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29" w:rsidRPr="00546C29" w:rsidRDefault="00546C29" w:rsidP="005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C29" w:rsidRPr="00546C29" w:rsidRDefault="00546C29" w:rsidP="00546C2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546C29" w:rsidRPr="00546C29" w:rsidRDefault="00546C29" w:rsidP="00546C2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546C29" w:rsidRPr="00546C29" w:rsidRDefault="00546C29" w:rsidP="00546C2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46C29" w:rsidRPr="00546C29" w:rsidRDefault="00546C29" w:rsidP="00546C29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E63F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 район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546C29" w:rsidRPr="00546C29" w:rsidRDefault="00546C29" w:rsidP="00546C2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C29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546C29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546C29" w:rsidRPr="00546C29" w:rsidRDefault="00546C29" w:rsidP="00546C2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546C29" w:rsidRPr="00546C29" w:rsidRDefault="00546C29" w:rsidP="00C047D8">
      <w:pPr>
        <w:rPr>
          <w:b/>
          <w:lang w:eastAsia="ru-RU"/>
        </w:rPr>
      </w:pPr>
      <w:r w:rsidRPr="00546C29">
        <w:rPr>
          <w:lang w:eastAsia="ru-RU"/>
        </w:rPr>
        <w:t xml:space="preserve">       </w:t>
      </w:r>
    </w:p>
    <w:p w:rsidR="00546C29" w:rsidRPr="00546C29" w:rsidRDefault="00546C29" w:rsidP="007D0B4D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46C29" w:rsidRPr="00546C29" w:rsidRDefault="007D0B4D" w:rsidP="00546C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19 сентября 2016</w:t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ab/>
      </w:r>
      <w:r w:rsidR="00546C29" w:rsidRPr="00546C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№ 9/1376</w:t>
      </w:r>
    </w:p>
    <w:p w:rsidR="00546C29" w:rsidRPr="00546C29" w:rsidRDefault="00546C29" w:rsidP="00546C29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</w:t>
      </w: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0A5265" w:rsidRPr="00442C6A" w:rsidRDefault="000A5265" w:rsidP="000A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 ( в редакции распоряжения Правительства Республики Коми от 27 июня 2016 года № 299-р), администрация муниципального образования муниципального района «Сыктывдинский»</w:t>
      </w: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546C29" w:rsidRPr="00546C29" w:rsidRDefault="00546C29" w:rsidP="00546C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6C29" w:rsidRPr="00546C29" w:rsidRDefault="00546C29" w:rsidP="002F188B">
      <w:pPr>
        <w:numPr>
          <w:ilvl w:val="0"/>
          <w:numId w:val="6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административный </w:t>
      </w:r>
      <w:hyperlink r:id="rId9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регламент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546C29" w:rsidRPr="00546C29" w:rsidRDefault="00546C29" w:rsidP="002F188B">
      <w:pPr>
        <w:numPr>
          <w:ilvl w:val="0"/>
          <w:numId w:val="6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утратившим</w:t>
      </w:r>
      <w:r w:rsidR="00E95DA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силу </w:t>
      </w:r>
      <w:hyperlink r:id="rId10" w:history="1">
        <w:r w:rsidRPr="00546C2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постановления</w:t>
        </w:r>
      </w:hyperlink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МО МР «Сыктывдинский» от:</w:t>
      </w:r>
    </w:p>
    <w:p w:rsidR="00FC3541" w:rsidRDefault="00546C29" w:rsidP="002F188B">
      <w:pPr>
        <w:numPr>
          <w:ilvl w:val="0"/>
          <w:numId w:val="7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 ноября 2015 года 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№ 11/1874</w:t>
      </w:r>
      <w:r w:rsidR="00592F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капитала»;</w:t>
      </w:r>
    </w:p>
    <w:p w:rsidR="00546C29" w:rsidRPr="00FC3541" w:rsidRDefault="00FC3541" w:rsidP="002F188B">
      <w:pPr>
        <w:numPr>
          <w:ilvl w:val="0"/>
          <w:numId w:val="7"/>
        </w:numPr>
        <w:tabs>
          <w:tab w:val="left" w:pos="284"/>
          <w:tab w:val="left" w:pos="922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3541">
        <w:rPr>
          <w:rFonts w:ascii="Times New Roman" w:eastAsia="Times New Roman" w:hAnsi="Times New Roman" w:cs="Times New Roman"/>
          <w:sz w:val="24"/>
          <w:szCs w:val="20"/>
          <w:lang w:eastAsia="ru-RU"/>
        </w:rPr>
        <w:t>10 мая</w:t>
      </w:r>
      <w:r w:rsidR="00546C29" w:rsidRPr="00FC3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 № </w:t>
      </w:r>
      <w:r w:rsidRPr="00FC3541">
        <w:rPr>
          <w:rFonts w:ascii="Times New Roman" w:eastAsia="Times New Roman" w:hAnsi="Times New Roman" w:cs="Times New Roman"/>
          <w:sz w:val="24"/>
          <w:szCs w:val="20"/>
          <w:lang w:eastAsia="ru-RU"/>
        </w:rPr>
        <w:t>5/617</w:t>
      </w:r>
      <w:r w:rsidR="00546C29" w:rsidRPr="00FC3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FC3541">
        <w:rPr>
          <w:rFonts w:ascii="Times New Roman" w:eastAsia="Arial Unicode MS" w:hAnsi="Times New Roman" w:cs="Tahoma"/>
          <w:sz w:val="24"/>
          <w:szCs w:val="24"/>
          <w:lang w:eastAsia="ru-RU" w:bidi="ru-RU"/>
        </w:rPr>
        <w:t>О внесении изменений в постановление администрации муниципального района «Сыктывдинский» от 16 ноября 2015 года № 11/1874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546C29" w:rsidRPr="00FC35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6C29" w:rsidRPr="00546C29" w:rsidRDefault="00546C29" w:rsidP="002F188B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района (О. В. Попов).</w:t>
      </w:r>
    </w:p>
    <w:p w:rsidR="00546C29" w:rsidRPr="00546C29" w:rsidRDefault="00546C29" w:rsidP="002F188B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6C29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46C29" w:rsidRPr="00546C29" w:rsidRDefault="00546C29" w:rsidP="00546C29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C29" w:rsidRPr="00546C29" w:rsidRDefault="00546C29" w:rsidP="005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29" w:rsidRPr="00546C29" w:rsidRDefault="00546C29" w:rsidP="005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</w:p>
    <w:p w:rsidR="00546C29" w:rsidRPr="00546C29" w:rsidRDefault="00546C29" w:rsidP="005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О. А. Лажанев</w:t>
      </w: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29" w:rsidRPr="00546C29" w:rsidRDefault="00546C29" w:rsidP="00546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711" w:rsidRDefault="00DA4711" w:rsidP="00546C2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46C29" w:rsidRPr="00546C29" w:rsidRDefault="00546C29" w:rsidP="00546C2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546C29" w:rsidRPr="00546C29" w:rsidRDefault="00546C29" w:rsidP="007D0B4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7D0B4D">
        <w:rPr>
          <w:rFonts w:ascii="Times New Roman" w:eastAsia="Arial" w:hAnsi="Times New Roman" w:cs="Times New Roman"/>
          <w:sz w:val="24"/>
          <w:szCs w:val="24"/>
          <w:lang w:eastAsia="ar-SA"/>
        </w:rPr>
        <w:t>МО МР</w:t>
      </w: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«Сыктывдинский»</w:t>
      </w:r>
    </w:p>
    <w:p w:rsidR="00546C29" w:rsidRPr="00546C29" w:rsidRDefault="00546C29" w:rsidP="00546C2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6C29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7D0B4D">
        <w:rPr>
          <w:rFonts w:ascii="Times New Roman" w:eastAsia="Arial" w:hAnsi="Times New Roman" w:cs="Times New Roman"/>
          <w:sz w:val="24"/>
          <w:szCs w:val="24"/>
          <w:lang w:eastAsia="ar-SA"/>
        </w:rPr>
        <w:t>т 19 сентября 2016 года № 9/1376</w:t>
      </w:r>
      <w:bookmarkStart w:id="0" w:name="_GoBack"/>
      <w:bookmarkEnd w:id="0"/>
    </w:p>
    <w:p w:rsidR="00546C29" w:rsidRDefault="00546C2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D1FA9" w:rsidRPr="009E6E10">
        <w:rPr>
          <w:rFonts w:ascii="Times New Roman" w:eastAsia="Calibri" w:hAnsi="Times New Roman" w:cs="Times New Roman"/>
          <w:b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294CBD" w:rsidRDefault="003E7CBF" w:rsidP="00294CBD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94CBD">
        <w:rPr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I</w:t>
      </w:r>
      <w:r w:rsidRPr="00294CB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 Общие положения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8D1FA9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284784"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муниципального района «Сыктывдинский»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BD0725" w:rsidRPr="009E6E10">
        <w:rPr>
          <w:rFonts w:ascii="Times New Roman" w:eastAsia="Calibri" w:hAnsi="Times New Roman" w:cs="Times New Roman"/>
          <w:sz w:val="24"/>
          <w:szCs w:val="24"/>
        </w:rPr>
        <w:t xml:space="preserve">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9849D1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Заявителями являются ф</w:t>
      </w:r>
      <w:r w:rsidR="008D1FA9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изические лица, получившие государственный сертификат на материнский (семейный) капитал</w:t>
      </w:r>
      <w:r w:rsidRPr="009E6E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1.4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9E6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3E7CBF" w:rsidRPr="009E6E10" w:rsidRDefault="003E7CBF" w:rsidP="002F18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E7CBF" w:rsidRPr="009E6E10" w:rsidRDefault="003E7CBF" w:rsidP="002F188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9E6E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9E6E10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9E6E10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9E6E10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6E10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="00323F93"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центра телефонного обслуживания (далее – ЦТО)</w:t>
      </w: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(телефон: 8-800-200-8212)</w:t>
      </w:r>
      <w:r w:rsidRPr="002847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</w:t>
      </w:r>
      <w:r w:rsidRPr="00284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847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284784" w:rsidRDefault="003E7CBF" w:rsidP="002F188B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784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3E7CBF" w:rsidRPr="009E6E10" w:rsidRDefault="003E7CBF" w:rsidP="003E7C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284784">
        <w:rPr>
          <w:rFonts w:ascii="Times New Roman" w:eastAsia="Calibri" w:hAnsi="Times New Roman" w:cs="Times New Roman"/>
          <w:sz w:val="24"/>
          <w:szCs w:val="24"/>
          <w:lang w:eastAsia="ru-RU"/>
        </w:rPr>
        <w:t>«Наша жизнь»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официальных сайтах МФЦ, Органа.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9E6E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</w:t>
      </w:r>
      <w:r w:rsidR="005B6EFA">
        <w:rPr>
          <w:rFonts w:ascii="Times New Roman" w:eastAsia="Calibri" w:hAnsi="Times New Roman" w:cs="Times New Roman"/>
          <w:sz w:val="24"/>
          <w:szCs w:val="24"/>
          <w:lang w:eastAsia="ru-RU"/>
        </w:rPr>
        <w:t>е, МФЦ содержится в Приложении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 настоящему административному регламенту.</w:t>
      </w:r>
    </w:p>
    <w:p w:rsidR="003E7CBF" w:rsidRPr="009849D1" w:rsidRDefault="003E7CBF" w:rsidP="009849D1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849D1">
        <w:rPr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II</w:t>
      </w:r>
      <w:r w:rsidRPr="009849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 Стандарт предоставления муниципальной услуги</w:t>
      </w:r>
    </w:p>
    <w:p w:rsidR="009849D1" w:rsidRDefault="009849D1" w:rsidP="009849D1">
      <w:pPr>
        <w:rPr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9E6E10" w:rsidRDefault="003E7CBF" w:rsidP="009849D1">
      <w:pPr>
        <w:rPr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087F0C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84784"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9E6E10" w:rsidRDefault="003E7CBF" w:rsidP="009849D1">
      <w:pPr>
        <w:rPr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DD7988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380396" w:rsidRPr="00284784" w:rsidRDefault="003E7CBF" w:rsidP="0038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="00380396"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(в случае, если это предусмотрено  соглашением о взаимодействии), уведомления и выдачи результата муниципальной услуги заявителю.</w:t>
      </w:r>
    </w:p>
    <w:p w:rsidR="00380396" w:rsidRPr="00284784" w:rsidRDefault="00380396" w:rsidP="0038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(в случае, если это предусмотрено  соглашением о взаимодействии), принятия решения, выдачи результата предоставления услуги.</w:t>
      </w:r>
    </w:p>
    <w:p w:rsidR="00EA7A12" w:rsidRPr="009E6E10" w:rsidRDefault="00EA7A12" w:rsidP="00EA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 Органы и организации, участвующие в предоставлении муниципальной услуги: </w:t>
      </w:r>
    </w:p>
    <w:p w:rsidR="00EA7A12" w:rsidRPr="009E6E10" w:rsidRDefault="00EA7A12" w:rsidP="00EA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2.3.3.1.</w:t>
      </w:r>
      <w:r w:rsidR="00414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EA7A12" w:rsidRPr="009E6E10" w:rsidRDefault="00EA7A12" w:rsidP="0075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0E35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кадастрового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="00B90E35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4C56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здания, сооружения, объекта незавершенного строительства</w:t>
      </w:r>
      <w:r w:rsidR="00754C56" w:rsidRPr="009E6E1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B90E35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кадастровой выписки</w:t>
      </w:r>
      <w:r w:rsidR="00754C56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объекте недвиж</w:t>
      </w:r>
      <w:r w:rsidR="00B90E35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имости</w:t>
      </w:r>
      <w:r w:rsidR="00754C56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765A87" w:rsidRPr="009E6E10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284784" w:rsidRDefault="00E86AC2" w:rsidP="002F188B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</w:t>
      </w:r>
      <w:r w:rsidR="003E7CBF" w:rsidRPr="00284784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284784">
        <w:rPr>
          <w:rFonts w:ascii="Times New Roman" w:hAnsi="Times New Roman" w:cs="Times New Roman"/>
          <w:sz w:val="24"/>
          <w:szCs w:val="24"/>
          <w:lang w:eastAsia="ru-RU"/>
        </w:rPr>
        <w:t>выдача акта</w:t>
      </w:r>
      <w:r w:rsidR="003E7CBF" w:rsidRPr="00284784">
        <w:rPr>
          <w:rFonts w:ascii="Times New Roman" w:hAnsi="Times New Roman" w:cs="Times New Roman"/>
          <w:sz w:val="24"/>
          <w:szCs w:val="24"/>
          <w:lang w:eastAsia="ru-RU"/>
        </w:rPr>
        <w:t>), уведомление о предоставлении муниципальной услуги;</w:t>
      </w:r>
    </w:p>
    <w:p w:rsidR="003E7CBF" w:rsidRPr="00284784" w:rsidRDefault="003E7CBF" w:rsidP="002F188B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78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E86AC2" w:rsidRPr="00284784">
        <w:rPr>
          <w:rFonts w:ascii="Times New Roman" w:hAnsi="Times New Roman" w:cs="Times New Roman"/>
          <w:sz w:val="24"/>
          <w:szCs w:val="24"/>
          <w:lang w:eastAsia="ru-RU"/>
        </w:rPr>
        <w:t>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28478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 – решение об отказе в </w:t>
      </w:r>
      <w:r w:rsidR="00E86AC2" w:rsidRPr="00284784">
        <w:rPr>
          <w:rFonts w:ascii="Times New Roman" w:hAnsi="Times New Roman" w:cs="Times New Roman"/>
          <w:sz w:val="24"/>
          <w:szCs w:val="24"/>
          <w:lang w:eastAsia="ru-RU"/>
        </w:rPr>
        <w:t>выдаче акта</w:t>
      </w:r>
      <w:r w:rsidRPr="00284784">
        <w:rPr>
          <w:rFonts w:ascii="Times New Roman" w:hAnsi="Times New Roman" w:cs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 </w:t>
      </w:r>
      <w:r w:rsidR="00EF612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5310E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исчисляемых со дня получения 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документами, необходимыми для предоставления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87" w:rsidRPr="009E6E10" w:rsidRDefault="00765A87" w:rsidP="009849D1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9E6E10" w:rsidRDefault="003E7CBF" w:rsidP="002F188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</w:t>
      </w:r>
      <w:r w:rsidR="00053ECE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лосованием 12.12.1993) («Собрание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законодательства Российской Федерации», 04.08.2014, № 31, ст. 4398.);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F612F" w:rsidRPr="009E6E10" w:rsidRDefault="00EF612F" w:rsidP="002F188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Федеральным </w:t>
      </w:r>
      <w:hyperlink r:id="rId12" w:history="1">
        <w:r w:rsidRPr="009E6E1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9E6E10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380396" w:rsidRPr="009E6E1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9E6E10">
        <w:rPr>
          <w:rFonts w:ascii="Times New Roman" w:eastAsia="Calibri" w:hAnsi="Times New Roman" w:cs="Times New Roman"/>
          <w:sz w:val="24"/>
          <w:szCs w:val="24"/>
        </w:rPr>
        <w:t>Ф</w:t>
      </w:r>
      <w:r w:rsidR="00380396" w:rsidRPr="009E6E1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9E6E10">
        <w:rPr>
          <w:rFonts w:ascii="Times New Roman" w:eastAsia="Calibri" w:hAnsi="Times New Roman" w:cs="Times New Roman"/>
          <w:sz w:val="24"/>
          <w:szCs w:val="24"/>
        </w:rPr>
        <w:t>», 06.10.2003, № 40, ст. 3822);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9E6E10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5210C" w:rsidRPr="009E6E10" w:rsidRDefault="0005210C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9E6E10">
        <w:rPr>
          <w:rFonts w:ascii="Times New Roman" w:hAnsi="Times New Roman" w:cs="Times New Roman"/>
          <w:sz w:val="24"/>
          <w:szCs w:val="24"/>
        </w:rPr>
        <w:t xml:space="preserve"> </w:t>
      </w:r>
      <w:r w:rsidRPr="009E6E10">
        <w:rPr>
          <w:rFonts w:ascii="Times New Roman" w:eastAsia="Calibri" w:hAnsi="Times New Roman" w:cs="Times New Roman"/>
          <w:sz w:val="24"/>
          <w:szCs w:val="24"/>
        </w:rPr>
        <w:t>(«Собрание законодательства Р</w:t>
      </w:r>
      <w:r w:rsidR="00380396" w:rsidRPr="009E6E1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9E6E10">
        <w:rPr>
          <w:rFonts w:ascii="Times New Roman" w:eastAsia="Calibri" w:hAnsi="Times New Roman" w:cs="Times New Roman"/>
          <w:sz w:val="24"/>
          <w:szCs w:val="24"/>
        </w:rPr>
        <w:t>Ф</w:t>
      </w:r>
      <w:r w:rsidR="00380396" w:rsidRPr="009E6E1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9E6E10">
        <w:rPr>
          <w:rFonts w:ascii="Times New Roman" w:eastAsia="Calibri" w:hAnsi="Times New Roman" w:cs="Times New Roman"/>
          <w:sz w:val="24"/>
          <w:szCs w:val="24"/>
        </w:rPr>
        <w:t>»</w:t>
      </w:r>
      <w:r w:rsidR="002F5653" w:rsidRPr="009E6E10">
        <w:rPr>
          <w:rFonts w:ascii="Times New Roman" w:eastAsia="Calibri" w:hAnsi="Times New Roman" w:cs="Times New Roman"/>
          <w:sz w:val="24"/>
          <w:szCs w:val="24"/>
        </w:rPr>
        <w:t>, 22.08.2011, № 34, ст. 4990);</w:t>
      </w:r>
    </w:p>
    <w:p w:rsidR="003E7CBF" w:rsidRPr="009E6E10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9849D1" w:rsidRDefault="003E7CBF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65A87" w:rsidRPr="009849D1" w:rsidRDefault="00414CE0" w:rsidP="002F188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49D1" w:rsidRPr="0098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9849D1" w:rsidRPr="009849D1" w:rsidRDefault="009849D1" w:rsidP="00984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988" w:rsidRPr="009E6E10" w:rsidRDefault="00DD7988" w:rsidP="009849D1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 услуги заявители подают в Орган, МФЦ заявление о предоставлении</w:t>
      </w:r>
      <w:r w:rsidR="007D190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(по форме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2 к настоящему административному регламенту).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7CBF" w:rsidRPr="009E6E1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DD7988" w:rsidRPr="009E6E10" w:rsidRDefault="00DD7988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E6E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F3433" w:rsidRPr="009E6E10" w:rsidRDefault="003E7CBF" w:rsidP="00AF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484490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Документом, необходимым</w:t>
      </w:r>
      <w:r w:rsidR="00AF343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</w:t>
      </w:r>
      <w:r w:rsidR="00484490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ействия, являе</w:t>
      </w:r>
      <w:r w:rsidR="00AF343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AF3433" w:rsidRPr="00D8210A" w:rsidRDefault="00AF3433" w:rsidP="002F188B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10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AF3433" w:rsidRPr="009E6E10" w:rsidRDefault="00AF3433" w:rsidP="00AF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2.8.1.</w:t>
      </w:r>
      <w:r w:rsidR="00484490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490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2.8 настоящего административного регламента, заявитель вправе представить по собственной инициативе.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87" w:rsidRPr="009E6E10" w:rsidRDefault="00765A87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2.</w:t>
      </w:r>
      <w:r w:rsidR="002052F3" w:rsidRPr="009E6E10">
        <w:rPr>
          <w:rFonts w:ascii="Times New Roman" w:eastAsia="Calibri" w:hAnsi="Times New Roman" w:cs="Times New Roman"/>
          <w:sz w:val="24"/>
          <w:szCs w:val="24"/>
        </w:rPr>
        <w:t>10</w:t>
      </w:r>
      <w:r w:rsidRPr="009E6E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FC7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14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2F014B" w:rsidRPr="009B0496" w:rsidRDefault="002F014B" w:rsidP="002F188B">
      <w:pPr>
        <w:pStyle w:val="a7"/>
        <w:widowControl w:val="0"/>
        <w:numPr>
          <w:ilvl w:val="0"/>
          <w:numId w:val="11"/>
        </w:numPr>
        <w:tabs>
          <w:tab w:val="left" w:pos="1134"/>
          <w:tab w:val="left" w:pos="496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496">
        <w:rPr>
          <w:rFonts w:ascii="Times New Roman" w:hAnsi="Times New Roman" w:cs="Times New Roman"/>
          <w:sz w:val="24"/>
          <w:szCs w:val="24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2F014B" w:rsidRPr="009B0496" w:rsidRDefault="002F014B" w:rsidP="002F188B">
      <w:pPr>
        <w:pStyle w:val="a7"/>
        <w:widowControl w:val="0"/>
        <w:numPr>
          <w:ilvl w:val="0"/>
          <w:numId w:val="11"/>
        </w:numPr>
        <w:tabs>
          <w:tab w:val="left" w:pos="1134"/>
          <w:tab w:val="left" w:pos="496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496">
        <w:rPr>
          <w:rFonts w:ascii="Times New Roman" w:hAnsi="Times New Roman" w:cs="Times New Roman"/>
          <w:sz w:val="24"/>
          <w:szCs w:val="24"/>
          <w:lang w:eastAsia="ru-RU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</w:t>
      </w:r>
      <w:r w:rsidRPr="009B04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E7CBF" w:rsidRPr="009E6E10" w:rsidRDefault="003E7CBF" w:rsidP="002F014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380396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65A87" w:rsidRPr="009E6E10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65A87" w:rsidRPr="009E6E10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E6E10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765A87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5A87" w:rsidRPr="009E6E10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8C4" w:rsidRPr="009B68C4" w:rsidRDefault="003E7CBF" w:rsidP="009B6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B68C4" w:rsidRPr="009B68C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течении одного календарного дня. При это днем обращения за муниципальной услугой является дата получения документов Органом.</w:t>
      </w:r>
    </w:p>
    <w:p w:rsidR="00765A87" w:rsidRPr="009E6E10" w:rsidRDefault="009B68C4" w:rsidP="009B6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8C4">
        <w:rPr>
          <w:rFonts w:ascii="Times New Roman" w:eastAsia="Calibri" w:hAnsi="Times New Roman" w:cs="Times New Roman"/>
          <w:sz w:val="24"/>
          <w:szCs w:val="24"/>
          <w:lang w:eastAsia="ru-RU"/>
        </w:rPr>
        <w:t>Аналогичная услуга предоставляется МФЦ,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988" w:rsidRPr="009E6E10" w:rsidRDefault="00DD7988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E6E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2A4E" w:rsidRPr="002E31AB" w:rsidRDefault="00882A4E" w:rsidP="00882A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2E31AB">
        <w:rPr>
          <w:rFonts w:ascii="Times New Roman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82A4E" w:rsidRPr="002E31AB" w:rsidRDefault="00882A4E" w:rsidP="00882A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82A4E" w:rsidRPr="002E31AB" w:rsidRDefault="00882A4E" w:rsidP="00882A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882A4E" w:rsidRPr="002E31AB" w:rsidRDefault="00882A4E" w:rsidP="00882A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2A4E" w:rsidRPr="002E31AB" w:rsidRDefault="00882A4E" w:rsidP="00882A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82A4E" w:rsidRPr="002E31AB" w:rsidRDefault="00882A4E" w:rsidP="00882A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882A4E" w:rsidRPr="002E31AB" w:rsidRDefault="00882A4E" w:rsidP="00882A4E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82A4E" w:rsidRPr="002E31AB" w:rsidRDefault="00882A4E" w:rsidP="00882A4E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82A4E" w:rsidRPr="002E31AB" w:rsidRDefault="00882A4E" w:rsidP="00882A4E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82A4E" w:rsidRPr="002E31AB" w:rsidRDefault="00882A4E" w:rsidP="00882A4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2A4E" w:rsidRPr="002E31AB" w:rsidRDefault="00882A4E" w:rsidP="00882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3E7CBF" w:rsidRPr="009E6E10" w:rsidRDefault="003E7CBF" w:rsidP="002F014B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6E1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2052F3" w:rsidRPr="009E6E1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9E6E1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D034C" w:rsidRPr="009E6E10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2052F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1463"/>
        <w:gridCol w:w="2702"/>
      </w:tblGrid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E7CBF" w:rsidRPr="009E6E10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9E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9E6E10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9E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CBF" w:rsidRPr="009E6E10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9E6E10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9E6E10" w:rsidRDefault="003E7CBF" w:rsidP="003E7CB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2.2</w:t>
      </w:r>
      <w:r w:rsidR="002052F3" w:rsidRPr="009E6E10">
        <w:rPr>
          <w:rFonts w:ascii="Times New Roman" w:eastAsia="Calibri" w:hAnsi="Times New Roman" w:cs="Times New Roman"/>
          <w:sz w:val="24"/>
          <w:szCs w:val="24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DD7988" w:rsidRPr="009E6E10">
        <w:rPr>
          <w:rFonts w:ascii="Times New Roman" w:eastAsia="Calibri" w:hAnsi="Times New Roman" w:cs="Times New Roman"/>
          <w:sz w:val="24"/>
          <w:szCs w:val="24"/>
        </w:rPr>
        <w:t>я</w:t>
      </w:r>
      <w:r w:rsidRPr="009E6E10">
        <w:rPr>
          <w:rFonts w:ascii="Times New Roman" w:eastAsia="Calibri" w:hAnsi="Times New Roman" w:cs="Times New Roman"/>
          <w:sz w:val="24"/>
          <w:szCs w:val="24"/>
        </w:rPr>
        <w:t>тся на Интернет-сайте Органа (адрес сайта), порталах государственных и муниципальных услуг (функций).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2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052F3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052F3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9E6E1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E6E1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9E6E10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FC703C" w:rsidRDefault="003E7CBF" w:rsidP="00FC703C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lang w:eastAsia="ru-RU"/>
        </w:rPr>
      </w:pPr>
      <w:r w:rsidRPr="00FC703C">
        <w:rPr>
          <w:rFonts w:ascii="Times New Roman" w:eastAsia="Calibri" w:hAnsi="Times New Roman" w:cs="Times New Roman"/>
          <w:color w:val="auto"/>
          <w:sz w:val="24"/>
          <w:lang w:val="en-US" w:eastAsia="ru-RU"/>
        </w:rPr>
        <w:lastRenderedPageBreak/>
        <w:t>III</w:t>
      </w:r>
      <w:r w:rsidRPr="00FC703C">
        <w:rPr>
          <w:rFonts w:ascii="Times New Roman" w:eastAsia="Calibri" w:hAnsi="Times New Roman" w:cs="Times New Roman"/>
          <w:color w:val="auto"/>
          <w:sz w:val="24"/>
          <w:lang w:eastAsia="ru-RU"/>
        </w:rPr>
        <w:t xml:space="preserve">. </w:t>
      </w:r>
      <w:r w:rsidRPr="00FC703C">
        <w:rPr>
          <w:rFonts w:ascii="Times New Roman" w:eastAsia="Calibri" w:hAnsi="Times New Roman" w:cs="Times New Roman"/>
          <w:color w:val="auto"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0B0DA4" w:rsidRDefault="003E7CBF" w:rsidP="002F188B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DA4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052F3" w:rsidRPr="000B0DA4" w:rsidRDefault="002052F3" w:rsidP="002F188B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D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E7CBF" w:rsidRPr="000B0DA4" w:rsidRDefault="003E7CBF" w:rsidP="002F188B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DA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0B0DA4" w:rsidRDefault="003E7CBF" w:rsidP="002F188B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DA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заявителю результата предоставления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</w:t>
      </w:r>
      <w:r w:rsidR="005B6E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Приложении </w:t>
      </w:r>
      <w:r w:rsidR="00AE16CB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FE4E33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окументы, указанные в пункте 2.7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администра</w:t>
      </w:r>
      <w:r w:rsidR="00FE4E33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тивного регламента, в пункте 2.8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</w:t>
      </w:r>
      <w:r w:rsidR="00765A87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ьной услуги и иных документов через организацию почтовой связи, иную организацию, осуществляющую доставку корреспонденции,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через порталы государственных и муниципальных услуг (функций).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При заочной форме подачи документов заявитель может направить заявление и д</w:t>
      </w:r>
      <w:r w:rsidR="00FE4E33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окументы, указанные в пункте 2.7 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FE4E33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дминистративного регламента, 2.8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Направление заявления и документов, указанных в пункте 2.</w:t>
      </w:r>
      <w:r w:rsidR="00FE4E33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7, 2.8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765A87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</w:t>
      </w:r>
      <w:r w:rsidR="00FE4E3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ументов, указанных в пунктах 2.7, 2.8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случае, если заявитель представляет данный документ самостоятельно)  настоящего административного регламента через организацию почтовой связи, 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иную организацию, осуществляющую доставку корреспонденции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При направлении документов через порталы государственных и</w:t>
      </w:r>
      <w:r w:rsidR="00882A4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 (функций) </w:t>
      </w: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D21E7" w:rsidRPr="009E6E10" w:rsidRDefault="001D21E7" w:rsidP="001D2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1D21E7" w:rsidRPr="009E6E10" w:rsidRDefault="001D21E7" w:rsidP="001D2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9E6E10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</w:t>
      </w:r>
      <w:r w:rsidR="00FE4E33" w:rsidRPr="005C5620">
        <w:rPr>
          <w:rFonts w:ascii="Times New Roman" w:hAnsi="Times New Roman" w:cs="Arial"/>
          <w:sz w:val="24"/>
          <w:szCs w:val="24"/>
          <w:lang w:eastAsia="ru-RU"/>
        </w:rPr>
        <w:t xml:space="preserve">ьно в соответствии с пунктом 2.7 </w:t>
      </w:r>
      <w:r w:rsidRPr="005C5620">
        <w:rPr>
          <w:rFonts w:ascii="Times New Roman" w:hAnsi="Times New Roman" w:cs="Arial"/>
          <w:sz w:val="24"/>
          <w:szCs w:val="24"/>
          <w:lang w:eastAsia="ru-RU"/>
        </w:rPr>
        <w:t>настоящего административного регламента, а также документов, указанных</w:t>
      </w:r>
      <w:r w:rsidR="00FE4E33" w:rsidRPr="005C5620">
        <w:rPr>
          <w:rFonts w:ascii="Times New Roman" w:hAnsi="Times New Roman" w:cs="Arial"/>
          <w:sz w:val="24"/>
          <w:szCs w:val="24"/>
          <w:lang w:eastAsia="ru-RU"/>
        </w:rPr>
        <w:t xml:space="preserve"> в пункте 2.8</w:t>
      </w:r>
      <w:r w:rsidRPr="005C5620">
        <w:rPr>
          <w:rFonts w:ascii="Times New Roman" w:hAnsi="Times New Roman" w:cs="Arial"/>
          <w:sz w:val="24"/>
          <w:szCs w:val="24"/>
          <w:lang w:eastAsia="ru-RU"/>
        </w:rPr>
        <w:t xml:space="preserve"> административного регламента (в случае, если заявитель представил данные документы самостоятельно);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D21E7" w:rsidRPr="005C5620" w:rsidRDefault="001D21E7" w:rsidP="00882A4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C5620">
        <w:rPr>
          <w:rFonts w:ascii="Times New Roman" w:hAnsi="Times New Roman" w:cs="Arial"/>
          <w:sz w:val="24"/>
          <w:szCs w:val="24"/>
          <w:lang w:eastAsia="ru-RU"/>
        </w:rPr>
        <w:t xml:space="preserve">- при необходимости изготавливает копии представленных заявителем документов, </w:t>
      </w:r>
      <w:r w:rsidRPr="005C5620">
        <w:rPr>
          <w:rFonts w:ascii="Times New Roman" w:hAnsi="Times New Roman" w:cs="Arial"/>
          <w:sz w:val="24"/>
          <w:szCs w:val="24"/>
          <w:lang w:eastAsia="ru-RU"/>
        </w:rPr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1D21E7" w:rsidRPr="009E6E10" w:rsidRDefault="001D21E7" w:rsidP="002F18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1D21E7" w:rsidRPr="009E6E10" w:rsidRDefault="001D21E7" w:rsidP="002F18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D21E7" w:rsidRPr="009E6E10" w:rsidRDefault="001D21E7" w:rsidP="002F18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1D21E7" w:rsidRPr="009E6E10" w:rsidRDefault="001D21E7" w:rsidP="002F188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D21E7" w:rsidRPr="009E6E10" w:rsidRDefault="001D21E7" w:rsidP="001D2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DD7988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специалист МФЦ, ответственный за межведомственное взаимодействие направляет межведомственные запросы в соответствии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 пунктом 3.3. административного регламента. </w:t>
      </w:r>
    </w:p>
    <w:p w:rsidR="00765A87" w:rsidRPr="009E6E10" w:rsidRDefault="00765A8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3.2.1. Критерием принятия решения является наличие заявления и прилагаемых к нему документов </w:t>
      </w:r>
    </w:p>
    <w:p w:rsidR="001D21E7" w:rsidRPr="009E6E10" w:rsidRDefault="00765A8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</w:t>
      </w:r>
      <w:r w:rsidR="001D21E7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1D21E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="00D66084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1D21E7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1D21E7" w:rsidRPr="009E6E10" w:rsidRDefault="00765A8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3.2.3. </w:t>
      </w:r>
      <w:r w:rsidR="001D21E7"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Результатом административной процедуры является: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</w:t>
      </w:r>
      <w:r w:rsidR="00D66084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регламента). </w:t>
      </w:r>
    </w:p>
    <w:p w:rsidR="005C5620" w:rsidRPr="005C5620" w:rsidRDefault="009D0580" w:rsidP="005C5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3.2.4. </w:t>
      </w:r>
      <w:r w:rsidR="005C5620" w:rsidRPr="005C5620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 фиксируется специалистом органа, МФЦ, ответственным за прием документов, в журнале учета муниципальной услуги.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</w:p>
    <w:p w:rsidR="002052F3" w:rsidRPr="009E6E10" w:rsidRDefault="002052F3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 w:rsidR="00D66084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них), указанных в пункте 2.8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МФЦ, ответственный за межведомственное взаимодействие, не позднее дня, следующего за днем поступления </w:t>
      </w:r>
      <w:r w:rsidR="00DD7988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ему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заявления: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межведомственный запрос у руководителя Органа, МФЦ;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Органа, МФЦ, направляющего межведомственный запрос;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почты данного лица для связи;</w:t>
      </w:r>
    </w:p>
    <w:p w:rsidR="001D21E7" w:rsidRPr="00724006" w:rsidRDefault="001D21E7" w:rsidP="002F188B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</w:t>
      </w:r>
      <w:r w:rsidRPr="00724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006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1D21E7" w:rsidRPr="009E6E10" w:rsidRDefault="001D21E7" w:rsidP="001D21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1D21E7" w:rsidRPr="009E6E10" w:rsidRDefault="001D21E7" w:rsidP="001D21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1D21E7" w:rsidRPr="009E6E10" w:rsidRDefault="001D21E7" w:rsidP="001D21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1D21E7" w:rsidRPr="009E6E10" w:rsidRDefault="001D21E7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2052F3" w:rsidRPr="009E6E10" w:rsidRDefault="002052F3" w:rsidP="0020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3.3.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D21E7" w:rsidRPr="009E6E10" w:rsidRDefault="002052F3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3.3.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D21E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66084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D21E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дня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1D21E7" w:rsidRPr="009E6E10" w:rsidRDefault="00BB3B0A" w:rsidP="001D2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1D21E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32B0F" w:rsidRPr="002E31AB" w:rsidRDefault="00732B0F" w:rsidP="00732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  <w:lang w:eastAsia="ru-RU"/>
        </w:rPr>
        <w:t xml:space="preserve">3.3.4. Результат выполнения административной процедуры фиксируется специалистом Органа, МФЦ, ответственным за </w:t>
      </w:r>
      <w:r w:rsidRPr="002E31AB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межведомственное взаимодействие</w:t>
      </w:r>
      <w:r w:rsidRPr="002E31AB">
        <w:rPr>
          <w:rFonts w:ascii="Times New Roman" w:hAnsi="Times New Roman"/>
          <w:sz w:val="24"/>
          <w:szCs w:val="24"/>
          <w:lang w:eastAsia="ru-RU"/>
        </w:rPr>
        <w:t xml:space="preserve">, в журнале </w:t>
      </w:r>
      <w:r w:rsidRPr="002E31AB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2C6764" w:rsidRPr="009E6E10" w:rsidRDefault="00896EA3" w:rsidP="0089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 выдаче акта</w:t>
      </w:r>
      <w:r w:rsidR="002C6764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9E6E10" w:rsidRDefault="002C6764" w:rsidP="002C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96EA3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выдаче акта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течении </w:t>
      </w:r>
      <w:r w:rsidR="009D0580" w:rsidRPr="00A53CD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течении </w:t>
      </w:r>
      <w:r w:rsidR="009D0580" w:rsidRPr="00E6625F">
        <w:rPr>
          <w:rFonts w:ascii="Times New Roman" w:eastAsia="Times New Roman" w:hAnsi="Times New Roman"/>
          <w:sz w:val="24"/>
          <w:szCs w:val="24"/>
          <w:lang w:eastAsia="ru-RU"/>
        </w:rPr>
        <w:t xml:space="preserve">3 календарных дней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="0076735A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</w:t>
      </w:r>
      <w:r w:rsidR="0076735A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акта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и передает их на подпись Руководителю.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течении </w:t>
      </w:r>
      <w:r w:rsidR="000876A6" w:rsidRPr="006410DA">
        <w:rPr>
          <w:rFonts w:ascii="Times New Roman" w:eastAsia="Times New Roman" w:hAnsi="Times New Roman"/>
          <w:sz w:val="24"/>
          <w:szCs w:val="24"/>
          <w:lang w:eastAsia="ru-RU"/>
        </w:rPr>
        <w:t>1 календарного дня</w:t>
      </w:r>
      <w:r w:rsidR="000876A6" w:rsidRPr="00A53C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0876A6">
        <w:rPr>
          <w:rFonts w:ascii="Times New Roman" w:hAnsi="Times New Roman"/>
          <w:sz w:val="24"/>
          <w:szCs w:val="24"/>
          <w:lang w:eastAsia="ru-RU"/>
        </w:rPr>
        <w:t>в течении 1 календарного дня</w:t>
      </w:r>
      <w:r w:rsidR="000876A6" w:rsidRPr="00A53CD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0876A6">
        <w:rPr>
          <w:rFonts w:ascii="Times New Roman" w:hAnsi="Times New Roman"/>
          <w:sz w:val="24"/>
          <w:szCs w:val="24"/>
          <w:lang w:eastAsia="ru-RU"/>
        </w:rPr>
        <w:t>в течении 1 календарного дня</w:t>
      </w:r>
      <w:r w:rsidR="000876A6" w:rsidRPr="00A53CD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9E6E10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 </w:t>
      </w:r>
      <w:r w:rsidR="00C6002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 рабочий день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3E7CBF" w:rsidRPr="009E6E10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3.4.3.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C6002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</w:t>
      </w:r>
      <w:r w:rsidR="00C6002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акта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9E6E10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="003E7CBF" w:rsidRPr="009E6E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E7CBF" w:rsidRPr="009E6E10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65702B" w:rsidRPr="002E31AB" w:rsidRDefault="0065702B" w:rsidP="00657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  <w:lang w:eastAsia="ru-RU"/>
        </w:rPr>
        <w:t xml:space="preserve">3.4.4. Результат выполнения административной процедуры фиксируется специалистом Органа, ответственным за принятие решения, специалистом МФЦ в журнале </w:t>
      </w:r>
      <w:r w:rsidRPr="002E31AB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E6E10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9E6E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E6E10">
        <w:rPr>
          <w:rFonts w:ascii="Times New Roman" w:hAnsi="Times New Roman"/>
          <w:sz w:val="24"/>
          <w:szCs w:val="24"/>
        </w:rPr>
        <w:t xml:space="preserve">ответственному за межведомственное взаимодействие, </w:t>
      </w:r>
      <w:r w:rsidR="00DD3D93" w:rsidRPr="009E6E10">
        <w:rPr>
          <w:rFonts w:ascii="Times New Roman" w:hAnsi="Times New Roman"/>
          <w:sz w:val="24"/>
          <w:szCs w:val="24"/>
          <w:lang w:eastAsia="ru-RU"/>
        </w:rPr>
        <w:t>акта</w:t>
      </w:r>
      <w:r w:rsidRPr="009E6E10">
        <w:rPr>
          <w:rFonts w:ascii="Times New Roman" w:hAnsi="Times New Roman"/>
          <w:sz w:val="24"/>
          <w:szCs w:val="24"/>
          <w:lang w:eastAsia="ru-RU"/>
        </w:rPr>
        <w:t xml:space="preserve"> или решения об отказе в предоставлении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9E6E1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9E6E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65A87" w:rsidRPr="009E6E10" w:rsidRDefault="00765A87" w:rsidP="00765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9E6E10" w:rsidRDefault="00765A87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D3D93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9E6E10">
        <w:rPr>
          <w:rFonts w:ascii="Times New Roman" w:eastAsia="Calibri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3E7CBF" w:rsidRPr="009E6E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E7CBF" w:rsidRPr="009E6E10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9E6E10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3.5.3. </w:t>
      </w:r>
      <w:r w:rsidR="003E7CBF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DD3D93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акта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DD3D93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акта</w:t>
      </w:r>
      <w:r w:rsidR="003E7CBF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2B" w:rsidRPr="002E31AB" w:rsidRDefault="0065702B" w:rsidP="00657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  <w:lang w:eastAsia="ru-RU"/>
        </w:rPr>
        <w:t xml:space="preserve">3.5.4. Результат выполнения административной процедуры фиксируется специалистом Органа, ответственным за выдачу результата предоставления муниципальной услуги, специалистом МФЦ в журнале </w:t>
      </w:r>
      <w:r w:rsidRPr="002E31AB">
        <w:rPr>
          <w:rFonts w:ascii="Times New Roman" w:hAnsi="Times New Roman"/>
          <w:sz w:val="24"/>
          <w:szCs w:val="24"/>
        </w:rPr>
        <w:t>учета муниципальной услуги.</w:t>
      </w:r>
    </w:p>
    <w:p w:rsidR="003E7CBF" w:rsidRPr="00FC703C" w:rsidRDefault="003E7CBF" w:rsidP="00FC703C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FC703C"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  <w:t>IV</w:t>
      </w:r>
      <w:r w:rsidRPr="00FC703C">
        <w:rPr>
          <w:rFonts w:ascii="Times New Roman" w:eastAsia="Times New Roman" w:hAnsi="Times New Roman" w:cs="Times New Roman"/>
          <w:color w:val="auto"/>
          <w:sz w:val="24"/>
          <w:lang w:eastAsia="ru-RU"/>
        </w:rPr>
        <w:t>. Формы контроля за исполнением административного регламента</w:t>
      </w:r>
    </w:p>
    <w:p w:rsidR="003E7CBF" w:rsidRPr="009E6E10" w:rsidRDefault="003E7CBF" w:rsidP="00FC703C">
      <w:pPr>
        <w:rPr>
          <w:lang w:eastAsia="ru-RU"/>
        </w:rPr>
      </w:pPr>
    </w:p>
    <w:p w:rsidR="003E7CBF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9E6E10" w:rsidRDefault="003E7CBF" w:rsidP="00FC703C">
      <w:pPr>
        <w:rPr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B6D21" w:rsidRPr="005B6D21" w:rsidRDefault="003E7CBF" w:rsidP="005B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B6D21" w:rsidRPr="005B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руководителя Органа, курирующим данное направление в работе.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10E" w:rsidRPr="009E6E10" w:rsidRDefault="003E7CBF" w:rsidP="00FC703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A5310E"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порядок и формы контроля за полнотой и качеством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72ED0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DD7988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E72ED0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</w:t>
      </w:r>
      <w:r w:rsidR="00765A87"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предусмотренную законодательством, 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Органом. При этом срок рассмотрения жалобы исчисляется со дня </w:t>
      </w: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жалобы в Органе.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</w:t>
      </w:r>
      <w:r w:rsidR="00FC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редоставлением</w:t>
      </w:r>
      <w:r w:rsidR="00FC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  <w:r w:rsidR="007D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7D6C2B" w:rsidRDefault="003E7CBF" w:rsidP="007D6C2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7D6C2B"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  <w:t>V</w:t>
      </w:r>
      <w:r w:rsidRPr="007D6C2B">
        <w:rPr>
          <w:rFonts w:ascii="Times New Roman" w:eastAsia="Times New Roman" w:hAnsi="Times New Roman" w:cs="Times New Roman"/>
          <w:color w:val="auto"/>
          <w:sz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нормативными правовыми актами Республики Коми, муниципальными правовыми актами;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Органы местного самоуправления и уполномоченные на рассмотрение жалобы </w:t>
      </w:r>
      <w:r w:rsidR="007D6C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олжностные лица, которым может быть направлена жалоба</w:t>
      </w:r>
    </w:p>
    <w:p w:rsidR="003E7CBF" w:rsidRPr="009E6E10" w:rsidRDefault="003E7CBF" w:rsidP="0027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27417C" w:rsidRPr="0027417C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направляется в письменной форме на бумажном носителе, в электронной форме в Орган. Жалобы на действия руководителя Органа, предоставляющего услугу, рассматриваются непосредственно руководителем данного Органа.</w:t>
      </w: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DD7988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правом действовать от имени заявителя без доверенности.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65A87" w:rsidRPr="009E6E10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A52F3" w:rsidRPr="002E31AB" w:rsidRDefault="00FA52F3" w:rsidP="00FA52F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5.9.</w:t>
      </w:r>
      <w:r w:rsidRPr="002E31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31AB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жалоба перенаправляется в уполномоченный на ее рассмотрение орган и в письменной форме информирует заявителя о перенаправлении жалобы.</w:t>
      </w:r>
    </w:p>
    <w:p w:rsidR="00FA52F3" w:rsidRPr="002E31AB" w:rsidRDefault="00FA52F3" w:rsidP="00FA52F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правонарушениях. </w:t>
      </w:r>
    </w:p>
    <w:p w:rsidR="00FA52F3" w:rsidRPr="002E31AB" w:rsidRDefault="00FA52F3" w:rsidP="00FA52F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</w:t>
      </w:r>
      <w:r w:rsidRPr="002E31AB">
        <w:rPr>
          <w:rFonts w:ascii="Times New Roman" w:hAnsi="Times New Roman"/>
          <w:sz w:val="24"/>
          <w:szCs w:val="24"/>
        </w:rPr>
        <w:lastRenderedPageBreak/>
        <w:t>состава уголовного преступления должностное лицо, наделенное полномочиями по рассмотрению жалоб,  незамедлительно направляет имеющиеся материалы 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B3B0A" w:rsidRPr="009E6E10" w:rsidRDefault="00BB3B0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принимается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FA52F3" w:rsidRPr="002E31AB" w:rsidRDefault="00FA52F3" w:rsidP="00FA52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5.14. Уполномоченный на рассмотрение жалобы орган вправе отказать в удовлетворении жалобы, в том числе в следующих случаях:</w:t>
      </w:r>
    </w:p>
    <w:p w:rsidR="00FA52F3" w:rsidRPr="002E31AB" w:rsidRDefault="00FA52F3" w:rsidP="00FA52F3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FA52F3" w:rsidRPr="002E31AB" w:rsidRDefault="00FA52F3" w:rsidP="00FA52F3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52F3" w:rsidRPr="002E31AB" w:rsidRDefault="00FA52F3" w:rsidP="00FA52F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31AB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7D6C2B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BB3B0A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65A87"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9977E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9977E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</w:t>
      </w:r>
      <w:r w:rsidR="00997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и документов, необходимых для </w:t>
      </w: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обоснования и рассмотрения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9E6E10" w:rsidRDefault="003E7CBF" w:rsidP="009977E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9E6E10" w:rsidRDefault="003E7CBF" w:rsidP="002F1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9E6E10" w:rsidRDefault="003E7CBF" w:rsidP="002F1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9E6E10" w:rsidRDefault="003E7CBF" w:rsidP="002F1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9E6E10" w:rsidRDefault="003E7CBF" w:rsidP="002F18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9E6E1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9E6E10" w:rsidRDefault="003E7CBF" w:rsidP="002F1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9E6E10" w:rsidRDefault="003E7CBF" w:rsidP="002F1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9E6E10" w:rsidRDefault="003E7CBF" w:rsidP="002F1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9E6E10" w:rsidRDefault="003E7CBF" w:rsidP="002F1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9E6E10" w:rsidRDefault="003E7CBF" w:rsidP="002F18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1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B17" w:rsidRDefault="00963B1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4419A" w:rsidRDefault="003E7CBF" w:rsidP="00F4419A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</w:rPr>
      </w:pPr>
      <w:r w:rsidRPr="00F4419A">
        <w:rPr>
          <w:rFonts w:ascii="Times New Roman" w:eastAsia="Calibri" w:hAnsi="Times New Roman" w:cs="Times New Roman"/>
          <w:b w:val="0"/>
          <w:color w:val="auto"/>
          <w:sz w:val="24"/>
        </w:rPr>
        <w:lastRenderedPageBreak/>
        <w:t>Приложение 1</w:t>
      </w:r>
    </w:p>
    <w:p w:rsidR="003E7CBF" w:rsidRPr="00892968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2968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3E7CBF" w:rsidRPr="00892968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2968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892968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2968">
        <w:rPr>
          <w:rFonts w:ascii="Times New Roman" w:eastAsia="Calibri" w:hAnsi="Times New Roman" w:cs="Times New Roman"/>
          <w:bCs/>
          <w:sz w:val="24"/>
          <w:szCs w:val="28"/>
        </w:rPr>
        <w:t>«</w:t>
      </w:r>
      <w:r w:rsidR="00C3404E" w:rsidRPr="00892968">
        <w:rPr>
          <w:rFonts w:ascii="Times New Roman" w:eastAsia="Calibri" w:hAnsi="Times New Roman" w:cs="Times New Roman"/>
          <w:sz w:val="24"/>
          <w:szCs w:val="28"/>
        </w:rPr>
        <w:t xml:space="preserve">Выдача акта освидетельствования проведения </w:t>
      </w:r>
    </w:p>
    <w:p w:rsidR="00892968" w:rsidRDefault="00C3404E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92968">
        <w:rPr>
          <w:rFonts w:ascii="Times New Roman" w:eastAsia="Calibri" w:hAnsi="Times New Roman" w:cs="Times New Roman"/>
          <w:sz w:val="24"/>
          <w:szCs w:val="28"/>
        </w:rPr>
        <w:t xml:space="preserve">основных работ по строительству (реконструкции) </w:t>
      </w:r>
    </w:p>
    <w:p w:rsidR="00892968" w:rsidRDefault="00892968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</w:t>
      </w:r>
      <w:r w:rsidR="00C3404E" w:rsidRPr="00892968">
        <w:rPr>
          <w:rFonts w:ascii="Times New Roman" w:eastAsia="Calibri" w:hAnsi="Times New Roman" w:cs="Times New Roman"/>
          <w:sz w:val="24"/>
          <w:szCs w:val="28"/>
        </w:rPr>
        <w:t xml:space="preserve">бъекта  индивидуального жилищного строительства </w:t>
      </w:r>
    </w:p>
    <w:p w:rsidR="003E7CBF" w:rsidRPr="00892968" w:rsidRDefault="00C3404E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892968">
        <w:rPr>
          <w:rFonts w:ascii="Times New Roman" w:eastAsia="Calibri" w:hAnsi="Times New Roman" w:cs="Times New Roman"/>
          <w:sz w:val="24"/>
          <w:szCs w:val="28"/>
        </w:rPr>
        <w:t>с привлечением средств материнского (семейного) капитала</w:t>
      </w:r>
      <w:r w:rsidR="003E7CBF" w:rsidRPr="00892968">
        <w:rPr>
          <w:rFonts w:ascii="Times New Roman" w:eastAsia="Calibri" w:hAnsi="Times New Roman" w:cs="Times New Roman"/>
          <w:bCs/>
          <w:sz w:val="24"/>
          <w:szCs w:val="28"/>
        </w:rPr>
        <w:t>»</w:t>
      </w:r>
    </w:p>
    <w:p w:rsidR="003E7CBF" w:rsidRP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2968" w:rsidRPr="00892968" w:rsidRDefault="00892968" w:rsidP="008929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9296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МО МР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0"/>
      </w:tblGrid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с. Выльгорт, ул. Тимирязева, д. 36</w:t>
            </w: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с. Выльгорт, ул. Тимирязева, д. 36</w:t>
            </w: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mfc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mfc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rkomi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8(82130)7-25-20</w:t>
            </w: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syktyvdin.mydocuments11.ru</w:t>
            </w:r>
          </w:p>
        </w:tc>
      </w:tr>
      <w:tr w:rsidR="00892968" w:rsidRPr="00892968" w:rsidTr="00BA7BD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Сердитов Вячеслав Иванович</w:t>
            </w:r>
          </w:p>
        </w:tc>
      </w:tr>
    </w:tbl>
    <w:p w:rsidR="00892968" w:rsidRPr="00892968" w:rsidRDefault="00892968" w:rsidP="008929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2968" w:rsidRPr="00892968" w:rsidRDefault="00892968" w:rsidP="0089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29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7"/>
      </w:tblGrid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09.00-20.00 (без обеда)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09.00-20.00 (без обеда)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09.00-20.00 (без обеда)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09.00-20.00 (без обеда)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 (без обеда)</w:t>
            </w:r>
          </w:p>
        </w:tc>
      </w:tr>
      <w:tr w:rsidR="00892968" w:rsidRPr="00892968" w:rsidTr="00BA7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68" w:rsidRPr="00892968" w:rsidRDefault="00892968" w:rsidP="0089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</w:tbl>
    <w:p w:rsidR="00892968" w:rsidRPr="00892968" w:rsidRDefault="00892968" w:rsidP="0089296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92968" w:rsidRPr="00892968" w:rsidRDefault="00892968" w:rsidP="008929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92968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>Общая информация об администрации муниципального образования муниципального района «Сыктывдинский»</w:t>
      </w:r>
    </w:p>
    <w:p w:rsidR="00892968" w:rsidRPr="00892968" w:rsidRDefault="00892968" w:rsidP="008929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0"/>
      </w:tblGrid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</w:tcPr>
          <w:p w:rsidR="00892968" w:rsidRPr="00892968" w:rsidRDefault="00892968" w:rsidP="00892968">
            <w:pPr>
              <w:widowControl w:val="0"/>
              <w:suppressAutoHyphens/>
              <w:spacing w:after="0" w:line="240" w:lineRule="auto"/>
              <w:ind w:right="8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с. Выльгорт, ул. Д. Каликовой, д. 62</w:t>
            </w:r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с. Выльгорт, ул. Д. Каликовой, д. 62</w:t>
            </w:r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92968" w:rsidRPr="00892968" w:rsidRDefault="00892968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admsd@syktyvdin.rkomi.ru</w:t>
            </w:r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 / факс</w:t>
            </w:r>
          </w:p>
        </w:tc>
        <w:tc>
          <w:tcPr>
            <w:tcW w:w="2392" w:type="pct"/>
          </w:tcPr>
          <w:p w:rsidR="00892968" w:rsidRPr="00892968" w:rsidRDefault="00892968" w:rsidP="00892968">
            <w:pPr>
              <w:widowControl w:val="0"/>
              <w:suppressAutoHyphens/>
              <w:spacing w:after="0" w:line="240" w:lineRule="auto"/>
              <w:ind w:right="8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8(82130) 7-18-41, 7-12-49, 7-14-50</w:t>
            </w:r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8(82130) 7-18-41, 7-12-49, 7-14-50</w:t>
            </w:r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92968" w:rsidRPr="00892968" w:rsidRDefault="007D0B4D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92968" w:rsidRPr="0089296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http://www.syktyvdin.ru</w:t>
              </w:r>
            </w:hyperlink>
          </w:p>
        </w:tc>
      </w:tr>
      <w:tr w:rsidR="00892968" w:rsidRPr="00892968" w:rsidTr="00BA7BD4">
        <w:tc>
          <w:tcPr>
            <w:tcW w:w="2608" w:type="pct"/>
          </w:tcPr>
          <w:p w:rsidR="00892968" w:rsidRPr="00892968" w:rsidRDefault="00892968" w:rsidP="008929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9296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92968" w:rsidRPr="00892968" w:rsidRDefault="00892968" w:rsidP="008929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68">
              <w:rPr>
                <w:rFonts w:ascii="Times New Roman" w:eastAsia="Calibri" w:hAnsi="Times New Roman" w:cs="Times New Roman"/>
                <w:sz w:val="24"/>
                <w:szCs w:val="24"/>
              </w:rPr>
              <w:t>Лажанев Олег Амвросиевич</w:t>
            </w:r>
          </w:p>
        </w:tc>
      </w:tr>
    </w:tbl>
    <w:p w:rsidR="003E7CBF" w:rsidRPr="00F4419A" w:rsidRDefault="003D0D3A" w:rsidP="00F4419A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</w:rPr>
        <w:lastRenderedPageBreak/>
        <w:t>Приложение</w:t>
      </w:r>
      <w:r w:rsidR="00C060D6" w:rsidRPr="00F4419A">
        <w:rPr>
          <w:rFonts w:ascii="Times New Roman" w:eastAsia="Calibri" w:hAnsi="Times New Roman" w:cs="Times New Roman"/>
          <w:b w:val="0"/>
          <w:color w:val="auto"/>
          <w:sz w:val="24"/>
        </w:rPr>
        <w:t xml:space="preserve"> 2</w:t>
      </w:r>
    </w:p>
    <w:p w:rsidR="003E7CBF" w:rsidRPr="00892968" w:rsidRDefault="003E7CBF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E7CBF" w:rsidRPr="00892968" w:rsidRDefault="003522F6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 xml:space="preserve"> </w:t>
      </w:r>
      <w:r w:rsidR="003E7CBF" w:rsidRPr="0089296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92968" w:rsidRPr="00892968" w:rsidRDefault="003E7CBF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  <w:lang w:eastAsia="ru-RU"/>
        </w:rPr>
        <w:t>«</w:t>
      </w:r>
      <w:r w:rsidR="003522F6" w:rsidRPr="00892968">
        <w:rPr>
          <w:rFonts w:ascii="Times New Roman" w:hAnsi="Times New Roman" w:cs="Times New Roman"/>
          <w:sz w:val="24"/>
        </w:rPr>
        <w:t xml:space="preserve">Выдача акта освидетельствования проведения </w:t>
      </w:r>
    </w:p>
    <w:p w:rsidR="00892968" w:rsidRPr="00892968" w:rsidRDefault="003522F6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 xml:space="preserve">основных работ по строительству (реконструкции) </w:t>
      </w:r>
    </w:p>
    <w:p w:rsidR="00892968" w:rsidRPr="00892968" w:rsidRDefault="003522F6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 xml:space="preserve">объекта  индивидуального жилищного строительства </w:t>
      </w:r>
    </w:p>
    <w:p w:rsidR="00FE5408" w:rsidRPr="00892968" w:rsidRDefault="003522F6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892968">
        <w:rPr>
          <w:rFonts w:ascii="Times New Roman" w:hAnsi="Times New Roman" w:cs="Times New Roman"/>
          <w:sz w:val="24"/>
        </w:rPr>
        <w:t>с привлечением средств материнского (семейного) капитала</w:t>
      </w:r>
      <w:r w:rsidR="002052F3" w:rsidRPr="00892968">
        <w:rPr>
          <w:rFonts w:ascii="Times New Roman" w:hAnsi="Times New Roman" w:cs="Times New Roman"/>
          <w:sz w:val="24"/>
          <w:lang w:eastAsia="ru-RU"/>
        </w:rPr>
        <w:t>»</w:t>
      </w:r>
    </w:p>
    <w:tbl>
      <w:tblPr>
        <w:tblStyle w:val="32"/>
        <w:tblpPr w:leftFromText="180" w:rightFromText="180" w:vertAnchor="page" w:horzAnchor="margin" w:tblpY="31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052F3" w:rsidRPr="002052F3" w:rsidTr="002052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3" w:rsidRPr="002052F3" w:rsidRDefault="002052F3" w:rsidP="002052F3">
            <w:pPr>
              <w:rPr>
                <w:rFonts w:ascii="Times New Roman" w:hAnsi="Times New Roman"/>
                <w:bCs/>
              </w:rPr>
            </w:pPr>
            <w:r w:rsidRPr="002052F3">
              <w:rPr>
                <w:rFonts w:ascii="Times New Roman" w:hAnsi="Times New Roman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3" w:rsidRPr="002052F3" w:rsidRDefault="002052F3" w:rsidP="002052F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2F3" w:rsidRPr="002052F3" w:rsidRDefault="002052F3" w:rsidP="002052F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2052F3" w:rsidRDefault="002052F3" w:rsidP="002052F3">
            <w:pPr>
              <w:rPr>
                <w:rFonts w:ascii="Times New Roman" w:hAnsi="Times New Roman"/>
                <w:u w:val="single"/>
              </w:rPr>
            </w:pPr>
          </w:p>
        </w:tc>
      </w:tr>
      <w:tr w:rsidR="002052F3" w:rsidRPr="002052F3" w:rsidTr="002052F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  <w:r w:rsidRPr="002052F3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6"/>
      </w:tblGrid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2F3" w:rsidRPr="002052F3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2F3" w:rsidRPr="002052F3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139"/>
        <w:gridCol w:w="221"/>
        <w:gridCol w:w="1267"/>
        <w:gridCol w:w="1015"/>
        <w:gridCol w:w="1157"/>
        <w:gridCol w:w="1471"/>
        <w:gridCol w:w="2015"/>
      </w:tblGrid>
      <w:tr w:rsidR="002052F3" w:rsidRPr="002052F3" w:rsidTr="002052F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заявителя</w:t>
            </w: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2F3" w:rsidRPr="002052F3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52F3" w:rsidRPr="002052F3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2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2052F3" w:rsidRPr="002052F3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</w:t>
      </w:r>
      <w:r w:rsidRPr="002052F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(почтовый или строительный адрес объекта капитального строительства)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застройщике или заказчике (представителе застройщика или заказчика) (нужное подчеркнуть):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фамилия, имя, отчество,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(паспортные данные, место проживания, телефон)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(должность, фамилия, инициалы, реквизиты документа о представительстве -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заполняется при наличии представителя застройщика или заказчика)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выданном разрешении на строительство: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(номер, дата выдачи разрешения, наименование органа исполнительной власти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или органа местного самоуправления, выдавшего разрешение)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лице, осуществляющем строительство (представителе лица, осуществляющего строительство), (нужное подчеркнуть):</w:t>
      </w:r>
      <w:r w:rsidRPr="002052F3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(наименование, номер и дата выдачи свидетельства о государственной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регистрации, ОГРН, ИНН, почтовые реквизиты, телефон/факс -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для юридических лиц; фамилия, имя, отчество, паспортные данные,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место проживания, телефон/факс - для физических лиц,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номер и дата договора)</w:t>
      </w:r>
    </w:p>
    <w:p w:rsidR="002052F3" w:rsidRPr="002052F3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9"/>
        <w:gridCol w:w="838"/>
        <w:gridCol w:w="311"/>
        <w:gridCol w:w="1317"/>
        <w:gridCol w:w="168"/>
        <w:gridCol w:w="6"/>
        <w:gridCol w:w="1016"/>
        <w:gridCol w:w="1162"/>
        <w:gridCol w:w="1480"/>
        <w:gridCol w:w="2020"/>
      </w:tblGrid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52F3" w:rsidRPr="002052F3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2F3" w:rsidRPr="002052F3" w:rsidTr="002052F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2052F3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2052F3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2F3" w:rsidRPr="002052F3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052F3" w:rsidRPr="002052F3" w:rsidTr="002052F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2052F3" w:rsidRDefault="002052F3" w:rsidP="00205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2052F3" w:rsidRPr="002052F3" w:rsidRDefault="002052F3" w:rsidP="00205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2052F3" w:rsidRDefault="002052F3" w:rsidP="002052F3">
            <w:pPr>
              <w:jc w:val="both"/>
              <w:rPr>
                <w:rFonts w:ascii="Times New Roman" w:hAnsi="Times New Roman"/>
              </w:rPr>
            </w:pPr>
          </w:p>
        </w:tc>
      </w:tr>
      <w:tr w:rsidR="002052F3" w:rsidRPr="002052F3" w:rsidTr="002052F3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  <w:r w:rsidRPr="002052F3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2F3" w:rsidRPr="002052F3" w:rsidRDefault="002052F3" w:rsidP="002052F3">
            <w:pPr>
              <w:jc w:val="center"/>
              <w:rPr>
                <w:rFonts w:ascii="Times New Roman" w:hAnsi="Times New Roman"/>
              </w:rPr>
            </w:pPr>
            <w:r w:rsidRPr="002052F3">
              <w:rPr>
                <w:rFonts w:ascii="Times New Roman" w:hAnsi="Times New Roman"/>
              </w:rPr>
              <w:t>Подпись/ФИО</w:t>
            </w:r>
          </w:p>
        </w:tc>
      </w:tr>
    </w:tbl>
    <w:p w:rsidR="002052F3" w:rsidRPr="002052F3" w:rsidRDefault="002052F3" w:rsidP="002052F3">
      <w:pPr>
        <w:rPr>
          <w:rFonts w:ascii="Calibri" w:eastAsia="Times New Roman" w:hAnsi="Calibri" w:cs="Times New Roman"/>
          <w:lang w:eastAsia="ru-RU"/>
        </w:rPr>
      </w:pPr>
    </w:p>
    <w:p w:rsidR="002052F3" w:rsidRPr="002052F3" w:rsidRDefault="002052F3" w:rsidP="002052F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2F3" w:rsidRPr="002052F3" w:rsidRDefault="002052F3" w:rsidP="002052F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408" w:rsidRPr="00FE5408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08" w:rsidRPr="00FE5408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08" w:rsidRPr="00FE5408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08" w:rsidRPr="00FE5408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3E7CBF" w:rsidP="00892968">
      <w:pPr>
        <w:rPr>
          <w:lang w:eastAsia="ru-RU"/>
        </w:rPr>
      </w:pPr>
    </w:p>
    <w:p w:rsidR="003E7CBF" w:rsidRPr="003E7CBF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E7CBF" w:rsidRPr="003E7CBF" w:rsidSect="00E72ED0">
          <w:pgSz w:w="11906" w:h="16838"/>
          <w:pgMar w:top="1134" w:right="851" w:bottom="1134" w:left="1701" w:header="709" w:footer="709" w:gutter="0"/>
          <w:cols w:space="720"/>
        </w:sectPr>
      </w:pPr>
    </w:p>
    <w:p w:rsidR="003E7CBF" w:rsidRPr="00892968" w:rsidRDefault="003E7CBF" w:rsidP="00F4419A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6"/>
        </w:rPr>
      </w:pPr>
      <w:r w:rsidRPr="00892968">
        <w:rPr>
          <w:rFonts w:ascii="Times New Roman" w:eastAsia="Calibri" w:hAnsi="Times New Roman" w:cs="Times New Roman"/>
          <w:b w:val="0"/>
          <w:color w:val="auto"/>
          <w:sz w:val="24"/>
        </w:rPr>
        <w:lastRenderedPageBreak/>
        <w:t xml:space="preserve">Приложение </w:t>
      </w:r>
      <w:r w:rsidR="00D37C6D" w:rsidRPr="00892968">
        <w:rPr>
          <w:rFonts w:ascii="Times New Roman" w:eastAsia="Calibri" w:hAnsi="Times New Roman" w:cs="Times New Roman"/>
          <w:b w:val="0"/>
          <w:color w:val="auto"/>
          <w:sz w:val="24"/>
        </w:rPr>
        <w:t>3</w:t>
      </w:r>
    </w:p>
    <w:p w:rsidR="003E7CBF" w:rsidRPr="00892968" w:rsidRDefault="003E7CBF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E7CBF" w:rsidRPr="00892968" w:rsidRDefault="003E7CBF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892968" w:rsidRDefault="003E7CBF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892968">
        <w:rPr>
          <w:rFonts w:ascii="Times New Roman" w:hAnsi="Times New Roman" w:cs="Times New Roman"/>
          <w:sz w:val="24"/>
        </w:rPr>
        <w:t>«</w:t>
      </w:r>
      <w:r w:rsidR="00087F0C" w:rsidRPr="00892968">
        <w:rPr>
          <w:rFonts w:ascii="Times New Roman" w:hAnsi="Times New Roman" w:cs="Times New Roman"/>
          <w:sz w:val="24"/>
          <w:lang w:eastAsia="ru-RU"/>
        </w:rPr>
        <w:t xml:space="preserve">Выдача акта освидетельствования проведения </w:t>
      </w:r>
    </w:p>
    <w:p w:rsidR="00892968" w:rsidRDefault="00087F0C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892968">
        <w:rPr>
          <w:rFonts w:ascii="Times New Roman" w:hAnsi="Times New Roman" w:cs="Times New Roman"/>
          <w:sz w:val="24"/>
          <w:lang w:eastAsia="ru-RU"/>
        </w:rPr>
        <w:t xml:space="preserve">основных работ по строительству (реконструкции) </w:t>
      </w:r>
    </w:p>
    <w:p w:rsidR="00892968" w:rsidRDefault="00087F0C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892968">
        <w:rPr>
          <w:rFonts w:ascii="Times New Roman" w:hAnsi="Times New Roman" w:cs="Times New Roman"/>
          <w:sz w:val="24"/>
          <w:lang w:eastAsia="ru-RU"/>
        </w:rPr>
        <w:t xml:space="preserve">объекта  индивидуального жилищного строительства </w:t>
      </w:r>
    </w:p>
    <w:p w:rsidR="003E7CBF" w:rsidRPr="00892968" w:rsidRDefault="00087F0C" w:rsidP="008929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92968">
        <w:rPr>
          <w:rFonts w:ascii="Times New Roman" w:hAnsi="Times New Roman" w:cs="Times New Roman"/>
          <w:sz w:val="24"/>
          <w:lang w:eastAsia="ru-RU"/>
        </w:rPr>
        <w:t>с привлечением средств материнского (семейного) капитала</w:t>
      </w:r>
      <w:r w:rsidR="003E7CBF" w:rsidRPr="00892968">
        <w:rPr>
          <w:rFonts w:ascii="Times New Roman" w:hAnsi="Times New Roman" w:cs="Times New Roman"/>
          <w:sz w:val="24"/>
        </w:rPr>
        <w:t>»</w:t>
      </w:r>
    </w:p>
    <w:p w:rsidR="003E7CBF" w:rsidRPr="003E7CBF" w:rsidRDefault="003E7CBF" w:rsidP="00892968"/>
    <w:p w:rsidR="003E7CBF" w:rsidRPr="00892968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296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</w:p>
    <w:p w:rsidR="003E7CBF" w:rsidRPr="00892968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9296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</w:t>
      </w:r>
    </w:p>
    <w:p w:rsidR="003E7CBF" w:rsidRPr="00892968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E7CBF" w:rsidRPr="003E7CBF" w:rsidRDefault="003E7CBF" w:rsidP="003E7CB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3E7CBF" w:rsidRDefault="002052F3" w:rsidP="002052F3">
      <w:r>
        <w:rPr>
          <w:noProof/>
          <w:lang w:eastAsia="ru-RU"/>
        </w:rPr>
        <w:drawing>
          <wp:inline distT="0" distB="0" distL="0" distR="0" wp14:anchorId="2461D4E1" wp14:editId="590FB5A5">
            <wp:extent cx="5940425" cy="5412105"/>
            <wp:effectExtent l="0" t="0" r="3175" b="0"/>
            <wp:docPr id="2" name="Рисунок 2" descr="D:\рабочий стол\типовые АР\типовые переработанные 15 год\к ВКС\блок-схемы с МВ и без\Сним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чий стол\типовые АР\типовые переработанные 15 год\к ВКС\блок-схемы с МВ и без\Снимок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3E7CBF"/>
    <w:p w:rsidR="003E7CBF" w:rsidRPr="003E7CBF" w:rsidRDefault="003E7CBF" w:rsidP="003E7CBF"/>
    <w:p w:rsidR="00D13826" w:rsidRDefault="00D13826"/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7C" w:rsidRDefault="00AD187C" w:rsidP="003E7CBF">
      <w:pPr>
        <w:spacing w:after="0" w:line="240" w:lineRule="auto"/>
      </w:pPr>
      <w:r>
        <w:separator/>
      </w:r>
    </w:p>
  </w:endnote>
  <w:endnote w:type="continuationSeparator" w:id="0">
    <w:p w:rsidR="00AD187C" w:rsidRDefault="00AD187C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7C" w:rsidRDefault="00AD187C" w:rsidP="003E7CBF">
      <w:pPr>
        <w:spacing w:after="0" w:line="240" w:lineRule="auto"/>
      </w:pPr>
      <w:r>
        <w:separator/>
      </w:r>
    </w:p>
  </w:footnote>
  <w:footnote w:type="continuationSeparator" w:id="0">
    <w:p w:rsidR="00AD187C" w:rsidRDefault="00AD187C" w:rsidP="003E7CBF">
      <w:pPr>
        <w:spacing w:after="0" w:line="240" w:lineRule="auto"/>
      </w:pPr>
      <w:r>
        <w:continuationSeparator/>
      </w:r>
    </w:p>
  </w:footnote>
  <w:footnote w:id="1">
    <w:p w:rsidR="00546C29" w:rsidRDefault="00546C29" w:rsidP="002052F3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46C29" w:rsidRDefault="00546C29" w:rsidP="002052F3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46C29" w:rsidRDefault="00546C29" w:rsidP="002052F3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546C29" w:rsidRDefault="00546C29" w:rsidP="002052F3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B9"/>
    <w:multiLevelType w:val="hybridMultilevel"/>
    <w:tmpl w:val="CECC1632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2C02B7"/>
    <w:multiLevelType w:val="hybridMultilevel"/>
    <w:tmpl w:val="A3383E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9C48DA"/>
    <w:multiLevelType w:val="hybridMultilevel"/>
    <w:tmpl w:val="4C3875F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DC9"/>
    <w:multiLevelType w:val="hybridMultilevel"/>
    <w:tmpl w:val="2F9AA2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DC16FE"/>
    <w:multiLevelType w:val="hybridMultilevel"/>
    <w:tmpl w:val="8618ED2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83072B"/>
    <w:multiLevelType w:val="hybridMultilevel"/>
    <w:tmpl w:val="65C6ED6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F00C0E"/>
    <w:multiLevelType w:val="hybridMultilevel"/>
    <w:tmpl w:val="40D6BD10"/>
    <w:lvl w:ilvl="0" w:tplc="80223A0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D1A1F6F"/>
    <w:multiLevelType w:val="hybridMultilevel"/>
    <w:tmpl w:val="52F03C22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97300"/>
    <w:multiLevelType w:val="hybridMultilevel"/>
    <w:tmpl w:val="25824E1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D6591"/>
    <w:multiLevelType w:val="hybridMultilevel"/>
    <w:tmpl w:val="6E38D4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A908C6"/>
    <w:multiLevelType w:val="hybridMultilevel"/>
    <w:tmpl w:val="7CF68A6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14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6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0C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876A6"/>
    <w:rsid w:val="00087F0C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265"/>
    <w:rsid w:val="000A5486"/>
    <w:rsid w:val="000A63CF"/>
    <w:rsid w:val="000A6FA9"/>
    <w:rsid w:val="000B0DA4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4A9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1E7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2F3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6A0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17C"/>
    <w:rsid w:val="002763B6"/>
    <w:rsid w:val="0027657E"/>
    <w:rsid w:val="00276FB6"/>
    <w:rsid w:val="00277D51"/>
    <w:rsid w:val="0028001A"/>
    <w:rsid w:val="00281BB4"/>
    <w:rsid w:val="002845A5"/>
    <w:rsid w:val="00284784"/>
    <w:rsid w:val="0028481B"/>
    <w:rsid w:val="00287848"/>
    <w:rsid w:val="00290C51"/>
    <w:rsid w:val="00290E15"/>
    <w:rsid w:val="00294CBD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6764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14B"/>
    <w:rsid w:val="002F188B"/>
    <w:rsid w:val="002F3972"/>
    <w:rsid w:val="002F45DA"/>
    <w:rsid w:val="002F4877"/>
    <w:rsid w:val="002F5653"/>
    <w:rsid w:val="002F584B"/>
    <w:rsid w:val="002F586C"/>
    <w:rsid w:val="002F7B2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4C1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2F6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396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0D3A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CE0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7693E"/>
    <w:rsid w:val="00480D8D"/>
    <w:rsid w:val="00482718"/>
    <w:rsid w:val="00482D2C"/>
    <w:rsid w:val="00482EB6"/>
    <w:rsid w:val="00484490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46C29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2F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D21"/>
    <w:rsid w:val="005B6EFA"/>
    <w:rsid w:val="005B7646"/>
    <w:rsid w:val="005C0FEB"/>
    <w:rsid w:val="005C2797"/>
    <w:rsid w:val="005C2F03"/>
    <w:rsid w:val="005C5620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8CC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02B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FF3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8E7"/>
    <w:rsid w:val="00703A72"/>
    <w:rsid w:val="0070410B"/>
    <w:rsid w:val="00707B54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006"/>
    <w:rsid w:val="00724D42"/>
    <w:rsid w:val="00726525"/>
    <w:rsid w:val="00727F85"/>
    <w:rsid w:val="007300C3"/>
    <w:rsid w:val="00730CB9"/>
    <w:rsid w:val="00732B0F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586E"/>
    <w:rsid w:val="00746424"/>
    <w:rsid w:val="00746C88"/>
    <w:rsid w:val="00747DA1"/>
    <w:rsid w:val="00751D9E"/>
    <w:rsid w:val="00753869"/>
    <w:rsid w:val="00753CC3"/>
    <w:rsid w:val="00754C56"/>
    <w:rsid w:val="007553E7"/>
    <w:rsid w:val="007574EE"/>
    <w:rsid w:val="007578B9"/>
    <w:rsid w:val="007602A1"/>
    <w:rsid w:val="00761054"/>
    <w:rsid w:val="00761AB9"/>
    <w:rsid w:val="00762887"/>
    <w:rsid w:val="00765A87"/>
    <w:rsid w:val="0076735A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B4D"/>
    <w:rsid w:val="007D0DD0"/>
    <w:rsid w:val="007D1907"/>
    <w:rsid w:val="007D25EE"/>
    <w:rsid w:val="007D41B2"/>
    <w:rsid w:val="007D6C2B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08A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A4E"/>
    <w:rsid w:val="00882D59"/>
    <w:rsid w:val="0088353F"/>
    <w:rsid w:val="00884AEA"/>
    <w:rsid w:val="008858EF"/>
    <w:rsid w:val="008867E5"/>
    <w:rsid w:val="00892968"/>
    <w:rsid w:val="00892B66"/>
    <w:rsid w:val="0089450C"/>
    <w:rsid w:val="00895320"/>
    <w:rsid w:val="008959A2"/>
    <w:rsid w:val="00895A60"/>
    <w:rsid w:val="00896EA3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1FA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3B17"/>
    <w:rsid w:val="00964FD7"/>
    <w:rsid w:val="00965334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9D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77E8"/>
    <w:rsid w:val="009A3C23"/>
    <w:rsid w:val="009A54CA"/>
    <w:rsid w:val="009A6605"/>
    <w:rsid w:val="009A774A"/>
    <w:rsid w:val="009B0496"/>
    <w:rsid w:val="009B122C"/>
    <w:rsid w:val="009B516C"/>
    <w:rsid w:val="009B5725"/>
    <w:rsid w:val="009B5FC1"/>
    <w:rsid w:val="009B68C4"/>
    <w:rsid w:val="009C02BA"/>
    <w:rsid w:val="009C1366"/>
    <w:rsid w:val="009C4827"/>
    <w:rsid w:val="009C4FDC"/>
    <w:rsid w:val="009C5131"/>
    <w:rsid w:val="009C524C"/>
    <w:rsid w:val="009C5A09"/>
    <w:rsid w:val="009D0580"/>
    <w:rsid w:val="009D0607"/>
    <w:rsid w:val="009D104C"/>
    <w:rsid w:val="009D146E"/>
    <w:rsid w:val="009D1E8A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E6E10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4643"/>
    <w:rsid w:val="00A45079"/>
    <w:rsid w:val="00A45E6D"/>
    <w:rsid w:val="00A47BFA"/>
    <w:rsid w:val="00A47E61"/>
    <w:rsid w:val="00A5042A"/>
    <w:rsid w:val="00A504AC"/>
    <w:rsid w:val="00A513E9"/>
    <w:rsid w:val="00A5310E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87C"/>
    <w:rsid w:val="00AD32B4"/>
    <w:rsid w:val="00AD3A53"/>
    <w:rsid w:val="00AD3BD4"/>
    <w:rsid w:val="00AD4A52"/>
    <w:rsid w:val="00AD55F1"/>
    <w:rsid w:val="00AE15C0"/>
    <w:rsid w:val="00AE16CB"/>
    <w:rsid w:val="00AE2E3B"/>
    <w:rsid w:val="00AE4AAA"/>
    <w:rsid w:val="00AE50FE"/>
    <w:rsid w:val="00AE5EB9"/>
    <w:rsid w:val="00AE6383"/>
    <w:rsid w:val="00AF0ED2"/>
    <w:rsid w:val="00AF3433"/>
    <w:rsid w:val="00AF5BE4"/>
    <w:rsid w:val="00AF6199"/>
    <w:rsid w:val="00AF61C4"/>
    <w:rsid w:val="00AF6896"/>
    <w:rsid w:val="00AF75F5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669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A8E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0E35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3B0A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725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7D8"/>
    <w:rsid w:val="00C04BB7"/>
    <w:rsid w:val="00C04D93"/>
    <w:rsid w:val="00C050C2"/>
    <w:rsid w:val="00C05321"/>
    <w:rsid w:val="00C05460"/>
    <w:rsid w:val="00C060D6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04E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002F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1F8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C6D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08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10A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28F"/>
    <w:rsid w:val="00DA042A"/>
    <w:rsid w:val="00DA0BFC"/>
    <w:rsid w:val="00DA1373"/>
    <w:rsid w:val="00DA308C"/>
    <w:rsid w:val="00DA3171"/>
    <w:rsid w:val="00DA471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3D93"/>
    <w:rsid w:val="00DD4754"/>
    <w:rsid w:val="00DD5FD4"/>
    <w:rsid w:val="00DD7965"/>
    <w:rsid w:val="00DD7988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23D3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86AC2"/>
    <w:rsid w:val="00E9053F"/>
    <w:rsid w:val="00E90B68"/>
    <w:rsid w:val="00E92466"/>
    <w:rsid w:val="00E9250E"/>
    <w:rsid w:val="00E925B7"/>
    <w:rsid w:val="00E9302F"/>
    <w:rsid w:val="00E956C3"/>
    <w:rsid w:val="00E95DAF"/>
    <w:rsid w:val="00E97399"/>
    <w:rsid w:val="00EA0BD5"/>
    <w:rsid w:val="00EA1279"/>
    <w:rsid w:val="00EA1EE2"/>
    <w:rsid w:val="00EA1FC3"/>
    <w:rsid w:val="00EA442F"/>
    <w:rsid w:val="00EA46A9"/>
    <w:rsid w:val="00EA7184"/>
    <w:rsid w:val="00EA7A12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12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19A"/>
    <w:rsid w:val="00F4504D"/>
    <w:rsid w:val="00F46388"/>
    <w:rsid w:val="00F4676B"/>
    <w:rsid w:val="00F470B8"/>
    <w:rsid w:val="00F4710C"/>
    <w:rsid w:val="00F513CB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2F3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541"/>
    <w:rsid w:val="00FC399C"/>
    <w:rsid w:val="00FC3FD2"/>
    <w:rsid w:val="00FC439E"/>
    <w:rsid w:val="00FC4731"/>
    <w:rsid w:val="00FC5302"/>
    <w:rsid w:val="00FC7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4E33"/>
    <w:rsid w:val="00FE5408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6128-A9EF-47C8-82F6-2A423BC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E540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052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ktyvd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836567252BDABDBE8853E9A17131A02500E5FF41C20277A75F0613F5D6D2FFE3j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C882-6B82-4394-9B27-DDFA742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11648</Words>
  <Characters>66394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17</cp:revision>
  <dcterms:created xsi:type="dcterms:W3CDTF">2016-09-07T13:28:00Z</dcterms:created>
  <dcterms:modified xsi:type="dcterms:W3CDTF">2016-09-19T10:53:00Z</dcterms:modified>
</cp:coreProperties>
</file>