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99301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265498" w:rsidRPr="00993019" w:rsidRDefault="00EB7C4A" w:rsidP="00993019">
      <w:pPr>
        <w:pStyle w:val="1"/>
        <w:contextualSpacing/>
        <w:jc w:val="center"/>
        <w:rPr>
          <w:b/>
          <w:sz w:val="24"/>
          <w:szCs w:val="24"/>
          <w:u w:val="single"/>
        </w:rPr>
      </w:pPr>
      <w:proofErr w:type="spellStart"/>
      <w:r w:rsidRPr="00EB7C4A">
        <w:rPr>
          <w:b/>
          <w:bCs/>
          <w:sz w:val="24"/>
          <w:szCs w:val="24"/>
        </w:rPr>
        <w:t>муниципальнöй</w:t>
      </w:r>
      <w:proofErr w:type="spellEnd"/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юк</w:t>
      </w:r>
      <w:r w:rsidRPr="00EB7C4A">
        <w:rPr>
          <w:b/>
          <w:bCs/>
          <w:sz w:val="24"/>
          <w:szCs w:val="24"/>
        </w:rPr>
        <w:t>ö</w:t>
      </w:r>
      <w:r w:rsidRPr="00EB7C4A">
        <w:rPr>
          <w:rFonts w:eastAsia="A"/>
          <w:b/>
          <w:bCs/>
          <w:sz w:val="24"/>
          <w:szCs w:val="24"/>
        </w:rPr>
        <w:t>нса</w:t>
      </w:r>
      <w:proofErr w:type="spellEnd"/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а</w:t>
      </w:r>
      <w:r w:rsidRPr="00EB7C4A">
        <w:rPr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9930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93019">
        <w:rPr>
          <w:rFonts w:ascii="Times New Roman" w:hAnsi="Times New Roman" w:cs="Times New Roman"/>
          <w:sz w:val="24"/>
          <w:szCs w:val="24"/>
        </w:rPr>
        <w:t xml:space="preserve"> 29 декабря 2017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3019">
        <w:rPr>
          <w:rFonts w:ascii="Times New Roman" w:hAnsi="Times New Roman" w:cs="Times New Roman"/>
          <w:sz w:val="24"/>
          <w:szCs w:val="24"/>
        </w:rPr>
        <w:t>№ 12/2263</w:t>
      </w:r>
    </w:p>
    <w:p w:rsidR="00EB7C4A" w:rsidRDefault="00265498" w:rsidP="00265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Координационного совета </w:t>
      </w:r>
    </w:p>
    <w:p w:rsidR="00265498" w:rsidRDefault="00265498" w:rsidP="00265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муниципального </w:t>
      </w:r>
    </w:p>
    <w:p w:rsidR="00265498" w:rsidRDefault="00265498" w:rsidP="00265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 «Сыктывдинский» по вопросам граждан </w:t>
      </w:r>
    </w:p>
    <w:p w:rsidR="00265498" w:rsidRPr="00EB7C4A" w:rsidRDefault="00265498" w:rsidP="00265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старшего поколения</w:t>
      </w:r>
    </w:p>
    <w:p w:rsidR="00F74ECE" w:rsidRDefault="00F74ECE" w:rsidP="0026549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8" w:rsidRDefault="00265498" w:rsidP="00265498">
      <w:pPr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74ECE" w:rsidRDefault="00F74ECE" w:rsidP="00F74EC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4ECE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6 октября 2003 года № 131-ФЗ «</w:t>
      </w:r>
      <w:r w:rsidR="0037074C">
        <w:rPr>
          <w:rFonts w:ascii="Times New Roman" w:eastAsia="Calibri" w:hAnsi="Times New Roman" w:cs="Times New Roman"/>
          <w:sz w:val="24"/>
          <w:szCs w:val="24"/>
        </w:rPr>
        <w:t>Об </w:t>
      </w:r>
      <w:r w:rsidRPr="00F74ECE">
        <w:rPr>
          <w:rFonts w:ascii="Times New Roman" w:eastAsia="Calibri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в целях координации деятельности и оптимизации сотрудничества муниципальных, государственных учреждений (или организаций), общественных и иных организаций при рассмотрении вопросов, связанных с улучшением положения и качества жизни пожилых людей, повышением степени их социальной защищенности, активизации участия</w:t>
      </w:r>
      <w:r w:rsidR="00265498">
        <w:rPr>
          <w:rFonts w:ascii="Times New Roman" w:eastAsia="Calibri" w:hAnsi="Times New Roman" w:cs="Times New Roman"/>
          <w:sz w:val="24"/>
          <w:szCs w:val="24"/>
        </w:rPr>
        <w:t xml:space="preserve"> пожилых людей в жизни общества,  администрация муниципального</w:t>
      </w:r>
      <w:proofErr w:type="gramEnd"/>
      <w:r w:rsidR="00265498">
        <w:rPr>
          <w:rFonts w:ascii="Times New Roman" w:eastAsia="Calibri" w:hAnsi="Times New Roman" w:cs="Times New Roman"/>
          <w:sz w:val="24"/>
          <w:szCs w:val="24"/>
        </w:rPr>
        <w:t xml:space="preserve"> образования муниципального района «Сыктывдинский» </w:t>
      </w:r>
    </w:p>
    <w:p w:rsidR="00265498" w:rsidRDefault="00265498" w:rsidP="00F74EC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498" w:rsidRDefault="00265498" w:rsidP="00F74EC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49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65498" w:rsidRPr="00265498" w:rsidRDefault="00265498" w:rsidP="00F74EC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Создать Координационный совет муниципального образования муниципального района «Сыктывдинский» по вопросам граждан старшего поколения и утвердить его </w:t>
      </w:r>
      <w:hyperlink w:anchor="P30" w:history="1">
        <w:r w:rsidRPr="00F74E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</w:t>
      </w:r>
      <w:hyperlink w:anchor="P119" w:history="1">
        <w:r w:rsidRPr="00F74E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Координационном совете муниципального образования муниципального района «Сыктывдинский» по вопросам граждан старшего поколения согласно приложению № 2.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="00265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руководителя администрации муниципального района (В.Ю. Носов).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DB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74ECE" w:rsidRPr="00EB7C4A" w:rsidRDefault="00F74ECE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498" w:rsidRDefault="00265498" w:rsidP="002654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EB7C4A" w:rsidRDefault="00EB7C4A" w:rsidP="002654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5498">
        <w:rPr>
          <w:rFonts w:ascii="Times New Roman" w:hAnsi="Times New Roman" w:cs="Times New Roman"/>
          <w:sz w:val="24"/>
          <w:szCs w:val="24"/>
        </w:rPr>
        <w:t>муниципа</w:t>
      </w:r>
      <w:r w:rsidR="009C1D77">
        <w:rPr>
          <w:rFonts w:ascii="Times New Roman" w:hAnsi="Times New Roman" w:cs="Times New Roman"/>
          <w:sz w:val="24"/>
          <w:szCs w:val="24"/>
        </w:rPr>
        <w:t>льного района                                                           Л.Ю. Доронина</w:t>
      </w:r>
      <w:r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98" w:rsidRPr="00EB7C4A" w:rsidRDefault="00265498" w:rsidP="002654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18D" w:rsidRDefault="00E9018D" w:rsidP="002654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54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D3E12" w:rsidRDefault="00E9018D" w:rsidP="00E9018D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225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    </w:t>
      </w:r>
      <w:r w:rsidR="00F74EC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4ECE" w:rsidRDefault="00F74ECE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0CC" w:rsidRDefault="00DB10CC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19" w:rsidRDefault="00993019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74ECE" w:rsidRPr="00F74ECE" w:rsidRDefault="009C1D77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F74ECE" w:rsidRPr="00F74ECE" w:rsidRDefault="00993019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9C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12/2263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"/>
      <w:bookmarkEnd w:id="1"/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КООРДИНАЦИОННОГО СОВЕТА МУНИЦИПАЛЬНОГО ОБРАЗОВАНИЯ МУНИЦИПАЛЬНОГО РАЙОНА «СЫКТЫВДИНСКИЙ» 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ГРАЖДАН СТАРШЕГО ПОКОЛЕНИЯ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Координационный совет)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7313"/>
      </w:tblGrid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 В.Ю.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района, председатель Координационного совета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территориальным центром социального обслуживания населения ГБУ РК «Центр по предоставлению государственных услуг в сфере социальной защиты населения Сыктывдинского района», секретарь Координационного совета (по согласованию)</w:t>
            </w:r>
          </w:p>
        </w:tc>
      </w:tr>
      <w:tr w:rsidR="00F74ECE" w:rsidRPr="00F74ECE" w:rsidTr="00EF572E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Координационного совета: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Е.Б.</w:t>
            </w:r>
          </w:p>
          <w:p w:rsid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D77" w:rsidRDefault="009C1D77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D77" w:rsidRDefault="009C1D77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Default="009C1D77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Советом и сельскими поселениями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</w:t>
            </w:r>
          </w:p>
          <w:p w:rsidR="009C1D77" w:rsidRDefault="009C1D77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«Сыктывдинская централизованная библиотечная система» (по согласованию)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 В.Н.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9C1D77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музейное объединение</w:t>
            </w:r>
            <w:r w:rsidR="00F74ECE"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 согласованию)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Порошкин</w:t>
            </w:r>
            <w:proofErr w:type="spellEnd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муниципального района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Панюкова Н.Н.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муниципального района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РК «Центр по предоставлению государственных услуг в сфере социальной защиты населения Сыктывдинского района» (по согласованию)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Комышева</w:t>
            </w:r>
            <w:proofErr w:type="spellEnd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 РК «Центр занятости населения Сыктывдинского района» (по согласованию)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лечебной части ГБУЗ РК «Сыктывдинская </w:t>
            </w:r>
            <w:r w:rsidR="009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больница</w:t>
            </w: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F74E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9C1D77" w:rsidRPr="009C1D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Сыктывдинского</w:t>
            </w:r>
            <w:r w:rsidR="009C1D7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ветеранов войны, труда, вооруженных сил и правоохранительных органов (по согласованию)</w:t>
            </w:r>
          </w:p>
        </w:tc>
      </w:tr>
      <w:tr w:rsidR="00F74ECE" w:rsidRPr="00F74ECE" w:rsidTr="00EF57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Чувьюрова</w:t>
            </w:r>
            <w:proofErr w:type="spellEnd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Сажина Н.В.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Сыктывдинской</w:t>
            </w:r>
            <w:proofErr w:type="spellEnd"/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Коми республиканской организации «Всероссийского общества инвалидов» (по согласованию)</w:t>
            </w: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9C1D77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F74ECE"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управления образования администрации муниципального района</w:t>
            </w:r>
          </w:p>
        </w:tc>
      </w:tr>
    </w:tbl>
    <w:p w:rsidR="009C1D77" w:rsidRDefault="009C1D77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F74ECE" w:rsidRPr="00F74ECE" w:rsidRDefault="00993019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2017 г. № 12/2263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19"/>
      <w:bookmarkEnd w:id="2"/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КООРДИНАЦИОННОМ СОВЕТЕ МУНИЦИПАЛЬНОГО ОБРАЗОВАНИЯ МУНИЦИПАЛЬНОГО РАЙОНА «СЫКТЫВДИНСКИЙ»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ГРАЖДАН СТАРШЕГО ПОКОЛЕНИЯ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муниципального образования муниципального района «Сыктывдинский» по вопросам граждан старшего поколения (далее - Координационный совет) является постоянно действующим коллегиальным совещательным органом. Создается в целях эффективного взаимодействия между администрацией муниципального района «Сыктывдинский», государственными, общественными и иными организациями по вопросам, связанным с улучшением положения и качества жизни пожилых людей, проживающих на территории Сыктывдинского района, повышением степени их социальной защищенности, активизацией участия пожилых людей в жизни общества.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Координационного совета осуществляется путем проведения межведомственных совещаний.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Координационный совет руководствуется </w:t>
      </w:r>
      <w:hyperlink r:id="rId7" w:history="1">
        <w:r w:rsidRPr="00F74E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8" w:history="1">
        <w:r w:rsidRPr="00F74E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Коми, законами и иными нормативными правовыми актами Республики Коми, другими нормативными документами по вопросам, касающимся граждан пожилого возраста и инвалидов, а также настоящим Положением.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Координационного совета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Координационного со</w:t>
      </w:r>
      <w:r w:rsidR="00DE5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являю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координации деятельности между администрацией муниципального района «Сыктывдинский», государственными, обществ</w:t>
      </w:r>
      <w:r w:rsidR="0037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и иными организациями </w:t>
      </w:r>
      <w:r w:rsidR="0037074C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улучшением положения и качества жизни пожилых людей, проживающих на территории Сыктывдинского района</w:t>
      </w:r>
      <w:r w:rsidR="00370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граждан пожилого возраста</w:t>
      </w:r>
      <w:proofErr w:type="gramEnd"/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развитие коммуникационных связей, интеллектуального и культурного потенциала, участие в культурно-досуговых, спортивных  мероприятиях.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Координационного совета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поставленной целью и осуществляемыми функциями Координационный совет решает следующие задачи: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аналитические материалы, отчеты по вопросам улучшения положения и качества жизни пожилых людей, проживающих на территории Сыктывдинского района, защиты прав и законных интересов граждан старшего поколения, поддержания их социального статуса и обеспечения активного долголетия.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предложения по проектам нормативных правовых актов, затрагивающих вопросы улучшения качества жизни граждан пожилого возраста, проводит обсуждение проектов государственных, республиканских, муниципальных программ по вопросам граждан старшего поколения.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по созданию гражданам старшего поколения условий для отдыха, занятия спортом, развития творческого потенциала.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>
        <w:rPr>
          <w:rFonts w:ascii="Calibri" w:eastAsia="Times New Roman" w:hAnsi="Calibri" w:cs="Calibri"/>
          <w:szCs w:val="20"/>
          <w:lang w:eastAsia="ru-RU"/>
        </w:rPr>
        <w:t>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созданию единого межведомственного информационного пространства по проблемам гражда</w:t>
      </w:r>
      <w:r w:rsidR="00EF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старшего поколения и инвалидов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F5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Сыктывдинском районе.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опыт других субъектов Российской Федерации и районов Республики Коми по социальной защите, поддержке граждан старшего поколения с целью применения его на территории муниципального района «Сыктывдинский».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иные вопросы социальной политики, связанные с интересами граждан старшего поколения.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Координационного совета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Координационного совета являются: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проводимых мер по социальной защите прав и законных интересов граждан старшего поколения, поддержанию их социального статуса и обеспечению активного долголетия на территории муниципального района «Сыктывдинский», а также подготовка предложений по совершенствованию деятельности в этой сфере.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проведенных мероприятий по созданию условий для обеспечения активной жизнедеятельности граждан пожилого возраста и инвалидов на территории муниципального района «Сыктывдинский».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предложений граждан, общественных и иных организаций, направленных на решение проблем граждан старшего поколения, содействие в реализации этих инициатив.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Координационного совета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своей деятельности Координационный совет вправе: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 рассмотрение Совета муниципального района «Сыктывдинский»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проблем граждан старшего поколения.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проектов постановлений и распоряжений администрации муниципального района «Сыктывдинский», затрагивающих интересы граждан пожилого возраста и инвалидов.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проектов социально-экономического развития района, районных мероприятий, затрагивающих интересы граждан старшего поколения.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специалистов учреждений и организаций различных форм собственности в уста</w:t>
      </w:r>
      <w:r w:rsidR="002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порядке для участия в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решений по вопросам, входящим в компетенцию Координационного совета, приглашать в качестве экспертов специалистов организаций различного уровня.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не обладает властными полномочиями и не вправе совершать действия, относящиеся к компетенции органов государственной власти.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состоит из председателя Координационного совета, секретаря и членов Координационного совета.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Координационного совета утверждается постановлением администрации муниципального района «Сыктывдинский».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Координационного совета проводятся по мере необходимости, но не реже одного раза в квартал. Повестку дня заседаний и порядок их проведения определяет председатель Координационного Совета.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Координационного совета считается правомочным, если на нем присутствует более половины членов Координационного совета.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дате, времени, месте проведения и повестке дня заседания члены Координационного совета уведомляются не позднее, чем за 10 дней до дня проведения заседания. В случае невозможности присутствовать на заседании член Координационного 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вправе делегировать свои полномочия (с правом участия в голосовании) своему представителю, о чем он должен предварительно уведомить секретаря Координационного совета.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Координационного совета ведет председатель, в случае его отсутствия по поручению председателя Координационного совета - один из членов.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6.6.  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Координационного совета принимаются большинством голосов присутствующих на заседании членов Координационного совета, в течение 5 дней оформляются протоколом, который подписывают председатель Координационного совета и секретарь.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6.7.  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решение принимает председатель Координационного совета.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6.8.  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Координационного совета имеют рекомендательный характер.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секретарь Координационного совета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деятельностью Координационного совета;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Координационного совета, координирует их деятельность;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выполнение возложенных на Координационный совет функций.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7.2.  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F5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свод предложений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повестки заседания Координационного совета;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общий перечень вопросов для рассмотрения;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членов Координационного совета, приглашенных о дате и времени заседания;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и оформляет протокол заседания Координационного совета.</w:t>
      </w: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Координационного совета доводят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 ее членов, общественных и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 в части, их касающейся.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Координационного совета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1FFC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8.1.  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Координационного совета прекращается постановлением администрации муниципального района «Сыктывдинский».</w:t>
      </w:r>
    </w:p>
    <w:p w:rsidR="00F74ECE" w:rsidRPr="00EB7C4A" w:rsidRDefault="00F74ECE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4ECE" w:rsidRPr="00EB7C4A" w:rsidSect="009C1D77">
      <w:pgSz w:w="11906" w:h="16838"/>
      <w:pgMar w:top="28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201FFC"/>
    <w:rsid w:val="00265498"/>
    <w:rsid w:val="00320377"/>
    <w:rsid w:val="0037074C"/>
    <w:rsid w:val="0075182D"/>
    <w:rsid w:val="007D3B01"/>
    <w:rsid w:val="00935546"/>
    <w:rsid w:val="00993019"/>
    <w:rsid w:val="009C1D77"/>
    <w:rsid w:val="00C3755F"/>
    <w:rsid w:val="00C72DEB"/>
    <w:rsid w:val="00CD3E12"/>
    <w:rsid w:val="00CE23D8"/>
    <w:rsid w:val="00CE2C9E"/>
    <w:rsid w:val="00D06DBA"/>
    <w:rsid w:val="00D15873"/>
    <w:rsid w:val="00DB10CC"/>
    <w:rsid w:val="00DE574C"/>
    <w:rsid w:val="00E9018D"/>
    <w:rsid w:val="00EB7C4A"/>
    <w:rsid w:val="00EF50D5"/>
    <w:rsid w:val="00F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84FAE519CCD9CE01BF13CBE30C494A9146FFC6CFBDF0401A25373DEADEE8A9z1b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D384FAE519CCD9CE01A11EDD8F524D4E921FF7CC98E0AC4F1D2Dz6b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02BC-D354-4F71-9E6B-621C145F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2018-01-09T13:56:00Z</cp:lastPrinted>
  <dcterms:created xsi:type="dcterms:W3CDTF">2017-12-12T09:14:00Z</dcterms:created>
  <dcterms:modified xsi:type="dcterms:W3CDTF">2018-01-09T14:05:00Z</dcterms:modified>
</cp:coreProperties>
</file>