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828" w:leader="none"/>
          <w:tab w:val="left" w:pos="5245" w:leader="none"/>
        </w:tabs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6401435" distR="6401435" simplePos="0" locked="0" layoutInCell="0" allowOverlap="1" relativeHeight="2">
            <wp:simplePos x="0" y="0"/>
            <wp:positionH relativeFrom="margin">
              <wp:posOffset>2529840</wp:posOffset>
            </wp:positionH>
            <wp:positionV relativeFrom="paragraph">
              <wp:posOffset>-429895</wp:posOffset>
            </wp:positionV>
            <wp:extent cx="800100" cy="1009650"/>
            <wp:effectExtent l="0" t="0" r="0" b="0"/>
            <wp:wrapTopAndBottom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Коми Республикаын «Сыктывд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н» муниципальнöй район</w:t>
      </w:r>
      <w:r>
        <w:rPr>
          <w:rFonts w:eastAsia="A" w:cs="Times New Roman" w:ascii="Times New Roman" w:hAnsi="Times New Roman"/>
          <w:b/>
          <w:bCs/>
          <w:sz w:val="24"/>
          <w:szCs w:val="24"/>
        </w:rPr>
        <w:t>са юралысьлöн -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Коми Республикаын «Сыктывдін» муниципальнӧй районса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администрацияӧн юрнуӧдысьлӧн</w:t>
      </w:r>
    </w:p>
    <w:p>
      <w:pPr>
        <w:pStyle w:val="1"/>
        <w:spacing w:before="0" w:after="0"/>
        <w:contextualSpacing/>
        <w:jc w:val="center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-12065</wp:posOffset>
                </wp:positionH>
                <wp:positionV relativeFrom="paragraph">
                  <wp:posOffset>149225</wp:posOffset>
                </wp:positionV>
                <wp:extent cx="5946775" cy="16510"/>
                <wp:effectExtent l="0" t="0" r="0" b="0"/>
                <wp:wrapNone/>
                <wp:docPr id="2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6120" cy="133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5pt,11.75pt" to="467.2pt,12.75pt" ID="Прямая соединительная линия 5" stroked="t" style="position:absolute;flip:y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24"/>
          <w:szCs w:val="24"/>
        </w:rPr>
        <w:t>ШУÖМ</w:t>
      </w:r>
    </w:p>
    <w:p>
      <w:pPr>
        <w:pStyle w:val="1"/>
        <w:spacing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Главы муниципального района «Сыктывдинский» Республики Коми -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руководителя администрации муниципального района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«Сыктывдинский» Республики Коми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22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 марта</w:t>
      </w:r>
      <w:r>
        <w:rPr>
          <w:rFonts w:cs="Times New Roman" w:ascii="Times New Roman" w:hAnsi="Times New Roman"/>
          <w:sz w:val="24"/>
          <w:szCs w:val="24"/>
        </w:rPr>
        <w:t xml:space="preserve"> 2021 года    </w:t>
        <w:tab/>
        <w:tab/>
        <w:tab/>
        <w:tab/>
        <w:tab/>
        <w:t xml:space="preserve">                                                №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3/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US" w:eastAsia="en-US" w:bidi="ar-SA"/>
        </w:rPr>
        <w:t>-4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назначении проведения публичных слушаний по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вопросу предоставления </w:t>
      </w:r>
      <w:r>
        <w:rPr>
          <w:rFonts w:cs="Times New Roman" w:ascii="Times New Roman" w:hAnsi="Times New Roman"/>
          <w:bCs/>
          <w:sz w:val="24"/>
          <w:szCs w:val="24"/>
        </w:rPr>
        <w:t xml:space="preserve">разрешения на отклонение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от предельных параметров строительства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индивидуального жилого дома по адресу: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Республика Коми, Сыктывдинский район,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</w:rPr>
        <w:t>с. Выльгорт, 13 к</w:t>
      </w:r>
      <w:r>
        <w:rPr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lang w:val="ru-RU" w:eastAsia="en-US" w:bidi="ar-SA"/>
        </w:rPr>
        <w:t>м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</w:rPr>
        <w:t xml:space="preserve"> Сысольского шоссе, участок №30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Style w:val="FontStyle18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Руководствуясь </w:t>
      </w:r>
      <w:r>
        <w:rPr>
          <w:rStyle w:val="FontStyle18"/>
          <w:b w:val="false"/>
          <w:color w:val="000000"/>
          <w:sz w:val="24"/>
          <w:szCs w:val="24"/>
        </w:rPr>
        <w:t xml:space="preserve">статьями 5.1 и 40 Градостроительного кодекса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статьей </w:t>
      </w:r>
      <w:r>
        <w:rPr>
          <w:rStyle w:val="FontStyle18"/>
          <w:rFonts w:cs="Times New Roman" w:ascii="Times New Roman" w:hAnsi="Times New Roman"/>
          <w:b w:val="false"/>
          <w:bCs/>
          <w:color w:val="000000"/>
          <w:sz w:val="24"/>
          <w:szCs w:val="24"/>
        </w:rPr>
        <w:t>19</w:t>
      </w:r>
      <w:r>
        <w:rPr>
          <w:rStyle w:val="FontStyle18"/>
          <w:b w:val="false"/>
          <w:color w:val="000000"/>
          <w:sz w:val="24"/>
          <w:szCs w:val="24"/>
        </w:rPr>
        <w:t xml:space="preserve"> Устава  муниципального района «Сыктывдинский» Республики Коми, Правилами землепользования и застройки муниципального образования сельского поселения «Выльгорт», утвержденного решением Совета муниципального образования муниципального района «Сыктывдинский» от 28.06.2018 № 29/6-5, на основании обращения </w:t>
      </w:r>
      <w:r>
        <w:rPr>
          <w:rStyle w:val="FontStyle18"/>
          <w:rFonts w:ascii="Times New Roman" w:hAnsi="Times New Roman"/>
          <w:b w:val="false"/>
          <w:bCs w:val="false"/>
          <w:color w:val="000000"/>
          <w:sz w:val="24"/>
          <w:szCs w:val="24"/>
        </w:rPr>
        <w:t>Шуктомов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en-US" w:bidi="ar-SA"/>
        </w:rPr>
        <w:t>а</w:t>
      </w:r>
      <w:r>
        <w:rPr>
          <w:rStyle w:val="FontStyle18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Вениамин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en-US" w:bidi="ar-SA"/>
        </w:rPr>
        <w:t>а</w:t>
      </w:r>
      <w:r>
        <w:rPr>
          <w:rStyle w:val="FontStyle18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Вениаминович</w:t>
      </w:r>
      <w:r>
        <w:rPr>
          <w:rStyle w:val="FontStyle18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en-US" w:bidi="ar-SA"/>
        </w:rPr>
        <w:t>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ПОСТАНОВЛЯЮ: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firstLine="7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дома, расположенного по адресу: Республика Коми, Сыктывдинский район,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с. Выльгорт, 13 километр Сысольского шоссе, участок №30</w:t>
      </w:r>
      <w:r>
        <w:rPr>
          <w:rFonts w:cs="Times New Roman" w:ascii="Times New Roman" w:hAnsi="Times New Roman"/>
          <w:bCs/>
          <w:sz w:val="24"/>
          <w:szCs w:val="24"/>
        </w:rPr>
        <w:t xml:space="preserve">, кадастровый номер земельного участка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11:04:1002001:30</w:t>
      </w:r>
      <w:r>
        <w:rPr>
          <w:rFonts w:cs="Times New Roman" w:ascii="Times New Roman" w:hAnsi="Times New Roman"/>
          <w:bCs/>
          <w:sz w:val="24"/>
          <w:szCs w:val="24"/>
        </w:rPr>
        <w:t xml:space="preserve">, с отступом от жилого дома до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en-US" w:bidi="ar-SA"/>
        </w:rPr>
        <w:t>задней</w:t>
      </w:r>
      <w:r>
        <w:rPr>
          <w:rFonts w:cs="Times New Roman" w:ascii="Times New Roman" w:hAnsi="Times New Roman"/>
          <w:bCs/>
          <w:sz w:val="24"/>
          <w:szCs w:val="24"/>
        </w:rPr>
        <w:t xml:space="preserve"> границы земельного участка в размере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en-US" w:bidi="ar-SA"/>
        </w:rPr>
        <w:t>0,7 м</w:t>
      </w:r>
      <w:r>
        <w:rPr>
          <w:rFonts w:cs="Times New Roman" w:ascii="Times New Roman" w:hAnsi="Times New Roman"/>
          <w:bCs/>
          <w:sz w:val="24"/>
          <w:szCs w:val="24"/>
        </w:rPr>
        <w:t xml:space="preserve"> и до боковой границы земельного участка 2 м на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4"/>
          <w:lang w:val="ru-RU" w:eastAsia="en-US" w:bidi="ar-SA"/>
        </w:rPr>
        <w:t xml:space="preserve">9 апреля </w:t>
      </w:r>
      <w:r>
        <w:rPr>
          <w:rFonts w:cs="Times New Roman" w:ascii="Times New Roman" w:hAnsi="Times New Roman"/>
          <w:bCs/>
          <w:sz w:val="24"/>
          <w:szCs w:val="24"/>
        </w:rPr>
        <w:t>2021 года в 14 часов 00 минут в конференц-зале администрации муниципального района «Сыктывдинский»  по адресу: Республика Коми, Сыктывдинский район, с. Выльгорт, ул. Д. Каликовой, д. 62.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firstLine="7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Поручить администрации муниципального района «Сыктывдинский» провести публичные слушания, указанные в пункте 1.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134" w:leader="none"/>
          <w:tab w:val="left" w:pos="1843" w:leader="none"/>
        </w:tabs>
        <w:ind w:left="0" w:firstLine="7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Обеспечить проведение публичных слушаний в соответствии с требованиями   Правил землепользования и застройки сельского поселения «Выльгорт».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134" w:leader="none"/>
          <w:tab w:val="left" w:pos="1843" w:leader="none"/>
        </w:tabs>
        <w:ind w:left="0" w:firstLine="720"/>
        <w:jc w:val="both"/>
        <w:rPr>
          <w:rStyle w:val="FontStyle18"/>
          <w:sz w:val="24"/>
          <w:szCs w:val="24"/>
        </w:rPr>
      </w:pPr>
      <w:r>
        <w:rPr>
          <w:rStyle w:val="FontStyle18"/>
          <w:b w:val="false"/>
          <w:sz w:val="24"/>
          <w:szCs w:val="24"/>
        </w:rPr>
        <w:t xml:space="preserve">Утвердить порядок учета предложений граждан по постановлению главы муниципального района «Сыктывдинский» - руководителя администрации </w:t>
      </w:r>
      <w:r>
        <w:rPr>
          <w:rFonts w:cs="Times New Roman" w:ascii="Times New Roman" w:hAnsi="Times New Roman"/>
          <w:bCs/>
          <w:sz w:val="24"/>
          <w:szCs w:val="24"/>
        </w:rPr>
        <w:t>о предоставлении разрешения на отклонение от предельных параметров разрешенной реконструкции объекта капитального строительства</w:t>
      </w:r>
      <w:r>
        <w:rPr>
          <w:rStyle w:val="FontStyle18"/>
          <w:b w:val="false"/>
          <w:sz w:val="24"/>
          <w:szCs w:val="24"/>
        </w:rPr>
        <w:t>, также их участия в его обсуждении согласно приложению.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  <w:tab w:val="left" w:pos="1843" w:leader="none"/>
        </w:tabs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(А.Н. Грищук).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  <w:tab w:val="left" w:pos="1843" w:leader="none"/>
        </w:tabs>
        <w:spacing w:before="0"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</w:rPr>
        <w:t xml:space="preserve">Настоящее </w:t>
      </w: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</w:rPr>
        <w:t>постановление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</w:rPr>
        <w:t xml:space="preserve"> вступает в силу со дня его подписания.</w:t>
      </w:r>
    </w:p>
    <w:p>
      <w:pPr>
        <w:pStyle w:val="Normal"/>
        <w:spacing w:before="0"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4"/>
          <w:szCs w:val="24"/>
        </w:rPr>
        <w:t>Глава</w:t>
      </w:r>
      <w:r>
        <w:rPr>
          <w:rFonts w:cs="Times New Roman" w:ascii="Times New Roman" w:hAnsi="Times New Roman"/>
          <w:sz w:val="24"/>
          <w:szCs w:val="24"/>
          <w:lang w:eastAsia="zh-CN" w:bidi="hi-IN"/>
        </w:rPr>
        <w:t xml:space="preserve"> муниципального района «Сыктывдинский» -</w:t>
      </w:r>
    </w:p>
    <w:p>
      <w:pPr>
        <w:pStyle w:val="Normal"/>
        <w:tabs>
          <w:tab w:val="clear" w:pos="708"/>
          <w:tab w:val="left" w:pos="7935" w:leader="none"/>
        </w:tabs>
        <w:spacing w:before="0"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 Л.Ю. Доронина</w:t>
      </w:r>
    </w:p>
    <w:p>
      <w:pPr>
        <w:pStyle w:val="Normal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постановлению </w:t>
      </w:r>
      <w:bookmarkStart w:id="0" w:name="_Hlk66890243"/>
      <w:bookmarkEnd w:id="0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главы муниципального района «Сыктывдинский»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Республики Коми - руководителя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22 марта 2021года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3/г-4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32"/>
        </w:rPr>
        <w:t>учета предложений граждан по постановлению главы муниципального района «Сыктывдинский» - руководителя администрации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spacing w:before="0" w:after="200"/>
        <w:ind w:left="0" w:firstLine="851"/>
        <w:contextualSpacing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sz w:val="24"/>
          <w:szCs w:val="32"/>
        </w:rPr>
        <w:t xml:space="preserve">Моментом начала публичных слушаний является опубликование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32"/>
          <w:lang w:val="en-US" w:eastAsia="en-US" w:bidi="ar-SA"/>
        </w:rPr>
        <w:t>25</w:t>
      </w:r>
      <w:r>
        <w:rPr>
          <w:rFonts w:eastAsia="Calibri" w:cs="Times New Roman" w:ascii="Times New Roman" w:hAnsi="Times New Roman"/>
          <w:sz w:val="24"/>
          <w:szCs w:val="32"/>
          <w:lang w:val="en-US"/>
        </w:rPr>
        <w:t xml:space="preserve"> м</w:t>
      </w:r>
      <w:r>
        <w:rPr>
          <w:rFonts w:eastAsia="Calibri" w:cs="Times New Roman" w:ascii="Times New Roman" w:hAnsi="Times New Roman"/>
          <w:sz w:val="24"/>
          <w:szCs w:val="32"/>
          <w:lang w:val="ru-RU"/>
        </w:rPr>
        <w:t>а</w:t>
      </w:r>
      <w:r>
        <w:rPr>
          <w:rFonts w:eastAsia="Calibri" w:cs="Times New Roman" w:ascii="Times New Roman" w:hAnsi="Times New Roman"/>
          <w:sz w:val="24"/>
          <w:szCs w:val="32"/>
          <w:lang w:val="en-US"/>
        </w:rPr>
        <w:t>р</w:t>
      </w:r>
      <w:r>
        <w:rPr>
          <w:rFonts w:eastAsia="Calibri" w:cs="Times New Roman" w:ascii="Times New Roman" w:hAnsi="Times New Roman"/>
          <w:sz w:val="24"/>
          <w:szCs w:val="32"/>
          <w:lang w:val="ru-RU"/>
        </w:rPr>
        <w:t xml:space="preserve">та </w:t>
      </w:r>
      <w:r>
        <w:rPr>
          <w:rFonts w:eastAsia="Calibri" w:cs="Times New Roman" w:ascii="Times New Roman" w:hAnsi="Times New Roman"/>
          <w:sz w:val="24"/>
          <w:szCs w:val="32"/>
        </w:rPr>
        <w:t xml:space="preserve">2021 года на официальном сайте администрации района http://www.syktyvdin.ru/ постановления главы муниципального района «Сыктывдинский» - руководителя администрации «О назначении проведения публичных слушаний по вопросу предоставления </w:t>
      </w:r>
      <w:r>
        <w:rPr>
          <w:rFonts w:eastAsia="Calibri" w:cs="Times New Roman" w:ascii="Times New Roman" w:hAnsi="Times New Roman"/>
          <w:bCs/>
          <w:sz w:val="24"/>
          <w:szCs w:val="32"/>
        </w:rPr>
        <w:t>разрешения на отклонение от предельных параметров строительства индивидуального жилого дома</w:t>
      </w:r>
      <w:r>
        <w:rPr>
          <w:rFonts w:eastAsia="Calibri" w:cs="Times New Roman" w:ascii="Times New Roman" w:hAnsi="Times New Roman"/>
          <w:sz w:val="24"/>
          <w:szCs w:val="32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32"/>
        </w:rPr>
        <w:t>по адресу: Республика Коми, Сыктывдинский район, с. Выльгорт, 13 км Сысольского шоссе, участок №30</w:t>
      </w:r>
      <w:r>
        <w:rPr>
          <w:rFonts w:eastAsia="Calibri" w:cs="Times New Roman" w:ascii="Times New Roman" w:hAnsi="Times New Roman"/>
          <w:sz w:val="24"/>
          <w:szCs w:val="32"/>
        </w:rPr>
        <w:t>» (далее – постановление).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134" w:leader="none"/>
        </w:tabs>
        <w:spacing w:before="0" w:after="200"/>
        <w:ind w:left="0" w:firstLine="851"/>
        <w:contextualSpacing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sz w:val="24"/>
          <w:szCs w:val="32"/>
        </w:rPr>
        <w:t xml:space="preserve">Заинтересованные граждане имеют право: с момента опубликования постановления до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32"/>
          <w:lang w:val="ru-RU" w:eastAsia="en-US" w:bidi="ar-SA"/>
        </w:rPr>
        <w:t>9 апреля</w:t>
      </w:r>
      <w:r>
        <w:rPr>
          <w:rFonts w:eastAsia="Calibri" w:cs="Times New Roman" w:ascii="Times New Roman" w:hAnsi="Times New Roman"/>
          <w:sz w:val="24"/>
          <w:szCs w:val="32"/>
        </w:rPr>
        <w:t xml:space="preserve"> 2021 года в письменной форме вносить 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администрацию</w:t>
      </w:r>
      <w:r>
        <w:rPr>
          <w:rFonts w:eastAsia="Calibri" w:cs="Times New Roman" w:ascii="Times New Roman" w:hAnsi="Times New Roman"/>
          <w:sz w:val="24"/>
          <w:szCs w:val="32"/>
        </w:rPr>
        <w:t xml:space="preserve"> муниципального района «Сыктывдинский» (по адресу: с. Выльгорт, ул. Д. Каликовой, д. 62) или в электронной форме по адресу: http://www.syktyvdin.ru/ свои предложения и (или) замечания по постановлени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32"/>
          <w:lang w:val="ru-RU" w:eastAsia="en-US" w:bidi="ar-SA"/>
        </w:rPr>
        <w:t>ю</w:t>
      </w:r>
      <w:r>
        <w:rPr>
          <w:rFonts w:eastAsia="Calibri" w:cs="Times New Roman" w:ascii="Times New Roman" w:hAnsi="Times New Roman"/>
          <w:sz w:val="24"/>
          <w:szCs w:val="32"/>
        </w:rPr>
        <w:t xml:space="preserve">; участвовать в обсуждениях внесенных предложений, назначенных на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32"/>
          <w:lang w:val="ru-RU" w:eastAsia="en-US" w:bidi="ar-SA"/>
        </w:rPr>
        <w:t>9 апреля</w:t>
      </w:r>
      <w:r>
        <w:rPr>
          <w:rFonts w:eastAsia="Calibri" w:cs="Times New Roman" w:ascii="Times New Roman" w:hAnsi="Times New Roman"/>
          <w:bCs/>
          <w:sz w:val="24"/>
          <w:szCs w:val="32"/>
        </w:rPr>
        <w:t xml:space="preserve"> 2021 </w:t>
      </w:r>
      <w:r>
        <w:rPr>
          <w:rFonts w:eastAsia="Calibri" w:cs="Times New Roman" w:ascii="Times New Roman" w:hAnsi="Times New Roman"/>
          <w:sz w:val="24"/>
          <w:szCs w:val="32"/>
        </w:rPr>
        <w:t>года;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1134" w:leader="none"/>
        </w:tabs>
        <w:spacing w:before="0" w:after="200"/>
        <w:ind w:left="0" w:firstLine="851"/>
        <w:contextualSpacing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sz w:val="24"/>
          <w:szCs w:val="32"/>
        </w:rPr>
        <w:t xml:space="preserve">С момента обсуждения 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32"/>
          <w:lang w:val="ru-RU" w:eastAsia="en-US" w:bidi="ar-SA"/>
        </w:rPr>
        <w:t xml:space="preserve">9 апреля </w:t>
      </w:r>
      <w:r>
        <w:rPr>
          <w:rFonts w:eastAsia="Calibri" w:cs="Times New Roman" w:ascii="Times New Roman" w:hAnsi="Times New Roman"/>
          <w:bCs/>
          <w:sz w:val="24"/>
          <w:szCs w:val="32"/>
        </w:rPr>
        <w:t xml:space="preserve">2021 </w:t>
      </w:r>
      <w:r>
        <w:rPr>
          <w:rFonts w:eastAsia="Calibri" w:cs="Times New Roman" w:ascii="Times New Roman" w:hAnsi="Times New Roman"/>
          <w:sz w:val="24"/>
          <w:szCs w:val="32"/>
        </w:rPr>
        <w:t>года и до 16 апреля 2021</w:t>
      </w:r>
      <w:r>
        <w:rPr>
          <w:rFonts w:eastAsia="Calibri" w:cs="Times New Roman" w:ascii="Times New Roman" w:hAnsi="Times New Roman"/>
          <w:bCs/>
          <w:sz w:val="24"/>
          <w:szCs w:val="32"/>
        </w:rPr>
        <w:t xml:space="preserve"> </w:t>
      </w:r>
      <w:r>
        <w:rPr>
          <w:rFonts w:eastAsia="Calibri" w:cs="Times New Roman" w:ascii="Times New Roman" w:hAnsi="Times New Roman"/>
          <w:sz w:val="24"/>
          <w:szCs w:val="32"/>
        </w:rPr>
        <w:t>года заинтересованные граждане могут вносить дополнительные предложения и (или) замечания в письменной форме в администрацию муниципального района «Сыктывдинский» по адресу: с. Выльгорт, ул. Д. Каликовой, д. 62) или в электронной форме по адресу: http://www.syktyvdin.ru.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134" w:leader="none"/>
        </w:tabs>
        <w:spacing w:before="0" w:after="200"/>
        <w:ind w:left="0" w:firstLine="851"/>
        <w:contextualSpacing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sz w:val="24"/>
          <w:szCs w:val="32"/>
        </w:rPr>
        <w:t>При внесении предложений по постановлению граждане Российской Федерации должны указать фамилию, имя, отчество и место проживания и регистрации.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1134" w:leader="none"/>
        </w:tabs>
        <w:spacing w:before="0" w:after="200"/>
        <w:ind w:left="0" w:firstLine="851"/>
        <w:contextualSpacing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sz w:val="24"/>
          <w:szCs w:val="32"/>
        </w:rPr>
        <w:t>Предложения по постановлению учитываются комиссией по подготовке проекта правил землепользования и застройки.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134" w:leader="none"/>
        </w:tabs>
        <w:spacing w:before="0" w:after="200"/>
        <w:ind w:left="0" w:firstLine="851"/>
        <w:contextualSpacing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sz w:val="24"/>
          <w:szCs w:val="32"/>
        </w:rPr>
        <w:t>После завершения публичных слушаний по постановлению комиссия с учетом результатов таких публичных слушаний представляет проект постановления в администрацию муниципального района «Сыктывдинский» Республики Коми. Результаты публичных слушаний оформляются в виде протокола и заключения о результатах публичных слушаний.</w:t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/>
        <w:ind w:left="851" w:hanging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cs="Times New Roman" w:ascii="Times New Roman" w:hAnsi="Times New Roman"/>
          <w:sz w:val="24"/>
          <w:szCs w:val="32"/>
        </w:rPr>
      </w:r>
    </w:p>
    <w:p>
      <w:pPr>
        <w:pStyle w:val="ListParagraph"/>
        <w:spacing w:lineRule="auto" w:line="240" w:before="0" w:after="200"/>
        <w:ind w:left="851" w:hanging="0"/>
        <w:contextualSpacing/>
        <w:jc w:val="both"/>
        <w:rPr>
          <w:rFonts w:ascii="Times New Roman" w:hAnsi="Times New Roman" w:cs="Times New Roman"/>
          <w:sz w:val="24"/>
          <w:szCs w:val="32"/>
        </w:rPr>
      </w:pPr>
      <w:r>
        <w:rPr/>
      </w:r>
    </w:p>
    <w:sectPr>
      <w:headerReference w:type="default" r:id="rId3"/>
      <w:type w:val="nextPage"/>
      <w:pgSz w:w="11906" w:h="16838"/>
      <w:pgMar w:left="1701" w:right="851" w:header="709" w:top="76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ef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b7c4a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7c4a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Основной текст Знак"/>
    <w:basedOn w:val="DefaultParagraphFont"/>
    <w:link w:val="a3"/>
    <w:qFormat/>
    <w:rsid w:val="00eb7c4a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55eb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13327a"/>
    <w:rPr/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13327a"/>
    <w:rPr/>
  </w:style>
  <w:style w:type="character" w:styleId="FontStyle18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nhideWhenUsed/>
    <w:rsid w:val="00eb7c4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55e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semiHidden/>
    <w:unhideWhenUsed/>
    <w:rsid w:val="001332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semiHidden/>
    <w:unhideWhenUsed/>
    <w:rsid w:val="0013327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2">
    <w:name w:val="Обычный2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0970-162A-409E-9E4A-18AF88DA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LibreOffice/7.0.3.1$Windows_X86_64 LibreOffice_project/d7547858d014d4cf69878db179d326fc3483e082</Application>
  <Pages>5</Pages>
  <Words>904</Words>
  <Characters>6761</Characters>
  <CharactersWithSpaces>8073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2020-12-24T18:56:00Z</dcterms:created>
  <dc:creator>Пользователь</dc:creator>
  <dc:description/>
  <dc:language>ru-RU</dc:language>
  <cp:lastModifiedBy/>
  <cp:lastPrinted>2021-03-22T12:22:50Z</cp:lastPrinted>
  <dcterms:modified xsi:type="dcterms:W3CDTF">2021-03-22T12:31:50Z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