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408" w:rsidRDefault="00BE1408" w:rsidP="00BE1408">
      <w:pPr>
        <w:pStyle w:val="a3"/>
        <w:jc w:val="center"/>
        <w:rPr>
          <w:rFonts w:ascii="Times New Roman" w:hAnsi="Times New Roman"/>
        </w:rPr>
      </w:pPr>
      <w:r>
        <w:rPr>
          <w:noProof/>
          <w:lang w:eastAsia="ru-RU"/>
        </w:rPr>
        <w:drawing>
          <wp:anchor distT="0" distB="0" distL="6401435" distR="6401435" simplePos="0" relativeHeight="251659264" behindDoc="0" locked="0" layoutInCell="1" allowOverlap="1" wp14:anchorId="4471D067" wp14:editId="5D54CEC4">
            <wp:simplePos x="0" y="0"/>
            <wp:positionH relativeFrom="margin">
              <wp:posOffset>2499360</wp:posOffset>
            </wp:positionH>
            <wp:positionV relativeFrom="paragraph">
              <wp:posOffset>0</wp:posOffset>
            </wp:positionV>
            <wp:extent cx="875030" cy="1141730"/>
            <wp:effectExtent l="0" t="0" r="1270" b="127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1141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E1408" w:rsidRDefault="00BE1408" w:rsidP="00BE140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BE1408" w:rsidRDefault="00BE1408" w:rsidP="00BE140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администрации муниципального образования</w:t>
      </w:r>
    </w:p>
    <w:p w:rsidR="00BE1408" w:rsidRDefault="00BE1408" w:rsidP="00BE140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района «Сыктывдинский        ________________________________________________________</w:t>
      </w:r>
    </w:p>
    <w:p w:rsidR="00BE1408" w:rsidRDefault="00BE1408" w:rsidP="00BE140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Сыктывд</w:t>
      </w: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н» </w:t>
      </w:r>
      <w:proofErr w:type="spellStart"/>
      <w:r>
        <w:rPr>
          <w:rFonts w:ascii="Times New Roman" w:hAnsi="Times New Roman"/>
          <w:b/>
          <w:sz w:val="24"/>
          <w:szCs w:val="24"/>
        </w:rPr>
        <w:t>муниципальнöй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районын</w:t>
      </w:r>
      <w:proofErr w:type="spellEnd"/>
    </w:p>
    <w:p w:rsidR="00BE1408" w:rsidRDefault="00BE1408" w:rsidP="00BE140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муниципальнöй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юкöнса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администрациялöн</w:t>
      </w:r>
      <w:proofErr w:type="spellEnd"/>
    </w:p>
    <w:p w:rsidR="00BE1408" w:rsidRDefault="00BE1408" w:rsidP="00BE140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>ШУÖМ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</w:p>
    <w:p w:rsidR="00BE1408" w:rsidRDefault="00BE1408" w:rsidP="00BE140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E1408" w:rsidRDefault="003C668D" w:rsidP="00BE140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</w:t>
      </w:r>
      <w:r w:rsidR="00BE1408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17 </w:t>
      </w:r>
      <w:r w:rsidR="00BE1408">
        <w:rPr>
          <w:rFonts w:ascii="Times New Roman" w:hAnsi="Times New Roman"/>
          <w:sz w:val="24"/>
          <w:szCs w:val="24"/>
        </w:rPr>
        <w:t>декабря  2018  года                                                                                              № 12/</w:t>
      </w:r>
      <w:r>
        <w:rPr>
          <w:rFonts w:ascii="Times New Roman" w:hAnsi="Times New Roman"/>
          <w:sz w:val="24"/>
          <w:szCs w:val="24"/>
        </w:rPr>
        <w:t>1121</w:t>
      </w:r>
    </w:p>
    <w:p w:rsidR="00BE1408" w:rsidRDefault="00BE1408" w:rsidP="00BE14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BE1408" w:rsidRDefault="00BE1408" w:rsidP="00BE14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О внесении изменений  и дополнений в постановление</w:t>
      </w:r>
    </w:p>
    <w:p w:rsidR="00BE1408" w:rsidRDefault="00BE1408" w:rsidP="00BE14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администрации муниципального образования</w:t>
      </w:r>
    </w:p>
    <w:p w:rsidR="00BE1408" w:rsidRDefault="00BE1408" w:rsidP="00BE14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муниципального района «Сыктывдинский» </w:t>
      </w:r>
    </w:p>
    <w:p w:rsidR="003C668D" w:rsidRDefault="00BE1408" w:rsidP="003C66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от 4 июня 2018 года № 6/494</w:t>
      </w:r>
      <w:r w:rsidR="003C668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«Об утверждении перечня</w:t>
      </w:r>
    </w:p>
    <w:p w:rsidR="003C668D" w:rsidRDefault="00BE1408" w:rsidP="003C66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«народных проектов»</w:t>
      </w:r>
      <w:r w:rsidR="003C668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в сфере культуры, </w:t>
      </w:r>
    </w:p>
    <w:p w:rsidR="003C668D" w:rsidRDefault="00BE1408" w:rsidP="003C66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физической культуры </w:t>
      </w:r>
      <w:r w:rsidR="003C668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 спорта,</w:t>
      </w:r>
      <w:r w:rsidR="003C668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ЖКХ и </w:t>
      </w:r>
    </w:p>
    <w:p w:rsidR="00BE1408" w:rsidRDefault="00BE1408" w:rsidP="003C66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дорожной деятельности, занятости населения</w:t>
      </w:r>
      <w:r w:rsidR="003C668D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>на 2019 год»</w:t>
      </w:r>
    </w:p>
    <w:p w:rsidR="00BE1408" w:rsidRDefault="00BE1408" w:rsidP="00BE1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E1408" w:rsidRDefault="00BE1408" w:rsidP="00BE1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Руководствуясь Указом Главы Республики Коми от 13 мая 2016 года № 66 «О проекте «Народный бюджет» в Республике Коми», постановлением Правительства Республики Коми от 20 мая 2016 года № 252 «О мерах по реализации Указа Главы Республики Коми от 13 мая 2016 года № 66 «О проекте «Народный бюджет» в Республике Коми» и на основании протокола заседания комиссии администрации МО МР «Сыктывдинский» по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отбору народных проектов от 4 июня 2018 года, администрация муниципального образования муниципального района «Сыктывдинский»</w:t>
      </w:r>
    </w:p>
    <w:p w:rsidR="00BE1408" w:rsidRDefault="00BE1408" w:rsidP="00BE1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E1408" w:rsidRDefault="00BE1408" w:rsidP="00BE1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ПОСТАНОВЛЯЕТ:</w:t>
      </w:r>
    </w:p>
    <w:p w:rsidR="00BE1408" w:rsidRDefault="00BE1408" w:rsidP="00BE1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E1408" w:rsidRDefault="00BE1408" w:rsidP="00BE1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</w:t>
      </w:r>
      <w:r>
        <w:rPr>
          <w:rFonts w:ascii="Times New Roman" w:hAnsi="Times New Roman"/>
          <w:sz w:val="24"/>
          <w:szCs w:val="24"/>
          <w:lang w:eastAsia="ru-RU"/>
        </w:rPr>
        <w:t>1. Внести в постановление администрации муниципального образования муниципального района «Сыктывдинский» от 4 июня 2018 года № 6/494 «Об утверждении перечня «народных проектов» в сфере культуры, физической культуры и спорта, ЖКХ и дорожной деятельности, занятости населения на 2019 год» следующие изменения и дополнения:</w:t>
      </w:r>
    </w:p>
    <w:p w:rsidR="00BE1408" w:rsidRDefault="00BE1408" w:rsidP="00BE1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1.1. «6. Утвердить перечень «народных проектов» в сфере дорожной деятельности:</w:t>
      </w:r>
    </w:p>
    <w:p w:rsidR="00BE1408" w:rsidRDefault="00BE1408" w:rsidP="00BE1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6.1. </w:t>
      </w:r>
      <w:r>
        <w:rPr>
          <w:rFonts w:ascii="Times New Roman" w:hAnsi="Times New Roman"/>
          <w:sz w:val="24"/>
          <w:szCs w:val="24"/>
        </w:rPr>
        <w:t xml:space="preserve">«Восстановление остановочных автопавильонов на автобусных остановках на участках км 5+845 в м. </w:t>
      </w:r>
      <w:proofErr w:type="spellStart"/>
      <w:r>
        <w:rPr>
          <w:rFonts w:ascii="Times New Roman" w:hAnsi="Times New Roman"/>
          <w:sz w:val="24"/>
          <w:szCs w:val="24"/>
        </w:rPr>
        <w:t>Катыдпом</w:t>
      </w:r>
      <w:proofErr w:type="spellEnd"/>
      <w:r>
        <w:rPr>
          <w:rFonts w:ascii="Times New Roman" w:hAnsi="Times New Roman"/>
          <w:sz w:val="24"/>
          <w:szCs w:val="24"/>
        </w:rPr>
        <w:t xml:space="preserve">, км. 4+535 в дер. </w:t>
      </w:r>
      <w:proofErr w:type="spellStart"/>
      <w:r>
        <w:rPr>
          <w:rFonts w:ascii="Times New Roman" w:hAnsi="Times New Roman"/>
          <w:sz w:val="24"/>
          <w:szCs w:val="24"/>
        </w:rPr>
        <w:t>Чукачой</w:t>
      </w:r>
      <w:proofErr w:type="spellEnd"/>
      <w:r>
        <w:rPr>
          <w:rFonts w:ascii="Times New Roman" w:hAnsi="Times New Roman"/>
          <w:sz w:val="24"/>
          <w:szCs w:val="24"/>
        </w:rPr>
        <w:t xml:space="preserve">, км 2+265 в м. </w:t>
      </w:r>
      <w:proofErr w:type="spellStart"/>
      <w:r>
        <w:rPr>
          <w:rFonts w:ascii="Times New Roman" w:hAnsi="Times New Roman"/>
          <w:sz w:val="24"/>
          <w:szCs w:val="24"/>
        </w:rPr>
        <w:t>Любимгрезд</w:t>
      </w:r>
      <w:proofErr w:type="spellEnd"/>
      <w:r>
        <w:rPr>
          <w:rFonts w:ascii="Times New Roman" w:hAnsi="Times New Roman"/>
          <w:sz w:val="24"/>
          <w:szCs w:val="24"/>
        </w:rPr>
        <w:t xml:space="preserve">, км 1+80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. Зеленец автомобильной дороги общего пользования местного значения «Подъезд к д. </w:t>
      </w:r>
      <w:proofErr w:type="spellStart"/>
      <w:r>
        <w:rPr>
          <w:rFonts w:ascii="Times New Roman" w:hAnsi="Times New Roman"/>
          <w:sz w:val="24"/>
          <w:szCs w:val="24"/>
        </w:rPr>
        <w:t>Парчег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BE1408" w:rsidRDefault="00BE1408" w:rsidP="00BE1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2. </w:t>
      </w:r>
      <w:r w:rsidR="00EB2030">
        <w:rPr>
          <w:rFonts w:ascii="Times New Roman" w:hAnsi="Times New Roman"/>
          <w:sz w:val="24"/>
          <w:szCs w:val="24"/>
        </w:rPr>
        <w:t>Исключить п</w:t>
      </w:r>
      <w:r>
        <w:rPr>
          <w:rFonts w:ascii="Times New Roman" w:hAnsi="Times New Roman"/>
          <w:sz w:val="24"/>
          <w:szCs w:val="24"/>
        </w:rPr>
        <w:t xml:space="preserve">одпункт 3.21. «Восстановление остановочных площадок на автомобильной дороге общего пользования местного значения «Подъезд к д. </w:t>
      </w:r>
      <w:proofErr w:type="spellStart"/>
      <w:r>
        <w:rPr>
          <w:rFonts w:ascii="Times New Roman" w:hAnsi="Times New Roman"/>
          <w:sz w:val="24"/>
          <w:szCs w:val="24"/>
        </w:rPr>
        <w:t>Парчег</w:t>
      </w:r>
      <w:proofErr w:type="spellEnd"/>
      <w:r>
        <w:rPr>
          <w:rFonts w:ascii="Times New Roman" w:hAnsi="Times New Roman"/>
          <w:sz w:val="24"/>
          <w:szCs w:val="24"/>
        </w:rPr>
        <w:t xml:space="preserve">» пункта «3. Утвердить </w:t>
      </w:r>
      <w:r w:rsidR="00EB2030">
        <w:rPr>
          <w:rFonts w:ascii="Times New Roman" w:hAnsi="Times New Roman"/>
          <w:sz w:val="24"/>
          <w:szCs w:val="24"/>
        </w:rPr>
        <w:t>перечень «народных проектов» в сфере жилищно-коммунального хозяйства и дорожной деятельности».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E1408" w:rsidRDefault="00BE1408" w:rsidP="00BE1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B2030">
        <w:rPr>
          <w:rFonts w:ascii="Times New Roman" w:hAnsi="Times New Roman"/>
          <w:sz w:val="24"/>
          <w:szCs w:val="24"/>
        </w:rPr>
        <w:t xml:space="preserve">        3</w:t>
      </w:r>
      <w:r>
        <w:rPr>
          <w:rFonts w:ascii="Times New Roman" w:hAnsi="Times New Roman"/>
          <w:sz w:val="24"/>
          <w:szCs w:val="24"/>
        </w:rPr>
        <w:t xml:space="preserve">. </w:t>
      </w:r>
      <w:r w:rsidR="00EB2030">
        <w:rPr>
          <w:rFonts w:ascii="Times New Roman" w:hAnsi="Times New Roman"/>
          <w:sz w:val="24"/>
          <w:szCs w:val="24"/>
        </w:rPr>
        <w:t>Пункты 6 и 7</w:t>
      </w:r>
      <w:r>
        <w:rPr>
          <w:rFonts w:ascii="Times New Roman" w:hAnsi="Times New Roman"/>
          <w:sz w:val="24"/>
          <w:szCs w:val="24"/>
        </w:rPr>
        <w:t xml:space="preserve"> </w:t>
      </w:r>
      <w:r w:rsidR="00EB2030">
        <w:rPr>
          <w:rFonts w:ascii="Times New Roman" w:hAnsi="Times New Roman"/>
          <w:sz w:val="24"/>
          <w:szCs w:val="24"/>
        </w:rPr>
        <w:t>постановления считать пунктами 7 и 8</w:t>
      </w:r>
      <w:r>
        <w:rPr>
          <w:rFonts w:ascii="Times New Roman" w:hAnsi="Times New Roman"/>
          <w:sz w:val="24"/>
          <w:szCs w:val="24"/>
        </w:rPr>
        <w:t xml:space="preserve"> соответственно.</w:t>
      </w:r>
    </w:p>
    <w:p w:rsidR="00BE1408" w:rsidRDefault="00EB2030" w:rsidP="00BE1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4 </w:t>
      </w:r>
      <w:r w:rsidR="00BE140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BE1408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="00BE1408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руководителя  администрации муниципального района (</w:t>
      </w:r>
      <w:r>
        <w:rPr>
          <w:rFonts w:ascii="Times New Roman" w:hAnsi="Times New Roman"/>
          <w:sz w:val="24"/>
          <w:szCs w:val="24"/>
          <w:lang w:eastAsia="ru-RU"/>
        </w:rPr>
        <w:t>В.Ю. Носов</w:t>
      </w:r>
      <w:r w:rsidR="00BE1408">
        <w:rPr>
          <w:rFonts w:ascii="Times New Roman" w:hAnsi="Times New Roman"/>
          <w:sz w:val="24"/>
          <w:szCs w:val="24"/>
          <w:lang w:eastAsia="ru-RU"/>
        </w:rPr>
        <w:t>).</w:t>
      </w:r>
    </w:p>
    <w:p w:rsidR="00BE1408" w:rsidRDefault="00EB2030" w:rsidP="00BE14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5</w:t>
      </w:r>
      <w:r w:rsidR="00BE1408">
        <w:rPr>
          <w:rFonts w:ascii="Times New Roman" w:hAnsi="Times New Roman"/>
          <w:sz w:val="24"/>
          <w:szCs w:val="24"/>
          <w:lang w:eastAsia="ru-RU"/>
        </w:rPr>
        <w:t>.  Настоящее постановление вступает в силу со дня его подписания.</w:t>
      </w:r>
    </w:p>
    <w:p w:rsidR="00BE1408" w:rsidRDefault="00BE1408" w:rsidP="00BE1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E1408" w:rsidRDefault="00BE1408" w:rsidP="00BE1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 руководителя администрации </w:t>
      </w:r>
    </w:p>
    <w:p w:rsidR="00BE1408" w:rsidRPr="00955DBF" w:rsidRDefault="00BE1408" w:rsidP="00BE1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муниципального района                                                                                       Л.Ю. Доронина</w:t>
      </w:r>
    </w:p>
    <w:p w:rsidR="000E2AEA" w:rsidRDefault="000E2AEA"/>
    <w:sectPr w:rsidR="000E2AEA" w:rsidSect="0012464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408"/>
    <w:rsid w:val="000E2AEA"/>
    <w:rsid w:val="003C668D"/>
    <w:rsid w:val="00BE1408"/>
    <w:rsid w:val="00EB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4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140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4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140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2018-12-17T09:07:00Z</cp:lastPrinted>
  <dcterms:created xsi:type="dcterms:W3CDTF">2018-12-17T09:13:00Z</dcterms:created>
  <dcterms:modified xsi:type="dcterms:W3CDTF">2018-12-17T09:13:00Z</dcterms:modified>
</cp:coreProperties>
</file>