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0B" w:rsidRDefault="008D650B" w:rsidP="008D650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D650B" w:rsidRPr="008D650B" w:rsidRDefault="008D650B" w:rsidP="008D6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0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65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D650B" w:rsidRPr="008D650B" w:rsidRDefault="008D650B" w:rsidP="008D6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0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8D650B" w:rsidRPr="008D650B" w:rsidRDefault="008D650B" w:rsidP="008D6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50B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D650B" w:rsidRPr="008D650B" w:rsidRDefault="00E64504" w:rsidP="008D650B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60288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="008D650B" w:rsidRPr="008D650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1C73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8D650B" w:rsidRPr="008D650B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8D650B" w:rsidRDefault="001C7358" w:rsidP="008D65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50B" w:rsidRPr="008D650B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8D650B" w:rsidRPr="008D650B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D650B" w:rsidRPr="008D650B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8D650B" w:rsidRPr="008D650B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8D650B" w:rsidRPr="008D650B" w:rsidRDefault="008D650B" w:rsidP="008D65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0B" w:rsidRPr="008D650B" w:rsidRDefault="008D650B" w:rsidP="008D650B">
      <w:pPr>
        <w:pStyle w:val="1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8D650B">
        <w:rPr>
          <w:rFonts w:ascii="Times New Roman" w:hAnsi="Times New Roman" w:cs="Times New Roman"/>
          <w:color w:val="auto"/>
          <w:sz w:val="24"/>
          <w:szCs w:val="24"/>
        </w:rPr>
        <w:t>ШУÖМ</w:t>
      </w:r>
      <w:proofErr w:type="gramEnd"/>
    </w:p>
    <w:p w:rsidR="006121F0" w:rsidRPr="006121F0" w:rsidRDefault="006121F0" w:rsidP="008D650B">
      <w:pPr>
        <w:pStyle w:val="2"/>
        <w:spacing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21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902549">
        <w:rPr>
          <w:rFonts w:ascii="Times New Roman" w:hAnsi="Times New Roman" w:cs="Times New Roman"/>
          <w:b w:val="0"/>
          <w:i w:val="0"/>
          <w:sz w:val="24"/>
          <w:szCs w:val="24"/>
        </w:rPr>
        <w:t>21</w:t>
      </w:r>
      <w:r w:rsidR="002D0F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декабря </w:t>
      </w:r>
      <w:r w:rsidRPr="006121F0">
        <w:rPr>
          <w:rFonts w:ascii="Times New Roman" w:hAnsi="Times New Roman" w:cs="Times New Roman"/>
          <w:b w:val="0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6121F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           № </w:t>
      </w:r>
      <w:r w:rsidR="002D0F10">
        <w:rPr>
          <w:rFonts w:ascii="Times New Roman" w:hAnsi="Times New Roman" w:cs="Times New Roman"/>
          <w:b w:val="0"/>
          <w:i w:val="0"/>
          <w:sz w:val="24"/>
          <w:szCs w:val="24"/>
        </w:rPr>
        <w:t>12/</w:t>
      </w:r>
      <w:r w:rsidR="00902549">
        <w:rPr>
          <w:rFonts w:ascii="Times New Roman" w:hAnsi="Times New Roman" w:cs="Times New Roman"/>
          <w:b w:val="0"/>
          <w:i w:val="0"/>
          <w:sz w:val="24"/>
          <w:szCs w:val="24"/>
        </w:rPr>
        <w:t>1178</w:t>
      </w:r>
    </w:p>
    <w:p w:rsidR="008D650B" w:rsidRDefault="008D650B" w:rsidP="0061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3F82" w:rsidRDefault="002D0F10" w:rsidP="0061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утверждении Межведомственной комиссии</w:t>
      </w:r>
    </w:p>
    <w:p w:rsidR="002D0F10" w:rsidRDefault="002D0F10" w:rsidP="0061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профилактике туберкулеза на территории</w:t>
      </w:r>
    </w:p>
    <w:p w:rsidR="002D0F10" w:rsidRDefault="002D0F10" w:rsidP="0061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МР «Сыктывдинский»</w:t>
      </w:r>
    </w:p>
    <w:p w:rsidR="006121F0" w:rsidRPr="006121F0" w:rsidRDefault="006121F0" w:rsidP="0061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21F0" w:rsidRDefault="006121F0" w:rsidP="002D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F0">
        <w:rPr>
          <w:rFonts w:ascii="Times New Roman" w:eastAsia="Times New Roman" w:hAnsi="Times New Roman" w:cs="Times New Roman"/>
          <w:sz w:val="24"/>
          <w:szCs w:val="24"/>
        </w:rPr>
        <w:tab/>
        <w:t>Руководствуясь статьей 6.1 Федерального закона от 18.06.2001 № 77-ФЗ «О предупреждении распространения туберкулеза в Российской Федерации», администрация муниципального образования муниципального района «Сыктывдинский»</w:t>
      </w:r>
    </w:p>
    <w:p w:rsidR="002D0F10" w:rsidRPr="006121F0" w:rsidRDefault="002D0F10" w:rsidP="002D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F10" w:rsidRDefault="006121F0" w:rsidP="002D0F10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F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B36847" w:rsidRPr="006121F0" w:rsidRDefault="006121F0" w:rsidP="0090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F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>Утвердить состав Межведомственной комиссии по профилактике туберкулеза на территории МО МР «Сыктывдинский» согласно приложению 1.</w:t>
      </w:r>
    </w:p>
    <w:p w:rsidR="006121F0" w:rsidRDefault="006121F0" w:rsidP="0090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1F0">
        <w:rPr>
          <w:rFonts w:ascii="Times New Roman" w:eastAsia="Times New Roman" w:hAnsi="Times New Roman" w:cs="Times New Roman"/>
          <w:sz w:val="24"/>
          <w:szCs w:val="24"/>
        </w:rPr>
        <w:t>2. Утвердить план проведения профилактических мероприятий по предупреждению распространения туберкулеза в Сыктывдинском районе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21F0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приложению 2.</w:t>
      </w:r>
    </w:p>
    <w:p w:rsidR="002D0F10" w:rsidRDefault="002D0F10" w:rsidP="0090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муниципального образования муниципального района «Сыктывдинский» от 3 февраля 2014 года № 2/187. </w:t>
      </w:r>
    </w:p>
    <w:p w:rsidR="006121F0" w:rsidRDefault="002D0F10" w:rsidP="0090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121F0" w:rsidRPr="006121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121F0" w:rsidRPr="006121F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121F0" w:rsidRPr="006121F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руководителя администрации  муниципального района (</w:t>
      </w:r>
      <w:r w:rsidR="006121F0">
        <w:rPr>
          <w:rFonts w:ascii="Times New Roman" w:hAnsi="Times New Roman" w:cs="Times New Roman"/>
          <w:sz w:val="24"/>
          <w:szCs w:val="24"/>
        </w:rPr>
        <w:t>Носов В.Ю.)</w:t>
      </w:r>
    </w:p>
    <w:p w:rsidR="006121F0" w:rsidRPr="006121F0" w:rsidRDefault="002D0F10" w:rsidP="0090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121F0" w:rsidRPr="006121F0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121F0" w:rsidRPr="006121F0" w:rsidRDefault="006121F0" w:rsidP="00902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1F0" w:rsidRPr="006121F0" w:rsidRDefault="006121F0" w:rsidP="009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Pr="006121F0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21F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6121F0" w:rsidRDefault="006121F0" w:rsidP="009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1F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254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Л.Ю. Доронина</w:t>
      </w:r>
    </w:p>
    <w:p w:rsidR="006121F0" w:rsidRDefault="006121F0" w:rsidP="00902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F0" w:rsidRDefault="006121F0" w:rsidP="00902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49" w:rsidRDefault="00902549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49" w:rsidRDefault="00902549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49" w:rsidRDefault="00902549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2549" w:rsidRDefault="00902549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2D0F10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постановлению администрации</w:t>
      </w:r>
    </w:p>
    <w:p w:rsidR="002D0F10" w:rsidRDefault="001821E8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муниципального района </w:t>
      </w:r>
    </w:p>
    <w:p w:rsidR="002D0F10" w:rsidRDefault="002D0F10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«Сыктывдинский» </w:t>
      </w:r>
    </w:p>
    <w:p w:rsidR="002D0F10" w:rsidRDefault="00902549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12/1178</w:t>
      </w:r>
      <w:r w:rsidR="002D0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21E8" w:rsidRDefault="001821E8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21E8" w:rsidRDefault="001821E8" w:rsidP="0018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21E8" w:rsidRDefault="001821E8" w:rsidP="0018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Межведомственной комиссии по профилактике туберкулеза на территории МО МР «Сыктывдинский»</w:t>
      </w:r>
    </w:p>
    <w:p w:rsidR="001821E8" w:rsidRDefault="001821E8" w:rsidP="00182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599"/>
        <w:gridCol w:w="5777"/>
      </w:tblGrid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района, председатель Межведомственной комиссии;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ГБУЗ РК «Сыктывдинская ЦРБ», заместитель председателя Межведомственной комиссии (по согласованию);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Наталья Александровна</w:t>
            </w: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врач-фтизиатр ГБУЗ РК «Сыктывдинская ЦРБ», секретарь Межведомственной комиссии (по согласованию);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Члены: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Евгений Данилович</w:t>
            </w: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 Сыктывдинского района (по согласованию);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E8" w:rsidTr="00AD3ECB">
        <w:tc>
          <w:tcPr>
            <w:tcW w:w="3195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Кайряк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Витальевич</w:t>
            </w:r>
          </w:p>
        </w:tc>
        <w:tc>
          <w:tcPr>
            <w:tcW w:w="599" w:type="dxa"/>
          </w:tcPr>
          <w:p w:rsidR="001821E8" w:rsidRDefault="001821E8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1821E8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Сыктывдинскому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(по согласованию);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ECB" w:rsidTr="00AD3ECB">
        <w:tc>
          <w:tcPr>
            <w:tcW w:w="3195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599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ГУ РК «ЦЗН Сыктывдинского района» (по согласованию); </w:t>
            </w:r>
          </w:p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ECB" w:rsidTr="00AD3ECB">
        <w:tc>
          <w:tcPr>
            <w:tcW w:w="3195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599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7" w:type="dxa"/>
          </w:tcPr>
          <w:p w:rsidR="00AD3ECB" w:rsidRDefault="00AD3ECB" w:rsidP="001821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</w:t>
            </w:r>
          </w:p>
        </w:tc>
      </w:tr>
    </w:tbl>
    <w:p w:rsidR="001821E8" w:rsidRDefault="001821E8" w:rsidP="00182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F46" w:rsidRDefault="00AB5F46" w:rsidP="0061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102" w:rsidRPr="006B1102" w:rsidRDefault="00AD3ECB" w:rsidP="006B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6B1102" w:rsidRPr="006B1102">
        <w:rPr>
          <w:rFonts w:ascii="Times New Roman" w:hAnsi="Times New Roman" w:cs="Times New Roman"/>
          <w:sz w:val="24"/>
          <w:szCs w:val="24"/>
        </w:rPr>
        <w:t xml:space="preserve">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B1102" w:rsidRPr="006B110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B1102" w:rsidRPr="006B1102" w:rsidRDefault="006B1102" w:rsidP="006B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10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B1102" w:rsidRPr="006B1102" w:rsidRDefault="006B1102" w:rsidP="006B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10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B1102" w:rsidRPr="006B1102" w:rsidRDefault="00AD3ECB" w:rsidP="006B11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2549">
        <w:rPr>
          <w:rFonts w:ascii="Times New Roman" w:hAnsi="Times New Roman" w:cs="Times New Roman"/>
          <w:sz w:val="24"/>
          <w:szCs w:val="24"/>
        </w:rPr>
        <w:t>т 21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 w:rsidR="00902549">
        <w:rPr>
          <w:rFonts w:ascii="Times New Roman" w:hAnsi="Times New Roman" w:cs="Times New Roman"/>
          <w:sz w:val="24"/>
          <w:szCs w:val="24"/>
        </w:rPr>
        <w:t>12/1178</w:t>
      </w:r>
    </w:p>
    <w:p w:rsidR="00CF572D" w:rsidRPr="006B1102" w:rsidRDefault="00CF572D" w:rsidP="00CF5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0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4314F" w:rsidRPr="006B1102" w:rsidRDefault="00CF572D" w:rsidP="00CF57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1102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 по предупреждению распространения туберкулеза в Сыктывдинском районе на 2018-2020 годы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012"/>
        <w:gridCol w:w="2374"/>
        <w:gridCol w:w="2619"/>
      </w:tblGrid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2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4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19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6B1102" w:rsidRPr="00027547" w:rsidTr="00027547">
        <w:trPr>
          <w:jc w:val="center"/>
        </w:trPr>
        <w:tc>
          <w:tcPr>
            <w:tcW w:w="566" w:type="dxa"/>
          </w:tcPr>
          <w:p w:rsidR="006B1102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6B1102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</w:tcPr>
          <w:p w:rsidR="006B1102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</w:tcPr>
          <w:p w:rsidR="006B1102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2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Создание Межведомственной комиссии при администрации муниципального образования (далее – Межведомственная комиссия) по координации взаимодействия участников в мероприятиях по борьбе с туберкулезом на территории МО МР «Сыктывдинский»</w:t>
            </w:r>
          </w:p>
        </w:tc>
        <w:tc>
          <w:tcPr>
            <w:tcW w:w="2374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2619" w:type="dxa"/>
          </w:tcPr>
          <w:p w:rsidR="00CF572D" w:rsidRPr="00AB5F46" w:rsidRDefault="00AD3ECB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320EE" w:rsidRPr="001C735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2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Межведомственной комиссии</w:t>
            </w:r>
          </w:p>
        </w:tc>
        <w:tc>
          <w:tcPr>
            <w:tcW w:w="2374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</w:t>
            </w:r>
          </w:p>
        </w:tc>
        <w:tc>
          <w:tcPr>
            <w:tcW w:w="2619" w:type="dxa"/>
          </w:tcPr>
          <w:p w:rsidR="00CF572D" w:rsidRPr="00AB5F46" w:rsidRDefault="005320EE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58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2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заседаниях Межведомственной комиссии отчетов об эффективности проводимых мероприятий по предупреждению распространению туберкулеза</w:t>
            </w:r>
          </w:p>
        </w:tc>
        <w:tc>
          <w:tcPr>
            <w:tcW w:w="2374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Председатель Межведомственной комиссии</w:t>
            </w:r>
          </w:p>
        </w:tc>
        <w:tc>
          <w:tcPr>
            <w:tcW w:w="2619" w:type="dxa"/>
          </w:tcPr>
          <w:p w:rsidR="00CF572D" w:rsidRPr="00027547" w:rsidRDefault="00902549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572D" w:rsidRPr="00027547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="001C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2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="00F26797" w:rsidRPr="00027547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 в обеспечении порядка и сроков проведения профилактических медицинских осмотров населения в целях выявления туберкулеза; соблюдения порядка диспансерного наблюдения за больными туберкулезом</w:t>
            </w:r>
          </w:p>
        </w:tc>
        <w:tc>
          <w:tcPr>
            <w:tcW w:w="2374" w:type="dxa"/>
          </w:tcPr>
          <w:p w:rsidR="00CF572D" w:rsidRPr="00027547" w:rsidRDefault="00F26797" w:rsidP="00F2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Администрация МО МР «Сыктывдинский», администрации сельских поселений (по согласованию)</w:t>
            </w:r>
          </w:p>
        </w:tc>
        <w:tc>
          <w:tcPr>
            <w:tcW w:w="2619" w:type="dxa"/>
          </w:tcPr>
          <w:p w:rsidR="00CF572D" w:rsidRPr="00027547" w:rsidRDefault="005320EE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2" w:type="dxa"/>
          </w:tcPr>
          <w:p w:rsidR="00CF572D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санитарно-противоэпидемической комиссии при администрации МО МР «Сыктывдинский» вопроса о состоянии эпидемической ситуации по туберкулезу и эффективности проводимых мероприятий по предупреждению распространения туберкулеза</w:t>
            </w:r>
          </w:p>
        </w:tc>
        <w:tc>
          <w:tcPr>
            <w:tcW w:w="2374" w:type="dxa"/>
          </w:tcPr>
          <w:p w:rsidR="00CF572D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 (по согласованию), администрация МО МР «Сыктывдинский»</w:t>
            </w:r>
          </w:p>
        </w:tc>
        <w:tc>
          <w:tcPr>
            <w:tcW w:w="2619" w:type="dxa"/>
          </w:tcPr>
          <w:p w:rsidR="00CF572D" w:rsidRPr="00027547" w:rsidRDefault="00902549" w:rsidP="006B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1102" w:rsidRPr="00027547">
              <w:rPr>
                <w:rFonts w:ascii="Times New Roman" w:hAnsi="Times New Roman" w:cs="Times New Roman"/>
                <w:sz w:val="24"/>
                <w:szCs w:val="24"/>
              </w:rPr>
              <w:t>о плану работы санитарно-противоэпиде</w:t>
            </w:r>
            <w:r w:rsidR="009E38CB" w:rsidRPr="000275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1102" w:rsidRPr="00027547">
              <w:rPr>
                <w:rFonts w:ascii="Times New Roman" w:hAnsi="Times New Roman" w:cs="Times New Roman"/>
                <w:sz w:val="24"/>
                <w:szCs w:val="24"/>
              </w:rPr>
              <w:t>ической комиссии, но не реже 1 раза в год</w:t>
            </w:r>
          </w:p>
        </w:tc>
      </w:tr>
      <w:tr w:rsidR="00CF572D" w:rsidRPr="00027547" w:rsidTr="00027547">
        <w:trPr>
          <w:jc w:val="center"/>
        </w:trPr>
        <w:tc>
          <w:tcPr>
            <w:tcW w:w="566" w:type="dxa"/>
          </w:tcPr>
          <w:p w:rsidR="00CF572D" w:rsidRPr="00027547" w:rsidRDefault="00CF572D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2" w:type="dxa"/>
          </w:tcPr>
          <w:p w:rsidR="00CF572D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руководителем администрации муниципального района ежегодного плана флюорографического обследования населения на </w:t>
            </w: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муниципального образования, </w:t>
            </w:r>
            <w:proofErr w:type="gramStart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 его выполнением</w:t>
            </w:r>
          </w:p>
        </w:tc>
        <w:tc>
          <w:tcPr>
            <w:tcW w:w="2374" w:type="dxa"/>
          </w:tcPr>
          <w:p w:rsidR="00CF572D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МР «Сыктывдинский», ГБУЗ РК «Сыктывдинская </w:t>
            </w: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 (по согласованию),</w:t>
            </w:r>
          </w:p>
        </w:tc>
        <w:tc>
          <w:tcPr>
            <w:tcW w:w="2619" w:type="dxa"/>
          </w:tcPr>
          <w:p w:rsidR="00CF572D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6B1102" w:rsidRPr="00027547" w:rsidRDefault="006B1102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12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ГБУЗ РК «Сыктывдинская ЦРБ» в обеспечении охвата флюорографическим обследованием всего населения до 80%, подростков до 99%</w:t>
            </w:r>
          </w:p>
        </w:tc>
        <w:tc>
          <w:tcPr>
            <w:tcW w:w="2374" w:type="dxa"/>
          </w:tcPr>
          <w:p w:rsidR="00027547" w:rsidRPr="00027547" w:rsidRDefault="007C29E6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2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ГРУЗ РК «Сыктывдинская ЦРБ» в проведении флюорографического обследования, в том числе с привлечением передвижных флюорографических установок в труднодоступные районы</w:t>
            </w:r>
          </w:p>
        </w:tc>
        <w:tc>
          <w:tcPr>
            <w:tcW w:w="2374" w:type="dxa"/>
          </w:tcPr>
          <w:p w:rsidR="00027547" w:rsidRPr="00027547" w:rsidRDefault="007C29E6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2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ГРУЗ РК «Сыктывдинская ЦРБ» в проведении обязательного профилактического </w:t>
            </w:r>
            <w:proofErr w:type="spellStart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-флюорографического обследования на туберкулез жителей сельских населенных пунктов, лиц, не проходивших обследование более 2-х лет, а также лиц из группы социального риска по заболеванию туберкулезом</w:t>
            </w:r>
          </w:p>
        </w:tc>
        <w:tc>
          <w:tcPr>
            <w:tcW w:w="2374" w:type="dxa"/>
          </w:tcPr>
          <w:p w:rsidR="00027547" w:rsidRPr="00027547" w:rsidRDefault="007C29E6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5320EE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2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ГРУЗ РК «Сыктывдинская ЦРБ» в проведении обязательного профилактического </w:t>
            </w:r>
            <w:proofErr w:type="spellStart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-флюорографического обследования на туберкулез членов семьи беременной, достигших возраста 15 лет и старше, не позднее 1 месяца после постановки беременной на учет в женскую консультацию и членов семьи новорожденного</w:t>
            </w:r>
          </w:p>
        </w:tc>
        <w:tc>
          <w:tcPr>
            <w:tcW w:w="2374" w:type="dxa"/>
          </w:tcPr>
          <w:p w:rsidR="00027547" w:rsidRPr="00027547" w:rsidRDefault="007C29E6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Оказание содействия ГБУЗ РК «Сыктывдинская ЦРБ»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в проведении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обязательного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профилактического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рентгено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>-флюорографического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обследования на туберкулез граждан пожилого возраста и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инвалидов, обслуживаемых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социальными работниками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согласованию), ГБУ РК «ЦСЗН Сыктывдинского района»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Оказание содействия ГБУЗ РК «Сыктывдинская ЦРБ» в </w:t>
            </w:r>
            <w:r w:rsidRPr="00027547">
              <w:rPr>
                <w:rStyle w:val="FontStyle25"/>
                <w:sz w:val="24"/>
                <w:szCs w:val="24"/>
              </w:rPr>
              <w:lastRenderedPageBreak/>
              <w:t>проведении флюорографического обследования лиц без определённого места жительства, неработающих трудоспособного возраста, обратившихся за получением мер социальной поддержки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027547">
              <w:rPr>
                <w:rStyle w:val="FontStyle25"/>
                <w:sz w:val="24"/>
                <w:szCs w:val="24"/>
              </w:rPr>
              <w:lastRenderedPageBreak/>
              <w:t>района «Сыктывдинский», администрации сельских поселений (по согласованию), ГБУ РК «ЦСЗН Сыктывдинского района»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Оказание содействия ГБУЗ РК «Сыктывдинская ЦРБ» в проведении флюорографического обследования мигрантов, вынужденных переселенцев, а также лиц, обратившихся за временной регистрацией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Отделение УФМС России по РК в Сыктывдинском районе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Направление на флюорографическое обследование лиц, освободившихся из мест лишения свободы; лиц, привлекаемых к уголовной и административной ответственности по наркомании и токсикомании; несовершеннолетних, доставленных в отдел за безнадзорность и задержанных в приемник-распределитель для несовершеннолетних; лиц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без</w:t>
            </w:r>
            <w:proofErr w:type="gramEnd"/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определенного места жительства,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задержанных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за правонарушения</w:t>
            </w:r>
          </w:p>
        </w:tc>
        <w:tc>
          <w:tcPr>
            <w:tcW w:w="2374" w:type="dxa"/>
          </w:tcPr>
          <w:p w:rsidR="00027547" w:rsidRPr="00027547" w:rsidRDefault="00607238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t>О</w:t>
            </w:r>
            <w:r w:rsidRPr="006121F0">
              <w:t xml:space="preserve">МВД России </w:t>
            </w:r>
            <w:r>
              <w:t xml:space="preserve">по </w:t>
            </w:r>
            <w:proofErr w:type="spellStart"/>
            <w:r>
              <w:t>Сыктывдинскому</w:t>
            </w:r>
            <w:proofErr w:type="spellEnd"/>
            <w:r>
              <w:t xml:space="preserve"> район</w:t>
            </w:r>
            <w:proofErr w:type="gramStart"/>
            <w:r>
              <w:t>у</w:t>
            </w:r>
            <w:r w:rsidR="00027547" w:rsidRPr="00027547">
              <w:rPr>
                <w:rStyle w:val="FontStyle25"/>
                <w:sz w:val="24"/>
                <w:szCs w:val="24"/>
              </w:rPr>
              <w:t>(</w:t>
            </w:r>
            <w:proofErr w:type="gramEnd"/>
            <w:r w:rsidR="00027547" w:rsidRPr="00027547">
              <w:rPr>
                <w:rStyle w:val="FontStyle25"/>
                <w:sz w:val="24"/>
                <w:szCs w:val="24"/>
              </w:rPr>
              <w:t>по согласованию), 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Оказание содействия ГБУЗ РК «Сыктывдинская ЦРБ»  в проведении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рентгено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>-флюорографического обследования на туберкулез граждан, стоящих на учёте в центре занятости населения</w:t>
            </w:r>
          </w:p>
        </w:tc>
        <w:tc>
          <w:tcPr>
            <w:tcW w:w="2374" w:type="dxa"/>
          </w:tcPr>
          <w:p w:rsidR="00027547" w:rsidRPr="00027547" w:rsidRDefault="00027547" w:rsidP="00607238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ГУ РК «Центр занятости населения Сыктывдинского района»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Направление в ГБУЗ РК «Сыктывдинская ЦРБ» информации о выявленных не имеющих регистрации лицах,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proofErr w:type="gramStart"/>
            <w:r w:rsidRPr="00027547">
              <w:rPr>
                <w:rStyle w:val="FontStyle25"/>
                <w:sz w:val="24"/>
                <w:szCs w:val="24"/>
              </w:rPr>
              <w:t>проживающих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Отделение УФМС России по РК в Сыктывдинском районе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Организация 100% прохождения периодических медицинских осмотров лицами декретированных профессий (педагоги и воспитатели, продавцы, работники общественного питания, работники коммунальных служб  и прочие)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согласованию), 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Осуществление контроля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запрохождением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медицинских осмотров декретированных групп населения, медицинских и социальных групп риска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согласованию), 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ind w:left="230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Обеспечение надзора за организацией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туберкулинодиагностики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и вакцинопрофилактики детского населения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ind w:left="202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ind w:left="274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Обеспечение охвата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туберкулинодиагностикой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детей не менее 98%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Администрация муниципального района «Сыктывдинский», администрации сельских поселений (по согласованию),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 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Оказание содействия ГБУЗ РК «Сыктывдинская ЦРБ» в проведении своевременного и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вполного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обследования детей из групп риска по туберкулезу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Администрация муниципального района «Сыктывдинский», администрации сельских поселений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Разбор случаев несвоевременного выявления туберкулеза в ЛПУ района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 мере необходимости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Координация действий гражданского и пенитенциарного секторов фтизиатрической службы в вопросах профилактики, диагностики, лечения и диспансерного наблюдения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больных туберкулезом и осуществление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контроля за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реализацией комплексного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плана взаимодействия с Управлением федеральной службы исполнения наказаний по Республике Коми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Филиал по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Сыктывдинскому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району ГУФСИН России по РК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(по согласованию),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 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Обеспечение проведения противоэпидемических </w:t>
            </w:r>
            <w:r w:rsidRPr="00027547">
              <w:rPr>
                <w:rStyle w:val="FontStyle25"/>
                <w:sz w:val="24"/>
                <w:szCs w:val="24"/>
              </w:rPr>
              <w:lastRenderedPageBreak/>
              <w:t xml:space="preserve">мероприятий по прежнему месту жительства больных туберкулезом лиц, взятие на диспансерный учет больных туберкулезом, прибывших из мест лишения свободы </w:t>
            </w:r>
          </w:p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(при поступлении информации из следственных изоляторов и изоляторов временного содержания)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lastRenderedPageBreak/>
              <w:t xml:space="preserve">Филиал по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Сыктывдинскому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</w:t>
            </w:r>
            <w:r w:rsidRPr="00027547">
              <w:rPr>
                <w:rStyle w:val="FontStyle25"/>
                <w:sz w:val="24"/>
                <w:szCs w:val="24"/>
              </w:rPr>
              <w:lastRenderedPageBreak/>
              <w:t xml:space="preserve">району ГУФСИН России по РК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(по согласованию), </w:t>
            </w:r>
          </w:p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ГБУЗ РК «Сыктывдинская ЦРБ» (по согласованию), </w:t>
            </w:r>
            <w:r w:rsidR="00607238">
              <w:t>О</w:t>
            </w:r>
            <w:r w:rsidR="00607238" w:rsidRPr="006121F0">
              <w:t xml:space="preserve">МВД России </w:t>
            </w:r>
            <w:r w:rsidR="00607238">
              <w:t xml:space="preserve">по </w:t>
            </w:r>
            <w:proofErr w:type="spellStart"/>
            <w:r w:rsidR="00607238">
              <w:t>Сыктывдинскому</w:t>
            </w:r>
            <w:proofErr w:type="spellEnd"/>
            <w:r w:rsidR="00607238">
              <w:t xml:space="preserve"> району</w:t>
            </w:r>
          </w:p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Оказание содействия ГБУЗ РК «Сыктывдинская ЦРБ» в проведении лечения больных туберкулезом на амбулаторном этапе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Администрация муниципального района «Сыктывдинский», администрации сельских поселений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Оформление материалов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в суд в соответствии с законодательством во всех случаях отрыва от лечения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больных бациллярными формами туберкулеза для привлечения к недобровольной госпитализации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согласованию),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Прокуратура Сыктывдинского района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Оказание содействия медицинским работникам для обследования контактных лиц и больных туберкулезом по месту жительства, работы, учебы при их отказе от обследования; в осуществлении назначенной судом недобровольной госпитализации больных туберкулезом</w:t>
            </w:r>
          </w:p>
        </w:tc>
        <w:tc>
          <w:tcPr>
            <w:tcW w:w="2374" w:type="dxa"/>
          </w:tcPr>
          <w:p w:rsidR="00027547" w:rsidRPr="00027547" w:rsidRDefault="00607238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t>О</w:t>
            </w:r>
            <w:r w:rsidRPr="006121F0">
              <w:t xml:space="preserve">МВД России </w:t>
            </w:r>
            <w:r>
              <w:t xml:space="preserve">по </w:t>
            </w:r>
            <w:proofErr w:type="spellStart"/>
            <w:r>
              <w:t>Сыктывдинскому</w:t>
            </w:r>
            <w:proofErr w:type="spellEnd"/>
            <w:r>
              <w:t xml:space="preserve"> район</w:t>
            </w:r>
            <w:proofErr w:type="gramStart"/>
            <w:r>
              <w:t>у</w:t>
            </w:r>
            <w:r w:rsidR="00027547" w:rsidRPr="00027547">
              <w:rPr>
                <w:rStyle w:val="FontStyle25"/>
                <w:sz w:val="24"/>
                <w:szCs w:val="24"/>
              </w:rPr>
              <w:t>(</w:t>
            </w:r>
            <w:proofErr w:type="gramEnd"/>
            <w:r w:rsidR="00027547" w:rsidRPr="00027547">
              <w:rPr>
                <w:rStyle w:val="FontStyle25"/>
                <w:sz w:val="24"/>
                <w:szCs w:val="24"/>
              </w:rPr>
              <w:t>по согласованию)</w:t>
            </w:r>
          </w:p>
        </w:tc>
        <w:tc>
          <w:tcPr>
            <w:tcW w:w="2619" w:type="dxa"/>
          </w:tcPr>
          <w:p w:rsidR="00027547" w:rsidRPr="00027547" w:rsidRDefault="00027547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По мере необходимости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В очагах туберкулезной инфекции проведение текущей и заключительной дезинфекции после госпитализации больного в стационар, санаторий, </w:t>
            </w:r>
            <w:proofErr w:type="gramStart"/>
            <w:r w:rsidRPr="00027547">
              <w:rPr>
                <w:rStyle w:val="FontStyle25"/>
                <w:sz w:val="24"/>
                <w:szCs w:val="24"/>
              </w:rPr>
              <w:t>при</w:t>
            </w:r>
            <w:proofErr w:type="gramEnd"/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proofErr w:type="gramStart"/>
            <w:r w:rsidRPr="00027547">
              <w:rPr>
                <w:rStyle w:val="FontStyle25"/>
                <w:sz w:val="24"/>
                <w:szCs w:val="24"/>
              </w:rPr>
              <w:t>выезде</w:t>
            </w:r>
            <w:proofErr w:type="gramEnd"/>
            <w:r w:rsidRPr="00027547">
              <w:rPr>
                <w:rStyle w:val="FontStyle25"/>
                <w:sz w:val="24"/>
                <w:szCs w:val="24"/>
              </w:rPr>
              <w:t xml:space="preserve"> на другое место жительства, в случае смерти больного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согласованию),</w:t>
            </w:r>
          </w:p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ФГУП «Дезинфекция» по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Сыктывдинскому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Контроль мероприятий по профилактике, раннему выявлению туберкулеза у работников животноводческих хозяйств и профилактике туберкулеза среди сельскохозяйственных животных в Сыктывдинском районе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ГБУ РК «Сыктывдинская станция по борьбе с болезнями животных» (по согласованию), ГБУЗ РК «Сыктывдинская </w:t>
            </w:r>
            <w:r w:rsidRPr="00027547">
              <w:rPr>
                <w:rStyle w:val="FontStyle25"/>
                <w:sz w:val="24"/>
                <w:szCs w:val="24"/>
              </w:rPr>
              <w:lastRenderedPageBreak/>
              <w:t>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lastRenderedPageBreak/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ind w:left="468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Организация эпидемиологических расследований случаев туберкулеза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 мере необходимости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Учет и регистрация заболеваемости туберкулезом в районе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Оказание адресной социальной помощи гражданам, больным туберкулезом и имеющим статус «малоимущая семья»,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путем выдачи им транспортного требования на проезд на обследование и (или) лечение по территории Российской Федерации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 РК «ЦСЗН Сыктывдинского района» (по согласованию)</w:t>
            </w:r>
          </w:p>
        </w:tc>
        <w:tc>
          <w:tcPr>
            <w:tcW w:w="2619" w:type="dxa"/>
          </w:tcPr>
          <w:p w:rsidR="00027547" w:rsidRPr="00027547" w:rsidRDefault="00027547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По обращениям граждан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12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Организация профилактической работы среди населения по вопросам борьбы с туберкулезом. 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Работа со средствами массовой информации</w:t>
            </w:r>
            <w:r>
              <w:rPr>
                <w:rStyle w:val="FontStyle25"/>
                <w:sz w:val="24"/>
                <w:szCs w:val="24"/>
              </w:rPr>
              <w:t>, волонтерскими движениями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ГБУЗ РК «Сыктывдинская ЦРБ» (по согласованию), средства массовой информации </w:t>
            </w:r>
          </w:p>
          <w:p w:rsid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(по согласованию)</w:t>
            </w:r>
            <w:r>
              <w:rPr>
                <w:rStyle w:val="FontStyle25"/>
                <w:sz w:val="24"/>
                <w:szCs w:val="24"/>
              </w:rPr>
              <w:t>,</w:t>
            </w:r>
          </w:p>
          <w:p w:rsidR="00027547" w:rsidRPr="00027547" w:rsidRDefault="00027547" w:rsidP="00A339E9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волонтерские объединения (по согласованию)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  <w:tr w:rsidR="00027547" w:rsidRPr="00027547" w:rsidTr="00027547">
        <w:trPr>
          <w:jc w:val="center"/>
        </w:trPr>
        <w:tc>
          <w:tcPr>
            <w:tcW w:w="566" w:type="dxa"/>
          </w:tcPr>
          <w:p w:rsidR="00027547" w:rsidRPr="00027547" w:rsidRDefault="00027547" w:rsidP="00CF5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12" w:type="dxa"/>
          </w:tcPr>
          <w:p w:rsidR="00027547" w:rsidRPr="00027547" w:rsidRDefault="00027547" w:rsidP="00027547">
            <w:pPr>
              <w:pStyle w:val="Style1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 xml:space="preserve">Организация работы по пропаганде  занятий спортом </w:t>
            </w:r>
            <w:proofErr w:type="spellStart"/>
            <w:r w:rsidRPr="00027547">
              <w:rPr>
                <w:rStyle w:val="FontStyle25"/>
                <w:sz w:val="24"/>
                <w:szCs w:val="24"/>
              </w:rPr>
              <w:t>вцелях</w:t>
            </w:r>
            <w:proofErr w:type="spellEnd"/>
            <w:r w:rsidRPr="00027547">
              <w:rPr>
                <w:rStyle w:val="FontStyle25"/>
                <w:sz w:val="24"/>
                <w:szCs w:val="24"/>
              </w:rPr>
              <w:t xml:space="preserve"> профилактики туберкулеза</w:t>
            </w:r>
          </w:p>
        </w:tc>
        <w:tc>
          <w:tcPr>
            <w:tcW w:w="2374" w:type="dxa"/>
          </w:tcPr>
          <w:p w:rsidR="00027547" w:rsidRPr="00027547" w:rsidRDefault="00027547" w:rsidP="00A339E9">
            <w:pPr>
              <w:pStyle w:val="Style14"/>
              <w:spacing w:line="240" w:lineRule="auto"/>
              <w:rPr>
                <w:rStyle w:val="FontStyle25"/>
                <w:sz w:val="24"/>
                <w:szCs w:val="24"/>
              </w:rPr>
            </w:pPr>
            <w:r w:rsidRPr="00027547">
              <w:rPr>
                <w:rStyle w:val="FontStyle25"/>
                <w:sz w:val="24"/>
                <w:szCs w:val="24"/>
              </w:rPr>
              <w:t>ГБУЗ РК «Сыктывдинская ЦРБ» (по согласованию), Администрация муниципального района «Сыктывдинский»</w:t>
            </w:r>
          </w:p>
        </w:tc>
        <w:tc>
          <w:tcPr>
            <w:tcW w:w="2619" w:type="dxa"/>
          </w:tcPr>
          <w:p w:rsidR="00027547" w:rsidRPr="00027547" w:rsidRDefault="005320EE" w:rsidP="00AB5F46">
            <w:pPr>
              <w:pStyle w:val="Style14"/>
              <w:widowControl/>
              <w:spacing w:line="240" w:lineRule="auto"/>
              <w:ind w:left="-6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постоянно</w:t>
            </w:r>
          </w:p>
        </w:tc>
      </w:tr>
    </w:tbl>
    <w:p w:rsidR="00CF572D" w:rsidRPr="00CF572D" w:rsidRDefault="00CF572D" w:rsidP="00CF57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572D" w:rsidRPr="00CF572D" w:rsidSect="0038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72D"/>
    <w:rsid w:val="00027547"/>
    <w:rsid w:val="001821E8"/>
    <w:rsid w:val="001C7358"/>
    <w:rsid w:val="002D0F10"/>
    <w:rsid w:val="00316F1D"/>
    <w:rsid w:val="00323F82"/>
    <w:rsid w:val="003467BF"/>
    <w:rsid w:val="00387E0F"/>
    <w:rsid w:val="004E2429"/>
    <w:rsid w:val="005320EE"/>
    <w:rsid w:val="005600A5"/>
    <w:rsid w:val="005B489E"/>
    <w:rsid w:val="005C65C2"/>
    <w:rsid w:val="00607238"/>
    <w:rsid w:val="006121F0"/>
    <w:rsid w:val="006B1102"/>
    <w:rsid w:val="006E3A7C"/>
    <w:rsid w:val="007B24F4"/>
    <w:rsid w:val="007C29E6"/>
    <w:rsid w:val="00864A31"/>
    <w:rsid w:val="008D650B"/>
    <w:rsid w:val="00902549"/>
    <w:rsid w:val="009E38CB"/>
    <w:rsid w:val="00AB5F46"/>
    <w:rsid w:val="00AD3ECB"/>
    <w:rsid w:val="00B3586F"/>
    <w:rsid w:val="00B36847"/>
    <w:rsid w:val="00CA3F0E"/>
    <w:rsid w:val="00CF572D"/>
    <w:rsid w:val="00E64504"/>
    <w:rsid w:val="00F26797"/>
    <w:rsid w:val="00F4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0F"/>
  </w:style>
  <w:style w:type="paragraph" w:styleId="1">
    <w:name w:val="heading 1"/>
    <w:basedOn w:val="a"/>
    <w:next w:val="a"/>
    <w:link w:val="10"/>
    <w:uiPriority w:val="9"/>
    <w:qFormat/>
    <w:rsid w:val="008D6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121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864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864A3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864A31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864A31"/>
    <w:rPr>
      <w:rFonts w:ascii="Times New Roman" w:hAnsi="Times New Roman" w:cs="Times New Roman"/>
      <w:spacing w:val="-10"/>
      <w:sz w:val="42"/>
      <w:szCs w:val="42"/>
    </w:rPr>
  </w:style>
  <w:style w:type="character" w:customStyle="1" w:styleId="20">
    <w:name w:val="Заголовок 2 Знак"/>
    <w:basedOn w:val="a0"/>
    <w:link w:val="2"/>
    <w:rsid w:val="006121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6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B368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5E02-6AC7-4F51-91B0-9E7DBCA0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PUSER30_1</dc:creator>
  <cp:keywords/>
  <dc:description/>
  <cp:lastModifiedBy>Пользователь</cp:lastModifiedBy>
  <cp:revision>2</cp:revision>
  <cp:lastPrinted>2018-12-24T07:55:00Z</cp:lastPrinted>
  <dcterms:created xsi:type="dcterms:W3CDTF">2018-12-24T07:59:00Z</dcterms:created>
  <dcterms:modified xsi:type="dcterms:W3CDTF">2018-12-24T07:59:00Z</dcterms:modified>
</cp:coreProperties>
</file>