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0" w:rsidRDefault="00B52660">
      <w:pPr>
        <w:pStyle w:val="ConsPlusTitlePage"/>
      </w:pPr>
      <w:r>
        <w:br/>
      </w:r>
    </w:p>
    <w:p w:rsidR="00B52660" w:rsidRDefault="00B52660">
      <w:pPr>
        <w:pStyle w:val="ConsPlusNormal"/>
      </w:pPr>
    </w:p>
    <w:p w:rsidR="00B52660" w:rsidRDefault="00B52660">
      <w:pPr>
        <w:pStyle w:val="ConsPlusTitle"/>
        <w:jc w:val="center"/>
      </w:pPr>
      <w:r>
        <w:t>СОВЕТ МУНИЦИПАЛЬНОГО РАЙОНА "СЫКТЫВДИНСКИЙ"</w:t>
      </w:r>
    </w:p>
    <w:p w:rsidR="00B52660" w:rsidRDefault="00B52660">
      <w:pPr>
        <w:pStyle w:val="ConsPlusTitle"/>
        <w:jc w:val="center"/>
      </w:pPr>
    </w:p>
    <w:p w:rsidR="00B52660" w:rsidRDefault="00B52660">
      <w:pPr>
        <w:pStyle w:val="ConsPlusTitle"/>
        <w:jc w:val="center"/>
      </w:pPr>
      <w:r>
        <w:t>РЕШЕНИЕ</w:t>
      </w:r>
    </w:p>
    <w:p w:rsidR="00B52660" w:rsidRDefault="00B52660">
      <w:pPr>
        <w:pStyle w:val="ConsPlusTitle"/>
        <w:jc w:val="center"/>
      </w:pPr>
      <w:r>
        <w:t>от 17 августа 2010 г. N 40/8-2</w:t>
      </w:r>
    </w:p>
    <w:p w:rsidR="00B52660" w:rsidRDefault="00B52660">
      <w:pPr>
        <w:pStyle w:val="ConsPlusTitle"/>
        <w:jc w:val="center"/>
      </w:pPr>
    </w:p>
    <w:p w:rsidR="00B52660" w:rsidRDefault="00B52660">
      <w:pPr>
        <w:pStyle w:val="ConsPlusTitle"/>
        <w:jc w:val="center"/>
      </w:pPr>
      <w:r>
        <w:t xml:space="preserve">ОБ УЧРЕЖДЕНИИ ОРГАНОВ АДМИНИСТРАЦИИ </w:t>
      </w:r>
      <w:proofErr w:type="gramStart"/>
      <w:r>
        <w:t>МУНИЦИПАЛЬНОГО</w:t>
      </w:r>
      <w:proofErr w:type="gramEnd"/>
    </w:p>
    <w:p w:rsidR="00B52660" w:rsidRDefault="00B52660">
      <w:pPr>
        <w:pStyle w:val="ConsPlusTitle"/>
        <w:jc w:val="center"/>
      </w:pPr>
      <w:r>
        <w:t>ОБРАЗОВАНИЯ МУНИЦИПАЛЬНОГО РАЙОНА "СЫКТЫВДИНСКИЙ"</w:t>
      </w:r>
    </w:p>
    <w:p w:rsidR="00B52660" w:rsidRDefault="00B52660">
      <w:pPr>
        <w:pStyle w:val="ConsPlusNormal"/>
        <w:jc w:val="center"/>
      </w:pPr>
    </w:p>
    <w:p w:rsidR="00B52660" w:rsidRDefault="00B52660" w:rsidP="005804F6">
      <w:pPr>
        <w:pStyle w:val="ConsPlusNormal"/>
      </w:pPr>
      <w:r>
        <w:t>Принято</w:t>
      </w:r>
    </w:p>
    <w:p w:rsidR="00B52660" w:rsidRDefault="00B52660" w:rsidP="005804F6">
      <w:pPr>
        <w:pStyle w:val="ConsPlusNormal"/>
      </w:pPr>
      <w:r>
        <w:t>Советом муниципального образования</w:t>
      </w:r>
    </w:p>
    <w:p w:rsidR="00B52660" w:rsidRDefault="00B52660" w:rsidP="005804F6">
      <w:pPr>
        <w:pStyle w:val="ConsPlusNormal"/>
      </w:pPr>
      <w:r>
        <w:t>муниципального района "Сыктывдинский"</w:t>
      </w:r>
      <w:r w:rsidR="005804F6">
        <w:t xml:space="preserve">                                                                  </w:t>
      </w:r>
      <w:r>
        <w:t>17 августа 2010 года</w:t>
      </w:r>
    </w:p>
    <w:p w:rsidR="005804F6" w:rsidRDefault="005804F6">
      <w:pPr>
        <w:pStyle w:val="ConsPlusNormal"/>
        <w:jc w:val="center"/>
      </w:pPr>
    </w:p>
    <w:p w:rsidR="00B52660" w:rsidRDefault="00B52660">
      <w:pPr>
        <w:pStyle w:val="ConsPlusNormal"/>
        <w:jc w:val="center"/>
      </w:pPr>
      <w:r>
        <w:t>Список изменяющих документов</w:t>
      </w:r>
    </w:p>
    <w:p w:rsidR="00B52660" w:rsidRDefault="00B5266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B52660" w:rsidRDefault="00B52660">
      <w:pPr>
        <w:pStyle w:val="ConsPlusNormal"/>
        <w:jc w:val="center"/>
      </w:pPr>
      <w:r>
        <w:t>"Сыктывдинский" от 26.11.2010 N 43/11-9)</w:t>
      </w:r>
    </w:p>
    <w:p w:rsidR="00B52660" w:rsidRDefault="00B52660">
      <w:pPr>
        <w:pStyle w:val="ConsPlusNormal"/>
        <w:jc w:val="center"/>
      </w:pPr>
    </w:p>
    <w:p w:rsidR="00B52660" w:rsidRDefault="00B52660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частью 3 статьи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Совет муниципального образования муниципального района "Сыктывдинский" решил:</w:t>
      </w:r>
    </w:p>
    <w:p w:rsidR="00B52660" w:rsidRDefault="00B52660">
      <w:pPr>
        <w:pStyle w:val="ConsPlusNormal"/>
        <w:ind w:firstLine="540"/>
        <w:jc w:val="both"/>
      </w:pPr>
      <w:r>
        <w:t>1. Учредить с 1 января 2011 года управление образования и управление культуры администрации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  <w:r>
        <w:t>2. Утвердить:</w:t>
      </w:r>
    </w:p>
    <w:p w:rsidR="00B52660" w:rsidRDefault="00B52660">
      <w:pPr>
        <w:pStyle w:val="ConsPlusNormal"/>
        <w:ind w:firstLine="540"/>
        <w:jc w:val="both"/>
      </w:pPr>
      <w:r>
        <w:t xml:space="preserve">-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муниципального образования муниципального района "Сыктывдинский" согласно приложению 1;</w:t>
      </w:r>
    </w:p>
    <w:p w:rsidR="00B52660" w:rsidRDefault="00B52660">
      <w:pPr>
        <w:pStyle w:val="ConsPlusNormal"/>
        <w:ind w:firstLine="540"/>
        <w:jc w:val="both"/>
      </w:pPr>
      <w:r>
        <w:t xml:space="preserve">- </w:t>
      </w:r>
      <w:hyperlink w:anchor="P227" w:history="1">
        <w:r>
          <w:rPr>
            <w:color w:val="0000FF"/>
          </w:rPr>
          <w:t>Положение</w:t>
        </w:r>
      </w:hyperlink>
      <w:r>
        <w:t xml:space="preserve"> об управлении культуры администрации муниципального образования муниципального района "Сыктывдинский" согласно приложению 2.</w:t>
      </w:r>
    </w:p>
    <w:p w:rsidR="00B52660" w:rsidRDefault="00B52660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52660" w:rsidRDefault="00B52660">
      <w:pPr>
        <w:pStyle w:val="ConsPlusNormal"/>
      </w:pPr>
    </w:p>
    <w:p w:rsidR="005804F6" w:rsidRDefault="005804F6" w:rsidP="005804F6">
      <w:pPr>
        <w:pStyle w:val="ConsPlusNormal"/>
        <w:jc w:val="both"/>
      </w:pPr>
    </w:p>
    <w:p w:rsidR="00B52660" w:rsidRDefault="00B52660" w:rsidP="005804F6">
      <w:pPr>
        <w:pStyle w:val="ConsPlusNormal"/>
        <w:jc w:val="both"/>
      </w:pPr>
      <w:r>
        <w:t>Глава муниципального района -</w:t>
      </w:r>
    </w:p>
    <w:p w:rsidR="005804F6" w:rsidRDefault="00B52660" w:rsidP="005804F6">
      <w:pPr>
        <w:pStyle w:val="ConsPlusNormal"/>
        <w:jc w:val="both"/>
      </w:pPr>
      <w:r>
        <w:t>Руководитель администрации района</w:t>
      </w:r>
      <w:r w:rsidR="005804F6">
        <w:t xml:space="preserve">                                                                                              </w:t>
      </w:r>
      <w:r w:rsidR="005804F6">
        <w:t>А.РУДОЛЬФ</w:t>
      </w:r>
    </w:p>
    <w:p w:rsidR="005804F6" w:rsidRDefault="005804F6" w:rsidP="005804F6">
      <w:pPr>
        <w:pStyle w:val="ConsPlusNormal"/>
      </w:pPr>
    </w:p>
    <w:p w:rsidR="00B52660" w:rsidRDefault="00B52660" w:rsidP="005804F6">
      <w:pPr>
        <w:pStyle w:val="ConsPlusNormal"/>
        <w:jc w:val="both"/>
      </w:pPr>
    </w:p>
    <w:p w:rsidR="00B52660" w:rsidRDefault="00B52660">
      <w:pPr>
        <w:pStyle w:val="ConsPlusNormal"/>
      </w:pPr>
      <w:r>
        <w:t>19 августа 2010 года</w:t>
      </w: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B52660" w:rsidRDefault="00B52660">
      <w:pPr>
        <w:pStyle w:val="ConsPlusNormal"/>
        <w:jc w:val="right"/>
      </w:pPr>
      <w:r>
        <w:lastRenderedPageBreak/>
        <w:t>Приложение 1</w:t>
      </w:r>
    </w:p>
    <w:p w:rsidR="00B52660" w:rsidRDefault="00B52660">
      <w:pPr>
        <w:pStyle w:val="ConsPlusNormal"/>
        <w:jc w:val="right"/>
      </w:pPr>
      <w:r>
        <w:t>к решению</w:t>
      </w:r>
    </w:p>
    <w:p w:rsidR="00B52660" w:rsidRDefault="00B52660">
      <w:pPr>
        <w:pStyle w:val="ConsPlusNormal"/>
        <w:jc w:val="right"/>
      </w:pPr>
      <w:r>
        <w:t>Совета муниципального района</w:t>
      </w:r>
    </w:p>
    <w:p w:rsidR="00B52660" w:rsidRDefault="00B52660">
      <w:pPr>
        <w:pStyle w:val="ConsPlusNormal"/>
        <w:jc w:val="right"/>
      </w:pPr>
      <w:r>
        <w:t>"Сыктывдинский"</w:t>
      </w:r>
    </w:p>
    <w:p w:rsidR="00B52660" w:rsidRDefault="00B52660">
      <w:pPr>
        <w:pStyle w:val="ConsPlusNormal"/>
        <w:jc w:val="right"/>
      </w:pPr>
      <w:r>
        <w:t>от 17 августа 2010 г. N 40/8-2</w:t>
      </w:r>
    </w:p>
    <w:p w:rsidR="00B52660" w:rsidRDefault="00B52660">
      <w:pPr>
        <w:pStyle w:val="ConsPlusNormal"/>
        <w:jc w:val="center"/>
      </w:pPr>
    </w:p>
    <w:p w:rsidR="00B52660" w:rsidRDefault="00B52660">
      <w:pPr>
        <w:pStyle w:val="ConsPlusTitle"/>
        <w:jc w:val="center"/>
      </w:pPr>
      <w:bookmarkStart w:id="0" w:name="P40"/>
      <w:bookmarkEnd w:id="0"/>
      <w:r>
        <w:t>ПОЛОЖЕНИЕ</w:t>
      </w:r>
    </w:p>
    <w:p w:rsidR="00B52660" w:rsidRDefault="00B52660">
      <w:pPr>
        <w:pStyle w:val="ConsPlusTitle"/>
        <w:jc w:val="center"/>
      </w:pPr>
      <w:r>
        <w:t>ОБ УПРАВЛЕНИИ ОБРАЗОВАНИЯ АДМИНИСТРАЦИИ МУНИЦИПАЛЬНОГО</w:t>
      </w:r>
    </w:p>
    <w:p w:rsidR="00B52660" w:rsidRDefault="00B52660">
      <w:pPr>
        <w:pStyle w:val="ConsPlusTitle"/>
        <w:jc w:val="center"/>
      </w:pPr>
      <w:r>
        <w:t>ОБРАЗОВАНИЯ МУНИЦИПАЛЬНОГО РАЙОНА "СЫКТЫВДИНСКИЙ"</w:t>
      </w:r>
    </w:p>
    <w:p w:rsidR="00B52660" w:rsidRDefault="00B52660">
      <w:pPr>
        <w:pStyle w:val="ConsPlusNormal"/>
        <w:jc w:val="center"/>
      </w:pPr>
      <w:r>
        <w:t>Список изменяющих документов</w:t>
      </w:r>
    </w:p>
    <w:p w:rsidR="00B52660" w:rsidRDefault="00B5266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B52660" w:rsidRDefault="00B52660">
      <w:pPr>
        <w:pStyle w:val="ConsPlusNormal"/>
        <w:jc w:val="center"/>
      </w:pPr>
      <w:r>
        <w:t>"Сыктывдинский" от 26.11.2010 N 43/11-9)</w:t>
      </w:r>
    </w:p>
    <w:p w:rsidR="00B52660" w:rsidRDefault="00B52660">
      <w:pPr>
        <w:pStyle w:val="ConsPlusNormal"/>
        <w:jc w:val="center"/>
      </w:pPr>
    </w:p>
    <w:p w:rsidR="00B52660" w:rsidRDefault="00B52660">
      <w:pPr>
        <w:pStyle w:val="ConsPlusNormal"/>
        <w:jc w:val="center"/>
      </w:pPr>
      <w:r>
        <w:t>1. Общие положения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образования администрации муниципального образования муниципального района "Сыктывдинский" - полное фирменное наименование, Управление образования администрации МО МР "Сыктывдинский" - сокращенное фирменное наименование (далее по тексту - Управление), является отраслевым органом администрации муниципального образования муниципального района "Сыктывдинский" (далее по тексту - муниципальный район "Сыктывдинский"), осуществляющим управление в области образования, а также координирующим деятельность иных органов, работающих в данной области.</w:t>
      </w:r>
      <w:proofErr w:type="gramEnd"/>
    </w:p>
    <w:p w:rsidR="00B52660" w:rsidRDefault="00B52660">
      <w:pPr>
        <w:pStyle w:val="ConsPlusNormal"/>
        <w:jc w:val="both"/>
      </w:pPr>
      <w:r>
        <w:t xml:space="preserve">(п. 1.1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 xml:space="preserve">1.2. Управление является юридическим лицом и подлежит государственной регистрации в качестве муниципального казенного учреждения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B52660" w:rsidRDefault="00B526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 xml:space="preserve">1.3. Управление создается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муниципального района "Сыктывдинский" и решения Совета муниципального района "Сыктывдинский" о его учреждении.</w:t>
      </w:r>
    </w:p>
    <w:p w:rsidR="00B52660" w:rsidRDefault="00B526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1.4. В своей деятельности Управление руководствуется законодательством Российской Федерации, Республики Коми, нормативными правовыми актами муниципального образования муниципального района "Сыктывдинский" и настоящим Положением.</w:t>
      </w:r>
    </w:p>
    <w:p w:rsidR="00B52660" w:rsidRDefault="00B52660">
      <w:pPr>
        <w:pStyle w:val="ConsPlusNormal"/>
        <w:ind w:firstLine="540"/>
        <w:jc w:val="both"/>
      </w:pPr>
      <w:r>
        <w:t>1.5. В своей деятельности Управление подчиняется администрации муниципального района "Сыктывдинский" и несет ответственность перед ней за выполнение возложенных на него задач.</w:t>
      </w:r>
    </w:p>
    <w:p w:rsidR="00B52660" w:rsidRDefault="00B52660">
      <w:pPr>
        <w:pStyle w:val="ConsPlusNormal"/>
        <w:ind w:firstLine="540"/>
        <w:jc w:val="both"/>
      </w:pPr>
      <w:r>
        <w:t>1.6. Управление является юридическим лицом, имеет обособленное имущество на праве оперативного управления, самостоятельный баланс, расчетный и иные счета в банке, круглую печать со своим полным наименованием, а также иные необходимые для осуществления своей деятельности печати, бланки, штампы с официальными символами.</w:t>
      </w:r>
    </w:p>
    <w:p w:rsidR="00B52660" w:rsidRDefault="00B52660">
      <w:pPr>
        <w:pStyle w:val="ConsPlusNormal"/>
        <w:ind w:firstLine="540"/>
        <w:jc w:val="both"/>
      </w:pPr>
      <w:r>
        <w:t>1.6. Управление является распорядителем бюджетных средств муниципального района "Сыктывдинский", выделяемых на развитие образования.</w:t>
      </w:r>
    </w:p>
    <w:p w:rsidR="00B52660" w:rsidRDefault="00B52660">
      <w:pPr>
        <w:pStyle w:val="ConsPlusNormal"/>
        <w:ind w:firstLine="540"/>
        <w:jc w:val="both"/>
      </w:pPr>
      <w:r>
        <w:t>1.7. Управление финансируется из бюджета муниципального района, отвечает по своим обязательствам находящимися в его распоряжении бюджетными средствами, а при их недостаточности субсидиарную ответственность по обязательствам Управления несет собственник имущества.</w:t>
      </w:r>
    </w:p>
    <w:p w:rsidR="00B52660" w:rsidRDefault="00B52660">
      <w:pPr>
        <w:pStyle w:val="ConsPlusNormal"/>
        <w:ind w:firstLine="540"/>
        <w:jc w:val="both"/>
      </w:pPr>
      <w:r>
        <w:t xml:space="preserve">1.8. Юридический адрес Управления: 168220, Республика Коми, Сыктывдинский район, с. </w:t>
      </w:r>
      <w:proofErr w:type="spellStart"/>
      <w:r>
        <w:t>Выльгорт</w:t>
      </w:r>
      <w:proofErr w:type="spellEnd"/>
      <w:r>
        <w:t xml:space="preserve">, ул. </w:t>
      </w:r>
      <w:proofErr w:type="spellStart"/>
      <w:r>
        <w:t>Д.Каликовой</w:t>
      </w:r>
      <w:proofErr w:type="spellEnd"/>
      <w:r>
        <w:t>, 38.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2. Основные задачи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2.1. Проведение государственной политики в области образования.</w:t>
      </w:r>
    </w:p>
    <w:p w:rsidR="00B52660" w:rsidRDefault="00B52660">
      <w:pPr>
        <w:pStyle w:val="ConsPlusNormal"/>
        <w:ind w:firstLine="540"/>
        <w:jc w:val="both"/>
      </w:pPr>
      <w:r>
        <w:t>2.2. Выполнение целевой районной программы развития образования.</w:t>
      </w:r>
    </w:p>
    <w:p w:rsidR="00B52660" w:rsidRDefault="00B52660">
      <w:pPr>
        <w:pStyle w:val="ConsPlusNormal"/>
        <w:ind w:firstLine="540"/>
        <w:jc w:val="both"/>
      </w:pPr>
      <w:r>
        <w:t xml:space="preserve">2.3. Координация за деятельностью подведомственных образовательных учреждений </w:t>
      </w:r>
      <w:r>
        <w:lastRenderedPageBreak/>
        <w:t>муниципального района по соблюдению законодательства Российской Федерации, Республики Коми в области образования.</w:t>
      </w:r>
    </w:p>
    <w:p w:rsidR="00B52660" w:rsidRDefault="00B526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2.4.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B52660" w:rsidRDefault="00B52660">
      <w:pPr>
        <w:pStyle w:val="ConsPlusNormal"/>
        <w:ind w:firstLine="540"/>
        <w:jc w:val="both"/>
      </w:pPr>
      <w:r>
        <w:t>2.5.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2.6. Совершенствование организационно-</w:t>
      </w:r>
      <w:proofErr w:type="gramStart"/>
      <w:r>
        <w:t>экономического механизма</w:t>
      </w:r>
      <w:proofErr w:type="gramEnd"/>
      <w:r>
        <w:t xml:space="preserve"> функционирования системы образования.</w:t>
      </w:r>
    </w:p>
    <w:p w:rsidR="00B52660" w:rsidRDefault="00B52660">
      <w:pPr>
        <w:pStyle w:val="ConsPlusNormal"/>
        <w:ind w:firstLine="540"/>
        <w:jc w:val="both"/>
      </w:pPr>
      <w:r>
        <w:t>2.7. Учет детей, подлежащих обязательному обучению в образовательных учреждениях, реализующих образовательные программы основного общего образования.</w:t>
      </w:r>
    </w:p>
    <w:p w:rsidR="00B52660" w:rsidRDefault="00B52660">
      <w:pPr>
        <w:pStyle w:val="ConsPlusNormal"/>
        <w:ind w:firstLine="540"/>
        <w:jc w:val="both"/>
      </w:pPr>
      <w:r>
        <w:t>2.8. Развитие и совершенствование системы воспитательной работы в образовательных учреждениях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2.9. Осуществление в пределах компетенции, установленной настоящим Положением, управления, материально-технического оснащения, координации научно-исследовательских и опытно-экспериментальных работ в подведомственных образовательных учреждениях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2.10. Осуществление анализа экспертной оценки состояния системы образования (образовательных учреждений) в муниципальном районе, прогнозирование перспектив и тенденций ее развития.</w:t>
      </w:r>
    </w:p>
    <w:p w:rsidR="00B52660" w:rsidRDefault="00B52660">
      <w:pPr>
        <w:pStyle w:val="ConsPlusNormal"/>
        <w:ind w:firstLine="540"/>
        <w:jc w:val="both"/>
      </w:pPr>
      <w:r>
        <w:t>2.11. Осуществление информационной поддержки и методической помощи педагогам по вопросам организации учебно-воспитательного процесса в образовательных учреждениях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2.12. Осуществление социальной поддержки работников муниципальных образовательных учреждений.</w:t>
      </w:r>
    </w:p>
    <w:p w:rsidR="00B52660" w:rsidRDefault="00B52660">
      <w:pPr>
        <w:pStyle w:val="ConsPlusNormal"/>
        <w:ind w:firstLine="540"/>
        <w:jc w:val="both"/>
      </w:pPr>
      <w:r>
        <w:t>2.13. Ведение бухгалтерского и налогового учета финансово-хозяйственной деятельности образовательных учреждений, осуществление контроля за сохранностью материальных ценностей и целевым использованием бюджетных сре</w:t>
      </w:r>
      <w:proofErr w:type="gramStart"/>
      <w:r>
        <w:t>дств в п</w:t>
      </w:r>
      <w:proofErr w:type="gramEnd"/>
      <w:r>
        <w:t>одведомственных образовательных учреждениях.</w:t>
      </w:r>
    </w:p>
    <w:p w:rsidR="00B52660" w:rsidRDefault="00B52660">
      <w:pPr>
        <w:pStyle w:val="ConsPlusNormal"/>
        <w:ind w:firstLine="540"/>
        <w:jc w:val="both"/>
      </w:pPr>
      <w:r>
        <w:t>2.14. Осуществление кадровой политики в области образования.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3. Функции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функции:</w:t>
      </w:r>
    </w:p>
    <w:p w:rsidR="00B52660" w:rsidRDefault="00B52660">
      <w:pPr>
        <w:pStyle w:val="ConsPlusNormal"/>
        <w:ind w:firstLine="540"/>
        <w:jc w:val="both"/>
      </w:pPr>
      <w:r>
        <w:t>3.1. Определяет цели развития системы образования с учетом образовательных потребностей и имеющихся ресурсов.</w:t>
      </w:r>
    </w:p>
    <w:p w:rsidR="00B52660" w:rsidRDefault="00B52660">
      <w:pPr>
        <w:pStyle w:val="ConsPlusNormal"/>
        <w:ind w:firstLine="540"/>
        <w:jc w:val="both"/>
      </w:pPr>
      <w:r>
        <w:t>3.2. Участвует в прогнозировании состояния системы образования на основе результатов диагностики, мониторинга и определения альтернативных путей ее развития, формировании развития сети образовательных учреждений с учетом выявленных потребностей.</w:t>
      </w:r>
    </w:p>
    <w:p w:rsidR="00B52660" w:rsidRDefault="00B52660">
      <w:pPr>
        <w:pStyle w:val="ConsPlusNormal"/>
        <w:ind w:firstLine="540"/>
        <w:jc w:val="both"/>
      </w:pPr>
      <w:r>
        <w:t xml:space="preserve">3.3. Разрабатывает целевую районную программу развития образования в части общего образования и осуществляет </w:t>
      </w:r>
      <w:proofErr w:type="gramStart"/>
      <w:r>
        <w:t>контроль за</w:t>
      </w:r>
      <w:proofErr w:type="gramEnd"/>
      <w:r>
        <w:t xml:space="preserve"> ее реализацией.</w:t>
      </w:r>
    </w:p>
    <w:p w:rsidR="00B52660" w:rsidRDefault="00B52660">
      <w:pPr>
        <w:pStyle w:val="ConsPlusNormal"/>
        <w:ind w:firstLine="540"/>
        <w:jc w:val="both"/>
      </w:pPr>
      <w:r>
        <w:t>3.4. Анализирует состояние и тенденции развития муниципальной системы общего образования.</w:t>
      </w:r>
    </w:p>
    <w:p w:rsidR="00B52660" w:rsidRDefault="00B52660">
      <w:pPr>
        <w:pStyle w:val="ConsPlusNormal"/>
        <w:ind w:firstLine="540"/>
        <w:jc w:val="both"/>
      </w:pPr>
      <w:r>
        <w:t>3.6. Организует работу по предупреждению безнадзорности несовершеннолетних и профилактике правонарушений.</w:t>
      </w:r>
    </w:p>
    <w:p w:rsidR="00B52660" w:rsidRDefault="00B52660">
      <w:pPr>
        <w:pStyle w:val="ConsPlusNormal"/>
        <w:ind w:firstLine="540"/>
        <w:jc w:val="both"/>
      </w:pPr>
      <w:r>
        <w:t>3.7. Координирует деятельность образовательных учреждений муниципального района с целью проведения единой политики в области образования.</w:t>
      </w:r>
    </w:p>
    <w:p w:rsidR="00B52660" w:rsidRDefault="00B52660">
      <w:pPr>
        <w:pStyle w:val="ConsPlusNormal"/>
        <w:ind w:firstLine="540"/>
        <w:jc w:val="both"/>
      </w:pPr>
      <w:r>
        <w:t>3.8. Совершенствует систему изучения и распространения передового педагогического опыта, развитие творческой инициативы, организацию опытно-экспериментальной работы по приоритетам.</w:t>
      </w:r>
    </w:p>
    <w:p w:rsidR="00B52660" w:rsidRDefault="00B52660">
      <w:pPr>
        <w:pStyle w:val="ConsPlusNormal"/>
        <w:ind w:firstLine="540"/>
        <w:jc w:val="both"/>
      </w:pPr>
      <w:r>
        <w:t xml:space="preserve">3.9. Участвует в разработке, формировании бюджета муниципального района по отрасли "Образование", планов капитального строительства и реконструкции, материально-технических </w:t>
      </w:r>
      <w:r>
        <w:lastRenderedPageBreak/>
        <w:t>средств по подведомственным образовательным учреждениям.</w:t>
      </w:r>
    </w:p>
    <w:p w:rsidR="00B52660" w:rsidRDefault="00B52660">
      <w:pPr>
        <w:pStyle w:val="ConsPlusNormal"/>
        <w:ind w:firstLine="540"/>
        <w:jc w:val="both"/>
      </w:pPr>
      <w:r>
        <w:t>3.10. Рассматривает и утверждает сметы доходов и расходов подведомственных образовательных учреждений, составляет бюджетную роспись, распределяет бюджетные ассигнования по подведомственным получателям бюджетных средств и исполняет соответствующую часть бюджета.</w:t>
      </w:r>
    </w:p>
    <w:p w:rsidR="00B52660" w:rsidRDefault="00B52660">
      <w:pPr>
        <w:pStyle w:val="ConsPlusNormal"/>
        <w:ind w:firstLine="540"/>
        <w:jc w:val="both"/>
      </w:pPr>
      <w:r>
        <w:t>3.11. Формирует нормативную базу по отрасли "Образование".</w:t>
      </w:r>
    </w:p>
    <w:p w:rsidR="00B52660" w:rsidRDefault="00B52660">
      <w:pPr>
        <w:pStyle w:val="ConsPlusNormal"/>
        <w:ind w:firstLine="540"/>
        <w:jc w:val="both"/>
      </w:pPr>
      <w:r>
        <w:t>3.12. Организует проведение семинаров, совещаний, конференций с руководителями образовательных учреждений по вопросам образования, подготавливает отчеты.</w:t>
      </w:r>
    </w:p>
    <w:p w:rsidR="00B52660" w:rsidRDefault="00B52660">
      <w:pPr>
        <w:pStyle w:val="ConsPlusNormal"/>
        <w:ind w:firstLine="540"/>
        <w:jc w:val="both"/>
      </w:pPr>
      <w:r>
        <w:t>3.13. Осуществляет организацию отдыха, занятости детей и подростков в каникулярное время, а также круглогодичному санаторному оздоровлению школьников.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3.14. Организует деятельность дошкольных образовательных учреждений муниципального образования муниципального района "Сыктывдинский", внедрение инновационных программ в дошкольном обучении.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3.15. Осуществляет руководство, комплексный анализ и прогнозирование тенденций и перспективных направлений развития воспитания, дополнительного образования детей.</w:t>
      </w:r>
    </w:p>
    <w:p w:rsidR="00B52660" w:rsidRDefault="00B52660">
      <w:pPr>
        <w:pStyle w:val="ConsPlusNormal"/>
        <w:ind w:firstLine="540"/>
        <w:jc w:val="both"/>
      </w:pPr>
      <w:r>
        <w:t>3.16. Организует деятельность учреждений дополнительного образования детей.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 xml:space="preserve">3.17. Осуществляет анализ состояния сети образовательных учреждений, проведение реорганизационных мероприятий, направленных на обеспечение </w:t>
      </w:r>
      <w:proofErr w:type="gramStart"/>
      <w:r>
        <w:t>обучающимся</w:t>
      </w:r>
      <w:proofErr w:type="gramEnd"/>
      <w:r>
        <w:t xml:space="preserve"> доступности качественного образования.</w:t>
      </w:r>
    </w:p>
    <w:p w:rsidR="00B52660" w:rsidRDefault="00B52660">
      <w:pPr>
        <w:pStyle w:val="ConsPlusNormal"/>
        <w:ind w:firstLine="540"/>
        <w:jc w:val="both"/>
      </w:pPr>
      <w:r>
        <w:t>3.18. Обеспечивает безопасность жизнедеятельности обучающихся и воспитанников.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3.19. Обеспечивает проведение учета детей, подлежащих обязательному обучению в образовательных учреждениях, реализующих образовательные программы основного общего образования.</w:t>
      </w:r>
    </w:p>
    <w:p w:rsidR="00B52660" w:rsidRDefault="00B52660">
      <w:pPr>
        <w:pStyle w:val="ConsPlusNormal"/>
        <w:ind w:firstLine="540"/>
        <w:jc w:val="both"/>
      </w:pPr>
      <w:r>
        <w:t xml:space="preserve">3.20. Выполняет работы, связанные с проведением лицензионной экспертизы, аккредитации образовательных учреждений, оценки образовательных учреждений по </w:t>
      </w:r>
      <w:proofErr w:type="spellStart"/>
      <w:r>
        <w:t>аккредитационным</w:t>
      </w:r>
      <w:proofErr w:type="spellEnd"/>
      <w:r>
        <w:t xml:space="preserve"> показателям и критериям.</w:t>
      </w:r>
    </w:p>
    <w:p w:rsidR="00B52660" w:rsidRDefault="00B52660">
      <w:pPr>
        <w:pStyle w:val="ConsPlusNormal"/>
        <w:ind w:firstLine="540"/>
        <w:jc w:val="both"/>
      </w:pPr>
      <w:r>
        <w:t>3.21. Координирует комплектование дошкольных образовательных учреждений, общеобразовательных учреждений, специальных групп и классов, определяет порядок приема учащихся в первый класс.</w:t>
      </w:r>
    </w:p>
    <w:p w:rsidR="00B52660" w:rsidRDefault="00B52660">
      <w:pPr>
        <w:pStyle w:val="ConsPlusNormal"/>
        <w:ind w:firstLine="540"/>
        <w:jc w:val="both"/>
      </w:pPr>
      <w:r>
        <w:t>3.22. Осуществляет выдачу направлений в дошкольные образовательные учреждения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 xml:space="preserve">3.23. Организует работу по </w:t>
      </w:r>
      <w:proofErr w:type="spellStart"/>
      <w:r>
        <w:t>предшкольной</w:t>
      </w:r>
      <w:proofErr w:type="spellEnd"/>
      <w:r>
        <w:t xml:space="preserve"> подготовке воспитанников дошкольных образовательных учреждений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3.24. Осуществляет руководство за реализацией национально-регионального компонента программ общего образования и дошкольного образования.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3.25. Осуществляет руководство за работой образовательных учреждений по патриотическому воспитанию учащихся.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3.26. Согласовывает программу развития образовательных учреждений, календарный график работы образовательных учреждений, учебных планов образовательных учреждений, расписание учебных занятий.</w:t>
      </w:r>
    </w:p>
    <w:p w:rsidR="00B52660" w:rsidRDefault="00B52660">
      <w:pPr>
        <w:pStyle w:val="ConsPlusNormal"/>
        <w:ind w:firstLine="540"/>
        <w:jc w:val="both"/>
      </w:pPr>
      <w:r>
        <w:t>3.27. Обеспечивает соблюдение нормативных документов по обеспечению порядка окончания учебного года, государственной (итоговой) аттестации и награждению выпускников серебряной и золотой медалью "За особые успехи в учении" и Похвальными грамотами "За особые успехи в изучении отдельных предметов".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3.28. Представляет образовательные учреждения муниципального района в государственных, муниципальных, общественных и иных органах, учреждениях.</w:t>
      </w:r>
    </w:p>
    <w:p w:rsidR="00B52660" w:rsidRDefault="00B52660">
      <w:pPr>
        <w:pStyle w:val="ConsPlusNormal"/>
        <w:ind w:firstLine="540"/>
        <w:jc w:val="both"/>
      </w:pPr>
      <w:r>
        <w:t xml:space="preserve">3.29. Осуществляет комплексный анализ и прогнозирование </w:t>
      </w:r>
      <w:proofErr w:type="gramStart"/>
      <w:r>
        <w:t xml:space="preserve">тенденций развития системы </w:t>
      </w:r>
      <w:r>
        <w:lastRenderedPageBreak/>
        <w:t>образования муниципального района</w:t>
      </w:r>
      <w:proofErr w:type="gramEnd"/>
      <w:r>
        <w:t>.</w:t>
      </w:r>
    </w:p>
    <w:p w:rsidR="00B52660" w:rsidRDefault="00B52660">
      <w:pPr>
        <w:pStyle w:val="ConsPlusNormal"/>
        <w:ind w:firstLine="540"/>
        <w:jc w:val="both"/>
      </w:pPr>
      <w:r>
        <w:t>3.30. Оказывает материально-техническую, научно-методическую и практическую поддержку подведомственных учреждений образования.</w:t>
      </w:r>
    </w:p>
    <w:p w:rsidR="00B52660" w:rsidRDefault="00B52660">
      <w:pPr>
        <w:pStyle w:val="ConsPlusNormal"/>
        <w:ind w:firstLine="540"/>
        <w:jc w:val="both"/>
      </w:pPr>
      <w:r>
        <w:t>3.31. Обеспечивает рациональное использование бюджетных ассигнований, а также средств, поступающих из других источников.</w:t>
      </w:r>
    </w:p>
    <w:p w:rsidR="00B52660" w:rsidRDefault="00B52660">
      <w:pPr>
        <w:pStyle w:val="ConsPlusNormal"/>
        <w:ind w:firstLine="540"/>
        <w:jc w:val="both"/>
      </w:pPr>
      <w:r>
        <w:t>3.32. Участвует в изучении рынка труда и представляет сведения о выпускниках общеобразовательных учреждений для разработки прогнозов подготовки специалистов.</w:t>
      </w:r>
    </w:p>
    <w:p w:rsidR="00B52660" w:rsidRDefault="00B52660">
      <w:pPr>
        <w:pStyle w:val="ConsPlusNormal"/>
        <w:ind w:firstLine="540"/>
        <w:jc w:val="both"/>
      </w:pPr>
      <w:r>
        <w:t xml:space="preserve">3.33. Участвует в осуществлении инспектирования, </w:t>
      </w:r>
      <w:proofErr w:type="spellStart"/>
      <w:r>
        <w:t>аккредитационной</w:t>
      </w:r>
      <w:proofErr w:type="spellEnd"/>
      <w:r>
        <w:t xml:space="preserve"> экспертизы следующих типов и видов муниципальных образовательных учреждений: начальная, основная, средняя общеобразовательная школа, учреждения дополнительного образования, дошкольные образовательные учреждения, начальная школа - детский сад.</w:t>
      </w:r>
    </w:p>
    <w:p w:rsidR="00B52660" w:rsidRDefault="00B52660">
      <w:pPr>
        <w:pStyle w:val="ConsPlusNormal"/>
        <w:ind w:firstLine="540"/>
        <w:jc w:val="both"/>
      </w:pPr>
      <w:r>
        <w:t>3.34. Обеспечивает исполнение общеобразовательными учреждениями федеральных и национально-региональных компонентов Государственного образовательного стандарта.</w:t>
      </w:r>
    </w:p>
    <w:p w:rsidR="00B52660" w:rsidRDefault="00B52660">
      <w:pPr>
        <w:pStyle w:val="ConsPlusNormal"/>
        <w:ind w:firstLine="540"/>
        <w:jc w:val="both"/>
      </w:pPr>
      <w:r>
        <w:t>3.35. Организует работу психолого-медико-педагогической комиссии.</w:t>
      </w:r>
    </w:p>
    <w:p w:rsidR="00B52660" w:rsidRDefault="00B52660">
      <w:pPr>
        <w:pStyle w:val="ConsPlusNormal"/>
        <w:ind w:firstLine="540"/>
        <w:jc w:val="both"/>
      </w:pPr>
      <w:r>
        <w:t>3.36. Разрабатывает и осуществляет в пределах полномочий комплекс мер по социально-правовой защите и охране здоровья детей и подростков.</w:t>
      </w:r>
    </w:p>
    <w:p w:rsidR="00B52660" w:rsidRDefault="00B52660">
      <w:pPr>
        <w:pStyle w:val="ConsPlusNormal"/>
        <w:ind w:firstLine="540"/>
        <w:jc w:val="both"/>
      </w:pPr>
      <w:r>
        <w:t>3.37. Оказывает организационно-методическую помощь библиотекам муниципальных образовательных учреждений.</w:t>
      </w:r>
    </w:p>
    <w:p w:rsidR="00B52660" w:rsidRDefault="00B52660">
      <w:pPr>
        <w:pStyle w:val="ConsPlusNormal"/>
        <w:ind w:firstLine="540"/>
        <w:jc w:val="both"/>
      </w:pPr>
      <w:r>
        <w:t>3.38. Обеспечивает руководство по распоряжению имуществом подведомственных образовательных учреждений.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3.39. Обеспечивает развитие материально-технической и учебно-производственной базы в подведомственных образовательных учреждениях.</w:t>
      </w:r>
    </w:p>
    <w:p w:rsidR="00B52660" w:rsidRDefault="00B52660">
      <w:pPr>
        <w:pStyle w:val="ConsPlusNormal"/>
        <w:ind w:firstLine="540"/>
        <w:jc w:val="both"/>
      </w:pPr>
      <w:r>
        <w:t>3.40. Участвует в установленном порядке в сборе, обработке, анализе и представлении государственной статистической отчетности в сфере образования.</w:t>
      </w:r>
    </w:p>
    <w:p w:rsidR="00B52660" w:rsidRDefault="00B52660">
      <w:pPr>
        <w:pStyle w:val="ConsPlusNormal"/>
        <w:ind w:firstLine="540"/>
        <w:jc w:val="both"/>
      </w:pPr>
      <w:r>
        <w:t>3.41. Проводит в образовательных учреждениях и организациях инспекционную и контрольно-ревизионную работу.</w:t>
      </w:r>
    </w:p>
    <w:p w:rsidR="00B52660" w:rsidRDefault="00B52660">
      <w:pPr>
        <w:pStyle w:val="ConsPlusNormal"/>
        <w:ind w:firstLine="540"/>
        <w:jc w:val="both"/>
      </w:pPr>
      <w:r>
        <w:t>3.42. Организует и проводит районные туры олимпиад, конкурсы, научно-практические конференции и другие мероприятия.</w:t>
      </w:r>
    </w:p>
    <w:p w:rsidR="00B52660" w:rsidRDefault="00B52660">
      <w:pPr>
        <w:pStyle w:val="ConsPlusNormal"/>
        <w:ind w:firstLine="540"/>
        <w:jc w:val="both"/>
      </w:pPr>
      <w:r>
        <w:t>3.43. Выступает муниципальным заказчиком в установленном законодательством порядке для образовательных учреждений района (приобретение учебной литературы, обеспечение летнего отдыха учащихся, осуществление ремонтных работ в образовательных учреждениях и др.).</w:t>
      </w:r>
    </w:p>
    <w:p w:rsidR="00B52660" w:rsidRDefault="00B52660">
      <w:pPr>
        <w:pStyle w:val="ConsPlusNormal"/>
        <w:ind w:firstLine="540"/>
        <w:jc w:val="both"/>
      </w:pPr>
      <w:r>
        <w:t>3.44. Рассматривает в установленном законодательством порядке заявления, жалобы.</w:t>
      </w:r>
    </w:p>
    <w:p w:rsidR="00B52660" w:rsidRDefault="00B52660">
      <w:pPr>
        <w:pStyle w:val="ConsPlusNormal"/>
        <w:ind w:firstLine="540"/>
        <w:jc w:val="both"/>
      </w:pPr>
      <w:r>
        <w:t>3.45. Обеспечивает соблюдение действующего законодательства, инструкций, правил и норм по охране труда, технике безопасности в муниципальных образовательных учреждениях муниципального района.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3.46. Проводит предварительную экспертизу и представляет администрации муниципального образования муниципального района "Сыктывдинский" экспертное заключение последствий договора аренды зданий и помещений образовательных учреждений для обеспечения эффективного учебно-воспитательного процесса.</w:t>
      </w:r>
    </w:p>
    <w:p w:rsidR="00B52660" w:rsidRDefault="00B52660">
      <w:pPr>
        <w:pStyle w:val="ConsPlusNormal"/>
        <w:ind w:firstLine="540"/>
        <w:jc w:val="both"/>
      </w:pPr>
      <w:r>
        <w:t>3.47. Осуществляет сбор и обработку информации о результатах работы образовательных учреждений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3.48. Проводит экспертизу авторских программ, элективных курсов по обучению и воспитанию обучающихся.</w:t>
      </w:r>
    </w:p>
    <w:p w:rsidR="00B52660" w:rsidRDefault="00B52660">
      <w:pPr>
        <w:pStyle w:val="ConsPlusNormal"/>
        <w:ind w:firstLine="540"/>
        <w:jc w:val="both"/>
      </w:pPr>
      <w:r>
        <w:t xml:space="preserve">3.49. Создает </w:t>
      </w:r>
      <w:proofErr w:type="spellStart"/>
      <w:r>
        <w:t>медиатеку</w:t>
      </w:r>
      <w:proofErr w:type="spellEnd"/>
      <w:r>
        <w:t xml:space="preserve"> современных учебно-методических материалов.</w:t>
      </w:r>
    </w:p>
    <w:p w:rsidR="00B52660" w:rsidRDefault="00B52660">
      <w:pPr>
        <w:pStyle w:val="ConsPlusNormal"/>
        <w:ind w:firstLine="540"/>
        <w:jc w:val="both"/>
      </w:pPr>
      <w:r>
        <w:t>3.50. Осуществляет информационно-библиографическую деятельность.</w:t>
      </w:r>
    </w:p>
    <w:p w:rsidR="00B52660" w:rsidRDefault="00B52660">
      <w:pPr>
        <w:pStyle w:val="ConsPlusNormal"/>
        <w:ind w:firstLine="540"/>
        <w:jc w:val="both"/>
      </w:pPr>
      <w:r>
        <w:t>3.51. Осуществляет организацию обучения информационным технологиям педагогов, библиотекарей, руководящих работников образовательных учреждений района.</w:t>
      </w:r>
    </w:p>
    <w:p w:rsidR="00B52660" w:rsidRDefault="00B52660">
      <w:pPr>
        <w:pStyle w:val="ConsPlusNormal"/>
        <w:ind w:firstLine="540"/>
        <w:jc w:val="both"/>
      </w:pPr>
      <w:r>
        <w:t>3.52. Осуществляет издательскую деятельность по вопросам образования.</w:t>
      </w:r>
    </w:p>
    <w:p w:rsidR="00B52660" w:rsidRDefault="00B52660">
      <w:pPr>
        <w:pStyle w:val="ConsPlusNormal"/>
        <w:ind w:firstLine="540"/>
        <w:jc w:val="both"/>
      </w:pPr>
      <w:r>
        <w:t>3.53. Осуществляет организацию районных методических объединений педагогических работников.</w:t>
      </w:r>
    </w:p>
    <w:p w:rsidR="00B52660" w:rsidRDefault="00B52660">
      <w:pPr>
        <w:pStyle w:val="ConsPlusNormal"/>
        <w:ind w:firstLine="540"/>
        <w:jc w:val="both"/>
      </w:pPr>
      <w:r>
        <w:t xml:space="preserve">3.54. Оказывает методическую помощь руководителям образовательных учреждений в </w:t>
      </w:r>
      <w:r>
        <w:lastRenderedPageBreak/>
        <w:t>разработке программ развития, разработке систем управления качеством образования, внедрении инновационных процессов в образовательных учреждениях.</w:t>
      </w:r>
    </w:p>
    <w:p w:rsidR="00B52660" w:rsidRDefault="00B52660">
      <w:pPr>
        <w:pStyle w:val="ConsPlusNormal"/>
        <w:ind w:firstLine="540"/>
        <w:jc w:val="both"/>
      </w:pPr>
      <w:r>
        <w:t xml:space="preserve">3.55. Осуществляет методическое сопровождение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обучения, подготовки и проведения государственной (итоговой) аттестации образовательных учреждений (в том числе по форме и материалам ЕГЭ).</w:t>
      </w:r>
    </w:p>
    <w:p w:rsidR="00B52660" w:rsidRDefault="00B52660">
      <w:pPr>
        <w:pStyle w:val="ConsPlusNormal"/>
        <w:ind w:firstLine="540"/>
        <w:jc w:val="both"/>
      </w:pPr>
      <w:r>
        <w:t>3.56. Осуществляет проведение конкурсов педагогического мастерства, смотров методической работы в муниципальном районе, обеспечивает участие в республиканских смотрах-конкурсах профессионального мастерства.</w:t>
      </w:r>
    </w:p>
    <w:p w:rsidR="00B52660" w:rsidRDefault="00B52660">
      <w:pPr>
        <w:pStyle w:val="ConsPlusNormal"/>
        <w:ind w:firstLine="540"/>
        <w:jc w:val="both"/>
      </w:pPr>
      <w:r>
        <w:t xml:space="preserve">3.57. Организует прокат </w:t>
      </w:r>
      <w:proofErr w:type="gramStart"/>
      <w:r>
        <w:t>учебных</w:t>
      </w:r>
      <w:proofErr w:type="gramEnd"/>
      <w:r>
        <w:t xml:space="preserve"> электронных и </w:t>
      </w:r>
      <w:proofErr w:type="spellStart"/>
      <w:r>
        <w:t>видеоресурсов</w:t>
      </w:r>
      <w:proofErr w:type="spellEnd"/>
      <w:r>
        <w:t xml:space="preserve"> фильмотеки образовательным учреждениям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3.58. Организует бухгалтерский учет основных фондов, материально-производственных запасов, денежных средств и других ценностей образовательных учреждений.</w:t>
      </w:r>
    </w:p>
    <w:p w:rsidR="00B52660" w:rsidRDefault="00B52660">
      <w:pPr>
        <w:pStyle w:val="ConsPlusNormal"/>
        <w:ind w:firstLine="540"/>
        <w:jc w:val="both"/>
      </w:pPr>
      <w:r>
        <w:t>3.59. Организует налоговый учет доходов, расходов, имущества и иных объектов.</w:t>
      </w:r>
    </w:p>
    <w:p w:rsidR="00B52660" w:rsidRDefault="00B52660">
      <w:pPr>
        <w:pStyle w:val="ConsPlusNormal"/>
        <w:ind w:firstLine="540"/>
        <w:jc w:val="both"/>
      </w:pPr>
      <w:r>
        <w:t>3.60. Организует подготовку, переподготовку педагогических кадров образовательных учреждений и работников Управления.</w:t>
      </w:r>
    </w:p>
    <w:p w:rsidR="00B52660" w:rsidRDefault="00B52660">
      <w:pPr>
        <w:pStyle w:val="ConsPlusNormal"/>
        <w:ind w:firstLine="540"/>
        <w:jc w:val="both"/>
      </w:pPr>
      <w:r>
        <w:t>3.61. Осуществляет работу по персональным данным работников Управления и муниципальных образовательных учреждений.</w:t>
      </w:r>
    </w:p>
    <w:p w:rsidR="00B52660" w:rsidRDefault="00B52660">
      <w:pPr>
        <w:pStyle w:val="ConsPlusNormal"/>
        <w:ind w:firstLine="540"/>
        <w:jc w:val="both"/>
      </w:pPr>
      <w:r>
        <w:t>3.62. Ведет воинский учет работников подведомственных учреждений и Управления.</w:t>
      </w:r>
    </w:p>
    <w:p w:rsidR="00B52660" w:rsidRDefault="00B52660">
      <w:pPr>
        <w:pStyle w:val="ConsPlusNormal"/>
        <w:ind w:firstLine="540"/>
        <w:jc w:val="both"/>
      </w:pPr>
      <w:r>
        <w:t>3.63. Готовит проекты муниципальных правовых актов по установлению размеров родительской платы за содержание детей в дошкольных образовательных учреждениях муниципального района.</w:t>
      </w:r>
    </w:p>
    <w:p w:rsidR="00B52660" w:rsidRDefault="00B52660">
      <w:pPr>
        <w:pStyle w:val="ConsPlusNormal"/>
        <w:jc w:val="both"/>
      </w:pPr>
      <w:r>
        <w:t xml:space="preserve">(п. 3.63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3.64. Осуществляет иные, не запрещенные действующим законодательством, виды деятельности, направленные на реализацию задач Управления.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4. Права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В соответствии с возложенными на него задачами Управление имеет право:</w:t>
      </w:r>
    </w:p>
    <w:p w:rsidR="00B52660" w:rsidRDefault="00B52660">
      <w:pPr>
        <w:pStyle w:val="ConsPlusNormal"/>
        <w:ind w:firstLine="540"/>
        <w:jc w:val="both"/>
      </w:pPr>
      <w:r>
        <w:t>4.1. Планировать, организовывать и регулировать деятельность муниципальных образовательных учреждений в целях осуществления единой политики в области образования.</w:t>
      </w:r>
    </w:p>
    <w:p w:rsidR="00B52660" w:rsidRDefault="00B52660">
      <w:pPr>
        <w:pStyle w:val="ConsPlusNormal"/>
        <w:ind w:firstLine="540"/>
        <w:jc w:val="both"/>
      </w:pPr>
      <w:r>
        <w:t>4.2. Участвовать в формировании бюджета муниципального района в части расходов на образование соответствующих фондов развития образования.</w:t>
      </w:r>
    </w:p>
    <w:p w:rsidR="00B52660" w:rsidRDefault="00B52660">
      <w:pPr>
        <w:pStyle w:val="ConsPlusNormal"/>
        <w:ind w:firstLine="540"/>
        <w:jc w:val="both"/>
      </w:pPr>
      <w:r>
        <w:t>4.3. Ежегодно публиковать среднестатистические данные о соответствии образовательного процесса в образовательных учреждениях, расположенных на подведомственной территории установленным требованиям.</w:t>
      </w:r>
    </w:p>
    <w:p w:rsidR="00B52660" w:rsidRDefault="00B52660">
      <w:pPr>
        <w:pStyle w:val="ConsPlusNormal"/>
        <w:ind w:firstLine="540"/>
        <w:jc w:val="both"/>
      </w:pPr>
      <w:r>
        <w:t>4.4. Взаимодействовать со всеми структурными подразделениями администрации, другими ведомствами и учреждениями по вопросам обеспечения безопасной и эффективной деятельности образовательных учреждений.</w:t>
      </w:r>
    </w:p>
    <w:p w:rsidR="00B52660" w:rsidRDefault="00B52660">
      <w:pPr>
        <w:pStyle w:val="ConsPlusNormal"/>
        <w:ind w:firstLine="540"/>
        <w:jc w:val="both"/>
      </w:pPr>
      <w:r>
        <w:t>4.5. Осуществлять сбор, обработку, систематизацию информации от подразделений, муниципальных образовательных учреждений, получать необходимые статистические данные, материалы и заключения по разрабатываемым Управлением проектам, инструктивным и другим документам.</w:t>
      </w:r>
    </w:p>
    <w:p w:rsidR="00B52660" w:rsidRDefault="00B52660">
      <w:pPr>
        <w:pStyle w:val="ConsPlusNormal"/>
        <w:ind w:firstLine="540"/>
        <w:jc w:val="both"/>
      </w:pPr>
      <w:r>
        <w:t>4.6. Осуществлять заготовку древесины для обеспечения потребностей дошкольных образовательных и общеобразовательных учреждений.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5. Имущество и средства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5.1. Здание, сооружение, оборудование и другое имущество Управления является муниципальной собственностью и закрепляется за ним на праве оперативного управления.</w:t>
      </w:r>
    </w:p>
    <w:p w:rsidR="00B52660" w:rsidRDefault="00B52660">
      <w:pPr>
        <w:pStyle w:val="ConsPlusNormal"/>
        <w:ind w:firstLine="540"/>
        <w:jc w:val="both"/>
      </w:pPr>
      <w:r>
        <w:t>5.2. Источниками формирования имущества и финансовых ресурсов Управления являются:</w:t>
      </w:r>
    </w:p>
    <w:p w:rsidR="00B52660" w:rsidRDefault="00B52660">
      <w:pPr>
        <w:pStyle w:val="ConsPlusNormal"/>
        <w:ind w:firstLine="540"/>
        <w:jc w:val="both"/>
      </w:pPr>
      <w:r>
        <w:t>а) бюджетные и внебюджетные средства;</w:t>
      </w:r>
    </w:p>
    <w:p w:rsidR="00B52660" w:rsidRDefault="00B52660">
      <w:pPr>
        <w:pStyle w:val="ConsPlusNormal"/>
        <w:ind w:firstLine="540"/>
        <w:jc w:val="both"/>
      </w:pPr>
      <w:r>
        <w:t>б) имущество, переданное ему собственником или уполномоченным им органом;</w:t>
      </w:r>
    </w:p>
    <w:p w:rsidR="00B52660" w:rsidRDefault="00B52660">
      <w:pPr>
        <w:pStyle w:val="ConsPlusNormal"/>
        <w:ind w:firstLine="540"/>
        <w:jc w:val="both"/>
      </w:pPr>
      <w:r>
        <w:t>в) капитальные вложения и дотации из бюджета муниципального района;</w:t>
      </w:r>
    </w:p>
    <w:p w:rsidR="00B52660" w:rsidRDefault="00B52660">
      <w:pPr>
        <w:pStyle w:val="ConsPlusNormal"/>
        <w:ind w:firstLine="540"/>
        <w:jc w:val="both"/>
      </w:pPr>
      <w:r>
        <w:lastRenderedPageBreak/>
        <w:t>г) безвозмездные или благотворительные взносы и пожертвования предприятий, учреждений, организаций и граждан;</w:t>
      </w:r>
    </w:p>
    <w:p w:rsidR="00B52660" w:rsidRDefault="00B52660">
      <w:pPr>
        <w:pStyle w:val="ConsPlusNormal"/>
        <w:ind w:firstLine="540"/>
        <w:jc w:val="both"/>
      </w:pPr>
      <w:r>
        <w:t>д) иные источники, не запрещенные действующим законодательством.</w:t>
      </w:r>
    </w:p>
    <w:p w:rsidR="00B52660" w:rsidRDefault="00B52660">
      <w:pPr>
        <w:pStyle w:val="ConsPlusNormal"/>
        <w:ind w:firstLine="540"/>
        <w:jc w:val="both"/>
      </w:pPr>
      <w:r>
        <w:t>5.3. Финансирование и хозяйственная деятельность Управления и подведомственных учреждений образования производится в соответствии с законодательством Российской Федерации и Республики Коми.</w:t>
      </w:r>
    </w:p>
    <w:p w:rsidR="00B52660" w:rsidRDefault="00B52660">
      <w:pPr>
        <w:pStyle w:val="ConsPlusNormal"/>
        <w:ind w:firstLine="540"/>
        <w:jc w:val="both"/>
      </w:pPr>
      <w:r>
        <w:t xml:space="preserve">5.4. </w:t>
      </w:r>
      <w:proofErr w:type="gramStart"/>
      <w:r>
        <w:t>Управление ежегодно в установленном порядке доводит до подведомственных учреждений образования данные о размерах ассигнований и лимитах капитальных вложений, выделяемых за счет средств бюджета муниципального района, осуществляет в установленном порядке их финансирование и контроль за целевым расходованием бюджетных средств в условиях рыночной экономики, ведет бухгалтерский учет и отчетность, осуществляет контроль за финансово-хозяйственной деятельностью в Управлении и подведомственных учреждениях.</w:t>
      </w:r>
      <w:proofErr w:type="gramEnd"/>
    </w:p>
    <w:p w:rsidR="00B52660" w:rsidRDefault="00B52660">
      <w:pPr>
        <w:pStyle w:val="ConsPlusNormal"/>
        <w:ind w:firstLine="540"/>
        <w:jc w:val="both"/>
      </w:pPr>
      <w:r>
        <w:t>5.5. Поступление средств из внебюджетных источников не является основанием для уменьшения бюджетных ассигнований Управления.</w:t>
      </w:r>
    </w:p>
    <w:p w:rsidR="00B52660" w:rsidRDefault="00B52660">
      <w:pPr>
        <w:pStyle w:val="ConsPlusNormal"/>
        <w:ind w:firstLine="540"/>
        <w:jc w:val="both"/>
      </w:pPr>
      <w:r>
        <w:t>Неиспользованные в отчетном периоде средства не могут быть изъяты или зачтены в объеме финансирования следующего года. Запрещается размещение бюджетных ассигнований на депозитных счетах кредитных учреждений и приобретение ценных бумаг, для получения дополнительного дохода.</w:t>
      </w:r>
    </w:p>
    <w:p w:rsidR="00B52660" w:rsidRDefault="00B52660">
      <w:pPr>
        <w:pStyle w:val="ConsPlusNormal"/>
        <w:ind w:firstLine="540"/>
        <w:jc w:val="both"/>
      </w:pPr>
      <w:r>
        <w:t>5.6. При осуществлении оперативного управления имуществом, являющимся муниципальной собственностью, Управление обязано:</w:t>
      </w:r>
    </w:p>
    <w:p w:rsidR="00B52660" w:rsidRDefault="00B52660">
      <w:pPr>
        <w:pStyle w:val="ConsPlusNormal"/>
        <w:ind w:firstLine="540"/>
        <w:jc w:val="both"/>
      </w:pPr>
      <w:r>
        <w:t>а) обеспечить сохранность и использование закрепленного имущества по его целевому назначению;</w:t>
      </w:r>
    </w:p>
    <w:p w:rsidR="00B52660" w:rsidRDefault="00B52660">
      <w:pPr>
        <w:pStyle w:val="ConsPlusNormal"/>
        <w:ind w:firstLine="540"/>
        <w:jc w:val="both"/>
      </w:pPr>
      <w:r>
        <w:t>б) не допускать ухудшения технического состояния этого имущества, за исключением ухудшений, связанных с его нормативным износом в процессе эксплуатации;</w:t>
      </w:r>
    </w:p>
    <w:p w:rsidR="00B52660" w:rsidRDefault="00B52660">
      <w:pPr>
        <w:pStyle w:val="ConsPlusNormal"/>
        <w:ind w:firstLine="540"/>
        <w:jc w:val="both"/>
      </w:pPr>
      <w:r>
        <w:t>в) своевременно осуществлять капитальный и текущий ремонт имущества.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6. Организация деятельности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6.1. Управление возглавляет начальник, назначаемый и освобождаемый от должности главой муниципального района - руководителем администрации района.</w:t>
      </w:r>
    </w:p>
    <w:p w:rsidR="00B52660" w:rsidRDefault="00B52660">
      <w:pPr>
        <w:pStyle w:val="ConsPlusNormal"/>
        <w:ind w:firstLine="540"/>
        <w:jc w:val="both"/>
      </w:pPr>
      <w:r>
        <w:t>6.2. Начальник Управления осуществляет руководство на принципах единоначалия и несет персональную ответственность за выполнение возложенных на него задач.</w:t>
      </w:r>
    </w:p>
    <w:p w:rsidR="00B52660" w:rsidRDefault="00B52660">
      <w:pPr>
        <w:pStyle w:val="ConsPlusNormal"/>
        <w:ind w:firstLine="540"/>
        <w:jc w:val="both"/>
      </w:pPr>
      <w:r>
        <w:t>6.3. Начальник Управления является главным распорядителем бюджетных средств муниципального района для подведомственных учреждений. В пределах утвержденной сметы расходов утверждает штатное расписание. Согласовывает тарификационный список подведомственных учреждений и контролирует их исполнение.</w:t>
      </w:r>
    </w:p>
    <w:p w:rsidR="00B52660" w:rsidRDefault="00B52660">
      <w:pPr>
        <w:pStyle w:val="ConsPlusNormal"/>
        <w:ind w:firstLine="540"/>
        <w:jc w:val="both"/>
      </w:pPr>
      <w:r>
        <w:t>6.4. Начальник действует от имени Управления без доверенности, представляет его интересы в органах государственной власти, органах местного самоуправления и во взаимоотношениях с юридическими и физическими лицами.</w:t>
      </w:r>
    </w:p>
    <w:p w:rsidR="00B52660" w:rsidRDefault="00B52660">
      <w:pPr>
        <w:pStyle w:val="ConsPlusNormal"/>
        <w:ind w:firstLine="540"/>
        <w:jc w:val="both"/>
      </w:pPr>
      <w:r>
        <w:t>6.5. Начальник осуществляет подбор и расстановку кадров Управления - работников, не являющихся муниципальными служащими, осуществляет назначение руководителей образовательных учреждений и освобождение их от должности.</w:t>
      </w:r>
    </w:p>
    <w:p w:rsidR="00B52660" w:rsidRDefault="00B52660">
      <w:pPr>
        <w:pStyle w:val="ConsPlusNormal"/>
        <w:ind w:firstLine="540"/>
        <w:jc w:val="both"/>
      </w:pPr>
      <w:r>
        <w:t>6.6. Начальник в пределах своей компетенции издает приказы и инструкции, дает указания, обязательные для выполнения всеми работниками Управления, учреждений, находящимися в ведении Управления и проверяет их исполнение.</w:t>
      </w:r>
    </w:p>
    <w:p w:rsidR="00B52660" w:rsidRDefault="00B52660">
      <w:pPr>
        <w:pStyle w:val="ConsPlusNormal"/>
        <w:ind w:firstLine="540"/>
        <w:jc w:val="both"/>
      </w:pPr>
      <w:r>
        <w:t>В случае необходимости начальник издает приказы и инструкции совместно с руководителями других учреждений в муниципальном районе.</w:t>
      </w:r>
    </w:p>
    <w:p w:rsidR="00B52660" w:rsidRDefault="00B52660">
      <w:pPr>
        <w:pStyle w:val="ConsPlusNormal"/>
        <w:ind w:firstLine="540"/>
        <w:jc w:val="both"/>
      </w:pPr>
      <w:r>
        <w:t>6.7. Начальник имеет двух заместителей, которые назначаются на должность и освобождаются от должности начальником Управления, по согласованию с первым заместителем руководителя администрации района.</w:t>
      </w:r>
    </w:p>
    <w:p w:rsidR="00B52660" w:rsidRDefault="00B52660">
      <w:pPr>
        <w:pStyle w:val="ConsPlusNormal"/>
        <w:ind w:firstLine="540"/>
        <w:jc w:val="both"/>
      </w:pPr>
      <w:r>
        <w:t>6.8. Один из заместителей начальника во время отсутствия начальника исполняет его обязанности по приказу.</w:t>
      </w:r>
    </w:p>
    <w:p w:rsidR="00B52660" w:rsidRDefault="00B52660">
      <w:pPr>
        <w:pStyle w:val="ConsPlusNormal"/>
        <w:ind w:firstLine="540"/>
        <w:jc w:val="both"/>
      </w:pPr>
      <w:r>
        <w:t>6.9. Функциональные обязанности заместителей и работников, не являющихся муниципальными служащими, определяет начальник Управления.</w:t>
      </w:r>
    </w:p>
    <w:p w:rsidR="00B52660" w:rsidRDefault="00B52660">
      <w:pPr>
        <w:pStyle w:val="ConsPlusNormal"/>
        <w:ind w:firstLine="540"/>
        <w:jc w:val="both"/>
      </w:pPr>
      <w:r>
        <w:lastRenderedPageBreak/>
        <w:t>6.10. Бухгалтерские операции производятся централизованной бухгалтерией Управления. Централизованную бухгалтерию возглавляет главный бухгалтер, которого принимает и увольняет начальник Управления по согласованию с первым заместителем руководителя администрации района. Главный бухгалтер несет ответственность за формирование полной и достоверной информации о деятельности образовательных учреждений муниципального района, для чего производит сбор и анализ всей финансово-хозяйственной деятельности для предоставления начальнику, администрации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6.11. Управление ведет установленное для него делопроизводство, архив.</w:t>
      </w:r>
    </w:p>
    <w:p w:rsidR="00B52660" w:rsidRDefault="00B52660">
      <w:pPr>
        <w:pStyle w:val="ConsPlusNormal"/>
        <w:ind w:firstLine="540"/>
        <w:jc w:val="both"/>
      </w:pPr>
      <w:r>
        <w:t xml:space="preserve">6.12. Управление работает по правилам внутреннего распорядка и </w:t>
      </w:r>
      <w:hyperlink r:id="rId24" w:history="1">
        <w:r>
          <w:rPr>
            <w:color w:val="0000FF"/>
          </w:rPr>
          <w:t>регламенту</w:t>
        </w:r>
      </w:hyperlink>
      <w:r>
        <w:t xml:space="preserve"> работы администрации муниципального образования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7. Трудовые отношения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7.1. В Управлении действует система найма работников, предусмотренных действующим законодательством Российской Федерации. Работники, являющиеся муниципальными служащими, назначаются на должности муниципальной службы главой муниципального района - руководителем администрации района; работники, не являющиеся муниципальными служащими, принимаются на работу и увольняются с работы начальником Управления.</w:t>
      </w:r>
    </w:p>
    <w:p w:rsidR="00B52660" w:rsidRDefault="00B52660">
      <w:pPr>
        <w:pStyle w:val="ConsPlusNormal"/>
        <w:ind w:firstLine="540"/>
        <w:jc w:val="both"/>
      </w:pPr>
      <w:r>
        <w:t>7.2. Работники Управления в установленном порядке подлежат медицинскому и социальному страхованию, социальному обеспечению.</w:t>
      </w:r>
    </w:p>
    <w:p w:rsidR="00B52660" w:rsidRDefault="00B52660">
      <w:pPr>
        <w:pStyle w:val="ConsPlusNormal"/>
        <w:ind w:firstLine="540"/>
        <w:jc w:val="both"/>
      </w:pPr>
      <w:r>
        <w:t>7.3. Управление обеспечивает здоровые и безопасные условия труда и несет соответствующую ответственность.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8. Реорганизация и ликвидация Управления,</w:t>
      </w:r>
    </w:p>
    <w:p w:rsidR="00B52660" w:rsidRDefault="00B52660">
      <w:pPr>
        <w:pStyle w:val="ConsPlusNormal"/>
        <w:jc w:val="center"/>
      </w:pPr>
      <w:r>
        <w:t>изменение Положения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8.1. Внесение изменений и дополнений в настоящее Положение, а также реорганизация и ликвидация Управления производится в порядке, установленном законодательством Российской Федерации и решениями Совета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9. Ответственность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9.1. Управление несет в установленном законодательством Российской Федерации и Республики Коми порядке ответственность за невыполнение функций, отнесенных к его компетенции.</w:t>
      </w: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5804F6" w:rsidRDefault="005804F6">
      <w:pPr>
        <w:pStyle w:val="ConsPlusNormal"/>
        <w:jc w:val="right"/>
      </w:pPr>
    </w:p>
    <w:p w:rsidR="00B52660" w:rsidRDefault="00B52660">
      <w:pPr>
        <w:pStyle w:val="ConsPlusNormal"/>
        <w:jc w:val="right"/>
      </w:pPr>
      <w:bookmarkStart w:id="1" w:name="_GoBack"/>
      <w:bookmarkEnd w:id="1"/>
      <w:r>
        <w:lastRenderedPageBreak/>
        <w:t>Приложение 2</w:t>
      </w:r>
    </w:p>
    <w:p w:rsidR="00B52660" w:rsidRDefault="00B52660">
      <w:pPr>
        <w:pStyle w:val="ConsPlusNormal"/>
        <w:jc w:val="right"/>
      </w:pPr>
      <w:r>
        <w:t>к решению</w:t>
      </w:r>
    </w:p>
    <w:p w:rsidR="00B52660" w:rsidRDefault="00B52660">
      <w:pPr>
        <w:pStyle w:val="ConsPlusNormal"/>
        <w:jc w:val="right"/>
      </w:pPr>
      <w:r>
        <w:t>Совета муниципального образования</w:t>
      </w:r>
    </w:p>
    <w:p w:rsidR="00B52660" w:rsidRDefault="00B52660">
      <w:pPr>
        <w:pStyle w:val="ConsPlusNormal"/>
        <w:jc w:val="right"/>
      </w:pPr>
      <w:r>
        <w:t>муниципального района</w:t>
      </w:r>
    </w:p>
    <w:p w:rsidR="00B52660" w:rsidRDefault="00B52660">
      <w:pPr>
        <w:pStyle w:val="ConsPlusNormal"/>
        <w:jc w:val="right"/>
      </w:pPr>
      <w:r>
        <w:t>"Сыктывдинский"</w:t>
      </w:r>
    </w:p>
    <w:p w:rsidR="00B52660" w:rsidRDefault="00B52660">
      <w:pPr>
        <w:pStyle w:val="ConsPlusNormal"/>
        <w:jc w:val="right"/>
      </w:pPr>
      <w:r>
        <w:t>от 17 августа 2010 г. N 40/8-2</w:t>
      </w:r>
    </w:p>
    <w:p w:rsidR="00B52660" w:rsidRDefault="00B52660">
      <w:pPr>
        <w:pStyle w:val="ConsPlusNormal"/>
        <w:jc w:val="center"/>
      </w:pPr>
    </w:p>
    <w:p w:rsidR="00B52660" w:rsidRDefault="00B52660">
      <w:pPr>
        <w:pStyle w:val="ConsPlusTitle"/>
        <w:jc w:val="center"/>
      </w:pPr>
      <w:bookmarkStart w:id="2" w:name="P227"/>
      <w:bookmarkEnd w:id="2"/>
      <w:r>
        <w:t>ПОЛОЖЕНИЕ</w:t>
      </w:r>
    </w:p>
    <w:p w:rsidR="00B52660" w:rsidRDefault="00B52660">
      <w:pPr>
        <w:pStyle w:val="ConsPlusTitle"/>
        <w:jc w:val="center"/>
      </w:pPr>
      <w:r>
        <w:t xml:space="preserve">ОБ УПРАВЛЕНИИ КУЛЬТУРЫ АДМИНИСТРАЦИИ </w:t>
      </w:r>
      <w:proofErr w:type="gramStart"/>
      <w:r>
        <w:t>МУНИЦИПАЛЬНОГО</w:t>
      </w:r>
      <w:proofErr w:type="gramEnd"/>
    </w:p>
    <w:p w:rsidR="00B52660" w:rsidRDefault="00B52660">
      <w:pPr>
        <w:pStyle w:val="ConsPlusTitle"/>
        <w:jc w:val="center"/>
      </w:pPr>
      <w:r>
        <w:t>ОБРАЗОВАНИЯ МУНИЦИПАЛЬНОГО РАЙОНА "СЫКТЫВДИНСКИЙ"</w:t>
      </w:r>
    </w:p>
    <w:p w:rsidR="00B52660" w:rsidRDefault="00B52660">
      <w:pPr>
        <w:pStyle w:val="ConsPlusNormal"/>
        <w:jc w:val="center"/>
      </w:pPr>
      <w:r>
        <w:t>Список изменяющих документов</w:t>
      </w:r>
    </w:p>
    <w:p w:rsidR="00B52660" w:rsidRDefault="00B52660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B52660" w:rsidRDefault="00B52660">
      <w:pPr>
        <w:pStyle w:val="ConsPlusNormal"/>
        <w:jc w:val="center"/>
      </w:pPr>
      <w:r>
        <w:t>"Сыктывдинский" от 26.11.2010 N 43/11-9)</w:t>
      </w:r>
    </w:p>
    <w:p w:rsidR="00B52660" w:rsidRDefault="00B52660">
      <w:pPr>
        <w:pStyle w:val="ConsPlusNormal"/>
        <w:jc w:val="both"/>
      </w:pPr>
    </w:p>
    <w:p w:rsidR="00B52660" w:rsidRDefault="00B52660">
      <w:pPr>
        <w:pStyle w:val="ConsPlusNormal"/>
        <w:jc w:val="center"/>
      </w:pPr>
      <w:r>
        <w:t>1. Общие положения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культуры администрации муниципального образования муниципального района "Сыктывдинский" - полное фирменное наименование, Управление культуры администрации МО МР "Сыктывдинский" - сокращенное фирменное наименование (далее по тексту - Управление), является отраслевым органом администрации муниципального образования муниципального района "Сыктывдинский" (далее по тексту - муниципальный район "Сыктывдинский"), осуществляющим управление в области культуры, искусства, дополнительного образования, кино, физической культуры, спорта и туризма, молодежной политики, а также координирующим деятельность иных</w:t>
      </w:r>
      <w:proofErr w:type="gramEnd"/>
      <w:r>
        <w:t xml:space="preserve"> органов, работающих в данных областях.</w:t>
      </w:r>
    </w:p>
    <w:p w:rsidR="00B52660" w:rsidRDefault="00B52660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 xml:space="preserve">1.2. Управление является юридическим лицом и подлежит государственной регистрации в качестве муниципального казенного учреждения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B52660" w:rsidRDefault="00B526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 xml:space="preserve">1.3. Управление создается на основании </w:t>
      </w:r>
      <w:hyperlink r:id="rId29" w:history="1">
        <w:r>
          <w:rPr>
            <w:color w:val="0000FF"/>
          </w:rPr>
          <w:t>Устава</w:t>
        </w:r>
      </w:hyperlink>
      <w:r>
        <w:t xml:space="preserve"> муниципального района "Сыктывдинский" и решения Совета муниципального района "Сыктывдинский" о его учреждении.</w:t>
      </w:r>
    </w:p>
    <w:p w:rsidR="00B52660" w:rsidRDefault="00B526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1.4. В своей деятельности Управление руководствуется законодательством Российской Федерации, Республики Коми, нормативными правовыми актами муниципального образования муниципального района "Сыктывдинский" и настоящим Положением.</w:t>
      </w:r>
    </w:p>
    <w:p w:rsidR="00B52660" w:rsidRDefault="00B52660">
      <w:pPr>
        <w:pStyle w:val="ConsPlusNormal"/>
        <w:ind w:firstLine="540"/>
        <w:jc w:val="both"/>
      </w:pPr>
      <w:r>
        <w:t>1.5. В своей деятельности Управление подчиняется администрации муниципального района "Сыктывдинский" и несет ответственность перед ней за выполнение возложенных на него задач.</w:t>
      </w:r>
    </w:p>
    <w:p w:rsidR="00B52660" w:rsidRDefault="00B52660">
      <w:pPr>
        <w:pStyle w:val="ConsPlusNormal"/>
        <w:ind w:firstLine="540"/>
        <w:jc w:val="both"/>
      </w:pPr>
      <w:r>
        <w:t>1.6. Управление является юридическим лицом, имеет обособленное имущество на праве оперативного управления, самостоятельный баланс, расчетный и иные счета в банке, круглую печать со своим полным наименованием, а также иные необходимые для осуществления своей деятельности печати, бланки, штампы с официальными символами.</w:t>
      </w:r>
    </w:p>
    <w:p w:rsidR="00B52660" w:rsidRDefault="00B52660">
      <w:pPr>
        <w:pStyle w:val="ConsPlusNormal"/>
        <w:ind w:firstLine="540"/>
        <w:jc w:val="both"/>
      </w:pPr>
      <w:r>
        <w:t>1.6. Управление является распорядителем бюджетных средств муниципального района "Сыктывдинский", выделяемых на развитие культуры, физкультуры и спорта, дополнительного образования и молодежной политики.</w:t>
      </w:r>
    </w:p>
    <w:p w:rsidR="00B52660" w:rsidRDefault="00B52660">
      <w:pPr>
        <w:pStyle w:val="ConsPlusNormal"/>
        <w:ind w:firstLine="540"/>
        <w:jc w:val="both"/>
      </w:pPr>
      <w:r>
        <w:t>1.7. Управление финансируется из бюджета муниципального района, отвечает по своим обязательствам находящимися в его распоряжении бюджетными средствами, а при их недостаточности субсидиарную ответственность по обязательствам Управления культуры несет собственник имущества.</w:t>
      </w:r>
    </w:p>
    <w:p w:rsidR="00B52660" w:rsidRDefault="00B52660">
      <w:pPr>
        <w:pStyle w:val="ConsPlusNormal"/>
        <w:ind w:firstLine="540"/>
        <w:jc w:val="both"/>
      </w:pPr>
      <w:r>
        <w:t xml:space="preserve">1.8. Юридический адрес Управления: 168220, Республика Коми, Сыктывдинский район, с. </w:t>
      </w:r>
      <w:proofErr w:type="spellStart"/>
      <w:r>
        <w:t>Выльгорт</w:t>
      </w:r>
      <w:proofErr w:type="spellEnd"/>
      <w:r>
        <w:t xml:space="preserve">, ул. </w:t>
      </w:r>
      <w:proofErr w:type="spellStart"/>
      <w:r>
        <w:t>Д.Каликовой</w:t>
      </w:r>
      <w:proofErr w:type="spellEnd"/>
      <w:r>
        <w:t>, 62.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2. Основные задачи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lastRenderedPageBreak/>
        <w:t>2.1. В области культуры и национальной политики:</w:t>
      </w:r>
    </w:p>
    <w:p w:rsidR="00B52660" w:rsidRDefault="00B52660">
      <w:pPr>
        <w:pStyle w:val="ConsPlusNormal"/>
        <w:ind w:firstLine="540"/>
        <w:jc w:val="both"/>
      </w:pPr>
      <w:r>
        <w:t>- реализация на территории муниципального района вопросов в сфере культуры, межнациональных отношений и дополнительного образования местного значения;</w:t>
      </w:r>
    </w:p>
    <w:p w:rsidR="00B52660" w:rsidRDefault="00B52660">
      <w:pPr>
        <w:pStyle w:val="ConsPlusNormal"/>
        <w:ind w:firstLine="540"/>
        <w:jc w:val="both"/>
      </w:pPr>
      <w:r>
        <w:t>- содействие в реализации гражданами муниципального района прав на свободу творчества, культурную деятельность, удовлетворение духовных потребностей и доступное приобщение к ценностям отечественной мировой культуры;</w:t>
      </w:r>
    </w:p>
    <w:p w:rsidR="00B52660" w:rsidRDefault="00B52660">
      <w:pPr>
        <w:pStyle w:val="ConsPlusNormal"/>
        <w:ind w:firstLine="540"/>
        <w:jc w:val="both"/>
      </w:pPr>
      <w:r>
        <w:t>- обеспечение эффективного функционирования сети учреждений культуры и дополнительного образования, повышение их роли в формировании положительной социально-культурной атмосферы на территории муниципального района;</w:t>
      </w:r>
    </w:p>
    <w:p w:rsidR="00B52660" w:rsidRDefault="00B52660">
      <w:pPr>
        <w:pStyle w:val="ConsPlusNormal"/>
        <w:ind w:firstLine="540"/>
        <w:jc w:val="both"/>
      </w:pPr>
      <w:r>
        <w:t>- обеспечение эффективного управления по сохранению, созданию, распространению и освоению культурных ценностей;</w:t>
      </w:r>
    </w:p>
    <w:p w:rsidR="00B52660" w:rsidRDefault="00B52660">
      <w:pPr>
        <w:pStyle w:val="ConsPlusNormal"/>
        <w:ind w:firstLine="540"/>
        <w:jc w:val="both"/>
      </w:pPr>
      <w:r>
        <w:t>- создание условий для доступного удовлетворения культурных потребностей и традиций народов, проживающих на территории муниципального района "Сыктывдинский";</w:t>
      </w:r>
    </w:p>
    <w:p w:rsidR="00B52660" w:rsidRDefault="00B52660">
      <w:pPr>
        <w:pStyle w:val="ConsPlusNormal"/>
        <w:ind w:firstLine="540"/>
        <w:jc w:val="both"/>
      </w:pPr>
      <w:r>
        <w:t>- разработка предложений по координации деятельности органов местного самоуправления муниципального района, организаций, учреждений в сфере национальных отношений;</w:t>
      </w:r>
    </w:p>
    <w:p w:rsidR="00B52660" w:rsidRDefault="00B52660">
      <w:pPr>
        <w:pStyle w:val="ConsPlusNormal"/>
        <w:ind w:firstLine="540"/>
        <w:jc w:val="both"/>
      </w:pPr>
      <w:r>
        <w:t>- участие в формировании правовых, организационных и социальных основ национальных отношений;</w:t>
      </w:r>
    </w:p>
    <w:p w:rsidR="00B52660" w:rsidRDefault="00B52660">
      <w:pPr>
        <w:pStyle w:val="ConsPlusNormal"/>
        <w:ind w:firstLine="540"/>
        <w:jc w:val="both"/>
      </w:pPr>
      <w:r>
        <w:t>- организация и содействие реализации проектов по изданию и распространению книг, брошюр, дисков, видеофильмов и т.п., относящихся к сфере культуры;</w:t>
      </w:r>
    </w:p>
    <w:p w:rsidR="00B52660" w:rsidRDefault="00B52660">
      <w:pPr>
        <w:pStyle w:val="ConsPlusNormal"/>
        <w:ind w:firstLine="540"/>
        <w:jc w:val="both"/>
      </w:pPr>
      <w:r>
        <w:t>- реализация кадровой политики в сфере культуры;</w:t>
      </w:r>
    </w:p>
    <w:p w:rsidR="00B52660" w:rsidRDefault="00B52660">
      <w:pPr>
        <w:pStyle w:val="ConsPlusNormal"/>
        <w:ind w:firstLine="540"/>
        <w:jc w:val="both"/>
      </w:pPr>
      <w:r>
        <w:t xml:space="preserve">- организация работы по сохранению, рациональному использованию и приумножению культурного наследия, в </w:t>
      </w:r>
      <w:proofErr w:type="spellStart"/>
      <w:r>
        <w:t>т.ч</w:t>
      </w:r>
      <w:proofErr w:type="spellEnd"/>
      <w:r>
        <w:t>. нематериального, по сохранению и развитию исторических традиций, народного творчества;</w:t>
      </w:r>
    </w:p>
    <w:p w:rsidR="00B52660" w:rsidRDefault="00B52660">
      <w:pPr>
        <w:pStyle w:val="ConsPlusNormal"/>
        <w:ind w:firstLine="540"/>
        <w:jc w:val="both"/>
      </w:pPr>
      <w:r>
        <w:t xml:space="preserve">-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их фондов;</w:t>
      </w:r>
    </w:p>
    <w:p w:rsidR="00B52660" w:rsidRDefault="00B52660">
      <w:pPr>
        <w:pStyle w:val="ConsPlusNormal"/>
        <w:ind w:firstLine="540"/>
        <w:jc w:val="both"/>
      </w:pPr>
      <w: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B52660" w:rsidRDefault="00B52660">
      <w:pPr>
        <w:pStyle w:val="ConsPlusNormal"/>
        <w:ind w:firstLine="540"/>
        <w:jc w:val="both"/>
      </w:pPr>
      <w:r>
        <w:t>- создание условий для развития местного традиционного художественного творчества в поселениях, входящих в состав муниципального района;</w:t>
      </w:r>
    </w:p>
    <w:p w:rsidR="00B52660" w:rsidRDefault="00B52660">
      <w:pPr>
        <w:pStyle w:val="ConsPlusNormal"/>
        <w:ind w:firstLine="540"/>
        <w:jc w:val="both"/>
      </w:pPr>
      <w:r>
        <w:t>- организация предоставления дополнительного образования;</w:t>
      </w:r>
    </w:p>
    <w:p w:rsidR="00B52660" w:rsidRDefault="00B52660">
      <w:pPr>
        <w:pStyle w:val="ConsPlusNormal"/>
        <w:ind w:firstLine="540"/>
        <w:jc w:val="both"/>
      </w:pPr>
      <w:r>
        <w:t>- охрана и сохранение объектов культурного наследия (памятников истории и культуры муниципального значения, расположенных в границах муниципального района);</w:t>
      </w:r>
    </w:p>
    <w:p w:rsidR="00B52660" w:rsidRDefault="00B52660">
      <w:pPr>
        <w:pStyle w:val="ConsPlusNormal"/>
        <w:ind w:firstLine="540"/>
        <w:jc w:val="both"/>
      </w:pPr>
      <w:r>
        <w:t>- содействие развитию сферы досуга, обеспечению разнообразия культурно-досуговой деятельности и любительского творчества;</w:t>
      </w:r>
    </w:p>
    <w:p w:rsidR="00B52660" w:rsidRDefault="00B52660">
      <w:pPr>
        <w:pStyle w:val="ConsPlusNormal"/>
        <w:ind w:firstLine="540"/>
        <w:jc w:val="both"/>
      </w:pPr>
      <w:r>
        <w:t>- создание условий для культурно-творческой деятельности, доступного удовлетворения культурных потребностей и традиций народов, проживающих на территории муниципального района "Сыктывдинский";</w:t>
      </w:r>
    </w:p>
    <w:p w:rsidR="00B52660" w:rsidRDefault="00B52660">
      <w:pPr>
        <w:pStyle w:val="ConsPlusNormal"/>
        <w:ind w:firstLine="540"/>
        <w:jc w:val="both"/>
      </w:pPr>
      <w:r>
        <w:t>- участие в формировании правовых, организационных и социальных основ национальных отношений;</w:t>
      </w:r>
    </w:p>
    <w:p w:rsidR="00B52660" w:rsidRDefault="00B52660">
      <w:pPr>
        <w:pStyle w:val="ConsPlusNormal"/>
        <w:ind w:firstLine="540"/>
        <w:jc w:val="both"/>
      </w:pPr>
      <w:r>
        <w:t>- иные вопросы в соответствии с действующим законодательством.</w:t>
      </w:r>
    </w:p>
    <w:p w:rsidR="00B52660" w:rsidRDefault="00B52660">
      <w:pPr>
        <w:pStyle w:val="ConsPlusNormal"/>
        <w:ind w:firstLine="540"/>
        <w:jc w:val="both"/>
      </w:pPr>
      <w:r>
        <w:t>2.2. В области физической культуры, спорта и туризма:</w:t>
      </w:r>
    </w:p>
    <w:p w:rsidR="00B52660" w:rsidRDefault="00B52660">
      <w:pPr>
        <w:pStyle w:val="ConsPlusNormal"/>
        <w:ind w:firstLine="540"/>
        <w:jc w:val="both"/>
      </w:pPr>
      <w:r>
        <w:t>- решение вопросов местного значения в сфере физической культуры, спорта и туризма на территории муниципального района;</w:t>
      </w:r>
    </w:p>
    <w:p w:rsidR="00B52660" w:rsidRDefault="00B52660">
      <w:pPr>
        <w:pStyle w:val="ConsPlusNormal"/>
        <w:ind w:firstLine="540"/>
        <w:jc w:val="both"/>
      </w:pPr>
      <w:r>
        <w:t>- обеспечение условий для развития на территории муниципального района физической культуры, массового спорта и туризма, организация и проведение официальных физкультурно-оздоровительных, спортивных и туристских мероприятий;</w:t>
      </w:r>
    </w:p>
    <w:p w:rsidR="00B52660" w:rsidRDefault="00B52660">
      <w:pPr>
        <w:pStyle w:val="ConsPlusNormal"/>
        <w:ind w:firstLine="540"/>
        <w:jc w:val="both"/>
      </w:pPr>
      <w:r>
        <w:t>- осуществление разработки и реализации целевых программ в области спорта и туризма;</w:t>
      </w:r>
    </w:p>
    <w:p w:rsidR="00B52660" w:rsidRDefault="00B52660">
      <w:pPr>
        <w:pStyle w:val="ConsPlusNormal"/>
        <w:ind w:firstLine="540"/>
        <w:jc w:val="both"/>
      </w:pPr>
      <w:r>
        <w:t>- обеспечение подбора, расстановки общественных и штатных квалифицированных кадров;</w:t>
      </w:r>
    </w:p>
    <w:p w:rsidR="00B52660" w:rsidRDefault="00B52660">
      <w:pPr>
        <w:pStyle w:val="ConsPlusNormal"/>
        <w:ind w:firstLine="540"/>
        <w:jc w:val="both"/>
      </w:pPr>
      <w:r>
        <w:t>- привлечение населения к занятиям физической культурой и спортом на предприятиях, в учреждениях, учебных заведениях и по месту жительства;</w:t>
      </w:r>
    </w:p>
    <w:p w:rsidR="00B52660" w:rsidRDefault="00B52660">
      <w:pPr>
        <w:pStyle w:val="ConsPlusNormal"/>
        <w:ind w:firstLine="540"/>
        <w:jc w:val="both"/>
      </w:pPr>
      <w:r>
        <w:t>- координация работы предприятий, учреждений, организаций в сфере физической культуры, спорта и туризма на территории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  <w:r>
        <w:t>2.3. В области молодежной политики:</w:t>
      </w:r>
    </w:p>
    <w:p w:rsidR="00B52660" w:rsidRDefault="00B52660">
      <w:pPr>
        <w:pStyle w:val="ConsPlusNormal"/>
        <w:ind w:firstLine="540"/>
        <w:jc w:val="both"/>
      </w:pPr>
      <w:r>
        <w:t xml:space="preserve">- формирование условий для самоорганизации и самореализации молодежи на территории </w:t>
      </w:r>
      <w:r>
        <w:lastRenderedPageBreak/>
        <w:t>муниципального района "Сыктывдинский";</w:t>
      </w:r>
    </w:p>
    <w:p w:rsidR="00B52660" w:rsidRDefault="00B52660">
      <w:pPr>
        <w:pStyle w:val="ConsPlusNormal"/>
        <w:ind w:firstLine="540"/>
        <w:jc w:val="both"/>
      </w:pPr>
      <w:r>
        <w:t>- реализация мер по проведению молодежной политики в районе;</w:t>
      </w:r>
    </w:p>
    <w:p w:rsidR="00B52660" w:rsidRDefault="00B52660">
      <w:pPr>
        <w:pStyle w:val="ConsPlusNormal"/>
        <w:ind w:firstLine="540"/>
        <w:jc w:val="both"/>
      </w:pPr>
      <w:r>
        <w:t>- координация деятельности общественных молодежных организаций, содействие их созданию;</w:t>
      </w:r>
    </w:p>
    <w:p w:rsidR="00B52660" w:rsidRDefault="00B52660">
      <w:pPr>
        <w:pStyle w:val="ConsPlusNormal"/>
        <w:ind w:firstLine="540"/>
        <w:jc w:val="both"/>
      </w:pPr>
      <w:r>
        <w:t>- организация обучения и переподготовки общественных работников молодежных и детских организаций.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3. Функции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функции:</w:t>
      </w:r>
    </w:p>
    <w:p w:rsidR="00B52660" w:rsidRDefault="00B52660">
      <w:pPr>
        <w:pStyle w:val="ConsPlusNormal"/>
        <w:ind w:firstLine="540"/>
        <w:jc w:val="both"/>
      </w:pPr>
      <w:r>
        <w:t>3.1. Комплексный анализ и прогнозирование тенденций развития в сфере своей деятельности, обоснование целей и приоритетов развития той или иной деятельности на территории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3.2. Разработка и реализация муниципальных программ в области своего ведения.</w:t>
      </w:r>
    </w:p>
    <w:p w:rsidR="00B52660" w:rsidRDefault="00B52660">
      <w:pPr>
        <w:pStyle w:val="ConsPlusNormal"/>
        <w:ind w:firstLine="540"/>
        <w:jc w:val="both"/>
      </w:pPr>
      <w:r>
        <w:t>3.3. Создание, определение целей, условий и порядка деятельности подведомственных муниципальных учреждений культуры и дополнительного образования. Утверждение их уставов, назначение руководителей данных учреждений и освобождение их от должности.</w:t>
      </w:r>
    </w:p>
    <w:p w:rsidR="00B52660" w:rsidRDefault="00B52660">
      <w:pPr>
        <w:pStyle w:val="ConsPlusNormal"/>
        <w:ind w:firstLine="540"/>
        <w:jc w:val="both"/>
      </w:pPr>
      <w:r>
        <w:t>3.4. Разработка и утверждение к исполнению в установленном порядке единых календарных планов районных мероприятий, организация их проведения.</w:t>
      </w:r>
    </w:p>
    <w:p w:rsidR="00B52660" w:rsidRDefault="00B52660">
      <w:pPr>
        <w:pStyle w:val="ConsPlusNormal"/>
        <w:ind w:firstLine="540"/>
        <w:jc w:val="both"/>
      </w:pPr>
      <w:r>
        <w:t>3.5. Проведение аттестации руководителей и специалистов подведомственных муниципальных учреждений.</w:t>
      </w:r>
    </w:p>
    <w:p w:rsidR="00B52660" w:rsidRDefault="00B52660">
      <w:pPr>
        <w:pStyle w:val="ConsPlusNormal"/>
        <w:ind w:firstLine="540"/>
        <w:jc w:val="both"/>
      </w:pPr>
      <w:r>
        <w:t>3.6. Согласование сметы доходов и расходов подведомственных муниципальных учреждений культуры и дополнительного образования.</w:t>
      </w:r>
    </w:p>
    <w:p w:rsidR="00B52660" w:rsidRDefault="00B52660">
      <w:pPr>
        <w:pStyle w:val="ConsPlusNormal"/>
        <w:ind w:firstLine="540"/>
        <w:jc w:val="both"/>
      </w:pPr>
      <w:r>
        <w:t>3.7. Организация разработки заданий по предоставлению муниципальных услуг в сфере культуры для учреждений - получателей бюджетных средств муниципального района с учетом норматива финансовых затрат.</w:t>
      </w:r>
    </w:p>
    <w:p w:rsidR="00B52660" w:rsidRDefault="00B52660">
      <w:pPr>
        <w:pStyle w:val="ConsPlusNormal"/>
        <w:ind w:firstLine="540"/>
        <w:jc w:val="both"/>
      </w:pPr>
      <w:r>
        <w:t xml:space="preserve">3.8.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"Сыктывдинский" от 26.11.2010 N 43/11-9.</w:t>
      </w:r>
    </w:p>
    <w:p w:rsidR="00B52660" w:rsidRDefault="00B52660">
      <w:pPr>
        <w:pStyle w:val="ConsPlusNormal"/>
        <w:ind w:firstLine="540"/>
        <w:jc w:val="both"/>
      </w:pPr>
      <w:r>
        <w:t>3.9. Определение материальных, финансовых и бюджетных норм обеспеченности учреждений культуры, нормативов трудозатрат для определения штатной численности учреждений, согласование системы стимулирующих доплат, утверждение отнесения учреждений культуры к группам по оплате труда.</w:t>
      </w:r>
    </w:p>
    <w:p w:rsidR="00B52660" w:rsidRDefault="00B52660">
      <w:pPr>
        <w:pStyle w:val="ConsPlusNormal"/>
        <w:ind w:firstLine="540"/>
        <w:jc w:val="both"/>
      </w:pPr>
      <w:r>
        <w:t>3.10. Участие в формировании бюджета муниципального района по своим отраслям.</w:t>
      </w:r>
    </w:p>
    <w:p w:rsidR="00B52660" w:rsidRDefault="00B52660">
      <w:pPr>
        <w:pStyle w:val="ConsPlusNormal"/>
        <w:ind w:firstLine="540"/>
        <w:jc w:val="both"/>
      </w:pPr>
      <w:r>
        <w:t>3.11. Учет исполнения муниципальных заказов по культурному обслуживанию населения на территории муниципального района.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3.12. Организация деятельности, направленной на выявление, документирование, инвентаризацию, защиту, сохранение, реставрацию и восстановление объектов историко-культурного наследия, объектов культуры.</w:t>
      </w:r>
    </w:p>
    <w:p w:rsidR="00B52660" w:rsidRDefault="00B52660">
      <w:pPr>
        <w:pStyle w:val="ConsPlusNormal"/>
        <w:ind w:firstLine="540"/>
        <w:jc w:val="both"/>
      </w:pPr>
      <w:r>
        <w:t>3.13. Оказание поддержки деятельности на территории муниципального района общественным организациям, национально-культурным объединениям граждан, спортивным обществам в рамках, отвечающих общим целям и задачам.</w:t>
      </w:r>
    </w:p>
    <w:p w:rsidR="00B52660" w:rsidRDefault="00B52660">
      <w:pPr>
        <w:pStyle w:val="ConsPlusNormal"/>
        <w:ind w:firstLine="540"/>
        <w:jc w:val="both"/>
      </w:pPr>
      <w:r>
        <w:t>3.14. Обеспечение хранения, пополнения, использования, популяризации муниципальных музейных и библиотечных фондов.</w:t>
      </w:r>
    </w:p>
    <w:p w:rsidR="00B52660" w:rsidRDefault="00B52660">
      <w:pPr>
        <w:pStyle w:val="ConsPlusNormal"/>
        <w:ind w:firstLine="540"/>
        <w:jc w:val="both"/>
      </w:pPr>
      <w:r>
        <w:t>3.15. Организация и проведение конкурсов, фестивалей, праздников, соревнований.</w:t>
      </w:r>
    </w:p>
    <w:p w:rsidR="00B52660" w:rsidRDefault="00B52660">
      <w:pPr>
        <w:pStyle w:val="ConsPlusNormal"/>
        <w:ind w:firstLine="540"/>
        <w:jc w:val="both"/>
      </w:pPr>
      <w:r>
        <w:t>3.16. Подготовка проектов муниципальных правовых актов по вопросам работы подведомственных учреждений, обязательных для исполнения ими.</w:t>
      </w:r>
    </w:p>
    <w:p w:rsidR="00B52660" w:rsidRDefault="00B52660">
      <w:pPr>
        <w:pStyle w:val="ConsPlusNormal"/>
        <w:ind w:firstLine="540"/>
        <w:jc w:val="both"/>
      </w:pPr>
      <w:r>
        <w:t>3.17. Подготовка документов к представлению в установленном порядке работников, общественников, участников самодеятельности к награждению наградами муниципального района, Республики Коми и Российской Федерации.</w:t>
      </w:r>
    </w:p>
    <w:p w:rsidR="00B52660" w:rsidRDefault="00B52660">
      <w:pPr>
        <w:pStyle w:val="ConsPlusNormal"/>
        <w:ind w:firstLine="540"/>
        <w:jc w:val="both"/>
      </w:pPr>
      <w:r>
        <w:t xml:space="preserve">3.18. Участие в разработке проектов соглашений, договоров и программ по сотрудничеству муниципального района с другими муниципальными районами, городскими округами в осуществлении межрегиональных и международных культурных, молодежных и спортивных </w:t>
      </w:r>
      <w:r>
        <w:lastRenderedPageBreak/>
        <w:t>связей.</w:t>
      </w:r>
    </w:p>
    <w:p w:rsidR="00B52660" w:rsidRDefault="00B52660">
      <w:pPr>
        <w:pStyle w:val="ConsPlusNormal"/>
        <w:ind w:firstLine="540"/>
        <w:jc w:val="both"/>
      </w:pPr>
      <w:r>
        <w:t>3.19. Выработка, обоснование предложений для введения дополнительных мер социальной поддержки, видов и норм материального обеспечения работников культуры.</w:t>
      </w:r>
    </w:p>
    <w:p w:rsidR="00B52660" w:rsidRDefault="00B52660">
      <w:pPr>
        <w:pStyle w:val="ConsPlusNormal"/>
        <w:ind w:firstLine="540"/>
        <w:jc w:val="both"/>
      </w:pPr>
      <w:r>
        <w:t>3.20. Осуществление непосредственного руководства учреждениями, находящимися в ведении Управления.</w:t>
      </w:r>
    </w:p>
    <w:p w:rsidR="00B52660" w:rsidRDefault="00B52660">
      <w:pPr>
        <w:pStyle w:val="ConsPlusNormal"/>
        <w:ind w:firstLine="540"/>
        <w:jc w:val="both"/>
      </w:pPr>
      <w:r>
        <w:t>3.21.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3.22. Осуществление мер по сохранению и развитию народных художественных промыслов и ремесел, народной культуры в таких ее проявлениях, как языки, диалекты и говоры, фольклор, обычаи и обряды, исторические топонимы.</w:t>
      </w:r>
    </w:p>
    <w:p w:rsidR="00B52660" w:rsidRDefault="00B52660">
      <w:pPr>
        <w:pStyle w:val="ConsPlusNormal"/>
        <w:ind w:firstLine="540"/>
        <w:jc w:val="both"/>
      </w:pPr>
      <w:r>
        <w:t>3.23. Осуществление рассмотрения предложений, устных и письменных обращений граждан и принятие по результатам их рассмотрения необходимых мер, проведение приема граждан по вопросам, входящим в компетенцию Управления.</w:t>
      </w:r>
    </w:p>
    <w:p w:rsidR="00B52660" w:rsidRDefault="00B52660">
      <w:pPr>
        <w:pStyle w:val="ConsPlusNormal"/>
        <w:ind w:firstLine="540"/>
        <w:jc w:val="both"/>
      </w:pPr>
      <w:r>
        <w:t>3.24. Участие в проведении мобилизационных мероприятий администрации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  <w:r>
        <w:t>3.25. Обеспечение соблюдения учреждениями культуры правил пожарной, санитарно-эпидемиологической безопасности, охраны труда, техники безопасности в пределах своей компетентности.</w:t>
      </w:r>
    </w:p>
    <w:p w:rsidR="00B52660" w:rsidRDefault="00B5266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26.11.2010 N 43/11-9)</w:t>
      </w:r>
    </w:p>
    <w:p w:rsidR="00B52660" w:rsidRDefault="00B52660">
      <w:pPr>
        <w:pStyle w:val="ConsPlusNormal"/>
        <w:ind w:firstLine="540"/>
        <w:jc w:val="both"/>
      </w:pPr>
      <w:r>
        <w:t>3.26. Проведение совместно с органами государственной власти, органами местного самоуправления муниципальных образований, общественными организациями работы по профилактике правонарушений среди несовершеннолетних и молодежи.</w:t>
      </w:r>
    </w:p>
    <w:p w:rsidR="00B52660" w:rsidRDefault="00B52660">
      <w:pPr>
        <w:pStyle w:val="ConsPlusNormal"/>
        <w:ind w:firstLine="540"/>
        <w:jc w:val="both"/>
      </w:pPr>
      <w:r>
        <w:t>3.27. Выполнение иных функций в сфере своей деятельности в соответствии с законодательством Российской Федерации, Республики Коми, муниципальными правовыми актами.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4. Права Управления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К компетенции Управления относятся:</w:t>
      </w:r>
    </w:p>
    <w:p w:rsidR="00B52660" w:rsidRDefault="00B52660">
      <w:pPr>
        <w:pStyle w:val="ConsPlusNormal"/>
        <w:ind w:firstLine="540"/>
        <w:jc w:val="both"/>
      </w:pPr>
      <w:r>
        <w:t>- планирование, организация и контроль деятельности учреждений в области культуры, дополнительного образования, физкультуры и спорта, молодежи;</w:t>
      </w:r>
    </w:p>
    <w:p w:rsidR="00B52660" w:rsidRDefault="00B52660">
      <w:pPr>
        <w:pStyle w:val="ConsPlusNormal"/>
        <w:ind w:firstLine="540"/>
        <w:jc w:val="both"/>
      </w:pPr>
      <w:r>
        <w:t>- участие в формировании бюджета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В соответствии с возложенными на него задачами управление имеет право:</w:t>
      </w:r>
    </w:p>
    <w:p w:rsidR="00B52660" w:rsidRDefault="00B52660">
      <w:pPr>
        <w:pStyle w:val="ConsPlusNormal"/>
        <w:ind w:firstLine="540"/>
        <w:jc w:val="both"/>
      </w:pPr>
      <w:r>
        <w:t>4.1. Образовывать, в случае необходимости, комиссии, координационные советы и экспертные группы, а также временные коллективы и рабочие группы.</w:t>
      </w:r>
    </w:p>
    <w:p w:rsidR="00B52660" w:rsidRDefault="00B52660">
      <w:pPr>
        <w:pStyle w:val="ConsPlusNormal"/>
        <w:ind w:firstLine="540"/>
        <w:jc w:val="both"/>
      </w:pPr>
      <w:r>
        <w:t>4.2. В пределах своей компетенции принимать решения, издавать приказы, готовить проекты постановлений, распоряжений администрации муниципального района, проекты решений Совета муниципального района "Сыктывдинский".</w:t>
      </w:r>
    </w:p>
    <w:p w:rsidR="00B52660" w:rsidRDefault="00B52660">
      <w:pPr>
        <w:pStyle w:val="ConsPlusNormal"/>
        <w:ind w:firstLine="540"/>
        <w:jc w:val="both"/>
      </w:pPr>
      <w:r>
        <w:t>4.3. Контролировать в пределах своей компетенции работу муниципальных учреждений, отнесенных к ведению Управления, рассматривать письма, заявления, жалобы, вести прием по личным вопросам, устранять выявленные недостатки.</w:t>
      </w:r>
    </w:p>
    <w:p w:rsidR="00B52660" w:rsidRDefault="00B52660">
      <w:pPr>
        <w:pStyle w:val="ConsPlusNormal"/>
        <w:ind w:firstLine="540"/>
        <w:jc w:val="both"/>
      </w:pPr>
      <w:r>
        <w:t>4.4. Заслушивать на заседаниях Совета, общественных слушаниях и т.п. информации и отчеты руководящих, творческих и спортивных работников по вопросам, относящимся к ведению Управления.</w:t>
      </w:r>
    </w:p>
    <w:p w:rsidR="00B52660" w:rsidRDefault="00B52660">
      <w:pPr>
        <w:pStyle w:val="ConsPlusNormal"/>
        <w:ind w:firstLine="540"/>
        <w:jc w:val="both"/>
      </w:pPr>
      <w:r>
        <w:t>4.5. Обращаться в установленном порядке за содействием и разъяснениями в федеральные органы государственной власти и органы государственной власти Республики Коми.</w:t>
      </w:r>
    </w:p>
    <w:p w:rsidR="00B52660" w:rsidRDefault="00B52660">
      <w:pPr>
        <w:pStyle w:val="ConsPlusNormal"/>
        <w:ind w:firstLine="540"/>
        <w:jc w:val="both"/>
      </w:pPr>
      <w:r>
        <w:t>4.6. Привлекать на договорной основе специалистов, иные учреждения к разработке проблем, относящихся к ведению Управления.</w:t>
      </w:r>
    </w:p>
    <w:p w:rsidR="00B52660" w:rsidRDefault="00B52660">
      <w:pPr>
        <w:pStyle w:val="ConsPlusNormal"/>
        <w:ind w:firstLine="540"/>
        <w:jc w:val="both"/>
      </w:pPr>
      <w:r>
        <w:t>4.7. Приобретать произведения изобразительного, прикладного и музыкального искусства, драматургии, кино- и видеофильмы, спортинвентарь, изделия мастеров народных промыслов, осуществлять целевое финансирование работ по созданию, исполнению и распространению культуры, искусства и спорта.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lastRenderedPageBreak/>
        <w:t>5. Организация деятельности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5.1. Управление возглавляет начальник Управления, назначаемый и освобождаемый от должности главой муниципального района - руководителем администрации района.</w:t>
      </w:r>
    </w:p>
    <w:p w:rsidR="00B52660" w:rsidRDefault="00B52660">
      <w:pPr>
        <w:pStyle w:val="ConsPlusNormal"/>
        <w:ind w:firstLine="540"/>
        <w:jc w:val="both"/>
      </w:pPr>
      <w:r>
        <w:t>5.2. Начальник Управления осуществляет руководство на принципах единоначалия и несет персональную ответственность за выполнение возложенных на него задач.</w:t>
      </w:r>
    </w:p>
    <w:p w:rsidR="00B52660" w:rsidRDefault="00B52660">
      <w:pPr>
        <w:pStyle w:val="ConsPlusNormal"/>
        <w:ind w:firstLine="540"/>
        <w:jc w:val="both"/>
      </w:pPr>
      <w:r>
        <w:t>5.3. Начальник Управления является главным распорядителем бюджетных сре</w:t>
      </w:r>
      <w:proofErr w:type="gramStart"/>
      <w:r>
        <w:t>дств дл</w:t>
      </w:r>
      <w:proofErr w:type="gramEnd"/>
      <w:r>
        <w:t>я подведомственных учреждений. В пределах утвержденной сметы расходов утверждает штатное расписание. Согласовывает тарификационный список подведомственных учреждений и контролирует их исполнение.</w:t>
      </w:r>
    </w:p>
    <w:p w:rsidR="00B52660" w:rsidRDefault="00B52660">
      <w:pPr>
        <w:pStyle w:val="ConsPlusNormal"/>
        <w:ind w:firstLine="540"/>
        <w:jc w:val="both"/>
      </w:pPr>
      <w:r>
        <w:t>5.4. Начальник действует от имени Управления без доверенности,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B52660" w:rsidRDefault="00B52660">
      <w:pPr>
        <w:pStyle w:val="ConsPlusNormal"/>
        <w:ind w:firstLine="540"/>
        <w:jc w:val="both"/>
      </w:pPr>
      <w:r>
        <w:t>5.5. Начальник осуществляет подбор и расстановку кадров Управления - работников, не являющихся муниципальными служащими, осуществляет назначение руководителей учреждений культуры и освобождение их от должности.</w:t>
      </w:r>
    </w:p>
    <w:p w:rsidR="00B52660" w:rsidRDefault="00B52660">
      <w:pPr>
        <w:pStyle w:val="ConsPlusNormal"/>
        <w:ind w:firstLine="540"/>
        <w:jc w:val="both"/>
      </w:pPr>
      <w:r>
        <w:t>5.6. Начальник в пределах своей компетенции издает приказы и инструкции, дает указания, обязательные для выполнения всеми работниками Управления, учреждений, находящимися в ведении Управления и проверяет их исполнение.</w:t>
      </w:r>
    </w:p>
    <w:p w:rsidR="00B52660" w:rsidRDefault="00B52660">
      <w:pPr>
        <w:pStyle w:val="ConsPlusNormal"/>
        <w:ind w:firstLine="540"/>
        <w:jc w:val="both"/>
      </w:pPr>
      <w:r>
        <w:t>В случае необходимости начальник издает приказы и инструкции совместно с руководителями других учреждений в муниципальном районе.</w:t>
      </w:r>
    </w:p>
    <w:p w:rsidR="00B52660" w:rsidRDefault="00B52660">
      <w:pPr>
        <w:pStyle w:val="ConsPlusNormal"/>
        <w:ind w:firstLine="540"/>
        <w:jc w:val="both"/>
      </w:pPr>
      <w:r>
        <w:t>5.7. Начальник имеет заместителей, которые назначаются на должность и освобождаются от должности начальником Управления по согласованию с первым заместителем руководителя администрации района.</w:t>
      </w:r>
    </w:p>
    <w:p w:rsidR="00B52660" w:rsidRDefault="00B52660">
      <w:pPr>
        <w:pStyle w:val="ConsPlusNormal"/>
        <w:ind w:firstLine="540"/>
        <w:jc w:val="both"/>
      </w:pPr>
      <w:r>
        <w:t>5.8. Один из заместителей начальника во время отсутствия начальника исполняет его обязанности по приказу.</w:t>
      </w:r>
    </w:p>
    <w:p w:rsidR="00B52660" w:rsidRDefault="00B52660">
      <w:pPr>
        <w:pStyle w:val="ConsPlusNormal"/>
        <w:ind w:firstLine="540"/>
        <w:jc w:val="both"/>
      </w:pPr>
      <w:r>
        <w:t>5.9. Функциональные обязанности заместителей и работников, не являющихся муниципальными служащими, определяет начальник Управления.</w:t>
      </w:r>
    </w:p>
    <w:p w:rsidR="00B52660" w:rsidRDefault="00B52660">
      <w:pPr>
        <w:pStyle w:val="ConsPlusNormal"/>
        <w:ind w:firstLine="540"/>
        <w:jc w:val="both"/>
      </w:pPr>
      <w:r>
        <w:t>5.10. Бухгалтерские операции производятся централизованной бухгалтерией Управления. Централизованную бухгалтерию возглавляет главный бухгалтер, которого принимает и увольняет начальник Управления по согласованию с первым заместителем руководителя администрации района. Главный бухгалтер несет ответственность за формирование полной и достоверной информации о деятельности учреждений культуры муниципального района, для чего производит сбор и анализ всей финансово-хозяйственной информации для предоставления начальнику, администрации муниципального района.</w:t>
      </w:r>
    </w:p>
    <w:p w:rsidR="00B52660" w:rsidRDefault="00B52660">
      <w:pPr>
        <w:pStyle w:val="ConsPlusNormal"/>
        <w:ind w:firstLine="540"/>
        <w:jc w:val="both"/>
      </w:pPr>
      <w:r>
        <w:t>5.12. Управление ведет установленное делопроизводство, архив.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6. Трудовые отношения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>6.1. В Управлении действует система найма работников, предусмотренная действующим законодательством Российской Федерации. Работники, являющиеся муниципальными служащими, назначаются на должность муниципальной службы главой муниципального района - руководителем администрации района; работники, не являющиеся муниципальными служащими, принимаются на работу и увольняются с работы начальником Управления.</w:t>
      </w:r>
    </w:p>
    <w:p w:rsidR="00B52660" w:rsidRDefault="00B52660">
      <w:pPr>
        <w:pStyle w:val="ConsPlusNormal"/>
        <w:ind w:firstLine="540"/>
        <w:jc w:val="both"/>
      </w:pPr>
      <w:r>
        <w:t>6.2. Работники Управления в установленном порядке подлежат медицинскому и социальному страхованию, социальному обеспечению.</w:t>
      </w:r>
    </w:p>
    <w:p w:rsidR="00B52660" w:rsidRDefault="00B52660">
      <w:pPr>
        <w:pStyle w:val="ConsPlusNormal"/>
        <w:ind w:firstLine="540"/>
        <w:jc w:val="both"/>
      </w:pPr>
      <w:r>
        <w:t>6.3. Управление обеспечивает здоровые и безопасные условия труда и несет соответствующую ответственность.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jc w:val="center"/>
      </w:pPr>
      <w:r>
        <w:t>7. Реорганизация и ликвидация Управления,</w:t>
      </w:r>
    </w:p>
    <w:p w:rsidR="00B52660" w:rsidRDefault="00B52660">
      <w:pPr>
        <w:pStyle w:val="ConsPlusNormal"/>
        <w:jc w:val="center"/>
      </w:pPr>
      <w:r>
        <w:t>изменение Положения</w:t>
      </w:r>
    </w:p>
    <w:p w:rsidR="00B52660" w:rsidRDefault="00B52660">
      <w:pPr>
        <w:pStyle w:val="ConsPlusNormal"/>
        <w:ind w:firstLine="540"/>
        <w:jc w:val="both"/>
      </w:pPr>
    </w:p>
    <w:p w:rsidR="00B52660" w:rsidRDefault="00B52660">
      <w:pPr>
        <w:pStyle w:val="ConsPlusNormal"/>
        <w:ind w:firstLine="540"/>
        <w:jc w:val="both"/>
      </w:pPr>
      <w:r>
        <w:t xml:space="preserve">7.1. Внесение изменений и дополнений в настоящее Положение, а также реорганизация и ликвидация Управления производится в порядке, установленном законодательством Российской </w:t>
      </w:r>
      <w:r>
        <w:lastRenderedPageBreak/>
        <w:t>Федерации и решениями Совета муниципального района "Сыктывдинский".</w:t>
      </w:r>
    </w:p>
    <w:p w:rsidR="00B52660" w:rsidRDefault="00B52660">
      <w:pPr>
        <w:pStyle w:val="ConsPlusNormal"/>
      </w:pPr>
    </w:p>
    <w:p w:rsidR="00B52660" w:rsidRDefault="00B52660">
      <w:pPr>
        <w:pStyle w:val="ConsPlusNormal"/>
      </w:pPr>
    </w:p>
    <w:p w:rsidR="00B52660" w:rsidRDefault="00B52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82C" w:rsidRDefault="009F782C"/>
    <w:sectPr w:rsidR="009F782C" w:rsidSect="008F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0"/>
    <w:rsid w:val="00002953"/>
    <w:rsid w:val="00034FED"/>
    <w:rsid w:val="000354B0"/>
    <w:rsid w:val="00054079"/>
    <w:rsid w:val="000569F4"/>
    <w:rsid w:val="00081099"/>
    <w:rsid w:val="00083710"/>
    <w:rsid w:val="00086095"/>
    <w:rsid w:val="00087AE0"/>
    <w:rsid w:val="00090F5F"/>
    <w:rsid w:val="000A0400"/>
    <w:rsid w:val="000A10BC"/>
    <w:rsid w:val="000C31ED"/>
    <w:rsid w:val="000C7D2E"/>
    <w:rsid w:val="000D55D5"/>
    <w:rsid w:val="000E0742"/>
    <w:rsid w:val="000E416E"/>
    <w:rsid w:val="000F29CF"/>
    <w:rsid w:val="000F6148"/>
    <w:rsid w:val="001026E9"/>
    <w:rsid w:val="0011446D"/>
    <w:rsid w:val="001157DC"/>
    <w:rsid w:val="0012078F"/>
    <w:rsid w:val="001226EE"/>
    <w:rsid w:val="001263B5"/>
    <w:rsid w:val="00126CD9"/>
    <w:rsid w:val="001309BA"/>
    <w:rsid w:val="00130AFB"/>
    <w:rsid w:val="0013435D"/>
    <w:rsid w:val="001379C8"/>
    <w:rsid w:val="001403CA"/>
    <w:rsid w:val="0016033E"/>
    <w:rsid w:val="00162432"/>
    <w:rsid w:val="00167256"/>
    <w:rsid w:val="001821FE"/>
    <w:rsid w:val="00185AC9"/>
    <w:rsid w:val="00187F47"/>
    <w:rsid w:val="00191B43"/>
    <w:rsid w:val="00195FC6"/>
    <w:rsid w:val="00197CA9"/>
    <w:rsid w:val="001A7624"/>
    <w:rsid w:val="001B2B6C"/>
    <w:rsid w:val="001B7A0F"/>
    <w:rsid w:val="001C13C1"/>
    <w:rsid w:val="001C431C"/>
    <w:rsid w:val="001C4538"/>
    <w:rsid w:val="001D61E8"/>
    <w:rsid w:val="001D717C"/>
    <w:rsid w:val="001D7D35"/>
    <w:rsid w:val="001E4333"/>
    <w:rsid w:val="001F0DC1"/>
    <w:rsid w:val="001F5B6F"/>
    <w:rsid w:val="00200A2C"/>
    <w:rsid w:val="00200F55"/>
    <w:rsid w:val="00206245"/>
    <w:rsid w:val="002122B0"/>
    <w:rsid w:val="00220A43"/>
    <w:rsid w:val="00221944"/>
    <w:rsid w:val="002250BD"/>
    <w:rsid w:val="00230CD8"/>
    <w:rsid w:val="00240503"/>
    <w:rsid w:val="00251C55"/>
    <w:rsid w:val="00257652"/>
    <w:rsid w:val="00284A6B"/>
    <w:rsid w:val="00292035"/>
    <w:rsid w:val="0029472A"/>
    <w:rsid w:val="002A59E3"/>
    <w:rsid w:val="002B0954"/>
    <w:rsid w:val="002B15A6"/>
    <w:rsid w:val="002D7FCE"/>
    <w:rsid w:val="002E2954"/>
    <w:rsid w:val="002E6AF9"/>
    <w:rsid w:val="002F16E7"/>
    <w:rsid w:val="002F7169"/>
    <w:rsid w:val="00306586"/>
    <w:rsid w:val="003106B6"/>
    <w:rsid w:val="00312008"/>
    <w:rsid w:val="00324941"/>
    <w:rsid w:val="00324DDB"/>
    <w:rsid w:val="00326CEE"/>
    <w:rsid w:val="00327707"/>
    <w:rsid w:val="003361CD"/>
    <w:rsid w:val="00340A14"/>
    <w:rsid w:val="003464D7"/>
    <w:rsid w:val="00351B32"/>
    <w:rsid w:val="00352DD4"/>
    <w:rsid w:val="00352F25"/>
    <w:rsid w:val="00355A16"/>
    <w:rsid w:val="00366735"/>
    <w:rsid w:val="00373137"/>
    <w:rsid w:val="00373B48"/>
    <w:rsid w:val="00377BE2"/>
    <w:rsid w:val="00380CF5"/>
    <w:rsid w:val="00386B85"/>
    <w:rsid w:val="00392B42"/>
    <w:rsid w:val="00392EEA"/>
    <w:rsid w:val="003970F7"/>
    <w:rsid w:val="003A36E3"/>
    <w:rsid w:val="003B7C6A"/>
    <w:rsid w:val="003B7CBE"/>
    <w:rsid w:val="003C5B5E"/>
    <w:rsid w:val="003C5C3C"/>
    <w:rsid w:val="003D4958"/>
    <w:rsid w:val="003D614B"/>
    <w:rsid w:val="003E06C2"/>
    <w:rsid w:val="003E39A7"/>
    <w:rsid w:val="003E6ECC"/>
    <w:rsid w:val="003F21DB"/>
    <w:rsid w:val="003F64B0"/>
    <w:rsid w:val="003F7DAD"/>
    <w:rsid w:val="004012B6"/>
    <w:rsid w:val="00406DFC"/>
    <w:rsid w:val="0041107F"/>
    <w:rsid w:val="00412DCB"/>
    <w:rsid w:val="00413E30"/>
    <w:rsid w:val="00434EF7"/>
    <w:rsid w:val="00440601"/>
    <w:rsid w:val="00447122"/>
    <w:rsid w:val="004558E6"/>
    <w:rsid w:val="0046642B"/>
    <w:rsid w:val="00483A78"/>
    <w:rsid w:val="00484CD0"/>
    <w:rsid w:val="00485FA8"/>
    <w:rsid w:val="0048753E"/>
    <w:rsid w:val="004904DD"/>
    <w:rsid w:val="00492485"/>
    <w:rsid w:val="004952DA"/>
    <w:rsid w:val="004978C1"/>
    <w:rsid w:val="004A09C2"/>
    <w:rsid w:val="004C1C80"/>
    <w:rsid w:val="004C3B29"/>
    <w:rsid w:val="004C652A"/>
    <w:rsid w:val="004D0A5A"/>
    <w:rsid w:val="004D3ED5"/>
    <w:rsid w:val="004D55C9"/>
    <w:rsid w:val="004E5401"/>
    <w:rsid w:val="004F0B75"/>
    <w:rsid w:val="004F1736"/>
    <w:rsid w:val="00513FEA"/>
    <w:rsid w:val="00533909"/>
    <w:rsid w:val="00533AFA"/>
    <w:rsid w:val="00533BC8"/>
    <w:rsid w:val="005347AC"/>
    <w:rsid w:val="00573867"/>
    <w:rsid w:val="005742DB"/>
    <w:rsid w:val="0057649E"/>
    <w:rsid w:val="005804F6"/>
    <w:rsid w:val="005916FF"/>
    <w:rsid w:val="0059411E"/>
    <w:rsid w:val="00596257"/>
    <w:rsid w:val="005A4129"/>
    <w:rsid w:val="005A5447"/>
    <w:rsid w:val="005B20F3"/>
    <w:rsid w:val="005B27EE"/>
    <w:rsid w:val="005B5494"/>
    <w:rsid w:val="005C2573"/>
    <w:rsid w:val="005C5810"/>
    <w:rsid w:val="005E102A"/>
    <w:rsid w:val="005E3715"/>
    <w:rsid w:val="005F277A"/>
    <w:rsid w:val="005F5BEC"/>
    <w:rsid w:val="00601DAD"/>
    <w:rsid w:val="00616892"/>
    <w:rsid w:val="00620082"/>
    <w:rsid w:val="006326BC"/>
    <w:rsid w:val="00645D75"/>
    <w:rsid w:val="00646813"/>
    <w:rsid w:val="0064790A"/>
    <w:rsid w:val="0065058E"/>
    <w:rsid w:val="006620E9"/>
    <w:rsid w:val="0067238B"/>
    <w:rsid w:val="00674053"/>
    <w:rsid w:val="0067730F"/>
    <w:rsid w:val="00677457"/>
    <w:rsid w:val="00677984"/>
    <w:rsid w:val="00685BE8"/>
    <w:rsid w:val="0069649F"/>
    <w:rsid w:val="006A1F51"/>
    <w:rsid w:val="006A1FB0"/>
    <w:rsid w:val="006A26BB"/>
    <w:rsid w:val="006A5D98"/>
    <w:rsid w:val="006A6197"/>
    <w:rsid w:val="006B1466"/>
    <w:rsid w:val="006B4E70"/>
    <w:rsid w:val="006B530F"/>
    <w:rsid w:val="006C04A0"/>
    <w:rsid w:val="006C3916"/>
    <w:rsid w:val="006C3F76"/>
    <w:rsid w:val="006E01C3"/>
    <w:rsid w:val="006E6B15"/>
    <w:rsid w:val="006E76F4"/>
    <w:rsid w:val="006F1409"/>
    <w:rsid w:val="007002ED"/>
    <w:rsid w:val="00702867"/>
    <w:rsid w:val="00704B8A"/>
    <w:rsid w:val="00704C0A"/>
    <w:rsid w:val="00712C1C"/>
    <w:rsid w:val="0071683B"/>
    <w:rsid w:val="00730706"/>
    <w:rsid w:val="00736557"/>
    <w:rsid w:val="00737BB2"/>
    <w:rsid w:val="00742813"/>
    <w:rsid w:val="00754724"/>
    <w:rsid w:val="00766E14"/>
    <w:rsid w:val="007739B9"/>
    <w:rsid w:val="007755B1"/>
    <w:rsid w:val="007837FB"/>
    <w:rsid w:val="00786761"/>
    <w:rsid w:val="007945DD"/>
    <w:rsid w:val="007B3C04"/>
    <w:rsid w:val="007C01BE"/>
    <w:rsid w:val="007C167E"/>
    <w:rsid w:val="007C70F4"/>
    <w:rsid w:val="007D1AE3"/>
    <w:rsid w:val="007D1C67"/>
    <w:rsid w:val="007D337B"/>
    <w:rsid w:val="007D37F2"/>
    <w:rsid w:val="007D50A2"/>
    <w:rsid w:val="007D65FE"/>
    <w:rsid w:val="007E1937"/>
    <w:rsid w:val="007E2CA6"/>
    <w:rsid w:val="007E58B7"/>
    <w:rsid w:val="007E676B"/>
    <w:rsid w:val="007F3F8D"/>
    <w:rsid w:val="007F6D72"/>
    <w:rsid w:val="00803EC4"/>
    <w:rsid w:val="008112B5"/>
    <w:rsid w:val="0081294A"/>
    <w:rsid w:val="00813A9C"/>
    <w:rsid w:val="008248C7"/>
    <w:rsid w:val="00825B83"/>
    <w:rsid w:val="00830F2E"/>
    <w:rsid w:val="008337BC"/>
    <w:rsid w:val="008464A1"/>
    <w:rsid w:val="00855695"/>
    <w:rsid w:val="00861A84"/>
    <w:rsid w:val="00874F83"/>
    <w:rsid w:val="0087646D"/>
    <w:rsid w:val="00877A0B"/>
    <w:rsid w:val="00880DF5"/>
    <w:rsid w:val="00890756"/>
    <w:rsid w:val="00893A90"/>
    <w:rsid w:val="008966B8"/>
    <w:rsid w:val="008A0A76"/>
    <w:rsid w:val="008A2558"/>
    <w:rsid w:val="008B4573"/>
    <w:rsid w:val="008B70EB"/>
    <w:rsid w:val="008C04A9"/>
    <w:rsid w:val="008C26F7"/>
    <w:rsid w:val="008D2AEB"/>
    <w:rsid w:val="008D33F4"/>
    <w:rsid w:val="008D4112"/>
    <w:rsid w:val="008D5301"/>
    <w:rsid w:val="008D601A"/>
    <w:rsid w:val="008E24DB"/>
    <w:rsid w:val="008E378F"/>
    <w:rsid w:val="008E6510"/>
    <w:rsid w:val="008F0CE8"/>
    <w:rsid w:val="008F6DF3"/>
    <w:rsid w:val="00904F08"/>
    <w:rsid w:val="009131FB"/>
    <w:rsid w:val="00921070"/>
    <w:rsid w:val="00922FED"/>
    <w:rsid w:val="009316A2"/>
    <w:rsid w:val="009342A3"/>
    <w:rsid w:val="00941675"/>
    <w:rsid w:val="00941A77"/>
    <w:rsid w:val="00945D8A"/>
    <w:rsid w:val="00951F2F"/>
    <w:rsid w:val="009523FE"/>
    <w:rsid w:val="00965CEB"/>
    <w:rsid w:val="00967905"/>
    <w:rsid w:val="00971212"/>
    <w:rsid w:val="009720B6"/>
    <w:rsid w:val="00984467"/>
    <w:rsid w:val="00995F79"/>
    <w:rsid w:val="009965EB"/>
    <w:rsid w:val="00997284"/>
    <w:rsid w:val="009A6AEB"/>
    <w:rsid w:val="009B2294"/>
    <w:rsid w:val="009B30E8"/>
    <w:rsid w:val="009B35BA"/>
    <w:rsid w:val="009C0D09"/>
    <w:rsid w:val="009C53A4"/>
    <w:rsid w:val="009D34C3"/>
    <w:rsid w:val="009D4CF8"/>
    <w:rsid w:val="009E2067"/>
    <w:rsid w:val="009E2204"/>
    <w:rsid w:val="009E2791"/>
    <w:rsid w:val="009E6B44"/>
    <w:rsid w:val="009F0E83"/>
    <w:rsid w:val="009F11C7"/>
    <w:rsid w:val="009F24C0"/>
    <w:rsid w:val="009F489C"/>
    <w:rsid w:val="009F782C"/>
    <w:rsid w:val="00A13B90"/>
    <w:rsid w:val="00A4285E"/>
    <w:rsid w:val="00A50EBF"/>
    <w:rsid w:val="00A51157"/>
    <w:rsid w:val="00A522D4"/>
    <w:rsid w:val="00A52911"/>
    <w:rsid w:val="00A60645"/>
    <w:rsid w:val="00A625B6"/>
    <w:rsid w:val="00A6331B"/>
    <w:rsid w:val="00A65B62"/>
    <w:rsid w:val="00A702B1"/>
    <w:rsid w:val="00A8043C"/>
    <w:rsid w:val="00A80E06"/>
    <w:rsid w:val="00A840D8"/>
    <w:rsid w:val="00A84F9C"/>
    <w:rsid w:val="00A91D51"/>
    <w:rsid w:val="00AA1B09"/>
    <w:rsid w:val="00AA4CF1"/>
    <w:rsid w:val="00AB1824"/>
    <w:rsid w:val="00AB1EA6"/>
    <w:rsid w:val="00AB31D4"/>
    <w:rsid w:val="00AC04D7"/>
    <w:rsid w:val="00AC1C74"/>
    <w:rsid w:val="00AC35F6"/>
    <w:rsid w:val="00AD0B7C"/>
    <w:rsid w:val="00AD1ABF"/>
    <w:rsid w:val="00AE0F39"/>
    <w:rsid w:val="00AE5D84"/>
    <w:rsid w:val="00AF0682"/>
    <w:rsid w:val="00B01BF9"/>
    <w:rsid w:val="00B02CF1"/>
    <w:rsid w:val="00B16414"/>
    <w:rsid w:val="00B17A97"/>
    <w:rsid w:val="00B24441"/>
    <w:rsid w:val="00B267E5"/>
    <w:rsid w:val="00B27CD2"/>
    <w:rsid w:val="00B30111"/>
    <w:rsid w:val="00B303CD"/>
    <w:rsid w:val="00B308C7"/>
    <w:rsid w:val="00B407D2"/>
    <w:rsid w:val="00B43E62"/>
    <w:rsid w:val="00B52660"/>
    <w:rsid w:val="00B572C4"/>
    <w:rsid w:val="00B66CBA"/>
    <w:rsid w:val="00B7353C"/>
    <w:rsid w:val="00B801D0"/>
    <w:rsid w:val="00B80779"/>
    <w:rsid w:val="00B8687D"/>
    <w:rsid w:val="00B9132E"/>
    <w:rsid w:val="00B97796"/>
    <w:rsid w:val="00BA7DF1"/>
    <w:rsid w:val="00BB44C0"/>
    <w:rsid w:val="00BB6400"/>
    <w:rsid w:val="00BB7A61"/>
    <w:rsid w:val="00BC20E0"/>
    <w:rsid w:val="00BE79DB"/>
    <w:rsid w:val="00C03B2B"/>
    <w:rsid w:val="00C15D49"/>
    <w:rsid w:val="00C175CA"/>
    <w:rsid w:val="00C1770C"/>
    <w:rsid w:val="00C20A1E"/>
    <w:rsid w:val="00C213D2"/>
    <w:rsid w:val="00C2246A"/>
    <w:rsid w:val="00C352A8"/>
    <w:rsid w:val="00C41068"/>
    <w:rsid w:val="00C41D89"/>
    <w:rsid w:val="00C42EE4"/>
    <w:rsid w:val="00C430FC"/>
    <w:rsid w:val="00C514AB"/>
    <w:rsid w:val="00C51D58"/>
    <w:rsid w:val="00C51F5F"/>
    <w:rsid w:val="00C5368A"/>
    <w:rsid w:val="00C632B9"/>
    <w:rsid w:val="00C717F4"/>
    <w:rsid w:val="00C73315"/>
    <w:rsid w:val="00C76B7A"/>
    <w:rsid w:val="00C773D9"/>
    <w:rsid w:val="00C814BE"/>
    <w:rsid w:val="00C82B8C"/>
    <w:rsid w:val="00C8481C"/>
    <w:rsid w:val="00C95C10"/>
    <w:rsid w:val="00CA2455"/>
    <w:rsid w:val="00CA3EC1"/>
    <w:rsid w:val="00CB3772"/>
    <w:rsid w:val="00CB6127"/>
    <w:rsid w:val="00CD15B5"/>
    <w:rsid w:val="00CD733E"/>
    <w:rsid w:val="00CE129E"/>
    <w:rsid w:val="00CF3B21"/>
    <w:rsid w:val="00CF3F8C"/>
    <w:rsid w:val="00CF640B"/>
    <w:rsid w:val="00D028B9"/>
    <w:rsid w:val="00D0420B"/>
    <w:rsid w:val="00D04863"/>
    <w:rsid w:val="00D05C08"/>
    <w:rsid w:val="00D15120"/>
    <w:rsid w:val="00D2440C"/>
    <w:rsid w:val="00D4062A"/>
    <w:rsid w:val="00D50550"/>
    <w:rsid w:val="00D534D9"/>
    <w:rsid w:val="00D56C40"/>
    <w:rsid w:val="00D7297B"/>
    <w:rsid w:val="00D747DF"/>
    <w:rsid w:val="00D752A2"/>
    <w:rsid w:val="00D81D77"/>
    <w:rsid w:val="00D82676"/>
    <w:rsid w:val="00D83D45"/>
    <w:rsid w:val="00D844FD"/>
    <w:rsid w:val="00D856CA"/>
    <w:rsid w:val="00D957C6"/>
    <w:rsid w:val="00DA2CFE"/>
    <w:rsid w:val="00DA3F3A"/>
    <w:rsid w:val="00DA54EA"/>
    <w:rsid w:val="00DB7EB3"/>
    <w:rsid w:val="00DC165A"/>
    <w:rsid w:val="00DC6CC0"/>
    <w:rsid w:val="00DD14C0"/>
    <w:rsid w:val="00DE45A1"/>
    <w:rsid w:val="00DE59AF"/>
    <w:rsid w:val="00DF4639"/>
    <w:rsid w:val="00DF4E22"/>
    <w:rsid w:val="00E02F91"/>
    <w:rsid w:val="00E14F0C"/>
    <w:rsid w:val="00E1793E"/>
    <w:rsid w:val="00E20C82"/>
    <w:rsid w:val="00E242C0"/>
    <w:rsid w:val="00E440AF"/>
    <w:rsid w:val="00E46B3F"/>
    <w:rsid w:val="00E5558A"/>
    <w:rsid w:val="00E60A7A"/>
    <w:rsid w:val="00E62859"/>
    <w:rsid w:val="00E64307"/>
    <w:rsid w:val="00E7394F"/>
    <w:rsid w:val="00E84674"/>
    <w:rsid w:val="00E85710"/>
    <w:rsid w:val="00E86AF4"/>
    <w:rsid w:val="00EA4881"/>
    <w:rsid w:val="00EB00E3"/>
    <w:rsid w:val="00EB1061"/>
    <w:rsid w:val="00EB17EC"/>
    <w:rsid w:val="00EB1BF1"/>
    <w:rsid w:val="00EC0DDC"/>
    <w:rsid w:val="00EC3B61"/>
    <w:rsid w:val="00EF3D4B"/>
    <w:rsid w:val="00EF51EA"/>
    <w:rsid w:val="00EF7F05"/>
    <w:rsid w:val="00F105C1"/>
    <w:rsid w:val="00F105F5"/>
    <w:rsid w:val="00F1507E"/>
    <w:rsid w:val="00F17909"/>
    <w:rsid w:val="00F27A08"/>
    <w:rsid w:val="00F313C9"/>
    <w:rsid w:val="00F502C1"/>
    <w:rsid w:val="00F5552D"/>
    <w:rsid w:val="00F57B17"/>
    <w:rsid w:val="00F667CA"/>
    <w:rsid w:val="00F84CB6"/>
    <w:rsid w:val="00F857D9"/>
    <w:rsid w:val="00F872A0"/>
    <w:rsid w:val="00F908CF"/>
    <w:rsid w:val="00F90ABE"/>
    <w:rsid w:val="00F92A94"/>
    <w:rsid w:val="00FA12E0"/>
    <w:rsid w:val="00FA60A8"/>
    <w:rsid w:val="00FB12B5"/>
    <w:rsid w:val="00FB486A"/>
    <w:rsid w:val="00FC6D9A"/>
    <w:rsid w:val="00FC7584"/>
    <w:rsid w:val="00FD5C2E"/>
    <w:rsid w:val="00FD61D0"/>
    <w:rsid w:val="00FD73FD"/>
    <w:rsid w:val="00FE150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B1CA545FF1221297F37545DBCBA1CDC6665C39DFF03EBC7910FEFCF23915E2229C9F0EECB4AB65C379jBG3M" TargetMode="External"/><Relationship Id="rId13" Type="http://schemas.openxmlformats.org/officeDocument/2006/relationships/hyperlink" Target="consultantplus://offline/ref=4233B1CA545FF1221297F37545DBCBA1CDC6665C39DFF03EBC7910FEFCF23915E2229C9F0EECB4AB65C378jBG9M" TargetMode="External"/><Relationship Id="rId18" Type="http://schemas.openxmlformats.org/officeDocument/2006/relationships/hyperlink" Target="consultantplus://offline/ref=4233B1CA545FF1221297F37545DBCBA1CDC6665C39DFF03EBC7910FEFCF23915E2229C9F0EECB4AB65C378jBGDM" TargetMode="External"/><Relationship Id="rId26" Type="http://schemas.openxmlformats.org/officeDocument/2006/relationships/hyperlink" Target="consultantplus://offline/ref=4233B1CA545FF1221297F37545DBCBA1CDC6665C39DFF03EBC7910FEFCF23915E2229C9F0EECB4AB65C37BjBG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33B1CA545FF1221297F37545DBCBA1CDC6665C39DFF03EBC7910FEFCF23915E2229C9F0EECB4AB65C378jBG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233B1CA545FF1221297F37545DBCBA1CDC6665C39DFF03EBC7910FEFCF23915E2229C9F0EECB4AB65C379jBGCM" TargetMode="External"/><Relationship Id="rId12" Type="http://schemas.openxmlformats.org/officeDocument/2006/relationships/hyperlink" Target="consultantplus://offline/ref=4233B1CA545FF1221297F37545DBCBA1CDC6665C39DFF03EBC7910FEFCF23915E2229C9F0EECB4AB65C378jBGAM" TargetMode="External"/><Relationship Id="rId17" Type="http://schemas.openxmlformats.org/officeDocument/2006/relationships/hyperlink" Target="consultantplus://offline/ref=4233B1CA545FF1221297F37545DBCBA1CDC6665C39DFF03EBC7910FEFCF23915E2229C9F0EECB4AB65C378jBGEM" TargetMode="External"/><Relationship Id="rId25" Type="http://schemas.openxmlformats.org/officeDocument/2006/relationships/hyperlink" Target="consultantplus://offline/ref=4233B1CA545FF1221297F37545DBCBA1CDC6665C39DFF03EBC7910FEFCF23915E2229C9F0EECB4AB65C37BjBG8M" TargetMode="External"/><Relationship Id="rId33" Type="http://schemas.openxmlformats.org/officeDocument/2006/relationships/hyperlink" Target="consultantplus://offline/ref=4233B1CA545FF1221297F37545DBCBA1CDC6665C39DFF03EBC7910FEFCF23915E2229C9F0EECB4AB65C37AjBG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33B1CA545FF1221297F37545DBCBA1CDC6665C39DFF03EBC7910FEFCF23915E2229C9F0EECB4AB65C378jBGFM" TargetMode="External"/><Relationship Id="rId20" Type="http://schemas.openxmlformats.org/officeDocument/2006/relationships/hyperlink" Target="consultantplus://offline/ref=4233B1CA545FF1221297F37545DBCBA1CDC6665C39DFF03EBC7910FEFCF23915E2229C9F0EECB4AB65C378jBG3M" TargetMode="External"/><Relationship Id="rId29" Type="http://schemas.openxmlformats.org/officeDocument/2006/relationships/hyperlink" Target="consultantplus://offline/ref=4233B1CA545FF1221297F37545DBCBA1CDC6665C3DD9FB35B9704DF4F4AB3517E5j2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3B1CA545FF1221297ED7853B795A5C9CD38593EDFF260E7264BA3ABFB3342A56DC5DD4AE1B0A8j6G6M" TargetMode="External"/><Relationship Id="rId11" Type="http://schemas.openxmlformats.org/officeDocument/2006/relationships/hyperlink" Target="consultantplus://offline/ref=4233B1CA545FF1221297F37545DBCBA1CDC6665C3DD9FB35B9704DF4F4AB3517E5j2GDM" TargetMode="External"/><Relationship Id="rId24" Type="http://schemas.openxmlformats.org/officeDocument/2006/relationships/hyperlink" Target="consultantplus://offline/ref=4233B1CA545FF1221297F37545DBCBA1CDC6665C3DDDFC33B37910FEFCF23915E2229C9F0EECB4AB65C379jBG2M" TargetMode="External"/><Relationship Id="rId32" Type="http://schemas.openxmlformats.org/officeDocument/2006/relationships/hyperlink" Target="consultantplus://offline/ref=4233B1CA545FF1221297F37545DBCBA1CDC6665C39DFF03EBC7910FEFCF23915E2229C9F0EECB4AB65C37BjBG2M" TargetMode="External"/><Relationship Id="rId5" Type="http://schemas.openxmlformats.org/officeDocument/2006/relationships/hyperlink" Target="consultantplus://offline/ref=4233B1CA545FF1221297F37545DBCBA1CDC6665C39DFF03EBC7910FEFCF23915E2229C9F0EECB4AB65C379jBGCM" TargetMode="External"/><Relationship Id="rId15" Type="http://schemas.openxmlformats.org/officeDocument/2006/relationships/hyperlink" Target="consultantplus://offline/ref=4233B1CA545FF1221297F37545DBCBA1CDC6665C39DFF03EBC7910FEFCF23915E2229C9F0EECB4AB65C378jBGFM" TargetMode="External"/><Relationship Id="rId23" Type="http://schemas.openxmlformats.org/officeDocument/2006/relationships/hyperlink" Target="consultantplus://offline/ref=4233B1CA545FF1221297F37545DBCBA1CDC6665C39DFF03EBC7910FEFCF23915E2229C9F0EECB4AB65C37BjBGAM" TargetMode="External"/><Relationship Id="rId28" Type="http://schemas.openxmlformats.org/officeDocument/2006/relationships/hyperlink" Target="consultantplus://offline/ref=4233B1CA545FF1221297F37545DBCBA1CDC6665C39DFF03EBC7910FEFCF23915E2229C9F0EECB4AB65C37BjBGDM" TargetMode="External"/><Relationship Id="rId10" Type="http://schemas.openxmlformats.org/officeDocument/2006/relationships/hyperlink" Target="consultantplus://offline/ref=4233B1CA545FF1221297F37545DBCBA1CDC6665C39DFF03EBC7910FEFCF23915E2229C9F0EECB4AB65C378jBGBM" TargetMode="External"/><Relationship Id="rId19" Type="http://schemas.openxmlformats.org/officeDocument/2006/relationships/hyperlink" Target="consultantplus://offline/ref=4233B1CA545FF1221297F37545DBCBA1CDC6665C39DFF03EBC7910FEFCF23915E2229C9F0EECB4AB65C378jBGCM" TargetMode="External"/><Relationship Id="rId31" Type="http://schemas.openxmlformats.org/officeDocument/2006/relationships/hyperlink" Target="consultantplus://offline/ref=4233B1CA545FF1221297F37545DBCBA1CDC6665C39DFF03EBC7910FEFCF23915E2229C9F0EECB4AB65C37BjBG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3B1CA545FF1221297ED7853B795A5C9CD38593EDFF260E7264BA3ABjFGBM" TargetMode="External"/><Relationship Id="rId14" Type="http://schemas.openxmlformats.org/officeDocument/2006/relationships/hyperlink" Target="consultantplus://offline/ref=4233B1CA545FF1221297F37545DBCBA1CDC6665C39DFF03EBC7910FEFCF23915E2229C9F0EECB4AB65C378jBG8M" TargetMode="External"/><Relationship Id="rId22" Type="http://schemas.openxmlformats.org/officeDocument/2006/relationships/hyperlink" Target="consultantplus://offline/ref=4233B1CA545FF1221297F37545DBCBA1CDC6665C39DFF03EBC7910FEFCF23915E2229C9F0EECB4AB65C37BjBGBM" TargetMode="External"/><Relationship Id="rId27" Type="http://schemas.openxmlformats.org/officeDocument/2006/relationships/hyperlink" Target="consultantplus://offline/ref=4233B1CA545FF1221297ED7853B795A5C9CD38593EDFF260E7264BA3ABjFGBM" TargetMode="External"/><Relationship Id="rId30" Type="http://schemas.openxmlformats.org/officeDocument/2006/relationships/hyperlink" Target="consultantplus://offline/ref=4233B1CA545FF1221297F37545DBCBA1CDC6665C39DFF03EBC7910FEFCF23915E2229C9F0EECB4AB65C37BjBG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2016-10-17T13:47:00Z</dcterms:created>
  <dcterms:modified xsi:type="dcterms:W3CDTF">2017-01-11T07:00:00Z</dcterms:modified>
</cp:coreProperties>
</file>