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F2" w:rsidRPr="00052D36" w:rsidRDefault="00052D36" w:rsidP="006967E6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52D36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1302F2" w:rsidRPr="00052D36">
        <w:rPr>
          <w:rFonts w:ascii="Times New Roman" w:hAnsi="Times New Roman" w:cs="Times New Roman"/>
          <w:b/>
          <w:sz w:val="24"/>
          <w:szCs w:val="24"/>
          <w:lang w:val="ru-RU"/>
        </w:rPr>
        <w:t>налитическая</w:t>
      </w:r>
      <w:r w:rsidRPr="00052D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записка</w:t>
      </w:r>
      <w:r w:rsidR="001302F2" w:rsidRPr="00052D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052D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 результатам проведения мониторинга хода </w:t>
      </w:r>
      <w:r w:rsidR="001302F2" w:rsidRPr="00052D36">
        <w:rPr>
          <w:rFonts w:ascii="Times New Roman" w:hAnsi="Times New Roman" w:cs="Times New Roman"/>
          <w:b/>
          <w:sz w:val="24"/>
          <w:szCs w:val="24"/>
          <w:lang w:val="ru-RU"/>
        </w:rPr>
        <w:t>исполнени</w:t>
      </w:r>
      <w:r w:rsidRPr="00052D36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="006967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Стратегии</w:t>
      </w:r>
      <w:r w:rsidR="001302F2" w:rsidRPr="00052D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социально-экономического ра</w:t>
      </w:r>
      <w:r w:rsidR="00A4554E" w:rsidRPr="00052D36">
        <w:rPr>
          <w:rFonts w:ascii="Times New Roman" w:hAnsi="Times New Roman" w:cs="Times New Roman"/>
          <w:b/>
          <w:sz w:val="24"/>
          <w:szCs w:val="24"/>
          <w:lang w:val="ru-RU"/>
        </w:rPr>
        <w:t>звития</w:t>
      </w:r>
      <w:r w:rsidR="006967E6" w:rsidRPr="006967E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967E6" w:rsidRPr="00052D36">
        <w:rPr>
          <w:rFonts w:ascii="Times New Roman" w:hAnsi="Times New Roman" w:cs="Times New Roman"/>
          <w:b/>
          <w:sz w:val="24"/>
          <w:szCs w:val="24"/>
          <w:lang w:val="ru-RU"/>
        </w:rPr>
        <w:t>МО МР «</w:t>
      </w:r>
      <w:proofErr w:type="spellStart"/>
      <w:r w:rsidR="006967E6" w:rsidRPr="00052D36">
        <w:rPr>
          <w:rFonts w:ascii="Times New Roman" w:hAnsi="Times New Roman" w:cs="Times New Roman"/>
          <w:b/>
          <w:sz w:val="24"/>
          <w:szCs w:val="24"/>
          <w:lang w:val="ru-RU"/>
        </w:rPr>
        <w:t>Сыктывдинский</w:t>
      </w:r>
      <w:proofErr w:type="spellEnd"/>
      <w:r w:rsidR="006967E6" w:rsidRPr="00052D36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  <w:r w:rsidR="00A4554E" w:rsidRPr="00052D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201</w:t>
      </w:r>
      <w:r w:rsidR="00B23CEF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="00A4554E" w:rsidRPr="00052D3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год.</w:t>
      </w:r>
    </w:p>
    <w:p w:rsidR="001302F2" w:rsidRPr="0023417B" w:rsidRDefault="001302F2" w:rsidP="0023417B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52D36" w:rsidRPr="005471FB" w:rsidRDefault="00052D36" w:rsidP="001B4DB1">
      <w:pPr>
        <w:pStyle w:val="a9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471FB">
        <w:rPr>
          <w:rFonts w:ascii="Times New Roman" w:hAnsi="Times New Roman" w:cs="Times New Roman"/>
          <w:b/>
          <w:sz w:val="24"/>
          <w:szCs w:val="24"/>
          <w:lang w:val="ru-RU"/>
        </w:rPr>
        <w:t>Общ</w:t>
      </w:r>
      <w:r w:rsidR="005471FB">
        <w:rPr>
          <w:rFonts w:ascii="Times New Roman" w:hAnsi="Times New Roman" w:cs="Times New Roman"/>
          <w:b/>
          <w:sz w:val="24"/>
          <w:szCs w:val="24"/>
          <w:lang w:val="ru-RU"/>
        </w:rPr>
        <w:t>ее</w:t>
      </w:r>
      <w:r w:rsidRPr="005471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471FB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  <w:r w:rsidRPr="005471F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CD3476" w:rsidRDefault="00052D36" w:rsidP="001B4DB1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Стратегия социально-экономического развития МО МР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  на период до 2020 года (далее – Стратегия</w:t>
      </w:r>
      <w:r w:rsidR="005471FB">
        <w:rPr>
          <w:rFonts w:ascii="Times New Roman" w:hAnsi="Times New Roman" w:cs="Times New Roman"/>
          <w:sz w:val="24"/>
          <w:szCs w:val="24"/>
          <w:lang w:val="ru-RU"/>
        </w:rPr>
        <w:t xml:space="preserve"> МО</w:t>
      </w:r>
      <w:r>
        <w:rPr>
          <w:rFonts w:ascii="Times New Roman" w:hAnsi="Times New Roman" w:cs="Times New Roman"/>
          <w:sz w:val="24"/>
          <w:szCs w:val="24"/>
          <w:lang w:val="ru-RU"/>
        </w:rPr>
        <w:t>) утверждена на расширенном заседании Совета МО МР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6967E6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ru-RU"/>
        </w:rPr>
        <w:t>23 декабря 2014 года</w:t>
      </w:r>
      <w:r w:rsidR="006967E6">
        <w:rPr>
          <w:rFonts w:ascii="Times New Roman" w:hAnsi="Times New Roman" w:cs="Times New Roman"/>
          <w:sz w:val="24"/>
          <w:szCs w:val="24"/>
          <w:lang w:val="ru-RU"/>
        </w:rPr>
        <w:t xml:space="preserve"> №37/12-1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471FB">
        <w:rPr>
          <w:rFonts w:ascii="Times New Roman" w:hAnsi="Times New Roman" w:cs="Times New Roman"/>
          <w:sz w:val="24"/>
          <w:szCs w:val="24"/>
          <w:lang w:val="ru-RU"/>
        </w:rPr>
        <w:t xml:space="preserve"> Решением Совета МО МР «</w:t>
      </w:r>
      <w:proofErr w:type="spellStart"/>
      <w:r w:rsidR="005471FB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="005471FB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471FB">
        <w:rPr>
          <w:rFonts w:ascii="Times New Roman" w:hAnsi="Times New Roman" w:cs="Times New Roman"/>
          <w:sz w:val="24"/>
          <w:szCs w:val="24"/>
          <w:lang w:val="ru-RU"/>
        </w:rPr>
        <w:t xml:space="preserve">от 30 ноября 2016 года № 12/11-3 внесены изменения в Стратегию МО в части изменения перечня индикаторов </w:t>
      </w:r>
      <w:r>
        <w:rPr>
          <w:rFonts w:ascii="Times New Roman" w:hAnsi="Times New Roman" w:cs="Times New Roman"/>
          <w:sz w:val="24"/>
          <w:szCs w:val="24"/>
          <w:lang w:val="ru-RU"/>
        </w:rPr>
        <w:t>Стратеги</w:t>
      </w:r>
      <w:r w:rsidR="005471FB">
        <w:rPr>
          <w:rFonts w:ascii="Times New Roman" w:hAnsi="Times New Roman" w:cs="Times New Roman"/>
          <w:sz w:val="24"/>
          <w:szCs w:val="24"/>
          <w:lang w:val="ru-RU"/>
        </w:rPr>
        <w:t xml:space="preserve">и МО. Стратегия МО </w:t>
      </w:r>
      <w:r>
        <w:rPr>
          <w:rFonts w:ascii="Times New Roman" w:hAnsi="Times New Roman" w:cs="Times New Roman"/>
          <w:sz w:val="24"/>
          <w:szCs w:val="24"/>
          <w:lang w:val="ru-RU"/>
        </w:rPr>
        <w:t>размещена на официальном сайте администрации муниципального района</w:t>
      </w:r>
      <w:r w:rsidR="005471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8" w:history="1">
        <w:r w:rsidR="00CD3476" w:rsidRPr="00110ED4">
          <w:rPr>
            <w:rStyle w:val="a4"/>
            <w:rFonts w:ascii="Times New Roman" w:hAnsi="Times New Roman" w:cs="Times New Roman"/>
            <w:sz w:val="24"/>
            <w:szCs w:val="24"/>
            <w:lang w:val="ru-RU"/>
          </w:rPr>
          <w:t>http://syktyvdin.ru/ru/page/residents.strategic_management.Strategia/</w:t>
        </w:r>
      </w:hyperlink>
    </w:p>
    <w:p w:rsidR="00CD3476" w:rsidRDefault="007E48B5" w:rsidP="00DD1A22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Постановление</w:t>
      </w:r>
      <w:r w:rsidR="00182FE2">
        <w:rPr>
          <w:rFonts w:ascii="Times New Roman" w:hAnsi="Times New Roman" w:cs="Times New Roman"/>
          <w:sz w:val="24"/>
          <w:szCs w:val="24"/>
          <w:lang w:val="ru-RU"/>
        </w:rPr>
        <w:t>м администрации МО МР «</w:t>
      </w:r>
      <w:proofErr w:type="spellStart"/>
      <w:r w:rsidR="00182FE2">
        <w:rPr>
          <w:rFonts w:ascii="Times New Roman" w:hAnsi="Times New Roman" w:cs="Times New Roman"/>
          <w:sz w:val="24"/>
          <w:szCs w:val="24"/>
          <w:lang w:val="ru-RU"/>
        </w:rPr>
        <w:t>Сыктывдинс</w:t>
      </w:r>
      <w:r>
        <w:rPr>
          <w:rFonts w:ascii="Times New Roman" w:hAnsi="Times New Roman" w:cs="Times New Roman"/>
          <w:sz w:val="24"/>
          <w:szCs w:val="24"/>
          <w:lang w:val="ru-RU"/>
        </w:rPr>
        <w:t>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от </w:t>
      </w:r>
      <w:r w:rsidR="00CD3476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3476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CD3476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r w:rsidR="00CD3476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CD3476">
        <w:rPr>
          <w:rFonts w:ascii="Times New Roman" w:hAnsi="Times New Roman" w:cs="Times New Roman"/>
          <w:sz w:val="24"/>
          <w:szCs w:val="24"/>
          <w:lang w:val="ru-RU"/>
        </w:rPr>
        <w:t>169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утвержден Комплексный план мероприятий по реализации Стратегии на 201</w:t>
      </w:r>
      <w:r w:rsidR="00CD3476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 (далее – Комплексный план). Комплексный план мероприятий также размещен на </w:t>
      </w:r>
      <w:r w:rsidR="001B4DB1">
        <w:rPr>
          <w:rFonts w:ascii="Times New Roman" w:hAnsi="Times New Roman" w:cs="Times New Roman"/>
          <w:sz w:val="24"/>
          <w:szCs w:val="24"/>
          <w:lang w:val="ru-RU"/>
        </w:rPr>
        <w:t xml:space="preserve">официальном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сайте администрации муниципального </w:t>
      </w:r>
      <w:r w:rsidR="006967E6">
        <w:rPr>
          <w:rFonts w:ascii="Times New Roman" w:hAnsi="Times New Roman" w:cs="Times New Roman"/>
          <w:sz w:val="24"/>
          <w:szCs w:val="24"/>
          <w:lang w:val="ru-RU"/>
        </w:rPr>
        <w:t xml:space="preserve">района </w:t>
      </w:r>
      <w:hyperlink r:id="rId9" w:history="1">
        <w:r w:rsidR="00CD3476" w:rsidRPr="00110ED4">
          <w:rPr>
            <w:rStyle w:val="a4"/>
          </w:rPr>
          <w:t>http</w:t>
        </w:r>
        <w:r w:rsidR="00CD3476" w:rsidRPr="00110ED4">
          <w:rPr>
            <w:rStyle w:val="a4"/>
            <w:lang w:val="ru-RU"/>
          </w:rPr>
          <w:t>://</w:t>
        </w:r>
        <w:proofErr w:type="spellStart"/>
        <w:r w:rsidR="00CD3476" w:rsidRPr="00110ED4">
          <w:rPr>
            <w:rStyle w:val="a4"/>
          </w:rPr>
          <w:t>syktyvdin</w:t>
        </w:r>
        <w:proofErr w:type="spellEnd"/>
        <w:r w:rsidR="00CD3476" w:rsidRPr="00110ED4">
          <w:rPr>
            <w:rStyle w:val="a4"/>
            <w:lang w:val="ru-RU"/>
          </w:rPr>
          <w:t>.</w:t>
        </w:r>
        <w:proofErr w:type="spellStart"/>
        <w:r w:rsidR="00CD3476" w:rsidRPr="00110ED4">
          <w:rPr>
            <w:rStyle w:val="a4"/>
          </w:rPr>
          <w:t>ru</w:t>
        </w:r>
        <w:proofErr w:type="spellEnd"/>
        <w:r w:rsidR="00CD3476" w:rsidRPr="00110ED4">
          <w:rPr>
            <w:rStyle w:val="a4"/>
            <w:lang w:val="ru-RU"/>
          </w:rPr>
          <w:t>/</w:t>
        </w:r>
        <w:proofErr w:type="spellStart"/>
        <w:r w:rsidR="00CD3476" w:rsidRPr="00110ED4">
          <w:rPr>
            <w:rStyle w:val="a4"/>
          </w:rPr>
          <w:t>ru</w:t>
        </w:r>
        <w:proofErr w:type="spellEnd"/>
        <w:r w:rsidR="00CD3476" w:rsidRPr="00110ED4">
          <w:rPr>
            <w:rStyle w:val="a4"/>
            <w:lang w:val="ru-RU"/>
          </w:rPr>
          <w:t>/</w:t>
        </w:r>
        <w:r w:rsidR="00CD3476" w:rsidRPr="00110ED4">
          <w:rPr>
            <w:rStyle w:val="a4"/>
          </w:rPr>
          <w:t>page</w:t>
        </w:r>
        <w:r w:rsidR="00CD3476" w:rsidRPr="00110ED4">
          <w:rPr>
            <w:rStyle w:val="a4"/>
            <w:lang w:val="ru-RU"/>
          </w:rPr>
          <w:t>/</w:t>
        </w:r>
        <w:r w:rsidR="00CD3476" w:rsidRPr="00110ED4">
          <w:rPr>
            <w:rStyle w:val="a4"/>
          </w:rPr>
          <w:t>residents</w:t>
        </w:r>
        <w:r w:rsidR="00CD3476" w:rsidRPr="00110ED4">
          <w:rPr>
            <w:rStyle w:val="a4"/>
            <w:lang w:val="ru-RU"/>
          </w:rPr>
          <w:t>.</w:t>
        </w:r>
        <w:r w:rsidR="00CD3476" w:rsidRPr="00110ED4">
          <w:rPr>
            <w:rStyle w:val="a4"/>
          </w:rPr>
          <w:t>strategic</w:t>
        </w:r>
        <w:r w:rsidR="00CD3476" w:rsidRPr="00110ED4">
          <w:rPr>
            <w:rStyle w:val="a4"/>
            <w:lang w:val="ru-RU"/>
          </w:rPr>
          <w:t>_</w:t>
        </w:r>
        <w:r w:rsidR="00CD3476" w:rsidRPr="00110ED4">
          <w:rPr>
            <w:rStyle w:val="a4"/>
          </w:rPr>
          <w:t>management</w:t>
        </w:r>
        <w:r w:rsidR="00CD3476" w:rsidRPr="00110ED4">
          <w:rPr>
            <w:rStyle w:val="a4"/>
            <w:lang w:val="ru-RU"/>
          </w:rPr>
          <w:t>.</w:t>
        </w:r>
        <w:r w:rsidR="00CD3476" w:rsidRPr="00110ED4">
          <w:rPr>
            <w:rStyle w:val="a4"/>
          </w:rPr>
          <w:t>Plan</w:t>
        </w:r>
        <w:r w:rsidR="00CD3476" w:rsidRPr="00110ED4">
          <w:rPr>
            <w:rStyle w:val="a4"/>
            <w:lang w:val="ru-RU"/>
          </w:rPr>
          <w:t>_</w:t>
        </w:r>
        <w:proofErr w:type="spellStart"/>
        <w:r w:rsidR="00CD3476" w:rsidRPr="00110ED4">
          <w:rPr>
            <w:rStyle w:val="a4"/>
          </w:rPr>
          <w:t>meroprijati</w:t>
        </w:r>
        <w:proofErr w:type="spellEnd"/>
        <w:r w:rsidR="00CD3476" w:rsidRPr="00110ED4">
          <w:rPr>
            <w:rStyle w:val="a4"/>
            <w:lang w:val="ru-RU"/>
          </w:rPr>
          <w:t>_</w:t>
        </w:r>
        <w:r w:rsidR="00CD3476" w:rsidRPr="00110ED4">
          <w:rPr>
            <w:rStyle w:val="a4"/>
          </w:rPr>
          <w:t>po</w:t>
        </w:r>
        <w:r w:rsidR="00CD3476" w:rsidRPr="00110ED4">
          <w:rPr>
            <w:rStyle w:val="a4"/>
            <w:lang w:val="ru-RU"/>
          </w:rPr>
          <w:t>_</w:t>
        </w:r>
        <w:proofErr w:type="spellStart"/>
        <w:r w:rsidR="00CD3476" w:rsidRPr="00110ED4">
          <w:rPr>
            <w:rStyle w:val="a4"/>
          </w:rPr>
          <w:t>realizacii</w:t>
        </w:r>
        <w:proofErr w:type="spellEnd"/>
        <w:r w:rsidR="00CD3476" w:rsidRPr="00110ED4">
          <w:rPr>
            <w:rStyle w:val="a4"/>
            <w:lang w:val="ru-RU"/>
          </w:rPr>
          <w:t>_</w:t>
        </w:r>
        <w:proofErr w:type="spellStart"/>
        <w:r w:rsidR="00CD3476" w:rsidRPr="00110ED4">
          <w:rPr>
            <w:rStyle w:val="a4"/>
          </w:rPr>
          <w:t>strategii</w:t>
        </w:r>
        <w:proofErr w:type="spellEnd"/>
        <w:r w:rsidR="00CD3476" w:rsidRPr="00110ED4">
          <w:rPr>
            <w:rStyle w:val="a4"/>
            <w:lang w:val="ru-RU"/>
          </w:rPr>
          <w:t>/</w:t>
        </w:r>
      </w:hyperlink>
      <w:r w:rsidR="00CD3476">
        <w:rPr>
          <w:lang w:val="ru-RU"/>
        </w:rPr>
        <w:t>.</w:t>
      </w:r>
    </w:p>
    <w:p w:rsidR="00582C03" w:rsidRDefault="00582C03" w:rsidP="00DD1A22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82FE2">
        <w:rPr>
          <w:rFonts w:ascii="Times New Roman" w:hAnsi="Times New Roman" w:cs="Times New Roman"/>
          <w:sz w:val="24"/>
          <w:szCs w:val="24"/>
          <w:lang w:val="ru-RU"/>
        </w:rPr>
        <w:t>Стратегии 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обозначены 4 цели социально-экономического развития МО МР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»:</w:t>
      </w:r>
    </w:p>
    <w:p w:rsidR="00582C03" w:rsidRDefault="00CA686B" w:rsidP="00DD1A2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582C03">
        <w:rPr>
          <w:rFonts w:ascii="Times New Roman" w:hAnsi="Times New Roman" w:cs="Times New Roman"/>
          <w:sz w:val="24"/>
          <w:szCs w:val="24"/>
          <w:lang w:val="ru-RU"/>
        </w:rPr>
        <w:t>азвитие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экономики</w:t>
      </w:r>
      <w:r w:rsidR="00582C0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82C03" w:rsidRDefault="00582C03" w:rsidP="00DD1A2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Социальное развитие;</w:t>
      </w:r>
    </w:p>
    <w:p w:rsidR="00582C03" w:rsidRDefault="00582C03" w:rsidP="00DD1A2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системы муниципального управления;</w:t>
      </w:r>
    </w:p>
    <w:p w:rsidR="00582C03" w:rsidRDefault="00582C03" w:rsidP="00DD1A22">
      <w:pPr>
        <w:pStyle w:val="a9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Обеспечение безопасности жизнедеятельности населения.</w:t>
      </w:r>
    </w:p>
    <w:p w:rsidR="00582C03" w:rsidRDefault="00582C03" w:rsidP="00DD1A22">
      <w:pPr>
        <w:pStyle w:val="a9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реализации поставленных целей определены 7 задач, которые нашли своё отражения как цели 7 муниципальных программ:</w:t>
      </w:r>
    </w:p>
    <w:p w:rsidR="007E48B5" w:rsidRDefault="007E48B5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686B" w:rsidRPr="00CA686B">
        <w:rPr>
          <w:rFonts w:ascii="Times New Roman" w:hAnsi="Times New Roman" w:cs="Times New Roman"/>
          <w:sz w:val="24"/>
          <w:szCs w:val="24"/>
          <w:lang w:val="ru-RU"/>
        </w:rPr>
        <w:t>Обеспечение   устойчивого   экономического    развития МО МР «</w:t>
      </w:r>
      <w:proofErr w:type="spellStart"/>
      <w:r w:rsidR="00CA686B" w:rsidRPr="00CA686B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="00CA686B" w:rsidRPr="00CA686B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CA686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686B" w:rsidRPr="00CA686B" w:rsidRDefault="00CA686B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CA686B">
        <w:rPr>
          <w:rFonts w:ascii="Times New Roman" w:hAnsi="Times New Roman" w:cs="Times New Roman"/>
          <w:color w:val="000000"/>
          <w:spacing w:val="-1"/>
          <w:sz w:val="24"/>
          <w:lang w:val="ru-RU"/>
        </w:rPr>
        <w:t xml:space="preserve">Удовлетворение   потребностей   населения   муниципального </w:t>
      </w:r>
      <w:r w:rsidRPr="00CA686B">
        <w:rPr>
          <w:rFonts w:ascii="Times New Roman" w:hAnsi="Times New Roman" w:cs="Times New Roman"/>
          <w:color w:val="000000"/>
          <w:sz w:val="24"/>
          <w:lang w:val="ru-RU"/>
        </w:rPr>
        <w:t>района «</w:t>
      </w:r>
      <w:proofErr w:type="spellStart"/>
      <w:r w:rsidRPr="00CA686B">
        <w:rPr>
          <w:rFonts w:ascii="Times New Roman" w:hAnsi="Times New Roman" w:cs="Times New Roman"/>
          <w:color w:val="000000"/>
          <w:sz w:val="24"/>
          <w:lang w:val="ru-RU"/>
        </w:rPr>
        <w:t>Сыктывдинский</w:t>
      </w:r>
      <w:proofErr w:type="spellEnd"/>
      <w:r w:rsidRPr="00CA686B">
        <w:rPr>
          <w:rFonts w:ascii="Times New Roman" w:hAnsi="Times New Roman" w:cs="Times New Roman"/>
          <w:color w:val="000000"/>
          <w:sz w:val="24"/>
          <w:lang w:val="ru-RU"/>
        </w:rPr>
        <w:t>» в доступном и комфортном жилье и качественных жилищно-коммунальных услугах</w:t>
      </w:r>
      <w:r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CA686B" w:rsidRPr="00CA686B" w:rsidRDefault="00CA686B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CA686B">
        <w:rPr>
          <w:rFonts w:ascii="Times New Roman" w:hAnsi="Times New Roman" w:cs="Times New Roman"/>
          <w:bCs/>
          <w:sz w:val="24"/>
          <w:lang w:val="ru-RU"/>
        </w:rPr>
        <w:t>Рост доступности, качества и эффективности непрерывного образования с учетом запросов личности, общества и государства, повышение инновационного потенциала и инвестиционной привлекательности системы образования</w:t>
      </w:r>
      <w:r w:rsidRPr="00CA686B">
        <w:rPr>
          <w:rFonts w:ascii="Times New Roman" w:hAnsi="Times New Roman" w:cs="Times New Roman"/>
          <w:sz w:val="24"/>
          <w:lang w:val="ru-RU"/>
        </w:rPr>
        <w:t>, гражданское становление и самореализация молодёжи</w:t>
      </w:r>
      <w:r>
        <w:rPr>
          <w:rFonts w:ascii="Times New Roman" w:hAnsi="Times New Roman" w:cs="Times New Roman"/>
          <w:sz w:val="24"/>
          <w:lang w:val="ru-RU"/>
        </w:rPr>
        <w:t>;</w:t>
      </w:r>
    </w:p>
    <w:p w:rsidR="00CA686B" w:rsidRPr="00CA686B" w:rsidRDefault="00CA686B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 w:rsidRPr="00CA686B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Развитие культурного </w:t>
      </w:r>
      <w:r w:rsidR="00BA4DF5" w:rsidRPr="00CA686B">
        <w:rPr>
          <w:rFonts w:ascii="Times New Roman" w:eastAsia="Arial Unicode MS" w:hAnsi="Times New Roman" w:cs="Times New Roman"/>
          <w:sz w:val="24"/>
          <w:szCs w:val="24"/>
          <w:lang w:val="ru-RU"/>
        </w:rPr>
        <w:t>потенциала МО</w:t>
      </w:r>
      <w:r w:rsidRPr="00CA686B">
        <w:rPr>
          <w:rFonts w:ascii="Times New Roman" w:eastAsia="Arial Unicode MS" w:hAnsi="Times New Roman" w:cs="Times New Roman"/>
          <w:sz w:val="24"/>
          <w:szCs w:val="24"/>
          <w:lang w:val="ru-RU"/>
        </w:rPr>
        <w:t xml:space="preserve"> </w:t>
      </w:r>
      <w:r w:rsidR="003D4CA7" w:rsidRPr="00CA686B">
        <w:rPr>
          <w:rFonts w:ascii="Times New Roman" w:hAnsi="Times New Roman" w:cs="Times New Roman"/>
          <w:sz w:val="24"/>
          <w:szCs w:val="24"/>
          <w:lang w:val="ru-RU"/>
        </w:rPr>
        <w:t>МР «</w:t>
      </w:r>
      <w:proofErr w:type="spellStart"/>
      <w:r w:rsidRPr="00CA686B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CA686B">
        <w:rPr>
          <w:rFonts w:ascii="Times New Roman" w:hAnsi="Times New Roman" w:cs="Times New Roman"/>
          <w:sz w:val="24"/>
          <w:szCs w:val="24"/>
          <w:lang w:val="ru-RU"/>
        </w:rPr>
        <w:t>»,</w:t>
      </w:r>
      <w:r w:rsidRPr="00CA686B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CA686B">
        <w:rPr>
          <w:rFonts w:ascii="Times New Roman" w:hAnsi="Times New Roman" w:cs="Times New Roman"/>
          <w:sz w:val="24"/>
          <w:szCs w:val="24"/>
          <w:lang w:val="ru-RU"/>
        </w:rPr>
        <w:t>совершенствование системы физической культуры и спорта, создание благоприятных условий для развития массовой физической культуры и спорта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686B" w:rsidRPr="00CA686B" w:rsidRDefault="00CA686B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A686B">
        <w:rPr>
          <w:rFonts w:ascii="Times New Roman" w:hAnsi="Times New Roman" w:cs="Times New Roman"/>
          <w:sz w:val="24"/>
          <w:szCs w:val="24"/>
          <w:lang w:val="ru-RU"/>
        </w:rPr>
        <w:t>одействие занятости населения, поддержка социально ориентированных некоммерческих организаций, улучшение состояния здоровья населения, осуществление комплекса мер по улучшению качества жизни, укреплению коммуникационных связей и оздоровлению граждан пожилого возраста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A686B" w:rsidRPr="00CA686B" w:rsidRDefault="00CA686B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4"/>
          <w:lang w:val="ru-RU"/>
        </w:rPr>
      </w:pPr>
      <w:r w:rsidRPr="00CA686B">
        <w:rPr>
          <w:rFonts w:ascii="Times New Roman" w:hAnsi="Times New Roman" w:cs="Times New Roman"/>
          <w:sz w:val="24"/>
          <w:lang w:val="ru-RU"/>
        </w:rPr>
        <w:t>Совершенствование муниципального управления в муниципальном образовании муниципального района «</w:t>
      </w:r>
      <w:proofErr w:type="spellStart"/>
      <w:r w:rsidRPr="00CA686B">
        <w:rPr>
          <w:rFonts w:ascii="Times New Roman" w:hAnsi="Times New Roman" w:cs="Times New Roman"/>
          <w:sz w:val="24"/>
          <w:lang w:val="ru-RU"/>
        </w:rPr>
        <w:t>Сыктывдинский</w:t>
      </w:r>
      <w:proofErr w:type="spellEnd"/>
      <w:r w:rsidRPr="00CA686B">
        <w:rPr>
          <w:rFonts w:ascii="Times New Roman" w:hAnsi="Times New Roman" w:cs="Times New Roman"/>
          <w:sz w:val="24"/>
          <w:lang w:val="ru-RU"/>
        </w:rPr>
        <w:t>»</w:t>
      </w:r>
      <w:r>
        <w:rPr>
          <w:rFonts w:ascii="Times New Roman" w:hAnsi="Times New Roman" w:cs="Times New Roman"/>
          <w:sz w:val="24"/>
          <w:lang w:val="ru-RU"/>
        </w:rPr>
        <w:t>;</w:t>
      </w:r>
    </w:p>
    <w:p w:rsidR="00CA686B" w:rsidRPr="00CA686B" w:rsidRDefault="00CA686B" w:rsidP="006967E6">
      <w:pPr>
        <w:pStyle w:val="a9"/>
        <w:widowControl w:val="0"/>
        <w:numPr>
          <w:ilvl w:val="0"/>
          <w:numId w:val="24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4"/>
          <w:lang w:val="ru-RU"/>
        </w:rPr>
      </w:pPr>
      <w:r w:rsidRPr="00CA686B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Обеспечение комплексной безопасности населения и объектов на территории муниципального района, пожарной безопасности, обеспечение безопасности дорожного движения, экологической безопасности, укрепление правопорядка.</w:t>
      </w:r>
    </w:p>
    <w:p w:rsidR="00BB35B1" w:rsidRPr="00BB35B1" w:rsidRDefault="00CA686B" w:rsidP="00DD1A22">
      <w:pPr>
        <w:pStyle w:val="a9"/>
        <w:widowControl w:val="0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На 201</w:t>
      </w:r>
      <w:r w:rsidR="002B1C53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8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 xml:space="preserve"> год</w:t>
      </w:r>
      <w:r w:rsidR="00182FE2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 xml:space="preserve"> в Комплексном плане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 xml:space="preserve"> запланировано проведение </w:t>
      </w:r>
      <w:r w:rsidR="0096580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5</w:t>
      </w:r>
      <w:r w:rsidR="007032A1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4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 xml:space="preserve"> мероприяти</w:t>
      </w:r>
      <w:r w:rsidR="007032A1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я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 xml:space="preserve">, реализация которых должна привести к достижению </w:t>
      </w:r>
      <w:r w:rsidR="006967E6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5</w:t>
      </w:r>
      <w:r w:rsidR="006C7635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4</w:t>
      </w:r>
      <w:r w:rsidR="006967E6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 xml:space="preserve"> </w:t>
      </w:r>
      <w:r w:rsidR="0096580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показателей</w:t>
      </w:r>
      <w:r w:rsidR="006967E6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 xml:space="preserve"> (индикатор</w:t>
      </w:r>
      <w:r w:rsidR="00965804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ов</w:t>
      </w:r>
      <w:r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)</w:t>
      </w:r>
      <w:r w:rsidR="00E96C53">
        <w:rPr>
          <w:rFonts w:ascii="Times New Roman" w:eastAsiaTheme="minorEastAsia" w:hAnsi="Times New Roman" w:cs="Times New Roman"/>
          <w:bCs/>
          <w:sz w:val="24"/>
          <w:szCs w:val="24"/>
          <w:lang w:val="ru-RU" w:eastAsia="ru-RU"/>
        </w:rPr>
        <w:t>.</w:t>
      </w:r>
    </w:p>
    <w:p w:rsidR="00E96C53" w:rsidRDefault="00E96C53" w:rsidP="00DD1A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417B">
        <w:rPr>
          <w:rFonts w:ascii="Times New Roman" w:hAnsi="Times New Roman" w:cs="Times New Roman"/>
          <w:sz w:val="24"/>
          <w:szCs w:val="24"/>
          <w:lang w:val="ru-RU"/>
        </w:rPr>
        <w:t xml:space="preserve">В рамках исполнения распоряжения Правительства Республики Коми от 27.05.2013 г. № 194-р </w:t>
      </w:r>
      <w:r>
        <w:rPr>
          <w:rFonts w:ascii="Times New Roman" w:hAnsi="Times New Roman" w:cs="Times New Roman"/>
          <w:sz w:val="24"/>
          <w:szCs w:val="24"/>
          <w:lang w:val="ru-RU"/>
        </w:rPr>
        <w:t>МО МР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Pr="0023417B">
        <w:rPr>
          <w:rFonts w:ascii="Times New Roman" w:hAnsi="Times New Roman" w:cs="Times New Roman"/>
          <w:sz w:val="24"/>
          <w:szCs w:val="24"/>
          <w:lang w:val="ru-RU"/>
        </w:rPr>
        <w:t>в 201</w:t>
      </w:r>
      <w:r w:rsidR="0096580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23417B">
        <w:rPr>
          <w:rFonts w:ascii="Times New Roman" w:hAnsi="Times New Roman" w:cs="Times New Roman"/>
          <w:sz w:val="24"/>
          <w:szCs w:val="24"/>
          <w:lang w:val="ru-RU"/>
        </w:rPr>
        <w:t xml:space="preserve"> году организован и проведен мониторинг реализации Стратегий социально-экономического развития муниципального образования муниципального района «</w:t>
      </w:r>
      <w:proofErr w:type="spellStart"/>
      <w:r w:rsidRPr="0023417B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23417B">
        <w:rPr>
          <w:rFonts w:ascii="Times New Roman" w:hAnsi="Times New Roman" w:cs="Times New Roman"/>
          <w:sz w:val="24"/>
          <w:szCs w:val="24"/>
          <w:lang w:val="ru-RU"/>
        </w:rPr>
        <w:t>» на период до 2020 года за 201</w:t>
      </w:r>
      <w:r w:rsidR="006C7635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23417B">
        <w:rPr>
          <w:rFonts w:ascii="Times New Roman" w:hAnsi="Times New Roman" w:cs="Times New Roman"/>
          <w:sz w:val="24"/>
          <w:szCs w:val="24"/>
          <w:lang w:val="ru-RU"/>
        </w:rPr>
        <w:t xml:space="preserve"> год.</w:t>
      </w:r>
    </w:p>
    <w:p w:rsidR="00BB35B1" w:rsidRDefault="00BB35B1" w:rsidP="00DD1A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Оценка реализации Стратегии МО проводилась</w:t>
      </w:r>
      <w:r w:rsidR="00182FE2">
        <w:rPr>
          <w:rFonts w:ascii="Times New Roman" w:hAnsi="Times New Roman" w:cs="Times New Roman"/>
          <w:sz w:val="24"/>
          <w:szCs w:val="24"/>
          <w:lang w:val="ru-RU"/>
        </w:rPr>
        <w:t xml:space="preserve"> по результатам выполнения 5</w:t>
      </w:r>
      <w:r w:rsidR="007032A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846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2FE2">
        <w:rPr>
          <w:rFonts w:ascii="Times New Roman" w:hAnsi="Times New Roman" w:cs="Times New Roman"/>
          <w:sz w:val="24"/>
          <w:szCs w:val="24"/>
          <w:lang w:val="ru-RU"/>
        </w:rPr>
        <w:lastRenderedPageBreak/>
        <w:t>мероприяти</w:t>
      </w:r>
      <w:r w:rsidR="00C84624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182FE2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54 целевым индикаторам, результаты которых внесены в региональное ГАС управление.</w:t>
      </w:r>
    </w:p>
    <w:p w:rsidR="00182FE2" w:rsidRPr="006967E6" w:rsidRDefault="00E96C53" w:rsidP="006967E6">
      <w:pPr>
        <w:pStyle w:val="a9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6C53">
        <w:rPr>
          <w:rFonts w:ascii="Times New Roman" w:hAnsi="Times New Roman" w:cs="Times New Roman"/>
          <w:b/>
          <w:sz w:val="24"/>
          <w:szCs w:val="24"/>
          <w:lang w:val="ru-RU"/>
        </w:rPr>
        <w:t>Степень достижения стратегических целей</w:t>
      </w:r>
      <w:r w:rsidR="00182F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r w:rsidRPr="00E96C53">
        <w:rPr>
          <w:rFonts w:ascii="Times New Roman" w:hAnsi="Times New Roman" w:cs="Times New Roman"/>
          <w:b/>
          <w:sz w:val="24"/>
          <w:szCs w:val="24"/>
          <w:lang w:val="ru-RU"/>
        </w:rPr>
        <w:t>задач</w:t>
      </w:r>
      <w:r w:rsidR="00182FE2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Pr="00E96C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достигнут</w:t>
      </w:r>
      <w:r w:rsidR="00182FE2">
        <w:rPr>
          <w:rFonts w:ascii="Times New Roman" w:hAnsi="Times New Roman" w:cs="Times New Roman"/>
          <w:b/>
          <w:sz w:val="24"/>
          <w:szCs w:val="24"/>
          <w:lang w:val="ru-RU"/>
        </w:rPr>
        <w:t>ый</w:t>
      </w:r>
      <w:r w:rsidRPr="00E96C5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социально-экономическ</w:t>
      </w:r>
      <w:r w:rsidR="00182FE2">
        <w:rPr>
          <w:rFonts w:ascii="Times New Roman" w:hAnsi="Times New Roman" w:cs="Times New Roman"/>
          <w:b/>
          <w:sz w:val="24"/>
          <w:szCs w:val="24"/>
          <w:lang w:val="ru-RU"/>
        </w:rPr>
        <w:t>ий эффект</w:t>
      </w:r>
      <w:r w:rsidRPr="00E96C5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96C53" w:rsidRDefault="006C7635" w:rsidP="00DD1A22">
      <w:pPr>
        <w:pStyle w:val="a9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96C53">
        <w:rPr>
          <w:rFonts w:ascii="Times New Roman" w:hAnsi="Times New Roman" w:cs="Times New Roman"/>
          <w:sz w:val="24"/>
          <w:szCs w:val="24"/>
          <w:lang w:val="ru-RU"/>
        </w:rPr>
        <w:t>еализаци</w:t>
      </w:r>
      <w:r w:rsidR="00182FE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E96C53">
        <w:rPr>
          <w:rFonts w:ascii="Times New Roman" w:hAnsi="Times New Roman" w:cs="Times New Roman"/>
          <w:sz w:val="24"/>
          <w:szCs w:val="24"/>
          <w:lang w:val="ru-RU"/>
        </w:rPr>
        <w:t xml:space="preserve"> Стратегии 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 итогам отчетного периода</w:t>
      </w:r>
      <w:r w:rsidR="00E96C53">
        <w:rPr>
          <w:rFonts w:ascii="Times New Roman" w:hAnsi="Times New Roman" w:cs="Times New Roman"/>
          <w:sz w:val="24"/>
          <w:szCs w:val="24"/>
          <w:lang w:val="ru-RU"/>
        </w:rPr>
        <w:t xml:space="preserve"> показал, что </w:t>
      </w:r>
      <w:r w:rsidR="006967E6">
        <w:rPr>
          <w:rFonts w:ascii="Times New Roman" w:hAnsi="Times New Roman" w:cs="Times New Roman"/>
          <w:sz w:val="24"/>
          <w:szCs w:val="24"/>
          <w:lang w:val="ru-RU"/>
        </w:rPr>
        <w:t xml:space="preserve">поставленные цели и </w:t>
      </w:r>
      <w:r w:rsidR="00E96C53">
        <w:rPr>
          <w:rFonts w:ascii="Times New Roman" w:hAnsi="Times New Roman" w:cs="Times New Roman"/>
          <w:sz w:val="24"/>
          <w:szCs w:val="24"/>
          <w:lang w:val="ru-RU"/>
        </w:rPr>
        <w:t>выбранные муниципальным образованием приоритетные направления позволяют обеспечить устойчивое социально-экономическое развитие МО МР «</w:t>
      </w:r>
      <w:proofErr w:type="spellStart"/>
      <w:r w:rsidR="00E96C53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="00E96C5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967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6C5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B466D" w:rsidRPr="00A86233" w:rsidRDefault="00EB466D" w:rsidP="00DD1A22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86233">
        <w:rPr>
          <w:rFonts w:ascii="Times New Roman" w:hAnsi="Times New Roman" w:cs="Times New Roman"/>
          <w:b/>
          <w:sz w:val="24"/>
          <w:szCs w:val="24"/>
          <w:lang w:val="ru-RU"/>
        </w:rPr>
        <w:t>Из 54 целевых показателей плановы</w:t>
      </w:r>
      <w:r w:rsidR="00182FE2"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 w:rsidRPr="00A862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значени</w:t>
      </w:r>
      <w:r w:rsidR="00182FE2">
        <w:rPr>
          <w:rFonts w:ascii="Times New Roman" w:hAnsi="Times New Roman" w:cs="Times New Roman"/>
          <w:b/>
          <w:sz w:val="24"/>
          <w:szCs w:val="24"/>
          <w:lang w:val="ru-RU"/>
        </w:rPr>
        <w:t>я</w:t>
      </w:r>
      <w:r w:rsidRPr="00A862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итогам 201</w:t>
      </w:r>
      <w:r w:rsidR="006C7635">
        <w:rPr>
          <w:rFonts w:ascii="Times New Roman" w:hAnsi="Times New Roman" w:cs="Times New Roman"/>
          <w:b/>
          <w:sz w:val="24"/>
          <w:szCs w:val="24"/>
          <w:lang w:val="ru-RU"/>
        </w:rPr>
        <w:t>8</w:t>
      </w:r>
      <w:r w:rsidRPr="00A862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года достигнут</w:t>
      </w:r>
      <w:r w:rsidR="00182FE2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A862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r w:rsidR="006C7635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FC0650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A862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показателям, что составило </w:t>
      </w:r>
      <w:r w:rsidR="00FC0650">
        <w:rPr>
          <w:rFonts w:ascii="Times New Roman" w:hAnsi="Times New Roman" w:cs="Times New Roman"/>
          <w:b/>
          <w:sz w:val="24"/>
          <w:szCs w:val="24"/>
          <w:lang w:val="ru-RU"/>
        </w:rPr>
        <w:t>79,6</w:t>
      </w:r>
      <w:r w:rsidR="006C763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86233">
        <w:rPr>
          <w:rFonts w:ascii="Times New Roman" w:hAnsi="Times New Roman" w:cs="Times New Roman"/>
          <w:b/>
          <w:sz w:val="24"/>
          <w:szCs w:val="24"/>
          <w:lang w:val="ru-RU"/>
        </w:rPr>
        <w:t>%</w:t>
      </w:r>
      <w:r w:rsidR="00182FE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общего числа показателей, в</w:t>
      </w:r>
      <w:r w:rsidRPr="00A862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том числе по блокам:</w:t>
      </w:r>
    </w:p>
    <w:p w:rsidR="00EB466D" w:rsidRPr="00914C00" w:rsidRDefault="00EB466D" w:rsidP="001B4DB1">
      <w:pPr>
        <w:pStyle w:val="a9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4C00">
        <w:rPr>
          <w:rFonts w:ascii="Times New Roman" w:hAnsi="Times New Roman" w:cs="Times New Roman"/>
          <w:sz w:val="24"/>
          <w:szCs w:val="24"/>
          <w:lang w:val="ru-RU"/>
        </w:rPr>
        <w:t xml:space="preserve">Экономическое развитие – </w:t>
      </w:r>
      <w:r w:rsidR="00FF535A" w:rsidRPr="00914C00">
        <w:rPr>
          <w:rFonts w:ascii="Times New Roman" w:hAnsi="Times New Roman" w:cs="Times New Roman"/>
          <w:sz w:val="24"/>
          <w:szCs w:val="24"/>
          <w:lang w:val="ru-RU"/>
        </w:rPr>
        <w:t>73,3</w:t>
      </w:r>
      <w:r w:rsidR="00A86233" w:rsidRPr="00914C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4C00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4A1EED" w:rsidRPr="00914C00">
        <w:rPr>
          <w:rFonts w:ascii="Times New Roman" w:hAnsi="Times New Roman" w:cs="Times New Roman"/>
          <w:sz w:val="24"/>
          <w:szCs w:val="24"/>
          <w:lang w:val="ru-RU"/>
        </w:rPr>
        <w:t xml:space="preserve"> (из 15 показателей по 2 не достигнуты плановые значения, 2 небыли оценены, так как отсутствуют статистические данные)</w:t>
      </w:r>
      <w:r w:rsidRPr="00914C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466D" w:rsidRPr="00914C00" w:rsidRDefault="00EB466D" w:rsidP="001B4DB1">
      <w:pPr>
        <w:pStyle w:val="a9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4C00">
        <w:rPr>
          <w:rFonts w:ascii="Times New Roman" w:hAnsi="Times New Roman" w:cs="Times New Roman"/>
          <w:sz w:val="24"/>
          <w:szCs w:val="24"/>
          <w:lang w:val="ru-RU"/>
        </w:rPr>
        <w:t xml:space="preserve">Социальное развитие – </w:t>
      </w:r>
      <w:r w:rsidR="004A1EED" w:rsidRPr="00914C00">
        <w:rPr>
          <w:rFonts w:ascii="Times New Roman" w:hAnsi="Times New Roman" w:cs="Times New Roman"/>
          <w:sz w:val="24"/>
          <w:szCs w:val="24"/>
          <w:lang w:val="ru-RU"/>
        </w:rPr>
        <w:t>83,3</w:t>
      </w:r>
      <w:r w:rsidRPr="00914C00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4A1EED" w:rsidRPr="00914C00">
        <w:rPr>
          <w:rFonts w:ascii="Times New Roman" w:hAnsi="Times New Roman" w:cs="Times New Roman"/>
          <w:sz w:val="24"/>
          <w:szCs w:val="24"/>
          <w:lang w:val="ru-RU"/>
        </w:rPr>
        <w:t xml:space="preserve"> (из 16 показателей по </w:t>
      </w:r>
      <w:r w:rsidR="00914C0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A1EED" w:rsidRPr="00914C00">
        <w:rPr>
          <w:rFonts w:ascii="Times New Roman" w:hAnsi="Times New Roman" w:cs="Times New Roman"/>
          <w:sz w:val="24"/>
          <w:szCs w:val="24"/>
          <w:lang w:val="ru-RU"/>
        </w:rPr>
        <w:t xml:space="preserve"> не достигнуты плановые значения</w:t>
      </w:r>
      <w:r w:rsidR="00914C00">
        <w:rPr>
          <w:rFonts w:ascii="Times New Roman" w:hAnsi="Times New Roman" w:cs="Times New Roman"/>
          <w:sz w:val="24"/>
          <w:szCs w:val="24"/>
          <w:lang w:val="ru-RU"/>
        </w:rPr>
        <w:t>, по одному показателю нет статистических данных</w:t>
      </w:r>
      <w:r w:rsidR="004A1EED" w:rsidRPr="00914C00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914C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466D" w:rsidRPr="00914C00" w:rsidRDefault="00EB466D" w:rsidP="001B4DB1">
      <w:pPr>
        <w:pStyle w:val="a9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4C00">
        <w:rPr>
          <w:rFonts w:ascii="Times New Roman" w:hAnsi="Times New Roman" w:cs="Times New Roman"/>
          <w:sz w:val="24"/>
          <w:szCs w:val="24"/>
          <w:lang w:val="ru-RU"/>
        </w:rPr>
        <w:t xml:space="preserve">Развитие системы муниципального управления – </w:t>
      </w:r>
      <w:r w:rsidR="00FC0650" w:rsidRPr="00914C00">
        <w:rPr>
          <w:rFonts w:ascii="Times New Roman" w:hAnsi="Times New Roman" w:cs="Times New Roman"/>
          <w:sz w:val="24"/>
          <w:szCs w:val="24"/>
          <w:lang w:val="ru-RU"/>
        </w:rPr>
        <w:t>66,7</w:t>
      </w:r>
      <w:r w:rsidR="00A86233" w:rsidRPr="00914C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4C00">
        <w:rPr>
          <w:rFonts w:ascii="Times New Roman" w:hAnsi="Times New Roman" w:cs="Times New Roman"/>
          <w:sz w:val="24"/>
          <w:szCs w:val="24"/>
          <w:lang w:val="ru-RU"/>
        </w:rPr>
        <w:t>%</w:t>
      </w:r>
      <w:r w:rsidR="00FC0650" w:rsidRPr="00914C00">
        <w:rPr>
          <w:rFonts w:ascii="Times New Roman" w:hAnsi="Times New Roman" w:cs="Times New Roman"/>
          <w:sz w:val="24"/>
          <w:szCs w:val="24"/>
          <w:lang w:val="ru-RU"/>
        </w:rPr>
        <w:t xml:space="preserve"> (из 12 показателей по 4 не достигнуты плановые значения)</w:t>
      </w:r>
      <w:r w:rsidRPr="00914C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B466D" w:rsidRPr="00914C00" w:rsidRDefault="00EB466D" w:rsidP="001B4DB1">
      <w:pPr>
        <w:pStyle w:val="a9"/>
        <w:widowControl w:val="0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4C00">
        <w:rPr>
          <w:rFonts w:ascii="Times New Roman" w:hAnsi="Times New Roman" w:cs="Times New Roman"/>
          <w:sz w:val="24"/>
          <w:szCs w:val="24"/>
          <w:lang w:val="ru-RU"/>
        </w:rPr>
        <w:t xml:space="preserve">Обеспечение безопасности жизнедеятельности населения – </w:t>
      </w:r>
      <w:r w:rsidR="00FC0650" w:rsidRPr="00914C00">
        <w:rPr>
          <w:rFonts w:ascii="Times New Roman" w:hAnsi="Times New Roman" w:cs="Times New Roman"/>
          <w:sz w:val="24"/>
          <w:szCs w:val="24"/>
          <w:lang w:val="ru-RU"/>
        </w:rPr>
        <w:t>100</w:t>
      </w:r>
      <w:r w:rsidRPr="00914C00">
        <w:rPr>
          <w:rFonts w:ascii="Times New Roman" w:hAnsi="Times New Roman" w:cs="Times New Roman"/>
          <w:sz w:val="24"/>
          <w:szCs w:val="24"/>
          <w:lang w:val="ru-RU"/>
        </w:rPr>
        <w:t>%.</w:t>
      </w:r>
    </w:p>
    <w:p w:rsidR="00182FE2" w:rsidRPr="0023417B" w:rsidRDefault="001B4DB1" w:rsidP="00DD1A22">
      <w:pPr>
        <w:pStyle w:val="a9"/>
        <w:widowControl w:val="0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итогам года н</w:t>
      </w:r>
      <w:r w:rsidR="00182FE2">
        <w:rPr>
          <w:rFonts w:ascii="Times New Roman" w:hAnsi="Times New Roman" w:cs="Times New Roman"/>
          <w:sz w:val="24"/>
          <w:szCs w:val="24"/>
          <w:lang w:val="ru-RU"/>
        </w:rPr>
        <w:t>е выполнено 1</w:t>
      </w:r>
      <w:r w:rsidR="00FC065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182FE2">
        <w:rPr>
          <w:rFonts w:ascii="Times New Roman" w:hAnsi="Times New Roman" w:cs="Times New Roman"/>
          <w:sz w:val="24"/>
          <w:szCs w:val="24"/>
          <w:lang w:val="ru-RU"/>
        </w:rPr>
        <w:t xml:space="preserve"> показателей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(индикаторов) Стратегии</w:t>
      </w:r>
      <w:r w:rsidR="00182FE2">
        <w:rPr>
          <w:rFonts w:ascii="Times New Roman" w:hAnsi="Times New Roman" w:cs="Times New Roman"/>
          <w:sz w:val="24"/>
          <w:szCs w:val="24"/>
          <w:lang w:val="ru-RU"/>
        </w:rPr>
        <w:t xml:space="preserve"> или </w:t>
      </w:r>
      <w:r w:rsidR="00FC0650">
        <w:rPr>
          <w:rFonts w:ascii="Times New Roman" w:hAnsi="Times New Roman" w:cs="Times New Roman"/>
          <w:sz w:val="24"/>
          <w:szCs w:val="24"/>
          <w:lang w:val="ru-RU"/>
        </w:rPr>
        <w:t>20,4</w:t>
      </w:r>
      <w:r w:rsidR="00182FE2">
        <w:rPr>
          <w:rFonts w:ascii="Times New Roman" w:hAnsi="Times New Roman" w:cs="Times New Roman"/>
          <w:sz w:val="24"/>
          <w:szCs w:val="24"/>
          <w:lang w:val="ru-RU"/>
        </w:rPr>
        <w:t xml:space="preserve"> %.</w:t>
      </w:r>
    </w:p>
    <w:p w:rsidR="00EB466D" w:rsidRDefault="00EB466D" w:rsidP="00DD1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Несмотря</w:t>
      </w:r>
      <w:r w:rsidR="006967E6">
        <w:rPr>
          <w:rFonts w:ascii="Times New Roman" w:hAnsi="Times New Roman" w:cs="Times New Roman"/>
          <w:sz w:val="24"/>
          <w:szCs w:val="24"/>
          <w:lang w:val="ru-RU"/>
        </w:rPr>
        <w:t xml:space="preserve"> на наличие невыполненных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плановых значений некоторых показателей</w:t>
      </w:r>
      <w:r w:rsidR="001B4DB1">
        <w:rPr>
          <w:rFonts w:ascii="Times New Roman" w:hAnsi="Times New Roman" w:cs="Times New Roman"/>
          <w:sz w:val="24"/>
          <w:szCs w:val="24"/>
          <w:lang w:val="ru-RU"/>
        </w:rPr>
        <w:t xml:space="preserve">, администрация </w:t>
      </w:r>
      <w:r w:rsidR="006C7635">
        <w:rPr>
          <w:rFonts w:ascii="Times New Roman" w:hAnsi="Times New Roman" w:cs="Times New Roman"/>
          <w:sz w:val="24"/>
          <w:szCs w:val="24"/>
          <w:lang w:val="ru-RU"/>
        </w:rPr>
        <w:t>района считает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что </w:t>
      </w:r>
      <w:r w:rsidR="00182FE2">
        <w:rPr>
          <w:rFonts w:ascii="Times New Roman" w:hAnsi="Times New Roman" w:cs="Times New Roman"/>
          <w:sz w:val="24"/>
          <w:szCs w:val="24"/>
          <w:lang w:val="ru-RU"/>
        </w:rPr>
        <w:t>муниципальному району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201</w:t>
      </w:r>
      <w:r w:rsidR="006C7635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году удалось достичь поставленных целей</w:t>
      </w:r>
      <w:r w:rsidR="001B4DB1">
        <w:rPr>
          <w:rFonts w:ascii="Times New Roman" w:hAnsi="Times New Roman" w:cs="Times New Roman"/>
          <w:sz w:val="24"/>
          <w:szCs w:val="24"/>
          <w:lang w:val="ru-RU"/>
        </w:rPr>
        <w:t xml:space="preserve"> и получить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82FE2">
        <w:rPr>
          <w:rFonts w:ascii="Times New Roman" w:hAnsi="Times New Roman" w:cs="Times New Roman"/>
          <w:sz w:val="24"/>
          <w:szCs w:val="24"/>
          <w:lang w:val="ru-RU"/>
        </w:rPr>
        <w:t xml:space="preserve">определенный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социально-экономический эффект.</w:t>
      </w:r>
    </w:p>
    <w:p w:rsidR="00914C00" w:rsidRDefault="00914C00" w:rsidP="00DD1A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 итогам </w:t>
      </w:r>
      <w:r w:rsidR="00FC4FE8">
        <w:rPr>
          <w:rFonts w:ascii="Times New Roman" w:hAnsi="Times New Roman" w:cs="Times New Roman"/>
          <w:sz w:val="24"/>
          <w:szCs w:val="24"/>
          <w:lang w:val="ru-RU"/>
        </w:rPr>
        <w:t xml:space="preserve">реализации мероприятий Стратегии МО в </w:t>
      </w:r>
      <w:r>
        <w:rPr>
          <w:rFonts w:ascii="Times New Roman" w:hAnsi="Times New Roman" w:cs="Times New Roman"/>
          <w:sz w:val="24"/>
          <w:szCs w:val="24"/>
          <w:lang w:val="ru-RU"/>
        </w:rPr>
        <w:t>2018 год</w:t>
      </w:r>
      <w:r w:rsidR="00FC4FE8">
        <w:rPr>
          <w:rFonts w:ascii="Times New Roman" w:hAnsi="Times New Roman" w:cs="Times New Roman"/>
          <w:sz w:val="24"/>
          <w:szCs w:val="24"/>
          <w:lang w:val="ru-RU"/>
        </w:rPr>
        <w:t>у удалось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B754C" w:rsidRPr="00914C00" w:rsidRDefault="001B754C" w:rsidP="00914C00">
      <w:pPr>
        <w:pStyle w:val="a9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4C00">
        <w:rPr>
          <w:rFonts w:ascii="Times New Roman" w:hAnsi="Times New Roman" w:cs="Times New Roman"/>
          <w:sz w:val="24"/>
          <w:szCs w:val="24"/>
          <w:lang w:val="ru-RU"/>
        </w:rPr>
        <w:t>Сохрани</w:t>
      </w:r>
      <w:r w:rsidR="00FC4FE8">
        <w:rPr>
          <w:rFonts w:ascii="Times New Roman" w:hAnsi="Times New Roman" w:cs="Times New Roman"/>
          <w:sz w:val="24"/>
          <w:szCs w:val="24"/>
          <w:lang w:val="ru-RU"/>
        </w:rPr>
        <w:t>ть</w:t>
      </w:r>
      <w:r w:rsidRPr="00914C00">
        <w:rPr>
          <w:rFonts w:ascii="Times New Roman" w:hAnsi="Times New Roman" w:cs="Times New Roman"/>
          <w:sz w:val="24"/>
          <w:szCs w:val="24"/>
          <w:lang w:val="ru-RU"/>
        </w:rPr>
        <w:t xml:space="preserve"> положительн</w:t>
      </w:r>
      <w:r w:rsidR="00FC4FE8">
        <w:rPr>
          <w:rFonts w:ascii="Times New Roman" w:hAnsi="Times New Roman" w:cs="Times New Roman"/>
          <w:sz w:val="24"/>
          <w:szCs w:val="24"/>
          <w:lang w:val="ru-RU"/>
        </w:rPr>
        <w:t>ую</w:t>
      </w:r>
      <w:r w:rsidRPr="00914C00">
        <w:rPr>
          <w:rFonts w:ascii="Times New Roman" w:hAnsi="Times New Roman" w:cs="Times New Roman"/>
          <w:sz w:val="24"/>
          <w:szCs w:val="24"/>
          <w:lang w:val="ru-RU"/>
        </w:rPr>
        <w:t xml:space="preserve"> динамик</w:t>
      </w:r>
      <w:r w:rsidR="00FC4FE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914C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08BD">
        <w:rPr>
          <w:rFonts w:ascii="Times New Roman" w:hAnsi="Times New Roman" w:cs="Times New Roman"/>
          <w:sz w:val="24"/>
          <w:szCs w:val="24"/>
          <w:lang w:val="ru-RU"/>
        </w:rPr>
        <w:t xml:space="preserve">увеличения </w:t>
      </w:r>
      <w:r w:rsidR="005248CA">
        <w:rPr>
          <w:rFonts w:ascii="Times New Roman" w:hAnsi="Times New Roman" w:cs="Times New Roman"/>
          <w:sz w:val="24"/>
          <w:szCs w:val="24"/>
          <w:lang w:val="ru-RU"/>
        </w:rPr>
        <w:t>объёмов отгруженн</w:t>
      </w:r>
      <w:r w:rsidR="000208BD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="005248CA">
        <w:rPr>
          <w:rFonts w:ascii="Times New Roman" w:hAnsi="Times New Roman" w:cs="Times New Roman"/>
          <w:sz w:val="24"/>
          <w:szCs w:val="24"/>
          <w:lang w:val="ru-RU"/>
        </w:rPr>
        <w:t xml:space="preserve"> товар</w:t>
      </w:r>
      <w:r w:rsidR="000208BD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="005248CA">
        <w:rPr>
          <w:rFonts w:ascii="Times New Roman" w:hAnsi="Times New Roman" w:cs="Times New Roman"/>
          <w:sz w:val="24"/>
          <w:szCs w:val="24"/>
          <w:lang w:val="ru-RU"/>
        </w:rPr>
        <w:t xml:space="preserve"> собственного производства, выполненных работ и услуг собственными силами</w:t>
      </w:r>
      <w:r w:rsidR="000208B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248CA">
        <w:rPr>
          <w:rFonts w:ascii="Times New Roman" w:hAnsi="Times New Roman" w:cs="Times New Roman"/>
          <w:sz w:val="24"/>
          <w:szCs w:val="24"/>
          <w:lang w:val="ru-RU"/>
        </w:rPr>
        <w:t xml:space="preserve"> в 2018 году он составил 104,5% к уровню 2017 года</w:t>
      </w:r>
      <w:r w:rsidR="000208BD">
        <w:rPr>
          <w:rFonts w:ascii="Times New Roman" w:hAnsi="Times New Roman" w:cs="Times New Roman"/>
          <w:sz w:val="24"/>
          <w:szCs w:val="24"/>
          <w:lang w:val="ru-RU"/>
        </w:rPr>
        <w:t>. Кроме того, увеличился на 107,6% объем производимой продукции обрабатывающего производства. Значительно увеличилось производство лесоматериалов (необработанных) и составил 164 % к уровню 2017 года</w:t>
      </w:r>
      <w:r w:rsidRPr="00914C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82A83" w:rsidRDefault="001B754C" w:rsidP="00DD1A2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B52712">
        <w:rPr>
          <w:rFonts w:ascii="Times New Roman" w:hAnsi="Times New Roman" w:cs="Times New Roman"/>
          <w:sz w:val="24"/>
          <w:szCs w:val="24"/>
          <w:lang w:val="ru-RU"/>
        </w:rPr>
        <w:t>лучши</w:t>
      </w:r>
      <w:r w:rsidR="00FC4FE8">
        <w:rPr>
          <w:rFonts w:ascii="Times New Roman" w:hAnsi="Times New Roman" w:cs="Times New Roman"/>
          <w:sz w:val="24"/>
          <w:szCs w:val="24"/>
          <w:lang w:val="ru-RU"/>
        </w:rPr>
        <w:t>ть уровень</w:t>
      </w:r>
      <w:r w:rsidR="00B5271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07CA" w:rsidRPr="001B754C">
        <w:rPr>
          <w:rFonts w:ascii="Times New Roman" w:hAnsi="Times New Roman" w:cs="Times New Roman"/>
          <w:sz w:val="24"/>
          <w:szCs w:val="24"/>
          <w:lang w:val="ru-RU"/>
        </w:rPr>
        <w:t>удовлетворенност</w:t>
      </w:r>
      <w:r w:rsidR="00FC4FE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307CA" w:rsidRPr="001B754C">
        <w:rPr>
          <w:rFonts w:ascii="Times New Roman" w:hAnsi="Times New Roman" w:cs="Times New Roman"/>
          <w:sz w:val="24"/>
          <w:szCs w:val="24"/>
          <w:lang w:val="ru-RU"/>
        </w:rPr>
        <w:t xml:space="preserve"> населения</w:t>
      </w:r>
      <w:r w:rsidR="00382A8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82A83" w:rsidRDefault="00382A83" w:rsidP="008E08FE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5307CA" w:rsidRPr="001B754C">
        <w:rPr>
          <w:rFonts w:ascii="Times New Roman" w:hAnsi="Times New Roman" w:cs="Times New Roman"/>
          <w:sz w:val="24"/>
          <w:szCs w:val="24"/>
          <w:lang w:val="ru-RU"/>
        </w:rPr>
        <w:t xml:space="preserve"> услугами ЖКХ </w:t>
      </w:r>
      <w:r w:rsidR="00EA599C" w:rsidRPr="001B754C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="00FC4FE8">
        <w:rPr>
          <w:rFonts w:ascii="Times New Roman" w:hAnsi="Times New Roman" w:cs="Times New Roman"/>
          <w:sz w:val="24"/>
          <w:szCs w:val="24"/>
          <w:lang w:val="ru-RU"/>
        </w:rPr>
        <w:t>52</w:t>
      </w:r>
      <w:r w:rsidR="00EA599C" w:rsidRPr="001B754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FC4FE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A599C" w:rsidRPr="001B754C">
        <w:rPr>
          <w:rFonts w:ascii="Times New Roman" w:hAnsi="Times New Roman" w:cs="Times New Roman"/>
          <w:sz w:val="24"/>
          <w:szCs w:val="24"/>
          <w:lang w:val="ru-RU"/>
        </w:rPr>
        <w:t xml:space="preserve"> %, что на </w:t>
      </w:r>
      <w:r w:rsidR="00FC4FE8">
        <w:rPr>
          <w:rFonts w:ascii="Times New Roman" w:hAnsi="Times New Roman" w:cs="Times New Roman"/>
          <w:sz w:val="24"/>
          <w:szCs w:val="24"/>
          <w:lang w:val="ru-RU"/>
        </w:rPr>
        <w:t>7,2</w:t>
      </w:r>
      <w:r w:rsidR="00EA599C" w:rsidRPr="001B754C">
        <w:rPr>
          <w:rFonts w:ascii="Times New Roman" w:hAnsi="Times New Roman" w:cs="Times New Roman"/>
          <w:sz w:val="24"/>
          <w:szCs w:val="24"/>
          <w:lang w:val="ru-RU"/>
        </w:rPr>
        <w:t xml:space="preserve"> пунктов выше </w:t>
      </w:r>
      <w:r w:rsidR="00FC4FE8">
        <w:rPr>
          <w:rFonts w:ascii="Times New Roman" w:hAnsi="Times New Roman" w:cs="Times New Roman"/>
          <w:sz w:val="24"/>
          <w:szCs w:val="24"/>
          <w:lang w:val="ru-RU"/>
        </w:rPr>
        <w:t>прошлого года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82A83" w:rsidRDefault="00382A83" w:rsidP="008E08FE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результатами деятельности органов местного самоуправления МО до 62,1%</w:t>
      </w:r>
      <w:r w:rsidR="008E08FE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второе место по Республики Коми;</w:t>
      </w:r>
    </w:p>
    <w:p w:rsidR="001B754C" w:rsidRDefault="00382A83" w:rsidP="00382A83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FC4FE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148C" w:rsidRPr="001B7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32B8">
        <w:rPr>
          <w:rFonts w:ascii="Times New Roman" w:hAnsi="Times New Roman" w:cs="Times New Roman"/>
          <w:sz w:val="24"/>
          <w:szCs w:val="24"/>
          <w:lang w:val="ru-RU"/>
        </w:rPr>
        <w:t>качеством дошкольного образования до 98,4%</w:t>
      </w:r>
    </w:p>
    <w:p w:rsidR="004432B8" w:rsidRDefault="004432B8" w:rsidP="00DD1A2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Значительно увеличить объёмы вводимого в эксплуатацию жилых помещений;</w:t>
      </w:r>
    </w:p>
    <w:p w:rsidR="001B754C" w:rsidRDefault="004432B8" w:rsidP="00DD1A2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Второй год подряд у</w:t>
      </w:r>
      <w:r w:rsidR="00EB148C" w:rsidRPr="001B754C">
        <w:rPr>
          <w:rFonts w:ascii="Times New Roman" w:hAnsi="Times New Roman" w:cs="Times New Roman"/>
          <w:sz w:val="24"/>
          <w:szCs w:val="24"/>
          <w:lang w:val="ru-RU"/>
        </w:rPr>
        <w:t>величи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ть </w:t>
      </w:r>
      <w:r w:rsidR="000A6FF7" w:rsidRPr="001B754C">
        <w:rPr>
          <w:rFonts w:ascii="Times New Roman" w:hAnsi="Times New Roman" w:cs="Times New Roman"/>
          <w:sz w:val="24"/>
          <w:szCs w:val="24"/>
          <w:lang w:val="ru-RU"/>
        </w:rPr>
        <w:t xml:space="preserve">долю детей в возрасте 1 - </w:t>
      </w:r>
      <w:r w:rsidR="00EB148C" w:rsidRPr="001B754C">
        <w:rPr>
          <w:rFonts w:ascii="Times New Roman" w:hAnsi="Times New Roman" w:cs="Times New Roman"/>
          <w:sz w:val="24"/>
          <w:szCs w:val="24"/>
          <w:lang w:val="ru-RU"/>
        </w:rPr>
        <w:t>6 лет, получающих дошкольную образовательную услугу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долю детей в возрасте 5-18 лет, получивших</w:t>
      </w:r>
      <w:r w:rsidR="002D7740">
        <w:rPr>
          <w:rFonts w:ascii="Times New Roman" w:hAnsi="Times New Roman" w:cs="Times New Roman"/>
          <w:sz w:val="24"/>
          <w:szCs w:val="24"/>
          <w:lang w:val="ru-RU"/>
        </w:rPr>
        <w:t xml:space="preserve"> услуги по дополнительному образованию</w:t>
      </w:r>
      <w:r w:rsidR="001B754C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32F67" w:rsidRDefault="00EB148C" w:rsidP="00DD1A2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75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95A" w:rsidRPr="00232F67">
        <w:rPr>
          <w:rFonts w:ascii="Times New Roman" w:hAnsi="Times New Roman" w:cs="Times New Roman"/>
          <w:sz w:val="24"/>
          <w:szCs w:val="24"/>
          <w:lang w:val="ru-RU"/>
        </w:rPr>
        <w:t>Увеличить количество иностранных и российских туристов</w:t>
      </w:r>
      <w:r w:rsidR="00B527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795A" w:rsidRPr="00232F67">
        <w:rPr>
          <w:rFonts w:ascii="Times New Roman" w:hAnsi="Times New Roman" w:cs="Times New Roman"/>
          <w:sz w:val="24"/>
          <w:szCs w:val="24"/>
          <w:lang w:val="ru-RU"/>
        </w:rPr>
        <w:t xml:space="preserve"> посещающих муниципальный район до 13,1 тыс. чел. в 2017 году, что на 229,82 % больше</w:t>
      </w:r>
      <w:r w:rsidR="00B5271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6795A" w:rsidRPr="00232F67">
        <w:rPr>
          <w:rFonts w:ascii="Times New Roman" w:hAnsi="Times New Roman" w:cs="Times New Roman"/>
          <w:sz w:val="24"/>
          <w:szCs w:val="24"/>
          <w:lang w:val="ru-RU"/>
        </w:rPr>
        <w:t xml:space="preserve"> чем в 2016 году; </w:t>
      </w:r>
    </w:p>
    <w:p w:rsidR="001B754C" w:rsidRDefault="00232F67" w:rsidP="00DD1A2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2F67">
        <w:rPr>
          <w:rFonts w:ascii="Times New Roman" w:hAnsi="Times New Roman" w:cs="Times New Roman"/>
          <w:sz w:val="24"/>
          <w:szCs w:val="24"/>
          <w:lang w:val="ru-RU"/>
        </w:rPr>
        <w:t>Снизить уровень безработицы до 2,</w:t>
      </w:r>
      <w:r w:rsidR="002D7740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232F67">
        <w:rPr>
          <w:rFonts w:ascii="Times New Roman" w:hAnsi="Times New Roman" w:cs="Times New Roman"/>
          <w:sz w:val="24"/>
          <w:szCs w:val="24"/>
          <w:lang w:val="ru-RU"/>
        </w:rPr>
        <w:t xml:space="preserve"> %;</w:t>
      </w:r>
    </w:p>
    <w:p w:rsidR="00232F67" w:rsidRDefault="00232F67" w:rsidP="00DD1A2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Снизить уровень смертности </w:t>
      </w:r>
      <w:r w:rsidR="00B52712">
        <w:rPr>
          <w:rFonts w:ascii="Times New Roman" w:hAnsi="Times New Roman" w:cs="Times New Roman"/>
          <w:sz w:val="24"/>
          <w:szCs w:val="24"/>
          <w:lang w:val="ru-RU"/>
        </w:rPr>
        <w:t xml:space="preserve">на 1000 человек населения </w:t>
      </w:r>
      <w:r w:rsidR="002D7740">
        <w:rPr>
          <w:rFonts w:ascii="Times New Roman" w:hAnsi="Times New Roman" w:cs="Times New Roman"/>
          <w:sz w:val="24"/>
          <w:szCs w:val="24"/>
          <w:lang w:val="ru-RU"/>
        </w:rPr>
        <w:t>до 11,20 на 1000 чел.;</w:t>
      </w:r>
    </w:p>
    <w:p w:rsidR="002D7740" w:rsidRDefault="002D7740" w:rsidP="00DD1A2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Существенно повысить объем налоговых и неналоговых доходов в бюджет муниципального района до 356 млн. руб.;</w:t>
      </w:r>
    </w:p>
    <w:p w:rsidR="002D7740" w:rsidRPr="00232F67" w:rsidRDefault="002D7740" w:rsidP="00DD1A22">
      <w:pPr>
        <w:pStyle w:val="a9"/>
        <w:numPr>
          <w:ilvl w:val="0"/>
          <w:numId w:val="1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Сократить количество пожаров и количества дорожно-транспортных происшествий с пострадавшими, а также количество зарегистрированных преступлений.</w:t>
      </w:r>
    </w:p>
    <w:p w:rsidR="00DD1A22" w:rsidRPr="00B52712" w:rsidRDefault="001B754C" w:rsidP="00DD1A22">
      <w:pPr>
        <w:pStyle w:val="a9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52712">
        <w:rPr>
          <w:rFonts w:ascii="Times New Roman" w:hAnsi="Times New Roman" w:cs="Times New Roman"/>
          <w:b/>
          <w:sz w:val="24"/>
          <w:szCs w:val="24"/>
          <w:lang w:val="ru-RU"/>
        </w:rPr>
        <w:t>Основные п</w:t>
      </w:r>
      <w:r w:rsidR="007A48CF" w:rsidRPr="00B527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ричины </w:t>
      </w:r>
      <w:r w:rsidR="00195109" w:rsidRPr="00B527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перевыполнения и ухудшения значений </w:t>
      </w:r>
      <w:r w:rsidR="000208BD" w:rsidRPr="00B52712">
        <w:rPr>
          <w:rFonts w:ascii="Times New Roman" w:hAnsi="Times New Roman" w:cs="Times New Roman"/>
          <w:b/>
          <w:sz w:val="24"/>
          <w:szCs w:val="24"/>
          <w:lang w:val="ru-RU"/>
        </w:rPr>
        <w:t>показателей</w:t>
      </w:r>
      <w:r w:rsidR="000208B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Стратегии</w:t>
      </w:r>
      <w:r w:rsidR="00B527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МО</w:t>
      </w:r>
    </w:p>
    <w:p w:rsidR="00E27A6F" w:rsidRDefault="00195109" w:rsidP="00DD1A22">
      <w:pPr>
        <w:pStyle w:val="a9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Из 4</w:t>
      </w:r>
      <w:r w:rsidR="00C63C62">
        <w:rPr>
          <w:rFonts w:ascii="Times New Roman" w:hAnsi="Times New Roman" w:cs="Times New Roman"/>
          <w:sz w:val="24"/>
          <w:szCs w:val="28"/>
          <w:lang w:val="ru-RU"/>
        </w:rPr>
        <w:t>3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показателей</w:t>
      </w:r>
      <w:r w:rsidR="00DD1A22">
        <w:rPr>
          <w:rFonts w:ascii="Times New Roman" w:hAnsi="Times New Roman" w:cs="Times New Roman"/>
          <w:sz w:val="24"/>
          <w:szCs w:val="28"/>
          <w:lang w:val="ru-RU"/>
        </w:rPr>
        <w:t>,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имеющих положительный результат</w:t>
      </w:r>
      <w:r w:rsidR="00C63C62">
        <w:rPr>
          <w:rFonts w:ascii="Times New Roman" w:hAnsi="Times New Roman" w:cs="Times New Roman"/>
          <w:sz w:val="24"/>
          <w:szCs w:val="28"/>
          <w:lang w:val="ru-RU"/>
        </w:rPr>
        <w:t>ы</w:t>
      </w:r>
      <w:r w:rsidR="00DD1A22">
        <w:rPr>
          <w:rFonts w:ascii="Times New Roman" w:hAnsi="Times New Roman" w:cs="Times New Roman"/>
          <w:sz w:val="24"/>
          <w:szCs w:val="28"/>
          <w:lang w:val="ru-RU"/>
        </w:rPr>
        <w:t>,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по </w:t>
      </w:r>
      <w:r w:rsidR="00C63C62">
        <w:rPr>
          <w:rFonts w:ascii="Times New Roman" w:hAnsi="Times New Roman" w:cs="Times New Roman"/>
          <w:sz w:val="24"/>
          <w:szCs w:val="28"/>
          <w:lang w:val="ru-RU"/>
        </w:rPr>
        <w:t>11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показателям значительно (свыше 30 %) </w:t>
      </w:r>
      <w:r w:rsidR="00E27A6F">
        <w:rPr>
          <w:rFonts w:ascii="Times New Roman" w:hAnsi="Times New Roman" w:cs="Times New Roman"/>
          <w:sz w:val="24"/>
          <w:szCs w:val="28"/>
          <w:lang w:val="ru-RU"/>
        </w:rPr>
        <w:t xml:space="preserve">превышены </w:t>
      </w:r>
      <w:r>
        <w:rPr>
          <w:rFonts w:ascii="Times New Roman" w:hAnsi="Times New Roman" w:cs="Times New Roman"/>
          <w:sz w:val="24"/>
          <w:szCs w:val="28"/>
          <w:lang w:val="ru-RU"/>
        </w:rPr>
        <w:t>плановые значения</w:t>
      </w:r>
      <w:r w:rsidR="00DD1A22">
        <w:rPr>
          <w:rFonts w:ascii="Times New Roman" w:hAnsi="Times New Roman" w:cs="Times New Roman"/>
          <w:sz w:val="24"/>
          <w:szCs w:val="28"/>
          <w:lang w:val="ru-RU"/>
        </w:rPr>
        <w:t>,</w:t>
      </w:r>
      <w:r w:rsidR="00E27A6F">
        <w:rPr>
          <w:rFonts w:ascii="Times New Roman" w:hAnsi="Times New Roman" w:cs="Times New Roman"/>
          <w:sz w:val="24"/>
          <w:szCs w:val="28"/>
          <w:lang w:val="ru-RU"/>
        </w:rPr>
        <w:t xml:space="preserve"> установленны</w:t>
      </w:r>
      <w:r w:rsidR="00C63C62">
        <w:rPr>
          <w:rFonts w:ascii="Times New Roman" w:hAnsi="Times New Roman" w:cs="Times New Roman"/>
          <w:sz w:val="24"/>
          <w:szCs w:val="28"/>
          <w:lang w:val="ru-RU"/>
        </w:rPr>
        <w:t>х</w:t>
      </w:r>
      <w:r w:rsidR="00DD1A22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E27A6F">
        <w:rPr>
          <w:rFonts w:ascii="Times New Roman" w:hAnsi="Times New Roman" w:cs="Times New Roman"/>
          <w:sz w:val="24"/>
          <w:szCs w:val="28"/>
          <w:lang w:val="ru-RU"/>
        </w:rPr>
        <w:t>на 201</w:t>
      </w:r>
      <w:r w:rsidR="006C48FE">
        <w:rPr>
          <w:rFonts w:ascii="Times New Roman" w:hAnsi="Times New Roman" w:cs="Times New Roman"/>
          <w:sz w:val="24"/>
          <w:szCs w:val="28"/>
          <w:lang w:val="ru-RU"/>
        </w:rPr>
        <w:t>8</w:t>
      </w:r>
      <w:r w:rsidR="00E27A6F">
        <w:rPr>
          <w:rFonts w:ascii="Times New Roman" w:hAnsi="Times New Roman" w:cs="Times New Roman"/>
          <w:sz w:val="24"/>
          <w:szCs w:val="28"/>
          <w:lang w:val="ru-RU"/>
        </w:rPr>
        <w:t xml:space="preserve"> год</w:t>
      </w:r>
      <w:r w:rsidR="006C48FE">
        <w:rPr>
          <w:rFonts w:ascii="Times New Roman" w:hAnsi="Times New Roman" w:cs="Times New Roman"/>
          <w:sz w:val="24"/>
          <w:szCs w:val="28"/>
          <w:lang w:val="ru-RU"/>
        </w:rPr>
        <w:t xml:space="preserve">, по 11 показателем не достигнуты плановые </w:t>
      </w:r>
      <w:proofErr w:type="gramStart"/>
      <w:r w:rsidR="006C48FE">
        <w:rPr>
          <w:rFonts w:ascii="Times New Roman" w:hAnsi="Times New Roman" w:cs="Times New Roman"/>
          <w:sz w:val="24"/>
          <w:szCs w:val="28"/>
          <w:lang w:val="ru-RU"/>
        </w:rPr>
        <w:t>значения.</w:t>
      </w:r>
      <w:r w:rsidR="00E27A6F">
        <w:rPr>
          <w:rFonts w:ascii="Times New Roman" w:hAnsi="Times New Roman" w:cs="Times New Roman"/>
          <w:sz w:val="24"/>
          <w:szCs w:val="28"/>
          <w:lang w:val="ru-RU"/>
        </w:rPr>
        <w:t>.</w:t>
      </w:r>
      <w:proofErr w:type="gramEnd"/>
    </w:p>
    <w:p w:rsidR="00E27A6F" w:rsidRPr="00B52712" w:rsidRDefault="00E27A6F" w:rsidP="00DD1A22">
      <w:pPr>
        <w:pStyle w:val="a9"/>
        <w:widowControl w:val="0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u w:val="single"/>
          <w:lang w:val="ru-RU"/>
        </w:rPr>
      </w:pPr>
      <w:r w:rsidRPr="00B52712">
        <w:rPr>
          <w:rFonts w:ascii="Times New Roman" w:hAnsi="Times New Roman" w:cs="Times New Roman"/>
          <w:sz w:val="24"/>
          <w:szCs w:val="28"/>
          <w:u w:val="single"/>
          <w:lang w:val="ru-RU"/>
        </w:rPr>
        <w:t xml:space="preserve">Основными причинами перевыполнения </w:t>
      </w:r>
      <w:r w:rsidR="006E7A01" w:rsidRPr="00B52712">
        <w:rPr>
          <w:rFonts w:ascii="Times New Roman" w:hAnsi="Times New Roman" w:cs="Times New Roman"/>
          <w:sz w:val="24"/>
          <w:szCs w:val="28"/>
          <w:u w:val="single"/>
          <w:lang w:val="ru-RU"/>
        </w:rPr>
        <w:t xml:space="preserve">показателей </w:t>
      </w:r>
      <w:r w:rsidRPr="00B52712">
        <w:rPr>
          <w:rFonts w:ascii="Times New Roman" w:hAnsi="Times New Roman" w:cs="Times New Roman"/>
          <w:sz w:val="24"/>
          <w:szCs w:val="28"/>
          <w:u w:val="single"/>
          <w:lang w:val="ru-RU"/>
        </w:rPr>
        <w:t>являются:</w:t>
      </w:r>
    </w:p>
    <w:p w:rsidR="00E2426D" w:rsidRDefault="00C63C62" w:rsidP="00DD1A22">
      <w:pPr>
        <w:pStyle w:val="a9"/>
        <w:widowControl w:val="0"/>
        <w:numPr>
          <w:ilvl w:val="0"/>
          <w:numId w:val="23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Повышение качества проводимых работ и мероприятий в сфере жилищно-коммунального хозяйства. </w:t>
      </w:r>
    </w:p>
    <w:p w:rsidR="00E2426D" w:rsidRPr="00E2426D" w:rsidRDefault="00E2426D" w:rsidP="00E2426D">
      <w:pPr>
        <w:pStyle w:val="a9"/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В результате по итогам года удалось не допустить аварий на объектах </w:t>
      </w:r>
      <w:r>
        <w:rPr>
          <w:rFonts w:ascii="Times New Roman" w:hAnsi="Times New Roman" w:cs="Times New Roman"/>
          <w:sz w:val="24"/>
          <w:szCs w:val="28"/>
          <w:lang w:val="ru-RU"/>
        </w:rPr>
        <w:lastRenderedPageBreak/>
        <w:t>коммунального хозяйства</w:t>
      </w:r>
      <w:r w:rsidR="00E27A6F" w:rsidRPr="00DD1A22">
        <w:rPr>
          <w:rFonts w:ascii="Times New Roman" w:hAnsi="Times New Roman" w:cs="Times New Roman"/>
          <w:sz w:val="24"/>
          <w:szCs w:val="28"/>
          <w:lang w:val="ru-RU"/>
        </w:rPr>
        <w:t>.</w:t>
      </w:r>
    </w:p>
    <w:p w:rsidR="00E2426D" w:rsidRDefault="00E2426D" w:rsidP="00DD1A22">
      <w:pPr>
        <w:pStyle w:val="a9"/>
        <w:numPr>
          <w:ilvl w:val="0"/>
          <w:numId w:val="23"/>
        </w:numPr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Увеличением активности населения в части</w:t>
      </w:r>
      <w:r w:rsidRPr="00E2426D">
        <w:rPr>
          <w:rFonts w:ascii="Times New Roman" w:hAnsi="Times New Roman"/>
          <w:sz w:val="24"/>
          <w:szCs w:val="24"/>
          <w:lang w:val="ru-RU"/>
        </w:rPr>
        <w:t xml:space="preserve"> ввод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E2426D">
        <w:rPr>
          <w:rFonts w:ascii="Times New Roman" w:hAnsi="Times New Roman"/>
          <w:sz w:val="24"/>
          <w:szCs w:val="24"/>
          <w:lang w:val="ru-RU"/>
        </w:rPr>
        <w:t xml:space="preserve"> в эксплуатацию свои</w:t>
      </w:r>
      <w:r w:rsidR="00703F79">
        <w:rPr>
          <w:rFonts w:ascii="Times New Roman" w:hAnsi="Times New Roman"/>
          <w:sz w:val="24"/>
          <w:szCs w:val="24"/>
          <w:lang w:val="ru-RU"/>
        </w:rPr>
        <w:t>х</w:t>
      </w:r>
      <w:r w:rsidRPr="00E2426D">
        <w:rPr>
          <w:rFonts w:ascii="Times New Roman" w:hAnsi="Times New Roman"/>
          <w:sz w:val="24"/>
          <w:szCs w:val="24"/>
          <w:lang w:val="ru-RU"/>
        </w:rPr>
        <w:t xml:space="preserve"> дом</w:t>
      </w:r>
      <w:r w:rsidR="00703F79">
        <w:rPr>
          <w:rFonts w:ascii="Times New Roman" w:hAnsi="Times New Roman"/>
          <w:sz w:val="24"/>
          <w:szCs w:val="24"/>
          <w:lang w:val="ru-RU"/>
        </w:rPr>
        <w:t>ов, с целью</w:t>
      </w:r>
      <w:r w:rsidRPr="00E2426D">
        <w:rPr>
          <w:rFonts w:ascii="Times New Roman" w:hAnsi="Times New Roman"/>
          <w:sz w:val="24"/>
          <w:szCs w:val="24"/>
          <w:lang w:val="ru-RU"/>
        </w:rPr>
        <w:t xml:space="preserve"> регистрации и получения льгот, предназначенных для сельских жителей. </w:t>
      </w:r>
    </w:p>
    <w:p w:rsidR="00E2426D" w:rsidRDefault="00E2426D" w:rsidP="00E2426D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результате по итогам года в разы превышены плановые значения показателей ввода в действия жилых домов, за счет всех источников финансирования (на 516% от плановых значений) и за счет индивидуальных застройщиков (на 1 372,6% от планового значения).</w:t>
      </w:r>
    </w:p>
    <w:p w:rsidR="00E2426D" w:rsidRDefault="00E2426D" w:rsidP="00E2426D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E2426D">
        <w:rPr>
          <w:rFonts w:ascii="Times New Roman" w:hAnsi="Times New Roman"/>
          <w:sz w:val="24"/>
          <w:szCs w:val="24"/>
          <w:lang w:val="ru-RU"/>
        </w:rPr>
        <w:t>Кроме того</w:t>
      </w:r>
      <w:r>
        <w:rPr>
          <w:rFonts w:ascii="Times New Roman" w:hAnsi="Times New Roman"/>
          <w:sz w:val="24"/>
          <w:szCs w:val="24"/>
          <w:lang w:val="ru-RU"/>
        </w:rPr>
        <w:t xml:space="preserve">, на значение показателей повлиял и тот факт, что </w:t>
      </w:r>
      <w:r w:rsidRPr="00E2426D">
        <w:rPr>
          <w:rFonts w:ascii="Times New Roman" w:hAnsi="Times New Roman"/>
          <w:sz w:val="24"/>
          <w:szCs w:val="24"/>
          <w:lang w:val="ru-RU"/>
        </w:rPr>
        <w:t>граждане</w:t>
      </w:r>
      <w:r w:rsidRPr="00E2426D">
        <w:rPr>
          <w:rFonts w:ascii="Times New Roman" w:hAnsi="Times New Roman"/>
          <w:sz w:val="24"/>
          <w:szCs w:val="24"/>
          <w:lang w:val="ru-RU"/>
        </w:rPr>
        <w:t>, получившие субсидию на строительства индивидуального жилого дома, обязаны в течение 1,5 лет ввести дом в эксплуатацию, что также влияет на значение показателя.</w:t>
      </w:r>
    </w:p>
    <w:p w:rsidR="005F238A" w:rsidRDefault="00E2426D" w:rsidP="005F238A">
      <w:pPr>
        <w:pStyle w:val="a9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итогам 2017 годов </w:t>
      </w:r>
      <w:r w:rsidR="005F238A">
        <w:rPr>
          <w:rFonts w:ascii="Times New Roman" w:hAnsi="Times New Roman"/>
          <w:sz w:val="24"/>
          <w:szCs w:val="24"/>
          <w:lang w:val="ru-RU"/>
        </w:rPr>
        <w:t xml:space="preserve">объём </w:t>
      </w:r>
      <w:r w:rsidR="005F238A">
        <w:rPr>
          <w:rFonts w:ascii="Times New Roman" w:hAnsi="Times New Roman"/>
          <w:sz w:val="24"/>
          <w:szCs w:val="24"/>
          <w:lang w:val="ru-RU"/>
        </w:rPr>
        <w:t>ввода в действия жилых домов, за счет всех источников финансирования</w:t>
      </w:r>
      <w:r w:rsidR="005F238A">
        <w:rPr>
          <w:rFonts w:ascii="Times New Roman" w:hAnsi="Times New Roman"/>
          <w:sz w:val="24"/>
          <w:szCs w:val="24"/>
          <w:lang w:val="ru-RU"/>
        </w:rPr>
        <w:t xml:space="preserve"> составил 1244 </w:t>
      </w:r>
      <w:proofErr w:type="spellStart"/>
      <w:proofErr w:type="gramStart"/>
      <w:r w:rsidR="005F238A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proofErr w:type="gramEnd"/>
      <w:r w:rsidR="00703F79">
        <w:rPr>
          <w:rFonts w:ascii="Times New Roman" w:hAnsi="Times New Roman"/>
          <w:sz w:val="24"/>
          <w:szCs w:val="24"/>
          <w:lang w:val="ru-RU"/>
        </w:rPr>
        <w:t xml:space="preserve">, что было ниже планового значения 4300 </w:t>
      </w:r>
      <w:proofErr w:type="spellStart"/>
      <w:r w:rsidR="00703F79">
        <w:rPr>
          <w:rFonts w:ascii="Times New Roman" w:hAnsi="Times New Roman"/>
          <w:sz w:val="24"/>
          <w:szCs w:val="24"/>
          <w:lang w:val="ru-RU"/>
        </w:rPr>
        <w:t>кв.м</w:t>
      </w:r>
      <w:proofErr w:type="spellEnd"/>
      <w:r w:rsidR="00703F79">
        <w:rPr>
          <w:rFonts w:ascii="Times New Roman" w:hAnsi="Times New Roman"/>
          <w:sz w:val="24"/>
          <w:szCs w:val="24"/>
          <w:lang w:val="ru-RU"/>
        </w:rPr>
        <w:t>. или 28,9%.</w:t>
      </w:r>
    </w:p>
    <w:p w:rsidR="00703F79" w:rsidRDefault="00D24521" w:rsidP="00703F79">
      <w:pPr>
        <w:pStyle w:val="a9"/>
        <w:numPr>
          <w:ilvl w:val="0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Администрацией района уделялось особое внимание к работе межведомственных комиссий и рабочих групп.</w:t>
      </w:r>
    </w:p>
    <w:p w:rsidR="00D24521" w:rsidRDefault="00D24521" w:rsidP="00D24521">
      <w:pPr>
        <w:pStyle w:val="a9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 результате осуществления контроля за выполнением поручений и качество проводимых мероприятий в рамках межведомственной комиссии по ликвидации задолженности по налогам и сборам и рабочей группы по снижению неформальной занятости и легализации «серой» заработной платы по итогам отчетного периода удалось:</w:t>
      </w:r>
    </w:p>
    <w:p w:rsidR="00D24521" w:rsidRDefault="00D24521" w:rsidP="00D24521">
      <w:pPr>
        <w:pStyle w:val="a9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увеличить объём налоговых и неналоговых поступлений в бюджет муниципального района до 356,00 млн. руб.;</w:t>
      </w:r>
    </w:p>
    <w:p w:rsidR="00D24521" w:rsidRDefault="00D24521" w:rsidP="00D24521">
      <w:pPr>
        <w:pStyle w:val="a9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сократить уровень безработицы до 2,12% </w:t>
      </w:r>
    </w:p>
    <w:p w:rsidR="005F238A" w:rsidRPr="00CA06A5" w:rsidRDefault="005F238A" w:rsidP="00703F79">
      <w:pPr>
        <w:pStyle w:val="a9"/>
        <w:numPr>
          <w:ilvl w:val="0"/>
          <w:numId w:val="23"/>
        </w:numPr>
        <w:tabs>
          <w:tab w:val="left" w:pos="709"/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CA06A5">
        <w:rPr>
          <w:rFonts w:ascii="Times New Roman" w:hAnsi="Times New Roman"/>
          <w:sz w:val="24"/>
          <w:szCs w:val="24"/>
          <w:lang w:val="ru-RU"/>
        </w:rPr>
        <w:t>Изменение Министерством физической культуры и спорта Республики Коми методики расчета показателя</w:t>
      </w:r>
      <w:r w:rsidR="00CA06A5" w:rsidRPr="00CA06A5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CA06A5" w:rsidRPr="00CA06A5">
        <w:rPr>
          <w:rFonts w:ascii="Times New Roman" w:hAnsi="Times New Roman" w:cs="Times New Roman"/>
          <w:sz w:val="24"/>
          <w:szCs w:val="24"/>
          <w:lang w:val="ru-RU"/>
        </w:rPr>
        <w:t>уровень обеспеченности населения спортивными сооружениями</w:t>
      </w:r>
      <w:r w:rsidR="00CA06A5" w:rsidRPr="00CA06A5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CA06A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A06A5">
        <w:rPr>
          <w:rFonts w:ascii="Times New Roman" w:hAnsi="Times New Roman"/>
          <w:sz w:val="24"/>
          <w:szCs w:val="24"/>
          <w:lang w:val="ru-RU"/>
        </w:rPr>
        <w:t xml:space="preserve"> результате значительно повысился</w:t>
      </w:r>
      <w:r w:rsidRPr="00CA06A5">
        <w:rPr>
          <w:rFonts w:ascii="Times New Roman" w:hAnsi="Times New Roman" w:cs="Times New Roman"/>
          <w:sz w:val="24"/>
          <w:szCs w:val="24"/>
          <w:lang w:val="ru-RU"/>
        </w:rPr>
        <w:t xml:space="preserve"> уровень обеспеченности населения спортивными сооружениями до 106,4%;</w:t>
      </w:r>
      <w:r w:rsidRPr="00CA06A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04822" w:rsidRPr="00D04822" w:rsidRDefault="00FB3BAC" w:rsidP="00DD1A22">
      <w:pPr>
        <w:pStyle w:val="a9"/>
        <w:numPr>
          <w:ilvl w:val="0"/>
          <w:numId w:val="23"/>
        </w:numPr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5A7D52">
        <w:rPr>
          <w:rFonts w:ascii="Times New Roman" w:hAnsi="Times New Roman" w:cs="Times New Roman"/>
          <w:sz w:val="24"/>
          <w:szCs w:val="28"/>
          <w:lang w:val="ru-RU"/>
        </w:rPr>
        <w:t>Некачественное планирование</w:t>
      </w:r>
      <w:r w:rsidR="00D04822">
        <w:rPr>
          <w:rFonts w:ascii="Times New Roman" w:hAnsi="Times New Roman" w:cs="Times New Roman"/>
          <w:sz w:val="24"/>
          <w:szCs w:val="28"/>
          <w:lang w:val="ru-RU"/>
        </w:rPr>
        <w:t>.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</w:p>
    <w:p w:rsidR="00D04822" w:rsidRDefault="00D04822" w:rsidP="00D04822">
      <w:pPr>
        <w:pStyle w:val="a9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Н</w:t>
      </w:r>
      <w:r w:rsidR="00FB3BAC">
        <w:rPr>
          <w:rFonts w:ascii="Times New Roman" w:hAnsi="Times New Roman" w:cs="Times New Roman"/>
          <w:sz w:val="24"/>
          <w:szCs w:val="28"/>
          <w:lang w:val="ru-RU"/>
        </w:rPr>
        <w:t>апример</w:t>
      </w:r>
      <w:r>
        <w:rPr>
          <w:rFonts w:ascii="Times New Roman" w:hAnsi="Times New Roman" w:cs="Times New Roman"/>
          <w:sz w:val="24"/>
          <w:szCs w:val="28"/>
          <w:lang w:val="ru-RU"/>
        </w:rPr>
        <w:t>:</w:t>
      </w:r>
      <w:r w:rsidR="00FB3BAC">
        <w:rPr>
          <w:rFonts w:ascii="Times New Roman" w:hAnsi="Times New Roman" w:cs="Times New Roman"/>
          <w:sz w:val="24"/>
          <w:szCs w:val="28"/>
          <w:lang w:val="ru-RU"/>
        </w:rPr>
        <w:t xml:space="preserve"> значени</w:t>
      </w:r>
      <w:r w:rsidR="005A7D52">
        <w:rPr>
          <w:rFonts w:ascii="Times New Roman" w:hAnsi="Times New Roman" w:cs="Times New Roman"/>
          <w:sz w:val="24"/>
          <w:szCs w:val="28"/>
          <w:lang w:val="ru-RU"/>
        </w:rPr>
        <w:t>я</w:t>
      </w:r>
      <w:r w:rsidR="00FB3BAC">
        <w:rPr>
          <w:rFonts w:ascii="Times New Roman" w:hAnsi="Times New Roman" w:cs="Times New Roman"/>
          <w:sz w:val="24"/>
          <w:szCs w:val="28"/>
          <w:lang w:val="ru-RU"/>
        </w:rPr>
        <w:t xml:space="preserve"> показателя «</w:t>
      </w:r>
      <w:r w:rsidR="00FB3BAC" w:rsidRPr="00FB3B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Отношение дефицита местного бюджета к доходам бюджета МО МР </w:t>
      </w:r>
      <w:r w:rsidR="005A7D52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proofErr w:type="spellStart"/>
      <w:r w:rsidR="00FB3BAC" w:rsidRPr="00FB3BAC">
        <w:rPr>
          <w:rFonts w:ascii="Times New Roman" w:hAnsi="Times New Roman" w:cs="Times New Roman"/>
          <w:sz w:val="24"/>
          <w:szCs w:val="24"/>
          <w:lang w:val="ru-RU" w:eastAsia="ru-RU"/>
        </w:rPr>
        <w:t>Сыктывдинский</w:t>
      </w:r>
      <w:proofErr w:type="spellEnd"/>
      <w:r w:rsidR="005A7D52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FB3BAC" w:rsidRPr="00FB3B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без учета объема безвозмездных поступлений и (или) поступлений налоговых доходов по дополнительным нормативам</w:t>
      </w:r>
      <w:r w:rsidR="00FB3BAC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9664A0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установлен по максимальному значению предусмотренным</w:t>
      </w:r>
      <w:r w:rsidRPr="00D0482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Бюджетным Кодексом РФ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до 5 %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в результате чего </w:t>
      </w:r>
      <w:r w:rsidR="00352E6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привело к перевыполнению показателя на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200,0</w:t>
      </w:r>
      <w:r w:rsidR="00352E6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%</w:t>
      </w:r>
      <w:r w:rsidR="00712021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="009D5A3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D24521" w:rsidRDefault="00D24521" w:rsidP="00D04822">
      <w:pPr>
        <w:pStyle w:val="a9"/>
        <w:numPr>
          <w:ilvl w:val="0"/>
          <w:numId w:val="23"/>
        </w:numPr>
        <w:tabs>
          <w:tab w:val="left" w:pos="709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Не </w:t>
      </w:r>
      <w:r w:rsidRPr="00DD1A22">
        <w:rPr>
          <w:rFonts w:ascii="Times New Roman" w:hAnsi="Times New Roman" w:cs="Times New Roman"/>
          <w:sz w:val="24"/>
          <w:szCs w:val="28"/>
          <w:lang w:val="ru-RU"/>
        </w:rPr>
        <w:t>проведение своевременной корректировки плановых значений показателей Стратегии МО.</w:t>
      </w:r>
    </w:p>
    <w:p w:rsidR="00E2426D" w:rsidRDefault="00E2426D" w:rsidP="00D04822">
      <w:pPr>
        <w:pStyle w:val="a9"/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24521">
        <w:rPr>
          <w:rFonts w:ascii="Times New Roman" w:hAnsi="Times New Roman" w:cs="Times New Roman"/>
          <w:sz w:val="24"/>
          <w:szCs w:val="24"/>
          <w:lang w:val="ru-RU"/>
        </w:rPr>
        <w:t>Например</w:t>
      </w:r>
      <w:r w:rsidR="00D04822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D24521">
        <w:rPr>
          <w:rFonts w:ascii="Times New Roman" w:hAnsi="Times New Roman" w:cs="Times New Roman"/>
          <w:sz w:val="24"/>
          <w:szCs w:val="24"/>
          <w:lang w:val="ru-RU"/>
        </w:rPr>
        <w:t xml:space="preserve"> плановый показатель «Количество </w:t>
      </w:r>
      <w:proofErr w:type="spellStart"/>
      <w:r w:rsidRPr="00D24521">
        <w:rPr>
          <w:rFonts w:ascii="Times New Roman" w:hAnsi="Times New Roman" w:cs="Times New Roman"/>
          <w:sz w:val="24"/>
          <w:szCs w:val="24"/>
          <w:lang w:val="ru-RU"/>
        </w:rPr>
        <w:t>ТОСов</w:t>
      </w:r>
      <w:proofErr w:type="spellEnd"/>
      <w:r w:rsidRPr="00D24521">
        <w:rPr>
          <w:rFonts w:ascii="Times New Roman" w:hAnsi="Times New Roman" w:cs="Times New Roman"/>
          <w:sz w:val="24"/>
          <w:szCs w:val="24"/>
          <w:lang w:val="ru-RU"/>
        </w:rPr>
        <w:t xml:space="preserve"> на территории </w:t>
      </w:r>
      <w:r w:rsidR="00D04822" w:rsidRPr="00D24521">
        <w:rPr>
          <w:rFonts w:ascii="Times New Roman" w:hAnsi="Times New Roman" w:cs="Times New Roman"/>
          <w:sz w:val="24"/>
          <w:szCs w:val="24"/>
          <w:lang w:val="ru-RU"/>
        </w:rPr>
        <w:t>района» в</w:t>
      </w:r>
      <w:r w:rsidRPr="00D24521">
        <w:rPr>
          <w:rFonts w:ascii="Times New Roman" w:hAnsi="Times New Roman" w:cs="Times New Roman"/>
          <w:sz w:val="24"/>
          <w:szCs w:val="24"/>
          <w:lang w:val="ru-RU"/>
        </w:rPr>
        <w:t xml:space="preserve"> Стратегии МО на 2018 год равен 8 ед</w:t>
      </w:r>
      <w:r w:rsidR="00D2452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0482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24521">
        <w:rPr>
          <w:rFonts w:ascii="Times New Roman" w:hAnsi="Times New Roman" w:cs="Times New Roman"/>
          <w:sz w:val="24"/>
          <w:szCs w:val="24"/>
          <w:lang w:val="ru-RU"/>
        </w:rPr>
        <w:t xml:space="preserve"> хотя по итогам 2017 года он уже </w:t>
      </w:r>
      <w:r w:rsidR="00D04822">
        <w:rPr>
          <w:rFonts w:ascii="Times New Roman" w:hAnsi="Times New Roman" w:cs="Times New Roman"/>
          <w:sz w:val="24"/>
          <w:szCs w:val="24"/>
          <w:lang w:val="ru-RU"/>
        </w:rPr>
        <w:t>составлял</w:t>
      </w:r>
      <w:r w:rsidRPr="00D24521">
        <w:rPr>
          <w:rFonts w:ascii="Times New Roman" w:hAnsi="Times New Roman"/>
          <w:sz w:val="24"/>
          <w:szCs w:val="24"/>
          <w:lang w:val="ru-RU"/>
        </w:rPr>
        <w:t xml:space="preserve"> - 13 ед.</w:t>
      </w:r>
    </w:p>
    <w:p w:rsidR="00D04822" w:rsidRPr="00FB3BAC" w:rsidRDefault="00D04822" w:rsidP="00D04822">
      <w:pPr>
        <w:pStyle w:val="a9"/>
        <w:widowControl w:val="0"/>
        <w:tabs>
          <w:tab w:val="left" w:pos="993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Указанный факт также повлиял на </w:t>
      </w:r>
      <w:r w:rsidR="004317AC">
        <w:rPr>
          <w:rFonts w:ascii="Times New Roman" w:hAnsi="Times New Roman"/>
          <w:sz w:val="24"/>
          <w:szCs w:val="24"/>
          <w:lang w:val="ru-RU"/>
        </w:rPr>
        <w:t xml:space="preserve">значительное превышение планового значение показателя «Количество лиц погибших в результате дорожно-транспортного происшествия» </w:t>
      </w:r>
      <w:r w:rsidR="004317AC">
        <w:rPr>
          <w:rFonts w:ascii="Times New Roman" w:hAnsi="Times New Roman"/>
          <w:sz w:val="24"/>
          <w:szCs w:val="24"/>
          <w:lang w:val="ru-RU"/>
        </w:rPr>
        <w:t>по итогам 2018 года</w:t>
      </w:r>
      <w:r w:rsidR="004317AC">
        <w:rPr>
          <w:rFonts w:ascii="Times New Roman" w:hAnsi="Times New Roman"/>
          <w:sz w:val="24"/>
          <w:szCs w:val="24"/>
          <w:lang w:val="ru-RU"/>
        </w:rPr>
        <w:t xml:space="preserve"> на 152,94% от планового значения. По итогам 2017 года фактическое значение показателя составил 14 чел.</w:t>
      </w:r>
    </w:p>
    <w:p w:rsidR="00195109" w:rsidRPr="00B52712" w:rsidRDefault="00602761" w:rsidP="00DD1A22">
      <w:pPr>
        <w:pStyle w:val="a9"/>
        <w:widowControl w:val="0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u w:val="single"/>
          <w:lang w:val="ru-RU"/>
        </w:rPr>
      </w:pPr>
      <w:r w:rsidRPr="00B52712">
        <w:rPr>
          <w:rFonts w:ascii="Times New Roman" w:hAnsi="Times New Roman" w:cs="Times New Roman"/>
          <w:sz w:val="24"/>
          <w:szCs w:val="28"/>
          <w:u w:val="single"/>
          <w:lang w:val="ru-RU"/>
        </w:rPr>
        <w:t>Основные причины невыполнение (ухудшение) значений показателей:</w:t>
      </w:r>
    </w:p>
    <w:p w:rsidR="006C48FE" w:rsidRDefault="00712021" w:rsidP="00801CBC">
      <w:pPr>
        <w:pStyle w:val="a9"/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Не </w:t>
      </w:r>
      <w:r w:rsidR="00537C98">
        <w:rPr>
          <w:rFonts w:ascii="Times New Roman" w:hAnsi="Times New Roman" w:cs="Times New Roman"/>
          <w:sz w:val="24"/>
          <w:szCs w:val="28"/>
          <w:lang w:val="ru-RU"/>
        </w:rPr>
        <w:t xml:space="preserve">достижения плановых </w:t>
      </w:r>
      <w:r w:rsidR="003A0721">
        <w:rPr>
          <w:rFonts w:ascii="Times New Roman" w:hAnsi="Times New Roman" w:cs="Times New Roman"/>
          <w:sz w:val="24"/>
          <w:szCs w:val="28"/>
          <w:lang w:val="ru-RU"/>
        </w:rPr>
        <w:t>значений по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показателю</w:t>
      </w:r>
      <w:r w:rsidR="00537C98">
        <w:rPr>
          <w:rFonts w:ascii="Times New Roman" w:hAnsi="Times New Roman" w:cs="Times New Roman"/>
          <w:sz w:val="24"/>
          <w:szCs w:val="28"/>
          <w:lang w:val="ru-RU"/>
        </w:rPr>
        <w:t xml:space="preserve"> «</w:t>
      </w:r>
      <w:r w:rsidR="006C48FE">
        <w:rPr>
          <w:rFonts w:ascii="Times New Roman" w:hAnsi="Times New Roman" w:cs="Times New Roman"/>
          <w:sz w:val="24"/>
          <w:szCs w:val="28"/>
          <w:lang w:val="ru-RU"/>
        </w:rPr>
        <w:t>Количество субъектов малого и среднего предпринимательства в расчете на 10 тыс. населения» связанно с тем, что а</w:t>
      </w:r>
      <w:r w:rsidR="006C48FE" w:rsidRPr="006C48FE">
        <w:rPr>
          <w:rFonts w:ascii="Times New Roman" w:hAnsi="Times New Roman" w:cs="Times New Roman"/>
          <w:sz w:val="24"/>
          <w:szCs w:val="28"/>
          <w:lang w:val="ru-RU"/>
        </w:rPr>
        <w:t xml:space="preserve">нализ численности за отчетный период проведен на основе реестра субъектов малого и среднего предпринимательства (далее – МСП), размещенного на официальном сайте налогового инспекции (nalog.ru) и статистических данных по хозяйствующим субъектам. По итогам 2018 года наблюдается снижение количества субъектов малого и среднего предпринимательства по сравнению с 2017 годом. </w:t>
      </w:r>
      <w:r w:rsidR="006C48FE" w:rsidRPr="006C48FE">
        <w:rPr>
          <w:rFonts w:ascii="Times New Roman" w:hAnsi="Times New Roman" w:cs="Times New Roman"/>
          <w:sz w:val="24"/>
          <w:szCs w:val="28"/>
          <w:lang w:val="ru-RU"/>
        </w:rPr>
        <w:t>Согласно наблюдению,</w:t>
      </w:r>
      <w:r w:rsidR="006C48FE" w:rsidRPr="006C48FE">
        <w:rPr>
          <w:rFonts w:ascii="Times New Roman" w:hAnsi="Times New Roman" w:cs="Times New Roman"/>
          <w:sz w:val="24"/>
          <w:szCs w:val="28"/>
          <w:lang w:val="ru-RU"/>
        </w:rPr>
        <w:t xml:space="preserve"> число субъектов МСП в расчете на 10 тысяч человек населения по МО МР «</w:t>
      </w:r>
      <w:proofErr w:type="spellStart"/>
      <w:r w:rsidR="006C48FE" w:rsidRPr="006C48FE">
        <w:rPr>
          <w:rFonts w:ascii="Times New Roman" w:hAnsi="Times New Roman" w:cs="Times New Roman"/>
          <w:sz w:val="24"/>
          <w:szCs w:val="28"/>
          <w:lang w:val="ru-RU"/>
        </w:rPr>
        <w:t>Сыктывдинский</w:t>
      </w:r>
      <w:proofErr w:type="spellEnd"/>
      <w:r w:rsidR="006C48FE" w:rsidRPr="006C48FE">
        <w:rPr>
          <w:rFonts w:ascii="Times New Roman" w:hAnsi="Times New Roman" w:cs="Times New Roman"/>
          <w:sz w:val="24"/>
          <w:szCs w:val="28"/>
          <w:lang w:val="ru-RU"/>
        </w:rPr>
        <w:t xml:space="preserve">» снизилось на 6 %. На снижение численности субъектов малого и среднего предпринимательства повлияли следующие факторы: </w:t>
      </w:r>
    </w:p>
    <w:p w:rsidR="006C48FE" w:rsidRDefault="006C48FE" w:rsidP="006C48FE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6C48FE">
        <w:rPr>
          <w:rFonts w:ascii="Times New Roman" w:hAnsi="Times New Roman" w:cs="Times New Roman"/>
          <w:sz w:val="24"/>
          <w:szCs w:val="28"/>
          <w:lang w:val="ru-RU"/>
        </w:rPr>
        <w:t xml:space="preserve"> - увеличение минимального размера оплаты труда (далее – МРОТ) и НДС;  </w:t>
      </w:r>
    </w:p>
    <w:p w:rsidR="006C48FE" w:rsidRDefault="006C48FE" w:rsidP="006C48FE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6C48FE">
        <w:rPr>
          <w:rFonts w:ascii="Times New Roman" w:hAnsi="Times New Roman" w:cs="Times New Roman"/>
          <w:sz w:val="24"/>
          <w:szCs w:val="28"/>
          <w:lang w:val="ru-RU"/>
        </w:rPr>
        <w:t xml:space="preserve">- уменьшение численности юридических лиц на 22 единицы по сравнению с 2017 годом, наряду с увеличением числа ИП на 13 ед.; </w:t>
      </w:r>
    </w:p>
    <w:p w:rsidR="006C48FE" w:rsidRDefault="006C48FE" w:rsidP="006C48FE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6C48FE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- увлечение численности населения района на 130 человек за счет естественного прироста и миграционного притока, применяемого в расчете данного показателя. </w:t>
      </w:r>
    </w:p>
    <w:p w:rsidR="008B2121" w:rsidRDefault="008B2121" w:rsidP="00801CBC">
      <w:pPr>
        <w:pStyle w:val="a9"/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По трем показателям отсутствуют статистические данные, а именно:</w:t>
      </w:r>
    </w:p>
    <w:p w:rsidR="008B2121" w:rsidRDefault="008B2121" w:rsidP="008B2121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- оборот малых предприятий;</w:t>
      </w:r>
    </w:p>
    <w:p w:rsidR="008B2121" w:rsidRDefault="008B2121" w:rsidP="008B2121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- объём валовой продукции сельского хозяйства (в хозяйствах всех категорий в фактических ценах);</w:t>
      </w:r>
    </w:p>
    <w:p w:rsidR="008B2121" w:rsidRPr="008B2121" w:rsidRDefault="008B2121" w:rsidP="008B2121">
      <w:pPr>
        <w:pStyle w:val="a9"/>
        <w:widowControl w:val="0"/>
        <w:tabs>
          <w:tab w:val="left" w:pos="851"/>
          <w:tab w:val="left" w:pos="993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- заболеваемость населения, количество случаев на 100 тыс. населения.</w:t>
      </w:r>
    </w:p>
    <w:p w:rsidR="000A007E" w:rsidRPr="00801CBC" w:rsidRDefault="00537C98" w:rsidP="00801CBC">
      <w:pPr>
        <w:pStyle w:val="a9"/>
        <w:widowControl w:val="0"/>
        <w:numPr>
          <w:ilvl w:val="0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801CBC">
        <w:rPr>
          <w:rFonts w:ascii="Times New Roman" w:hAnsi="Times New Roman" w:cs="Times New Roman"/>
          <w:sz w:val="24"/>
          <w:szCs w:val="24"/>
          <w:lang w:val="ru-RU"/>
        </w:rPr>
        <w:t>Из-за особенностей г</w:t>
      </w:r>
      <w:r w:rsidR="0029418C" w:rsidRPr="00801CBC">
        <w:rPr>
          <w:rFonts w:ascii="Times New Roman" w:hAnsi="Times New Roman" w:cs="Times New Roman"/>
          <w:sz w:val="24"/>
          <w:szCs w:val="24"/>
          <w:lang w:val="ru-RU"/>
        </w:rPr>
        <w:t>еографическ</w:t>
      </w:r>
      <w:r w:rsidR="00232F67" w:rsidRPr="00801CB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01CBC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29418C" w:rsidRPr="00801CBC">
        <w:rPr>
          <w:rFonts w:ascii="Times New Roman" w:hAnsi="Times New Roman" w:cs="Times New Roman"/>
          <w:sz w:val="24"/>
          <w:szCs w:val="24"/>
          <w:lang w:val="ru-RU"/>
        </w:rPr>
        <w:t xml:space="preserve"> расположени</w:t>
      </w:r>
      <w:r w:rsidRPr="00801CBC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29418C" w:rsidRPr="00801CBC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района </w:t>
      </w:r>
      <w:r w:rsidR="005307CA" w:rsidRPr="00801CB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9418C" w:rsidRPr="00801CBC">
        <w:rPr>
          <w:rFonts w:ascii="Times New Roman" w:hAnsi="Times New Roman" w:cs="Times New Roman"/>
          <w:sz w:val="24"/>
          <w:szCs w:val="24"/>
          <w:lang w:val="ru-RU"/>
        </w:rPr>
        <w:t>вокруг г. Сыктывкара</w:t>
      </w:r>
      <w:r w:rsidR="005307CA" w:rsidRPr="00801CBC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801CBC">
        <w:rPr>
          <w:rFonts w:ascii="Times New Roman" w:hAnsi="Times New Roman" w:cs="Times New Roman"/>
          <w:sz w:val="24"/>
          <w:szCs w:val="24"/>
          <w:lang w:val="ru-RU"/>
        </w:rPr>
        <w:t xml:space="preserve"> и дороговизны жилья в г. Сыктывкаре, его население стремится переехать в </w:t>
      </w:r>
      <w:proofErr w:type="spellStart"/>
      <w:r w:rsidRPr="00801CBC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801CBC">
        <w:rPr>
          <w:rFonts w:ascii="Times New Roman" w:hAnsi="Times New Roman" w:cs="Times New Roman"/>
          <w:sz w:val="24"/>
          <w:szCs w:val="24"/>
          <w:lang w:val="ru-RU"/>
        </w:rPr>
        <w:t xml:space="preserve"> район. </w:t>
      </w:r>
      <w:r w:rsidR="005F238A" w:rsidRPr="00801CBC">
        <w:rPr>
          <w:rFonts w:ascii="Times New Roman" w:hAnsi="Times New Roman" w:cs="Times New Roman"/>
          <w:sz w:val="24"/>
          <w:szCs w:val="24"/>
          <w:lang w:val="ru-RU"/>
        </w:rPr>
        <w:t>Кроме того,</w:t>
      </w:r>
      <w:r w:rsidR="003E1D88" w:rsidRPr="00801CBC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</w:t>
      </w:r>
      <w:r w:rsidR="00C63C62" w:rsidRPr="00801CBC">
        <w:rPr>
          <w:rFonts w:ascii="Times New Roman" w:hAnsi="Times New Roman" w:cs="Times New Roman"/>
          <w:sz w:val="24"/>
          <w:szCs w:val="24"/>
          <w:lang w:val="ru-RU"/>
        </w:rPr>
        <w:t xml:space="preserve">район </w:t>
      </w:r>
      <w:r w:rsidR="005F238A" w:rsidRPr="00801CBC">
        <w:rPr>
          <w:rFonts w:ascii="Times New Roman" w:hAnsi="Times New Roman" w:cs="Times New Roman"/>
          <w:sz w:val="24"/>
          <w:szCs w:val="24"/>
          <w:lang w:val="ru-RU"/>
        </w:rPr>
        <w:t>— это</w:t>
      </w:r>
      <w:r w:rsidR="00712021" w:rsidRPr="00801C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1D88" w:rsidRPr="00801CBC">
        <w:rPr>
          <w:rFonts w:ascii="Times New Roman" w:hAnsi="Times New Roman" w:cs="Times New Roman"/>
          <w:sz w:val="24"/>
          <w:szCs w:val="24"/>
          <w:lang w:val="ru-RU"/>
        </w:rPr>
        <w:t xml:space="preserve">единственный среди муниципальных образований </w:t>
      </w:r>
      <w:r w:rsidR="00712021" w:rsidRPr="00801CBC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республики, </w:t>
      </w:r>
      <w:r w:rsidR="003E1D88" w:rsidRPr="00801CBC">
        <w:rPr>
          <w:rFonts w:ascii="Times New Roman" w:hAnsi="Times New Roman" w:cs="Times New Roman"/>
          <w:sz w:val="24"/>
          <w:szCs w:val="24"/>
          <w:lang w:val="ru-RU"/>
        </w:rPr>
        <w:t xml:space="preserve">имеющий естественный </w:t>
      </w:r>
      <w:r w:rsidR="00F30E96" w:rsidRPr="00801CBC">
        <w:rPr>
          <w:rFonts w:ascii="Times New Roman" w:hAnsi="Times New Roman" w:cs="Times New Roman"/>
          <w:sz w:val="24"/>
          <w:szCs w:val="24"/>
          <w:lang w:val="ru-RU"/>
        </w:rPr>
        <w:t>и миграционный приток населения</w:t>
      </w:r>
      <w:r w:rsidR="00712021" w:rsidRPr="00801CBC">
        <w:rPr>
          <w:rFonts w:ascii="Times New Roman" w:hAnsi="Times New Roman" w:cs="Times New Roman"/>
          <w:sz w:val="24"/>
          <w:szCs w:val="24"/>
          <w:lang w:val="ru-RU"/>
        </w:rPr>
        <w:t>, который влияет на рост численности населения, а также на рост численности детей.</w:t>
      </w:r>
      <w:r w:rsidRPr="00801C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2021" w:rsidRPr="00801CBC">
        <w:rPr>
          <w:rFonts w:ascii="Times New Roman" w:hAnsi="Times New Roman" w:cs="Times New Roman"/>
          <w:sz w:val="24"/>
          <w:szCs w:val="24"/>
          <w:lang w:val="ru-RU"/>
        </w:rPr>
        <w:t>Что в свою очередь влияет</w:t>
      </w:r>
      <w:r w:rsidRPr="00801C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12021" w:rsidRPr="00801CBC">
        <w:rPr>
          <w:rFonts w:ascii="Times New Roman" w:hAnsi="Times New Roman" w:cs="Times New Roman"/>
          <w:sz w:val="24"/>
          <w:szCs w:val="24"/>
          <w:lang w:val="ru-RU"/>
        </w:rPr>
        <w:t xml:space="preserve">снижение </w:t>
      </w:r>
      <w:r w:rsidRPr="00801CBC">
        <w:rPr>
          <w:rFonts w:ascii="Times New Roman" w:hAnsi="Times New Roman" w:cs="Times New Roman"/>
          <w:sz w:val="24"/>
          <w:szCs w:val="24"/>
          <w:lang w:val="ru-RU"/>
        </w:rPr>
        <w:t>плановых значений показателей</w:t>
      </w:r>
      <w:r w:rsidR="00712021" w:rsidRPr="00801CB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801CB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30E96" w:rsidRPr="00801CBC">
        <w:rPr>
          <w:rFonts w:ascii="Times New Roman" w:hAnsi="Times New Roman" w:cs="Times New Roman"/>
          <w:sz w:val="24"/>
          <w:szCs w:val="24"/>
          <w:lang w:val="ru-RU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</w:t>
      </w:r>
      <w:r w:rsidR="00712021" w:rsidRPr="00801CBC">
        <w:rPr>
          <w:rFonts w:ascii="Times New Roman" w:hAnsi="Times New Roman" w:cs="Times New Roman"/>
          <w:sz w:val="24"/>
          <w:szCs w:val="24"/>
          <w:lang w:val="ru-RU"/>
        </w:rPr>
        <w:t xml:space="preserve">и детей в возрасте 1 - 6 лет» и </w:t>
      </w:r>
      <w:r w:rsidR="00F30E96" w:rsidRPr="00801CBC">
        <w:rPr>
          <w:rFonts w:ascii="Times New Roman" w:hAnsi="Times New Roman" w:cs="Times New Roman"/>
          <w:sz w:val="24"/>
          <w:szCs w:val="24"/>
          <w:lang w:val="ru-RU"/>
        </w:rPr>
        <w:t>«Удельный вес населения, систематически занимающегося физической культурой и спортом в МО МР «</w:t>
      </w:r>
      <w:proofErr w:type="spellStart"/>
      <w:r w:rsidR="00F30E96" w:rsidRPr="00801CBC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="00F30E96" w:rsidRPr="00801CB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712021" w:rsidRPr="00801C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01CBC">
        <w:rPr>
          <w:rFonts w:ascii="Times New Roman" w:hAnsi="Times New Roman" w:cs="Times New Roman"/>
          <w:sz w:val="24"/>
          <w:szCs w:val="24"/>
          <w:lang w:val="ru-RU"/>
        </w:rPr>
        <w:t xml:space="preserve"> так как </w:t>
      </w:r>
      <w:r w:rsidR="00A6499F" w:rsidRPr="00801CBC">
        <w:rPr>
          <w:rFonts w:ascii="Times New Roman" w:hAnsi="Times New Roman" w:cs="Times New Roman"/>
          <w:sz w:val="24"/>
          <w:szCs w:val="24"/>
          <w:lang w:val="ru-RU"/>
        </w:rPr>
        <w:t>показатели рассчитываются как доля от общего числа детей.</w:t>
      </w:r>
    </w:p>
    <w:p w:rsidR="0082537A" w:rsidRDefault="00052243" w:rsidP="0082537A">
      <w:pPr>
        <w:pStyle w:val="a9"/>
        <w:widowControl w:val="0"/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F1376A">
        <w:rPr>
          <w:rFonts w:ascii="Times New Roman" w:hAnsi="Times New Roman" w:cs="Times New Roman"/>
          <w:sz w:val="24"/>
          <w:szCs w:val="24"/>
          <w:lang w:val="ru-RU"/>
        </w:rPr>
        <w:t>олг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="005862C0" w:rsidRPr="005862C0">
        <w:rPr>
          <w:rFonts w:ascii="Times New Roman" w:hAnsi="Times New Roman" w:cs="Times New Roman"/>
          <w:sz w:val="24"/>
          <w:szCs w:val="24"/>
          <w:lang w:val="ru-RU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5862C0" w:rsidRPr="005862C0">
        <w:rPr>
          <w:rFonts w:ascii="Times New Roman" w:hAnsi="Times New Roman" w:cs="Times New Roman"/>
          <w:sz w:val="24"/>
          <w:szCs w:val="24"/>
          <w:lang w:val="ru-RU"/>
        </w:rPr>
        <w:t xml:space="preserve"> согласования разрешител</w:t>
      </w:r>
      <w:r w:rsidR="00E80FC7">
        <w:rPr>
          <w:rFonts w:ascii="Times New Roman" w:hAnsi="Times New Roman" w:cs="Times New Roman"/>
          <w:sz w:val="24"/>
          <w:szCs w:val="24"/>
          <w:lang w:val="ru-RU"/>
        </w:rPr>
        <w:t>ьных документов на строительство</w:t>
      </w:r>
      <w:r w:rsidR="005862C0" w:rsidRPr="00586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D24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E80FC7">
        <w:rPr>
          <w:rFonts w:ascii="Times New Roman" w:hAnsi="Times New Roman" w:cs="Times New Roman"/>
          <w:sz w:val="24"/>
          <w:szCs w:val="24"/>
          <w:lang w:val="ru-RU"/>
        </w:rPr>
        <w:t>проведение</w:t>
      </w:r>
      <w:r w:rsidR="008F5D24" w:rsidRPr="005862C0">
        <w:rPr>
          <w:rFonts w:ascii="Times New Roman" w:hAnsi="Times New Roman" w:cs="Times New Roman"/>
          <w:sz w:val="24"/>
          <w:szCs w:val="24"/>
          <w:lang w:val="ru-RU"/>
        </w:rPr>
        <w:t xml:space="preserve"> указанных процедур занимают более </w:t>
      </w:r>
      <w:r w:rsidR="00E80FC7">
        <w:rPr>
          <w:rFonts w:ascii="Times New Roman" w:hAnsi="Times New Roman" w:cs="Times New Roman"/>
          <w:sz w:val="24"/>
          <w:szCs w:val="24"/>
          <w:lang w:val="ru-RU"/>
        </w:rPr>
        <w:t>1,5</w:t>
      </w:r>
      <w:r w:rsidR="008F5D24" w:rsidRPr="005862C0">
        <w:rPr>
          <w:rFonts w:ascii="Times New Roman" w:hAnsi="Times New Roman" w:cs="Times New Roman"/>
          <w:sz w:val="24"/>
          <w:szCs w:val="24"/>
          <w:lang w:val="ru-RU"/>
        </w:rPr>
        <w:t xml:space="preserve"> лет</w:t>
      </w:r>
      <w:r w:rsidR="008F5D24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и дороговизн</w:t>
      </w:r>
      <w:r w:rsidR="00E80FC7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F5D24">
        <w:rPr>
          <w:rFonts w:ascii="Times New Roman" w:hAnsi="Times New Roman" w:cs="Times New Roman"/>
          <w:sz w:val="24"/>
          <w:szCs w:val="24"/>
          <w:lang w:val="ru-RU"/>
        </w:rPr>
        <w:t xml:space="preserve">стоимости работ по </w:t>
      </w:r>
      <w:r>
        <w:rPr>
          <w:rFonts w:ascii="Times New Roman" w:hAnsi="Times New Roman" w:cs="Times New Roman"/>
          <w:sz w:val="24"/>
          <w:szCs w:val="24"/>
          <w:lang w:val="ru-RU"/>
        </w:rPr>
        <w:t>разработк</w:t>
      </w:r>
      <w:r w:rsidR="008F5D24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проектно-сметной документации</w:t>
      </w:r>
      <w:r w:rsidR="00E80FC7">
        <w:rPr>
          <w:rFonts w:ascii="Times New Roman" w:hAnsi="Times New Roman" w:cs="Times New Roman"/>
          <w:sz w:val="24"/>
          <w:szCs w:val="24"/>
          <w:lang w:val="ru-RU"/>
        </w:rPr>
        <w:t xml:space="preserve"> привела к невыполнению </w:t>
      </w:r>
      <w:r w:rsidR="005F238A">
        <w:rPr>
          <w:rFonts w:ascii="Times New Roman" w:hAnsi="Times New Roman" w:cs="Times New Roman"/>
          <w:sz w:val="24"/>
          <w:szCs w:val="24"/>
          <w:lang w:val="ru-RU"/>
        </w:rPr>
        <w:t>показателя «</w:t>
      </w:r>
      <w:r w:rsidR="00E80FC7">
        <w:rPr>
          <w:rFonts w:ascii="Times New Roman" w:hAnsi="Times New Roman" w:cs="Times New Roman"/>
          <w:sz w:val="24"/>
          <w:szCs w:val="24"/>
          <w:lang w:val="ru-RU"/>
        </w:rPr>
        <w:t>Количество газифицированных жилых домов (квартир) сетевым газом в сельской местности на период реализации программы».</w:t>
      </w:r>
      <w:r w:rsidR="005862C0" w:rsidRPr="00586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37A" w:rsidRPr="0082537A">
        <w:rPr>
          <w:rFonts w:ascii="Times New Roman" w:hAnsi="Times New Roman" w:cs="Times New Roman"/>
          <w:sz w:val="24"/>
          <w:szCs w:val="24"/>
          <w:lang w:val="ru-RU"/>
        </w:rPr>
        <w:t xml:space="preserve">В 2018 году проект на газоснабжение 13 км села </w:t>
      </w:r>
      <w:proofErr w:type="spellStart"/>
      <w:r w:rsidR="0082537A" w:rsidRPr="0082537A">
        <w:rPr>
          <w:rFonts w:ascii="Times New Roman" w:hAnsi="Times New Roman" w:cs="Times New Roman"/>
          <w:sz w:val="24"/>
          <w:szCs w:val="24"/>
          <w:lang w:val="ru-RU"/>
        </w:rPr>
        <w:t>Выльгорт</w:t>
      </w:r>
      <w:proofErr w:type="spellEnd"/>
      <w:r w:rsidR="0082537A" w:rsidRPr="0082537A">
        <w:rPr>
          <w:rFonts w:ascii="Times New Roman" w:hAnsi="Times New Roman" w:cs="Times New Roman"/>
          <w:sz w:val="24"/>
          <w:szCs w:val="24"/>
          <w:lang w:val="ru-RU"/>
        </w:rPr>
        <w:t xml:space="preserve"> прошел государственную экспертизу, имеет положительное заключение проектно-сметной документации. В рамках государственной программы «Устойчивое развитие сельских территорий» выделены средства на строительство объекта в размере 32 658 300 </w:t>
      </w:r>
      <w:r w:rsidR="00191BA9">
        <w:rPr>
          <w:rFonts w:ascii="Times New Roman" w:hAnsi="Times New Roman" w:cs="Times New Roman"/>
          <w:sz w:val="24"/>
          <w:szCs w:val="24"/>
          <w:lang w:val="ru-RU"/>
        </w:rPr>
        <w:t>руб.</w:t>
      </w:r>
      <w:r w:rsidR="0082537A" w:rsidRPr="0082537A">
        <w:rPr>
          <w:rFonts w:ascii="Times New Roman" w:hAnsi="Times New Roman" w:cs="Times New Roman"/>
          <w:sz w:val="24"/>
          <w:szCs w:val="24"/>
          <w:lang w:val="ru-RU"/>
        </w:rPr>
        <w:t xml:space="preserve"> (на 2019-2021 г.).  В 2019 году готовится аукционная документация на строительство вышеуказанного объекта.</w:t>
      </w:r>
    </w:p>
    <w:p w:rsidR="008F5D24" w:rsidRDefault="00E80FC7" w:rsidP="0082537A">
      <w:pPr>
        <w:pStyle w:val="a9"/>
        <w:widowControl w:val="0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Кроме того, д</w:t>
      </w:r>
      <w:r w:rsidR="005862C0" w:rsidRPr="005862C0">
        <w:rPr>
          <w:rFonts w:ascii="Times New Roman" w:hAnsi="Times New Roman" w:cs="Times New Roman"/>
          <w:sz w:val="24"/>
          <w:szCs w:val="24"/>
          <w:lang w:val="ru-RU"/>
        </w:rPr>
        <w:t>ля сплошной газификации населённых пунктов Республики Коми необходимо финансовая поддержка муниципальным образованиям из федерального и республиканского бюджетов, так как стоимость одного проекта достигает 100 млн. руб</w:t>
      </w:r>
      <w:r w:rsidR="005862C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191BA9" w:rsidRDefault="00473475" w:rsidP="00473475">
      <w:pPr>
        <w:pStyle w:val="a9"/>
        <w:widowControl w:val="0"/>
        <w:numPr>
          <w:ilvl w:val="0"/>
          <w:numId w:val="19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 смотря на уровень обеспеченности населения муниципального района спортивными сооружениями н</w:t>
      </w:r>
      <w:r w:rsidR="00191BA9">
        <w:rPr>
          <w:rFonts w:ascii="Times New Roman" w:hAnsi="Times New Roman" w:cs="Times New Roman"/>
          <w:sz w:val="24"/>
          <w:szCs w:val="24"/>
          <w:lang w:val="ru-RU"/>
        </w:rPr>
        <w:t xml:space="preserve">едостаточное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их </w:t>
      </w:r>
      <w:r w:rsidR="00191BA9">
        <w:rPr>
          <w:rFonts w:ascii="Times New Roman" w:hAnsi="Times New Roman" w:cs="Times New Roman"/>
          <w:sz w:val="24"/>
          <w:szCs w:val="24"/>
          <w:lang w:val="ru-RU"/>
        </w:rPr>
        <w:t>количеств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191BA9">
        <w:rPr>
          <w:rFonts w:ascii="Times New Roman" w:hAnsi="Times New Roman" w:cs="Times New Roman"/>
          <w:sz w:val="24"/>
          <w:szCs w:val="24"/>
          <w:lang w:val="ru-RU"/>
        </w:rPr>
        <w:t>(спортивных залов, бассейнов и т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191BA9">
        <w:rPr>
          <w:rFonts w:ascii="Times New Roman" w:hAnsi="Times New Roman" w:cs="Times New Roman"/>
          <w:sz w:val="24"/>
          <w:szCs w:val="24"/>
          <w:lang w:val="ru-RU"/>
        </w:rPr>
        <w:t xml:space="preserve">п.),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также </w:t>
      </w:r>
      <w:r w:rsidR="00191BA9">
        <w:rPr>
          <w:rFonts w:ascii="Times New Roman" w:hAnsi="Times New Roman" w:cs="Times New Roman"/>
          <w:sz w:val="24"/>
          <w:szCs w:val="24"/>
          <w:lang w:val="ru-RU"/>
        </w:rPr>
        <w:t>слабая</w:t>
      </w:r>
      <w:r w:rsidR="00191BA9" w:rsidRPr="00191BA9">
        <w:rPr>
          <w:rFonts w:ascii="Times New Roman" w:hAnsi="Times New Roman" w:cs="Times New Roman"/>
          <w:sz w:val="24"/>
          <w:szCs w:val="24"/>
          <w:lang w:val="ru-RU"/>
        </w:rPr>
        <w:t xml:space="preserve"> инфраструктура </w:t>
      </w:r>
      <w:r w:rsidR="00191BA9">
        <w:rPr>
          <w:rFonts w:ascii="Times New Roman" w:hAnsi="Times New Roman" w:cs="Times New Roman"/>
          <w:sz w:val="24"/>
          <w:szCs w:val="24"/>
          <w:lang w:val="ru-RU"/>
        </w:rPr>
        <w:t xml:space="preserve">существующих </w:t>
      </w:r>
      <w:r w:rsidR="00191BA9" w:rsidRPr="00191BA9">
        <w:rPr>
          <w:rFonts w:ascii="Times New Roman" w:hAnsi="Times New Roman" w:cs="Times New Roman"/>
          <w:sz w:val="24"/>
          <w:szCs w:val="24"/>
          <w:lang w:val="ru-RU"/>
        </w:rPr>
        <w:t xml:space="preserve">спортивных сооружений </w:t>
      </w:r>
      <w:r w:rsidR="00191BA9">
        <w:rPr>
          <w:rFonts w:ascii="Times New Roman" w:hAnsi="Times New Roman" w:cs="Times New Roman"/>
          <w:sz w:val="24"/>
          <w:szCs w:val="24"/>
          <w:lang w:val="ru-RU"/>
        </w:rPr>
        <w:t>(отсутствие возможности</w:t>
      </w:r>
      <w:r w:rsidR="00191BA9" w:rsidRPr="00191BA9">
        <w:rPr>
          <w:rFonts w:ascii="Times New Roman" w:hAnsi="Times New Roman" w:cs="Times New Roman"/>
          <w:sz w:val="24"/>
          <w:szCs w:val="24"/>
          <w:lang w:val="ru-RU"/>
        </w:rPr>
        <w:t xml:space="preserve"> для занятий граждан с ограниченными возможностями</w:t>
      </w:r>
      <w:r w:rsidR="00191BA9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191BA9" w:rsidRPr="00191BA9">
        <w:rPr>
          <w:rFonts w:ascii="Times New Roman" w:hAnsi="Times New Roman" w:cs="Times New Roman"/>
          <w:sz w:val="24"/>
          <w:szCs w:val="24"/>
          <w:lang w:val="ru-RU"/>
        </w:rPr>
        <w:t>отсутствие специализированных спортивных объекто</w:t>
      </w:r>
      <w:r>
        <w:rPr>
          <w:rFonts w:ascii="Times New Roman" w:hAnsi="Times New Roman" w:cs="Times New Roman"/>
          <w:sz w:val="24"/>
          <w:szCs w:val="24"/>
          <w:lang w:val="ru-RU"/>
        </w:rPr>
        <w:t>в, вынуждает граждан, в том числе и инвалидов, проживающих на территории муниципального района посещать спортивные объекты, которые расположены на территории г. Сыктывкара</w:t>
      </w:r>
      <w:r w:rsidR="00191BA9" w:rsidRPr="00191BA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85ED8">
        <w:rPr>
          <w:rFonts w:ascii="Times New Roman" w:hAnsi="Times New Roman" w:cs="Times New Roman"/>
          <w:sz w:val="24"/>
          <w:szCs w:val="24"/>
          <w:lang w:val="ru-RU"/>
        </w:rPr>
        <w:t>В связи с этим администрация района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торой год подряд не может достичь </w:t>
      </w:r>
      <w:r w:rsidR="00985ED8">
        <w:rPr>
          <w:rFonts w:ascii="Times New Roman" w:hAnsi="Times New Roman" w:cs="Times New Roman"/>
          <w:sz w:val="24"/>
          <w:szCs w:val="24"/>
          <w:lang w:val="ru-RU"/>
        </w:rPr>
        <w:t xml:space="preserve">и повысить </w:t>
      </w:r>
      <w:r>
        <w:rPr>
          <w:rFonts w:ascii="Times New Roman" w:hAnsi="Times New Roman" w:cs="Times New Roman"/>
          <w:sz w:val="24"/>
          <w:szCs w:val="24"/>
          <w:lang w:val="ru-RU"/>
        </w:rPr>
        <w:t>плановы</w:t>
      </w:r>
      <w:r w:rsidR="00985ED8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значени</w:t>
      </w:r>
      <w:r w:rsidR="00985ED8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r>
        <w:rPr>
          <w:rFonts w:ascii="Times New Roman" w:hAnsi="Times New Roman" w:cs="Times New Roman"/>
          <w:sz w:val="24"/>
          <w:szCs w:val="24"/>
          <w:lang w:val="ru-RU"/>
        </w:rPr>
        <w:t>показателей:</w:t>
      </w:r>
    </w:p>
    <w:p w:rsidR="00473475" w:rsidRDefault="00473475" w:rsidP="00473475">
      <w:pPr>
        <w:pStyle w:val="a9"/>
        <w:widowControl w:val="0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</w:t>
      </w:r>
      <w:r w:rsidRPr="00473475">
        <w:rPr>
          <w:rFonts w:ascii="Times New Roman" w:hAnsi="Times New Roman" w:cs="Times New Roman"/>
          <w:sz w:val="24"/>
          <w:szCs w:val="24"/>
          <w:lang w:val="ru-RU"/>
        </w:rPr>
        <w:t xml:space="preserve">дельный вес населения, систематически занимающегося физической культурой и спортом в МО МР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473475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473475" w:rsidRDefault="00473475" w:rsidP="00473475">
      <w:pPr>
        <w:pStyle w:val="a9"/>
        <w:widowControl w:val="0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985ED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985ED8" w:rsidRPr="00985ED8">
        <w:rPr>
          <w:rFonts w:ascii="Times New Roman" w:hAnsi="Times New Roman" w:cs="Times New Roman"/>
          <w:sz w:val="24"/>
          <w:szCs w:val="24"/>
          <w:lang w:val="ru-RU"/>
        </w:rPr>
        <w:t>оля инвалидов и лиц с ограниченными возможностями здоровья, занимающихся физической культурой и спортом.</w:t>
      </w:r>
    </w:p>
    <w:p w:rsidR="00985ED8" w:rsidRDefault="00985ED8" w:rsidP="00473475">
      <w:pPr>
        <w:pStyle w:val="a9"/>
        <w:widowControl w:val="0"/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Уровень обеспеченности населения муниципального района спортивными сооружениями достигается за счет строительства спортивных площадок.</w:t>
      </w:r>
    </w:p>
    <w:p w:rsidR="00F1376A" w:rsidRDefault="00191BA9" w:rsidP="00DD1A22">
      <w:pPr>
        <w:pStyle w:val="a9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6. </w:t>
      </w:r>
      <w:r w:rsidR="008F5D24">
        <w:rPr>
          <w:rFonts w:ascii="Times New Roman" w:hAnsi="Times New Roman" w:cs="Times New Roman"/>
          <w:sz w:val="24"/>
          <w:szCs w:val="24"/>
          <w:lang w:val="ru-RU"/>
        </w:rPr>
        <w:t>Дефицит местного бюджета, ограничивающий возможности муниципального района</w:t>
      </w:r>
      <w:r w:rsidR="00E80FC7">
        <w:rPr>
          <w:rFonts w:ascii="Times New Roman" w:hAnsi="Times New Roman" w:cs="Times New Roman"/>
          <w:sz w:val="24"/>
          <w:szCs w:val="24"/>
          <w:lang w:val="ru-RU"/>
        </w:rPr>
        <w:t xml:space="preserve">, влияет на 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>выполнение и разработку</w:t>
      </w:r>
      <w:r w:rsidR="008F5D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 xml:space="preserve"> таких </w:t>
      </w:r>
      <w:r w:rsidR="008F5D24"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F5D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8F5D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80FC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F5D24">
        <w:rPr>
          <w:rFonts w:ascii="Times New Roman" w:hAnsi="Times New Roman" w:cs="Times New Roman"/>
          <w:sz w:val="24"/>
          <w:szCs w:val="24"/>
          <w:lang w:val="ru-RU"/>
        </w:rPr>
        <w:t>направление на обучение специалистов</w:t>
      </w:r>
      <w:r w:rsidR="00E80FC7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F5D2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80FC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>разработка</w:t>
      </w:r>
      <w:r w:rsidR="008F5D24">
        <w:rPr>
          <w:rFonts w:ascii="Times New Roman" w:hAnsi="Times New Roman" w:cs="Times New Roman"/>
          <w:sz w:val="24"/>
          <w:szCs w:val="24"/>
          <w:lang w:val="ru-RU"/>
        </w:rPr>
        <w:t xml:space="preserve"> ПСД на проведение ремонтных или строительных работ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F5D24">
        <w:rPr>
          <w:rFonts w:ascii="Times New Roman" w:hAnsi="Times New Roman" w:cs="Times New Roman"/>
          <w:sz w:val="24"/>
          <w:szCs w:val="24"/>
          <w:lang w:val="ru-RU"/>
        </w:rPr>
        <w:t xml:space="preserve"> (дорог, детских садов, школ и т.п.), 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F5D24">
        <w:rPr>
          <w:rFonts w:ascii="Times New Roman" w:hAnsi="Times New Roman" w:cs="Times New Roman"/>
          <w:sz w:val="24"/>
          <w:szCs w:val="24"/>
          <w:lang w:val="ru-RU"/>
        </w:rPr>
        <w:t>постановк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8F5D24">
        <w:rPr>
          <w:rFonts w:ascii="Times New Roman" w:hAnsi="Times New Roman" w:cs="Times New Roman"/>
          <w:sz w:val="24"/>
          <w:szCs w:val="24"/>
          <w:lang w:val="ru-RU"/>
        </w:rPr>
        <w:t xml:space="preserve"> земельных участков на кадастровый учёт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F5D24">
        <w:rPr>
          <w:rFonts w:ascii="Times New Roman" w:hAnsi="Times New Roman" w:cs="Times New Roman"/>
          <w:sz w:val="24"/>
          <w:szCs w:val="24"/>
          <w:lang w:val="ru-RU"/>
        </w:rPr>
        <w:t xml:space="preserve"> и других мероприятий.</w:t>
      </w:r>
    </w:p>
    <w:p w:rsidR="00801CBC" w:rsidRPr="00801CBC" w:rsidRDefault="008A1292" w:rsidP="00801CBC">
      <w:pPr>
        <w:pStyle w:val="a9"/>
        <w:widowControl w:val="0"/>
        <w:numPr>
          <w:ilvl w:val="0"/>
          <w:numId w:val="16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1CBC">
        <w:rPr>
          <w:rFonts w:ascii="Times New Roman" w:hAnsi="Times New Roman" w:cs="Times New Roman"/>
          <w:b/>
          <w:sz w:val="24"/>
          <w:szCs w:val="24"/>
          <w:lang w:val="ru-RU"/>
        </w:rPr>
        <w:t>Возможные риски не</w:t>
      </w:r>
      <w:r w:rsidR="00801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01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достижения плановых значений </w:t>
      </w:r>
    </w:p>
    <w:p w:rsidR="008A1292" w:rsidRPr="00801CBC" w:rsidRDefault="008A1292" w:rsidP="00801CBC">
      <w:pPr>
        <w:pStyle w:val="a9"/>
        <w:widowControl w:val="0"/>
        <w:tabs>
          <w:tab w:val="left" w:pos="993"/>
        </w:tabs>
        <w:spacing w:after="0" w:line="240" w:lineRule="auto"/>
        <w:ind w:left="142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01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целевых показателей </w:t>
      </w:r>
      <w:r w:rsidR="00602761" w:rsidRPr="00801CBC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 w:rsidRPr="00801C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2018 год.</w:t>
      </w:r>
    </w:p>
    <w:p w:rsidR="008A1292" w:rsidRDefault="008A1292" w:rsidP="00DD1A22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 xml:space="preserve"> достижение,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установленных плановых значений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прогнозируются по следующим показателям:</w:t>
      </w:r>
    </w:p>
    <w:p w:rsidR="00191BA9" w:rsidRDefault="00191BA9" w:rsidP="00DD1A22">
      <w:pPr>
        <w:pStyle w:val="a9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1BA9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Количество субъектов малого и среднего предпринимательства в расчете на 10 тыс. чел. населения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8A1292" w:rsidRDefault="008A1292" w:rsidP="00DD1A22">
      <w:pPr>
        <w:pStyle w:val="a9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92">
        <w:rPr>
          <w:rFonts w:ascii="Times New Roman" w:hAnsi="Times New Roman" w:cs="Times New Roman"/>
          <w:sz w:val="24"/>
          <w:szCs w:val="24"/>
          <w:lang w:val="ru-RU"/>
        </w:rPr>
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</w:t>
      </w:r>
      <w:r>
        <w:rPr>
          <w:rFonts w:ascii="Times New Roman" w:hAnsi="Times New Roman" w:cs="Times New Roman"/>
          <w:sz w:val="24"/>
          <w:szCs w:val="24"/>
          <w:lang w:val="ru-RU"/>
        </w:rPr>
        <w:t>ости детей в возрасте 1 - 6 лет;</w:t>
      </w:r>
    </w:p>
    <w:p w:rsidR="008A1292" w:rsidRDefault="008A1292" w:rsidP="00DD1A22">
      <w:pPr>
        <w:pStyle w:val="a9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92">
        <w:rPr>
          <w:rFonts w:ascii="Times New Roman" w:hAnsi="Times New Roman" w:cs="Times New Roman"/>
          <w:sz w:val="24"/>
          <w:szCs w:val="24"/>
          <w:lang w:val="ru-RU"/>
        </w:rPr>
        <w:t>Доля детей в возрасте 1 - 6 лет, стоящих на учете для определения в муниципальные дошкольные образовательные учреждения, в общей числен</w:t>
      </w:r>
      <w:r>
        <w:rPr>
          <w:rFonts w:ascii="Times New Roman" w:hAnsi="Times New Roman" w:cs="Times New Roman"/>
          <w:sz w:val="24"/>
          <w:szCs w:val="24"/>
          <w:lang w:val="ru-RU"/>
        </w:rPr>
        <w:t>ности детей в возрасте 1 - 6 лет;</w:t>
      </w:r>
    </w:p>
    <w:p w:rsidR="008A1292" w:rsidRDefault="008A1292" w:rsidP="00DD1A22">
      <w:pPr>
        <w:pStyle w:val="a9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92">
        <w:rPr>
          <w:rFonts w:ascii="Times New Roman" w:hAnsi="Times New Roman" w:cs="Times New Roman"/>
          <w:sz w:val="24"/>
          <w:szCs w:val="24"/>
          <w:lang w:val="ru-RU"/>
        </w:rPr>
        <w:t>Удельный вес населения, систематически занимающегося физической культурой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спортом в МО МР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»;</w:t>
      </w:r>
    </w:p>
    <w:p w:rsidR="008A1292" w:rsidRDefault="008A1292" w:rsidP="00DD1A22">
      <w:pPr>
        <w:pStyle w:val="a9"/>
        <w:widowControl w:val="0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1292">
        <w:rPr>
          <w:rFonts w:ascii="Times New Roman" w:hAnsi="Times New Roman" w:cs="Times New Roman"/>
          <w:sz w:val="24"/>
          <w:szCs w:val="24"/>
          <w:lang w:val="ru-RU"/>
        </w:rPr>
        <w:t>Доля инвалидов и лиц с ограниченными возможностями здоровья, занимающихся физической культурой и спортом.</w:t>
      </w:r>
    </w:p>
    <w:p w:rsidR="00985ED8" w:rsidRDefault="00725D35" w:rsidP="00DD1A22">
      <w:pPr>
        <w:pStyle w:val="a9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первым двум показателям риски не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достижения плановых значений показателей связан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 увеличением численности н</w:t>
      </w:r>
      <w:r w:rsidR="00DA4AFF">
        <w:rPr>
          <w:rFonts w:ascii="Times New Roman" w:hAnsi="Times New Roman" w:cs="Times New Roman"/>
          <w:sz w:val="24"/>
          <w:szCs w:val="24"/>
          <w:lang w:val="ru-RU"/>
        </w:rPr>
        <w:t>аселения муниципального района</w:t>
      </w:r>
      <w:r w:rsidR="00C24CA7">
        <w:rPr>
          <w:rFonts w:ascii="Times New Roman" w:hAnsi="Times New Roman" w:cs="Times New Roman"/>
          <w:sz w:val="24"/>
          <w:szCs w:val="24"/>
          <w:lang w:val="ru-RU"/>
        </w:rPr>
        <w:t xml:space="preserve"> и отсутствием достат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 xml:space="preserve">очного количества детских садов. </w:t>
      </w:r>
    </w:p>
    <w:p w:rsidR="00DA4AFF" w:rsidRDefault="00DA4AFF" w:rsidP="00DD1A22">
      <w:pPr>
        <w:pStyle w:val="a9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третьему и чет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>вертому показателям их не достижение</w:t>
      </w:r>
      <w:r w:rsidR="00C24CA7">
        <w:rPr>
          <w:rFonts w:ascii="Times New Roman" w:hAnsi="Times New Roman" w:cs="Times New Roman"/>
          <w:sz w:val="24"/>
          <w:szCs w:val="24"/>
          <w:lang w:val="ru-RU"/>
        </w:rPr>
        <w:t xml:space="preserve"> связано с отсутствием спортивных комплексов на территории муниципального района, кроме того, большая часть жителей населенных пунктов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 xml:space="preserve"> района</w:t>
      </w:r>
      <w:r w:rsidR="00C24CA7">
        <w:rPr>
          <w:rFonts w:ascii="Times New Roman" w:hAnsi="Times New Roman" w:cs="Times New Roman"/>
          <w:sz w:val="24"/>
          <w:szCs w:val="24"/>
          <w:lang w:val="ru-RU"/>
        </w:rPr>
        <w:t xml:space="preserve"> посещаю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C24CA7">
        <w:rPr>
          <w:rFonts w:ascii="Times New Roman" w:hAnsi="Times New Roman" w:cs="Times New Roman"/>
          <w:sz w:val="24"/>
          <w:szCs w:val="24"/>
          <w:lang w:val="ru-RU"/>
        </w:rPr>
        <w:t xml:space="preserve"> спортивные </w:t>
      </w:r>
      <w:r w:rsidR="00874476">
        <w:rPr>
          <w:rFonts w:ascii="Times New Roman" w:hAnsi="Times New Roman" w:cs="Times New Roman"/>
          <w:sz w:val="24"/>
          <w:szCs w:val="24"/>
          <w:lang w:val="ru-RU"/>
        </w:rPr>
        <w:t>секции, которые расположены</w:t>
      </w:r>
      <w:r w:rsidR="00C24CA7">
        <w:rPr>
          <w:rFonts w:ascii="Times New Roman" w:hAnsi="Times New Roman" w:cs="Times New Roman"/>
          <w:sz w:val="24"/>
          <w:szCs w:val="24"/>
          <w:lang w:val="ru-RU"/>
        </w:rPr>
        <w:t xml:space="preserve"> в городе</w:t>
      </w:r>
      <w:r w:rsidR="00801CBC">
        <w:rPr>
          <w:rFonts w:ascii="Times New Roman" w:hAnsi="Times New Roman" w:cs="Times New Roman"/>
          <w:sz w:val="24"/>
          <w:szCs w:val="24"/>
          <w:lang w:val="ru-RU"/>
        </w:rPr>
        <w:t xml:space="preserve"> Сыктывкаре</w:t>
      </w:r>
      <w:r w:rsidR="00C24CA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02761" w:rsidRPr="00602761" w:rsidRDefault="00602761" w:rsidP="00DD1A22">
      <w:pPr>
        <w:pStyle w:val="a9"/>
        <w:widowControl w:val="0"/>
        <w:numPr>
          <w:ilvl w:val="0"/>
          <w:numId w:val="20"/>
        </w:numPr>
        <w:tabs>
          <w:tab w:val="left" w:pos="851"/>
          <w:tab w:val="left" w:pos="1276"/>
        </w:tabs>
        <w:spacing w:after="0" w:line="240" w:lineRule="auto"/>
        <w:ind w:left="1418" w:hanging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02761">
        <w:rPr>
          <w:rFonts w:ascii="Times New Roman" w:hAnsi="Times New Roman" w:cs="Times New Roman"/>
          <w:b/>
          <w:sz w:val="24"/>
          <w:szCs w:val="24"/>
          <w:lang w:val="ru-RU"/>
        </w:rPr>
        <w:t>Необходимые меры по корректировке основных направлений деятельности администрации муниципального района.</w:t>
      </w:r>
    </w:p>
    <w:p w:rsidR="00646EFF" w:rsidRDefault="00602761" w:rsidP="00DD1A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 xml:space="preserve">Для повышения оценки и качества </w:t>
      </w:r>
      <w:r w:rsidR="00801CBC">
        <w:rPr>
          <w:rFonts w:ascii="Times New Roman" w:hAnsi="Times New Roman" w:cs="Times New Roman"/>
          <w:sz w:val="24"/>
          <w:szCs w:val="28"/>
          <w:lang w:val="ru-RU"/>
        </w:rPr>
        <w:t xml:space="preserve">стратегического </w:t>
      </w:r>
      <w:r>
        <w:rPr>
          <w:rFonts w:ascii="Times New Roman" w:hAnsi="Times New Roman" w:cs="Times New Roman"/>
          <w:sz w:val="24"/>
          <w:szCs w:val="28"/>
          <w:lang w:val="ru-RU"/>
        </w:rPr>
        <w:t>планирования необходимо:</w:t>
      </w:r>
    </w:p>
    <w:p w:rsidR="00602761" w:rsidRDefault="00602761" w:rsidP="00DD1A22">
      <w:pPr>
        <w:pStyle w:val="a9"/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Провести корректировку плановых значений целевых показателей (индикаторов) Стратегии МО</w:t>
      </w:r>
      <w:r w:rsidR="008F5944">
        <w:rPr>
          <w:rFonts w:ascii="Times New Roman" w:hAnsi="Times New Roman" w:cs="Times New Roman"/>
          <w:sz w:val="24"/>
          <w:szCs w:val="28"/>
          <w:lang w:val="ru-RU"/>
        </w:rPr>
        <w:t>,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 с учётом </w:t>
      </w:r>
      <w:r w:rsidR="008F5944">
        <w:rPr>
          <w:rFonts w:ascii="Times New Roman" w:hAnsi="Times New Roman" w:cs="Times New Roman"/>
          <w:sz w:val="24"/>
          <w:szCs w:val="28"/>
          <w:lang w:val="ru-RU"/>
        </w:rPr>
        <w:t>достигнутых фактических значений по итогам предыдущих лет;</w:t>
      </w:r>
    </w:p>
    <w:p w:rsidR="008F5944" w:rsidRPr="008F5944" w:rsidRDefault="008F5944" w:rsidP="00DD1A22">
      <w:pPr>
        <w:pStyle w:val="a9"/>
        <w:numPr>
          <w:ilvl w:val="0"/>
          <w:numId w:val="21"/>
        </w:numPr>
        <w:tabs>
          <w:tab w:val="left" w:pos="0"/>
          <w:tab w:val="left" w:pos="29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F5944">
        <w:rPr>
          <w:rFonts w:ascii="Times New Roman" w:hAnsi="Times New Roman" w:cs="Times New Roman"/>
          <w:sz w:val="24"/>
          <w:szCs w:val="24"/>
          <w:lang w:val="ru-RU"/>
        </w:rPr>
        <w:t xml:space="preserve">Откорректировать (изменить) ожидаемые показатели (индикаторы) муниципальной программы и подпрограмм в соответствии со Стратегией социально-экономического </w:t>
      </w:r>
      <w:r w:rsidR="00C63C62">
        <w:rPr>
          <w:rFonts w:ascii="Times New Roman" w:hAnsi="Times New Roman" w:cs="Times New Roman"/>
          <w:sz w:val="24"/>
          <w:szCs w:val="24"/>
          <w:lang w:val="ru-RU"/>
        </w:rPr>
        <w:t>развития МО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МР «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F5944">
        <w:rPr>
          <w:rFonts w:ascii="Times New Roman" w:hAnsi="Times New Roman" w:cs="Times New Roman"/>
          <w:sz w:val="24"/>
          <w:szCs w:val="28"/>
          <w:lang w:val="ru-RU"/>
        </w:rPr>
        <w:t>;</w:t>
      </w:r>
    </w:p>
    <w:p w:rsidR="008F5944" w:rsidRPr="008F5944" w:rsidRDefault="008F5944" w:rsidP="00DD1A22">
      <w:pPr>
        <w:pStyle w:val="a9"/>
        <w:numPr>
          <w:ilvl w:val="0"/>
          <w:numId w:val="21"/>
        </w:numPr>
        <w:tabs>
          <w:tab w:val="left" w:pos="0"/>
          <w:tab w:val="left" w:pos="29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8"/>
          <w:lang w:val="ru-RU"/>
        </w:rPr>
        <w:t>Осуществлять ежеквартальный мониторинг хода реализации Плана мероприятий по реализации Стратегии МО и муниципальных программ;</w:t>
      </w:r>
    </w:p>
    <w:p w:rsidR="008F5944" w:rsidRPr="008F5944" w:rsidRDefault="008F5944" w:rsidP="00DD1A22">
      <w:pPr>
        <w:pStyle w:val="a9"/>
        <w:numPr>
          <w:ilvl w:val="0"/>
          <w:numId w:val="21"/>
        </w:numPr>
        <w:tabs>
          <w:tab w:val="left" w:pos="0"/>
          <w:tab w:val="left" w:pos="295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Cs w:val="28"/>
          <w:lang w:val="ru-RU"/>
        </w:rPr>
      </w:pPr>
      <w:r w:rsidRPr="008F5944">
        <w:rPr>
          <w:rFonts w:ascii="Times New Roman" w:hAnsi="Times New Roman" w:cs="Times New Roman"/>
          <w:sz w:val="24"/>
          <w:szCs w:val="28"/>
          <w:lang w:val="ru-RU"/>
        </w:rPr>
        <w:t>Осуществлять расширение и/или разработку дополнительных мер (мероприятий), направленных на обеспечение достижения плановых зна</w:t>
      </w:r>
      <w:r>
        <w:rPr>
          <w:rFonts w:ascii="Times New Roman" w:hAnsi="Times New Roman" w:cs="Times New Roman"/>
          <w:sz w:val="24"/>
          <w:szCs w:val="28"/>
          <w:lang w:val="ru-RU"/>
        </w:rPr>
        <w:t xml:space="preserve">чений показателей Стратегий </w:t>
      </w:r>
      <w:r w:rsidRPr="008F5944">
        <w:rPr>
          <w:rFonts w:ascii="Times New Roman" w:hAnsi="Times New Roman" w:cs="Times New Roman"/>
          <w:sz w:val="24"/>
          <w:szCs w:val="28"/>
          <w:lang w:val="ru-RU"/>
        </w:rPr>
        <w:t>МО</w:t>
      </w:r>
      <w:r>
        <w:rPr>
          <w:rFonts w:ascii="Times New Roman" w:hAnsi="Times New Roman" w:cs="Times New Roman"/>
          <w:szCs w:val="28"/>
          <w:lang w:val="ru-RU"/>
        </w:rPr>
        <w:t>.</w:t>
      </w:r>
      <w:r w:rsidRPr="008F5944">
        <w:rPr>
          <w:rFonts w:ascii="Times New Roman" w:hAnsi="Times New Roman" w:cs="Times New Roman"/>
          <w:szCs w:val="28"/>
          <w:lang w:val="ru-RU"/>
        </w:rPr>
        <w:t xml:space="preserve"> </w:t>
      </w:r>
    </w:p>
    <w:sectPr w:rsidR="008F5944" w:rsidRPr="008F5944" w:rsidSect="001B4DB1">
      <w:footerReference w:type="default" r:id="rId10"/>
      <w:pgSz w:w="11906" w:h="16838"/>
      <w:pgMar w:top="709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CBC" w:rsidRDefault="00801CBC" w:rsidP="00E8541E">
      <w:pPr>
        <w:spacing w:after="0" w:line="240" w:lineRule="auto"/>
      </w:pPr>
      <w:r>
        <w:separator/>
      </w:r>
    </w:p>
  </w:endnote>
  <w:endnote w:type="continuationSeparator" w:id="0">
    <w:p w:rsidR="00801CBC" w:rsidRDefault="00801CBC" w:rsidP="00E8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0938503"/>
      <w:docPartObj>
        <w:docPartGallery w:val="Page Numbers (Bottom of Page)"/>
        <w:docPartUnique/>
      </w:docPartObj>
    </w:sdtPr>
    <w:sdtEndPr/>
    <w:sdtContent>
      <w:p w:rsidR="00801CBC" w:rsidRDefault="00801CB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DB1" w:rsidRPr="001B4DB1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801CBC" w:rsidRDefault="00801C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CBC" w:rsidRDefault="00801CBC" w:rsidP="00E8541E">
      <w:pPr>
        <w:spacing w:after="0" w:line="240" w:lineRule="auto"/>
      </w:pPr>
      <w:r>
        <w:separator/>
      </w:r>
    </w:p>
  </w:footnote>
  <w:footnote w:type="continuationSeparator" w:id="0">
    <w:p w:rsidR="00801CBC" w:rsidRDefault="00801CBC" w:rsidP="00E85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7BC"/>
    <w:multiLevelType w:val="hybridMultilevel"/>
    <w:tmpl w:val="F20AFB68"/>
    <w:lvl w:ilvl="0" w:tplc="F272C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BAE"/>
    <w:multiLevelType w:val="hybridMultilevel"/>
    <w:tmpl w:val="10EA60DE"/>
    <w:lvl w:ilvl="0" w:tplc="5DAE362E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5D314B"/>
    <w:multiLevelType w:val="hybridMultilevel"/>
    <w:tmpl w:val="FDC03E40"/>
    <w:lvl w:ilvl="0" w:tplc="B9BE3CE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FE45DF"/>
    <w:multiLevelType w:val="hybridMultilevel"/>
    <w:tmpl w:val="4606C80A"/>
    <w:lvl w:ilvl="0" w:tplc="B2D0682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D180F1F"/>
    <w:multiLevelType w:val="hybridMultilevel"/>
    <w:tmpl w:val="78EC8F70"/>
    <w:lvl w:ilvl="0" w:tplc="1FA2E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9D733B"/>
    <w:multiLevelType w:val="multilevel"/>
    <w:tmpl w:val="ED9ACB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1AB07950"/>
    <w:multiLevelType w:val="hybridMultilevel"/>
    <w:tmpl w:val="FE6E4AB6"/>
    <w:lvl w:ilvl="0" w:tplc="0F2C8E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7F93BEE"/>
    <w:multiLevelType w:val="hybridMultilevel"/>
    <w:tmpl w:val="FF3081AA"/>
    <w:lvl w:ilvl="0" w:tplc="FA6EF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E97978"/>
    <w:multiLevelType w:val="hybridMultilevel"/>
    <w:tmpl w:val="4C0A6BEA"/>
    <w:lvl w:ilvl="0" w:tplc="75FA8E4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0FD2645"/>
    <w:multiLevelType w:val="hybridMultilevel"/>
    <w:tmpl w:val="29A067EE"/>
    <w:lvl w:ilvl="0" w:tplc="A7A6F7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4E62792"/>
    <w:multiLevelType w:val="hybridMultilevel"/>
    <w:tmpl w:val="679E7E78"/>
    <w:lvl w:ilvl="0" w:tplc="2242A7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4706E"/>
    <w:multiLevelType w:val="hybridMultilevel"/>
    <w:tmpl w:val="833AA868"/>
    <w:lvl w:ilvl="0" w:tplc="EC88B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740C46"/>
    <w:multiLevelType w:val="hybridMultilevel"/>
    <w:tmpl w:val="26805818"/>
    <w:lvl w:ilvl="0" w:tplc="E19263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6DE7C8B"/>
    <w:multiLevelType w:val="hybridMultilevel"/>
    <w:tmpl w:val="CBA41178"/>
    <w:lvl w:ilvl="0" w:tplc="912CD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2C36A8"/>
    <w:multiLevelType w:val="hybridMultilevel"/>
    <w:tmpl w:val="8C589540"/>
    <w:lvl w:ilvl="0" w:tplc="3D86AFF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40198B"/>
    <w:multiLevelType w:val="hybridMultilevel"/>
    <w:tmpl w:val="508C9238"/>
    <w:lvl w:ilvl="0" w:tplc="04190011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185014"/>
    <w:multiLevelType w:val="hybridMultilevel"/>
    <w:tmpl w:val="D1D6BABE"/>
    <w:lvl w:ilvl="0" w:tplc="3DFE8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764756"/>
    <w:multiLevelType w:val="hybridMultilevel"/>
    <w:tmpl w:val="E3AC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53A49"/>
    <w:multiLevelType w:val="hybridMultilevel"/>
    <w:tmpl w:val="CFE05B08"/>
    <w:lvl w:ilvl="0" w:tplc="A5289A5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13F0263"/>
    <w:multiLevelType w:val="hybridMultilevel"/>
    <w:tmpl w:val="C5700A0C"/>
    <w:lvl w:ilvl="0" w:tplc="799E13B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D37451"/>
    <w:multiLevelType w:val="hybridMultilevel"/>
    <w:tmpl w:val="3B0EF420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4DE7423"/>
    <w:multiLevelType w:val="hybridMultilevel"/>
    <w:tmpl w:val="5774694A"/>
    <w:lvl w:ilvl="0" w:tplc="AECAE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ACE2E14"/>
    <w:multiLevelType w:val="hybridMultilevel"/>
    <w:tmpl w:val="506A8D26"/>
    <w:lvl w:ilvl="0" w:tplc="C1A20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842D5E"/>
    <w:multiLevelType w:val="hybridMultilevel"/>
    <w:tmpl w:val="E38E6670"/>
    <w:lvl w:ilvl="0" w:tplc="74DED9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EB2987"/>
    <w:multiLevelType w:val="hybridMultilevel"/>
    <w:tmpl w:val="713681B0"/>
    <w:lvl w:ilvl="0" w:tplc="3F0E558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5" w15:restartNumberingAfterBreak="0">
    <w:nsid w:val="7D4A4150"/>
    <w:multiLevelType w:val="hybridMultilevel"/>
    <w:tmpl w:val="9BA0F9CC"/>
    <w:lvl w:ilvl="0" w:tplc="50B0071E">
      <w:start w:val="1"/>
      <w:numFmt w:val="bullet"/>
      <w:lvlText w:val=""/>
      <w:lvlJc w:val="left"/>
      <w:pPr>
        <w:ind w:left="14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17"/>
  </w:num>
  <w:num w:numId="11">
    <w:abstractNumId w:val="14"/>
  </w:num>
  <w:num w:numId="12">
    <w:abstractNumId w:val="19"/>
  </w:num>
  <w:num w:numId="13">
    <w:abstractNumId w:val="8"/>
  </w:num>
  <w:num w:numId="14">
    <w:abstractNumId w:val="24"/>
  </w:num>
  <w:num w:numId="15">
    <w:abstractNumId w:val="13"/>
  </w:num>
  <w:num w:numId="16">
    <w:abstractNumId w:val="23"/>
  </w:num>
  <w:num w:numId="17">
    <w:abstractNumId w:val="21"/>
  </w:num>
  <w:num w:numId="18">
    <w:abstractNumId w:val="18"/>
  </w:num>
  <w:num w:numId="19">
    <w:abstractNumId w:val="7"/>
  </w:num>
  <w:num w:numId="20">
    <w:abstractNumId w:val="1"/>
  </w:num>
  <w:num w:numId="21">
    <w:abstractNumId w:val="22"/>
  </w:num>
  <w:num w:numId="22">
    <w:abstractNumId w:val="3"/>
  </w:num>
  <w:num w:numId="23">
    <w:abstractNumId w:val="6"/>
  </w:num>
  <w:num w:numId="24">
    <w:abstractNumId w:val="20"/>
  </w:num>
  <w:num w:numId="25">
    <w:abstractNumId w:val="1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58"/>
    <w:rsid w:val="0000269B"/>
    <w:rsid w:val="0001760D"/>
    <w:rsid w:val="000208BD"/>
    <w:rsid w:val="00030B48"/>
    <w:rsid w:val="000325DC"/>
    <w:rsid w:val="00050230"/>
    <w:rsid w:val="00052243"/>
    <w:rsid w:val="00052D36"/>
    <w:rsid w:val="00056651"/>
    <w:rsid w:val="00070F0C"/>
    <w:rsid w:val="00071C3E"/>
    <w:rsid w:val="00073283"/>
    <w:rsid w:val="000A007E"/>
    <w:rsid w:val="000A6FF7"/>
    <w:rsid w:val="000C6FC8"/>
    <w:rsid w:val="000D49ED"/>
    <w:rsid w:val="0010166D"/>
    <w:rsid w:val="00112DC3"/>
    <w:rsid w:val="001302F2"/>
    <w:rsid w:val="001453DA"/>
    <w:rsid w:val="00182FE2"/>
    <w:rsid w:val="00191BA9"/>
    <w:rsid w:val="00195109"/>
    <w:rsid w:val="001A3B74"/>
    <w:rsid w:val="001B4DB1"/>
    <w:rsid w:val="001B754C"/>
    <w:rsid w:val="001E71DA"/>
    <w:rsid w:val="00232F67"/>
    <w:rsid w:val="0023417B"/>
    <w:rsid w:val="00254681"/>
    <w:rsid w:val="0029418C"/>
    <w:rsid w:val="00294669"/>
    <w:rsid w:val="002A3714"/>
    <w:rsid w:val="002A5750"/>
    <w:rsid w:val="002B1C53"/>
    <w:rsid w:val="002D7740"/>
    <w:rsid w:val="002E202C"/>
    <w:rsid w:val="00301B23"/>
    <w:rsid w:val="00304B2C"/>
    <w:rsid w:val="00311627"/>
    <w:rsid w:val="003279EB"/>
    <w:rsid w:val="00352E6A"/>
    <w:rsid w:val="00357ED9"/>
    <w:rsid w:val="00382A83"/>
    <w:rsid w:val="0039146E"/>
    <w:rsid w:val="003A0721"/>
    <w:rsid w:val="003A7229"/>
    <w:rsid w:val="003D4CA7"/>
    <w:rsid w:val="003E1D88"/>
    <w:rsid w:val="003E5079"/>
    <w:rsid w:val="0041390C"/>
    <w:rsid w:val="00417206"/>
    <w:rsid w:val="004317AC"/>
    <w:rsid w:val="004432B8"/>
    <w:rsid w:val="00444F52"/>
    <w:rsid w:val="00467558"/>
    <w:rsid w:val="00473475"/>
    <w:rsid w:val="00482924"/>
    <w:rsid w:val="004A1EED"/>
    <w:rsid w:val="004B2400"/>
    <w:rsid w:val="004E1BEE"/>
    <w:rsid w:val="004F2700"/>
    <w:rsid w:val="004F6128"/>
    <w:rsid w:val="005248CA"/>
    <w:rsid w:val="005307CA"/>
    <w:rsid w:val="00537C98"/>
    <w:rsid w:val="005471FB"/>
    <w:rsid w:val="005606D6"/>
    <w:rsid w:val="0056242B"/>
    <w:rsid w:val="0056795A"/>
    <w:rsid w:val="00582C03"/>
    <w:rsid w:val="005862C0"/>
    <w:rsid w:val="0059627E"/>
    <w:rsid w:val="005A7D52"/>
    <w:rsid w:val="005B4E72"/>
    <w:rsid w:val="005B5B9B"/>
    <w:rsid w:val="005C5531"/>
    <w:rsid w:val="005C789F"/>
    <w:rsid w:val="005E604A"/>
    <w:rsid w:val="005F238A"/>
    <w:rsid w:val="005F7661"/>
    <w:rsid w:val="00602761"/>
    <w:rsid w:val="00624B92"/>
    <w:rsid w:val="00646EFF"/>
    <w:rsid w:val="00695F58"/>
    <w:rsid w:val="006967E6"/>
    <w:rsid w:val="006C44B2"/>
    <w:rsid w:val="006C48FE"/>
    <w:rsid w:val="006C666A"/>
    <w:rsid w:val="006C7635"/>
    <w:rsid w:val="006E51E8"/>
    <w:rsid w:val="006E7736"/>
    <w:rsid w:val="006E7A01"/>
    <w:rsid w:val="006F5724"/>
    <w:rsid w:val="006F7943"/>
    <w:rsid w:val="007032A1"/>
    <w:rsid w:val="00703F79"/>
    <w:rsid w:val="00705945"/>
    <w:rsid w:val="00712021"/>
    <w:rsid w:val="00725D35"/>
    <w:rsid w:val="00727692"/>
    <w:rsid w:val="007534FC"/>
    <w:rsid w:val="007A13F1"/>
    <w:rsid w:val="007A48CF"/>
    <w:rsid w:val="007D0D12"/>
    <w:rsid w:val="007D13C0"/>
    <w:rsid w:val="007D6637"/>
    <w:rsid w:val="007E48B5"/>
    <w:rsid w:val="00801CBC"/>
    <w:rsid w:val="0082537A"/>
    <w:rsid w:val="008433DD"/>
    <w:rsid w:val="00874476"/>
    <w:rsid w:val="008A1292"/>
    <w:rsid w:val="008B2121"/>
    <w:rsid w:val="008C52B6"/>
    <w:rsid w:val="008E08FE"/>
    <w:rsid w:val="008E53EF"/>
    <w:rsid w:val="008F2E88"/>
    <w:rsid w:val="008F5944"/>
    <w:rsid w:val="008F5D24"/>
    <w:rsid w:val="009050D1"/>
    <w:rsid w:val="00906AD2"/>
    <w:rsid w:val="00914C00"/>
    <w:rsid w:val="00924C04"/>
    <w:rsid w:val="00932981"/>
    <w:rsid w:val="00965804"/>
    <w:rsid w:val="009664A0"/>
    <w:rsid w:val="00981CE9"/>
    <w:rsid w:val="00985ED8"/>
    <w:rsid w:val="009A287C"/>
    <w:rsid w:val="009B38EA"/>
    <w:rsid w:val="009D5A3C"/>
    <w:rsid w:val="009F0F77"/>
    <w:rsid w:val="009F76A3"/>
    <w:rsid w:val="00A4554E"/>
    <w:rsid w:val="00A6499F"/>
    <w:rsid w:val="00A86233"/>
    <w:rsid w:val="00B23CEF"/>
    <w:rsid w:val="00B440C3"/>
    <w:rsid w:val="00B52712"/>
    <w:rsid w:val="00B53152"/>
    <w:rsid w:val="00B53C29"/>
    <w:rsid w:val="00B635A9"/>
    <w:rsid w:val="00BA4DF5"/>
    <w:rsid w:val="00BB35B1"/>
    <w:rsid w:val="00BD4A6E"/>
    <w:rsid w:val="00BD52E3"/>
    <w:rsid w:val="00C03BC1"/>
    <w:rsid w:val="00C24CA7"/>
    <w:rsid w:val="00C45D85"/>
    <w:rsid w:val="00C51D2D"/>
    <w:rsid w:val="00C63C62"/>
    <w:rsid w:val="00C84624"/>
    <w:rsid w:val="00CA06A5"/>
    <w:rsid w:val="00CA06FC"/>
    <w:rsid w:val="00CA686B"/>
    <w:rsid w:val="00CC48AA"/>
    <w:rsid w:val="00CC6596"/>
    <w:rsid w:val="00CD1D68"/>
    <w:rsid w:val="00CD3476"/>
    <w:rsid w:val="00D04822"/>
    <w:rsid w:val="00D24521"/>
    <w:rsid w:val="00D45799"/>
    <w:rsid w:val="00D878CE"/>
    <w:rsid w:val="00D91C66"/>
    <w:rsid w:val="00DA4AFF"/>
    <w:rsid w:val="00DB3C16"/>
    <w:rsid w:val="00DD1A22"/>
    <w:rsid w:val="00DE13D1"/>
    <w:rsid w:val="00DE1F9E"/>
    <w:rsid w:val="00DF5A4B"/>
    <w:rsid w:val="00E124F3"/>
    <w:rsid w:val="00E162DC"/>
    <w:rsid w:val="00E2426D"/>
    <w:rsid w:val="00E27A6F"/>
    <w:rsid w:val="00E27C77"/>
    <w:rsid w:val="00E75F32"/>
    <w:rsid w:val="00E80FC7"/>
    <w:rsid w:val="00E8541E"/>
    <w:rsid w:val="00E96C53"/>
    <w:rsid w:val="00EA599C"/>
    <w:rsid w:val="00EB148C"/>
    <w:rsid w:val="00EB466D"/>
    <w:rsid w:val="00ED7D26"/>
    <w:rsid w:val="00F1376A"/>
    <w:rsid w:val="00F1697F"/>
    <w:rsid w:val="00F30E96"/>
    <w:rsid w:val="00F42B41"/>
    <w:rsid w:val="00F71178"/>
    <w:rsid w:val="00F86901"/>
    <w:rsid w:val="00F93AA2"/>
    <w:rsid w:val="00FB3BAC"/>
    <w:rsid w:val="00FC0650"/>
    <w:rsid w:val="00FC4FE8"/>
    <w:rsid w:val="00FF0B37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08C81"/>
  <w15:docId w15:val="{05BEE4B9-8FAD-4A8E-BA80-3D0A5E7E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2DC"/>
    <w:pPr>
      <w:spacing w:after="200" w:line="276" w:lineRule="auto"/>
    </w:pPr>
    <w:rPr>
      <w:rFonts w:ascii="Cambria" w:eastAsia="Times New Roman" w:hAnsi="Cambria" w:cs="Cambr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17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162DC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E162DC"/>
    <w:rPr>
      <w:color w:val="0000FF"/>
      <w:u w:val="single"/>
    </w:rPr>
  </w:style>
  <w:style w:type="table" w:styleId="a5">
    <w:name w:val="Table Grid"/>
    <w:basedOn w:val="a1"/>
    <w:uiPriority w:val="39"/>
    <w:rsid w:val="00E7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07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rmal (Web)"/>
    <w:basedOn w:val="a"/>
    <w:uiPriority w:val="99"/>
    <w:semiHidden/>
    <w:unhideWhenUsed/>
    <w:rsid w:val="001016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aliases w:val="Варианты ответов"/>
    <w:basedOn w:val="a"/>
    <w:link w:val="aa"/>
    <w:qFormat/>
    <w:rsid w:val="000502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720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a">
    <w:name w:val="Абзац списка Знак"/>
    <w:aliases w:val="Варианты ответов Знак"/>
    <w:link w:val="a9"/>
    <w:locked/>
    <w:rsid w:val="008F5944"/>
    <w:rPr>
      <w:rFonts w:ascii="Cambria" w:eastAsia="Times New Roman" w:hAnsi="Cambria" w:cs="Cambria"/>
      <w:lang w:val="en-US"/>
    </w:rPr>
  </w:style>
  <w:style w:type="paragraph" w:styleId="ab">
    <w:name w:val="header"/>
    <w:basedOn w:val="a"/>
    <w:link w:val="ac"/>
    <w:uiPriority w:val="99"/>
    <w:unhideWhenUsed/>
    <w:rsid w:val="00E8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541E"/>
    <w:rPr>
      <w:rFonts w:ascii="Cambria" w:eastAsia="Times New Roman" w:hAnsi="Cambria" w:cs="Cambria"/>
      <w:lang w:val="en-US"/>
    </w:rPr>
  </w:style>
  <w:style w:type="paragraph" w:styleId="ad">
    <w:name w:val="footer"/>
    <w:basedOn w:val="a"/>
    <w:link w:val="ae"/>
    <w:uiPriority w:val="99"/>
    <w:unhideWhenUsed/>
    <w:rsid w:val="00E85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541E"/>
    <w:rPr>
      <w:rFonts w:ascii="Cambria" w:eastAsia="Times New Roman" w:hAnsi="Cambria" w:cs="Cambria"/>
      <w:lang w:val="en-US"/>
    </w:rPr>
  </w:style>
  <w:style w:type="character" w:styleId="af">
    <w:name w:val="Unresolved Mention"/>
    <w:basedOn w:val="a0"/>
    <w:uiPriority w:val="99"/>
    <w:semiHidden/>
    <w:unhideWhenUsed/>
    <w:rsid w:val="00CD3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ktyvdin.ru/ru/page/residents.strategic_management.Strategi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yktyvdin.ru/ru/page/residents.strategic_management.Plan_meroprijati_po_realizacii_strate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28A3-D05E-41DA-A27F-D355ACE5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Светлана Ивановна</dc:creator>
  <cp:keywords/>
  <dc:description/>
  <cp:lastModifiedBy>Puser03_0</cp:lastModifiedBy>
  <cp:revision>15</cp:revision>
  <cp:lastPrinted>2018-06-14T07:55:00Z</cp:lastPrinted>
  <dcterms:created xsi:type="dcterms:W3CDTF">2019-06-07T12:14:00Z</dcterms:created>
  <dcterms:modified xsi:type="dcterms:W3CDTF">2019-06-11T11:47:00Z</dcterms:modified>
</cp:coreProperties>
</file>