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72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муниципального образования </w:t>
      </w: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72CF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района «Сыктывдинский»</w:t>
      </w: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отдел экономического развития 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СВОДНЫЙ 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72CF">
        <w:rPr>
          <w:rFonts w:ascii="Times New Roman" w:hAnsi="Times New Roman" w:cs="Times New Roman"/>
          <w:b/>
          <w:sz w:val="48"/>
          <w:szCs w:val="48"/>
        </w:rPr>
        <w:t xml:space="preserve">ГОДОВОЙ ОТЧЕТ 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72CF">
        <w:rPr>
          <w:rFonts w:ascii="Times New Roman" w:hAnsi="Times New Roman" w:cs="Times New Roman"/>
          <w:b/>
          <w:sz w:val="48"/>
          <w:szCs w:val="48"/>
        </w:rPr>
        <w:t>по реализации муниципальн</w:t>
      </w:r>
      <w:r>
        <w:rPr>
          <w:rFonts w:ascii="Times New Roman" w:hAnsi="Times New Roman" w:cs="Times New Roman"/>
          <w:b/>
          <w:sz w:val="48"/>
          <w:szCs w:val="48"/>
        </w:rPr>
        <w:t>ых программ МО МР «</w:t>
      </w:r>
      <w:r w:rsidRPr="00EC72CF">
        <w:rPr>
          <w:rFonts w:ascii="Times New Roman" w:hAnsi="Times New Roman" w:cs="Times New Roman"/>
          <w:b/>
          <w:sz w:val="48"/>
          <w:szCs w:val="48"/>
        </w:rPr>
        <w:t xml:space="preserve">Сыктывдинский» 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EC72CF">
        <w:rPr>
          <w:rFonts w:ascii="Times New Roman" w:hAnsi="Times New Roman" w:cs="Times New Roman"/>
          <w:b/>
          <w:sz w:val="48"/>
          <w:szCs w:val="48"/>
        </w:rPr>
        <w:t>за 2018 года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CF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EC72CF">
        <w:rPr>
          <w:rFonts w:ascii="Times New Roman" w:hAnsi="Times New Roman" w:cs="Times New Roman"/>
          <w:sz w:val="24"/>
          <w:szCs w:val="24"/>
        </w:rPr>
        <w:t xml:space="preserve">: Малахова Марина Леонидовна, начальник отдела экономического развития администрации МО МР «Сыктывдинский», тел. 8/82130/7-14-82, факс 8/82130/7-16-65,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malahova</w:t>
      </w:r>
      <w:proofErr w:type="spellEnd"/>
      <w:r w:rsidRPr="00EC72CF">
        <w:rPr>
          <w:rFonts w:ascii="Times New Roman" w:hAnsi="Times New Roman" w:cs="Times New Roman"/>
          <w:sz w:val="24"/>
          <w:szCs w:val="24"/>
        </w:rPr>
        <w:fldChar w:fldCharType="begin"/>
      </w:r>
      <w:r w:rsidRPr="00EC72CF">
        <w:rPr>
          <w:rFonts w:ascii="Times New Roman" w:hAnsi="Times New Roman" w:cs="Times New Roman"/>
          <w:sz w:val="24"/>
          <w:szCs w:val="24"/>
        </w:rPr>
        <w:instrText xml:space="preserve"> HYPERLINK "mailto:v.i.serditov@syktyvdin.rkomi.ru" </w:instrText>
      </w:r>
      <w:r w:rsidRPr="00EC72CF">
        <w:rPr>
          <w:rFonts w:ascii="Times New Roman" w:hAnsi="Times New Roman" w:cs="Times New Roman"/>
          <w:sz w:val="24"/>
          <w:szCs w:val="24"/>
        </w:rPr>
        <w:fldChar w:fldCharType="separate"/>
      </w:r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syktyvdin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rkomi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EC72CF" w:rsidRPr="00EC72CF" w:rsidRDefault="00EC72CF" w:rsidP="00EC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F" w:rsidRPr="00EC72CF" w:rsidRDefault="00EC72CF" w:rsidP="00EC72CF">
      <w:pPr>
        <w:spacing w:after="0" w:line="240" w:lineRule="auto"/>
        <w:ind w:right="-58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CF">
        <w:rPr>
          <w:rFonts w:ascii="Times New Roman" w:hAnsi="Times New Roman" w:cs="Times New Roman"/>
          <w:color w:val="000000"/>
          <w:sz w:val="24"/>
          <w:szCs w:val="24"/>
          <w:u w:val="single"/>
        </w:rPr>
        <w:t>Отчетный год составления годового отчета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–  2018 год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CF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составления годового отчета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март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.2018 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CF">
        <w:rPr>
          <w:rFonts w:ascii="Times New Roman" w:hAnsi="Times New Roman" w:cs="Times New Roman"/>
          <w:sz w:val="24"/>
          <w:szCs w:val="24"/>
          <w:u w:val="single"/>
        </w:rPr>
        <w:t>Непосредственный исполнитель:</w:t>
      </w:r>
      <w:r w:rsidRPr="00EC72CF">
        <w:rPr>
          <w:rFonts w:ascii="Times New Roman" w:hAnsi="Times New Roman" w:cs="Times New Roman"/>
          <w:sz w:val="24"/>
          <w:szCs w:val="24"/>
        </w:rPr>
        <w:t xml:space="preserve"> Малахова Марина Леонидовна, начальник отдела экономического развития администрации МО МР «Сыктывдинский», тел. 8/82130/7-14-82, факс 8/82130/7-16-65,</w:t>
      </w:r>
      <w:r w:rsidRPr="00EC7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malahova</w:t>
      </w:r>
      <w:proofErr w:type="spellEnd"/>
      <w:r w:rsidRPr="00EC72CF">
        <w:rPr>
          <w:rFonts w:ascii="Times New Roman" w:hAnsi="Times New Roman" w:cs="Times New Roman"/>
          <w:sz w:val="24"/>
          <w:szCs w:val="24"/>
        </w:rPr>
        <w:fldChar w:fldCharType="begin"/>
      </w:r>
      <w:r w:rsidRPr="00EC72CF">
        <w:rPr>
          <w:rFonts w:ascii="Times New Roman" w:hAnsi="Times New Roman" w:cs="Times New Roman"/>
          <w:sz w:val="24"/>
          <w:szCs w:val="24"/>
        </w:rPr>
        <w:instrText xml:space="preserve"> HYPERLINK "mailto:v.i.serditov@syktyvdin.rkomi.ru" </w:instrText>
      </w:r>
      <w:r w:rsidRPr="00EC72CF">
        <w:rPr>
          <w:rFonts w:ascii="Times New Roman" w:hAnsi="Times New Roman" w:cs="Times New Roman"/>
          <w:sz w:val="24"/>
          <w:szCs w:val="24"/>
        </w:rPr>
        <w:fldChar w:fldCharType="separate"/>
      </w:r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syktyvdin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rkomi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C72CF" w:rsidRPr="00EC72CF" w:rsidRDefault="00EC72CF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C72CF" w:rsidRDefault="00EC72CF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6225D" w:rsidRDefault="0096225D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6225D" w:rsidRPr="00EC72CF" w:rsidRDefault="0096225D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C72CF" w:rsidRPr="00EC72CF" w:rsidRDefault="00EC72CF" w:rsidP="00EC72CF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с. Выльгорт </w:t>
      </w:r>
    </w:p>
    <w:p w:rsidR="00EC72CF" w:rsidRPr="00EC72CF" w:rsidRDefault="00EC72CF" w:rsidP="00EC72CF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2CF">
        <w:rPr>
          <w:rFonts w:ascii="Times New Roman" w:hAnsi="Times New Roman" w:cs="Times New Roman"/>
          <w:color w:val="000000"/>
          <w:sz w:val="24"/>
          <w:szCs w:val="24"/>
        </w:rPr>
        <w:t>2018 год</w:t>
      </w:r>
    </w:p>
    <w:p w:rsidR="00EC72CF" w:rsidRDefault="00EC72CF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CF" w:rsidRDefault="00EC72CF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hAnsi="Times New Roman" w:cs="Times New Roman"/>
          <w:sz w:val="24"/>
          <w:szCs w:val="24"/>
        </w:rPr>
        <w:t xml:space="preserve">В рамках проекта «Внедрение унифицированной процедуры стратегического управления развитием муниципальных образований в Республике Коми» </w:t>
      </w:r>
      <w:r w:rsidR="009B3A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C72CF">
        <w:rPr>
          <w:rFonts w:ascii="Times New Roman" w:hAnsi="Times New Roman" w:cs="Times New Roman"/>
          <w:sz w:val="24"/>
          <w:szCs w:val="24"/>
        </w:rPr>
        <w:t>района в 2018</w:t>
      </w:r>
      <w:r w:rsidRPr="000974B5">
        <w:rPr>
          <w:rFonts w:ascii="Times New Roman" w:hAnsi="Times New Roman" w:cs="Times New Roman"/>
          <w:sz w:val="24"/>
          <w:szCs w:val="24"/>
        </w:rPr>
        <w:t xml:space="preserve"> году были реализованы следующие </w:t>
      </w: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нормативно-правовые акты: </w:t>
      </w:r>
    </w:p>
    <w:p w:rsidR="009B3A23" w:rsidRPr="000974B5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Стратегия социально-экономического развития МО МР «Сыктывдинский» на период до 2020 года;</w:t>
      </w:r>
    </w:p>
    <w:p w:rsidR="00B872A9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 7 муниципальных программ, </w:t>
      </w: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 иные документы стратегического планирования МО.</w:t>
      </w:r>
    </w:p>
    <w:p w:rsidR="009B3A23" w:rsidRPr="000974B5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 МО МР «Сыктывдинский» сформированы по 4 блокам: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Социальное развитие: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Развитие системы муниципального управления: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населения:</w:t>
      </w: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муниципальных программ по итогам за 201</w:t>
      </w:r>
      <w:r w:rsidR="00995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проводилась в соответствии с Порядком разработки, реализации и оценки эффективности муниципальных программ, утвержденным постановлением администрации МО МР «Сыктывдинский» от 30 марта 2018 года № 3/263,  разработка которого производилась с учетом  Приказа Министерства экономики Республики Коми  от 27 декабря 2017 года № 382.</w:t>
      </w:r>
    </w:p>
    <w:p w:rsidR="00E00110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A23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9B3A23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осуществлялась по 2 блокам:</w:t>
      </w:r>
    </w:p>
    <w:p w:rsidR="00E00110" w:rsidRDefault="00F13E43" w:rsidP="00495E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блок (</w:t>
      </w:r>
      <w:r w:rsidR="00E00110">
        <w:rPr>
          <w:rFonts w:ascii="Times New Roman" w:hAnsi="Times New Roman" w:cs="Times New Roman"/>
          <w:sz w:val="24"/>
          <w:szCs w:val="24"/>
        </w:rPr>
        <w:t>раздел 1 и 2) - качество формирования муниципальных программ, в котором оценивалась структура целей и задач программ, их соответствие Стратегии МО, качество планирования целевых индикаторов и основных мероприятий муниципальных программ;</w:t>
      </w:r>
    </w:p>
    <w:p w:rsidR="00E00110" w:rsidRDefault="00E00110" w:rsidP="00495E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блок (раздел 3 и 4) – эффективность реализации муниципальной программы, где оценивалось качество управления программой (соблюдение сроков исполнения, размещения информации в сети «Интернет», степень достижения плановых значений индикаторов, эффектность использования финансовых средств).</w:t>
      </w: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25D" w:rsidRDefault="009622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муниципальных программ складывается из баллов, где максимальный балл 100 баллов,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получившая по итогам года менее 50 баллов признается неэффективной и должна быть в соответствии с методикой отменена 9 ликвидирована. Оценка складывается из стоимости каждого критерия программы, оцениваемого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фиксированному размеру баллов, например 2-4 балла и по степени выполнения (относительная оценка - кратная величина).</w:t>
      </w:r>
    </w:p>
    <w:p w:rsidR="0096225D" w:rsidRDefault="009622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6225D" w:rsidRPr="0096225D" w:rsidTr="0096225D">
        <w:trPr>
          <w:trHeight w:val="241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Диапазон баллов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муниципальной программы</w:t>
            </w:r>
          </w:p>
        </w:tc>
      </w:tr>
      <w:tr w:rsidR="0096225D" w:rsidRPr="0096225D" w:rsidTr="0096225D">
        <w:trPr>
          <w:trHeight w:val="26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85 - 100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Эффективна</w:t>
            </w:r>
          </w:p>
        </w:tc>
      </w:tr>
      <w:tr w:rsidR="0096225D" w:rsidRPr="0096225D" w:rsidTr="0096225D">
        <w:trPr>
          <w:trHeight w:val="24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70 - 84,99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Умеренно эффективна</w:t>
            </w:r>
          </w:p>
        </w:tc>
      </w:tr>
      <w:tr w:rsidR="0096225D" w:rsidRPr="0096225D" w:rsidTr="0096225D">
        <w:trPr>
          <w:trHeight w:val="22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50 - 69,99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Адекватна</w:t>
            </w:r>
          </w:p>
        </w:tc>
      </w:tr>
      <w:tr w:rsidR="0096225D" w:rsidRPr="0096225D" w:rsidTr="0096225D">
        <w:trPr>
          <w:trHeight w:val="20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0 - 49,99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Неэффективна</w:t>
            </w:r>
          </w:p>
        </w:tc>
      </w:tr>
      <w:tr w:rsidR="0096225D" w:rsidRPr="0096225D" w:rsidTr="0096225D">
        <w:trPr>
          <w:trHeight w:val="327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отсутствуют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не проявлены</w:t>
            </w:r>
          </w:p>
        </w:tc>
      </w:tr>
    </w:tbl>
    <w:p w:rsidR="0096225D" w:rsidRDefault="009622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25D" w:rsidRDefault="0096225D" w:rsidP="0096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каждую программу составлена разработчиками АНКЕТА. </w:t>
      </w:r>
    </w:p>
    <w:p w:rsidR="006F1DE6" w:rsidRDefault="00E00110" w:rsidP="0096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сводном </w:t>
      </w:r>
      <w:r w:rsidR="009953E8">
        <w:rPr>
          <w:rFonts w:ascii="Times New Roman" w:hAnsi="Times New Roman" w:cs="Times New Roman"/>
          <w:sz w:val="24"/>
          <w:szCs w:val="24"/>
        </w:rPr>
        <w:t xml:space="preserve">годовом отчете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оценка муниципальных программ по блокам  и по разделам</w:t>
      </w:r>
      <w:r w:rsidR="006F1DE6">
        <w:rPr>
          <w:rFonts w:ascii="Times New Roman" w:hAnsi="Times New Roman" w:cs="Times New Roman"/>
          <w:sz w:val="24"/>
          <w:szCs w:val="24"/>
        </w:rPr>
        <w:t>, соответствующ</w:t>
      </w:r>
      <w:r w:rsidR="00F13E43">
        <w:rPr>
          <w:rFonts w:ascii="Times New Roman" w:hAnsi="Times New Roman" w:cs="Times New Roman"/>
          <w:sz w:val="24"/>
          <w:szCs w:val="24"/>
        </w:rPr>
        <w:t xml:space="preserve">им </w:t>
      </w:r>
      <w:r w:rsidR="006F1DE6">
        <w:rPr>
          <w:rFonts w:ascii="Times New Roman" w:hAnsi="Times New Roman" w:cs="Times New Roman"/>
          <w:sz w:val="24"/>
          <w:szCs w:val="24"/>
        </w:rPr>
        <w:t>Анкете для оценки эффект</w:t>
      </w:r>
      <w:r w:rsidR="00F13E43">
        <w:rPr>
          <w:rFonts w:ascii="Times New Roman" w:hAnsi="Times New Roman" w:cs="Times New Roman"/>
          <w:sz w:val="24"/>
          <w:szCs w:val="24"/>
        </w:rPr>
        <w:t>ивности муниципальной программы</w:t>
      </w:r>
      <w:r w:rsidR="009953E8">
        <w:rPr>
          <w:rFonts w:ascii="Times New Roman" w:hAnsi="Times New Roman" w:cs="Times New Roman"/>
          <w:sz w:val="24"/>
          <w:szCs w:val="24"/>
        </w:rPr>
        <w:t xml:space="preserve"> в соответствии с рейтингом</w:t>
      </w:r>
      <w:r w:rsidR="00AF429D">
        <w:rPr>
          <w:rFonts w:ascii="Times New Roman" w:hAnsi="Times New Roman" w:cs="Times New Roman"/>
          <w:sz w:val="24"/>
          <w:szCs w:val="24"/>
        </w:rPr>
        <w:t xml:space="preserve"> за 2018 год и в сравнении с уровнем оценки 2017 года </w:t>
      </w:r>
      <w:r w:rsidR="009953E8">
        <w:rPr>
          <w:rFonts w:ascii="Times New Roman" w:hAnsi="Times New Roman" w:cs="Times New Roman"/>
          <w:sz w:val="24"/>
          <w:szCs w:val="24"/>
        </w:rPr>
        <w:t xml:space="preserve">(таблица 1) </w:t>
      </w:r>
    </w:p>
    <w:p w:rsidR="0096225D" w:rsidRDefault="0096225D" w:rsidP="00AF42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25D" w:rsidRDefault="0096225D" w:rsidP="00995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25D" w:rsidRDefault="0096225D" w:rsidP="00995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25D" w:rsidRDefault="0096225D" w:rsidP="00995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3E8" w:rsidRDefault="009953E8" w:rsidP="00995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:rsidR="009953E8" w:rsidRPr="0092190E" w:rsidRDefault="009953E8" w:rsidP="009622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0E">
        <w:rPr>
          <w:rFonts w:ascii="Times New Roman" w:hAnsi="Times New Roman" w:cs="Times New Roman"/>
          <w:b/>
          <w:sz w:val="24"/>
          <w:szCs w:val="24"/>
        </w:rPr>
        <w:t>Рейтинг оценки муниципальных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>, проведенной в соответствии  требованиями, перечисленными в Анкете для  оценки муниципальных программ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1026"/>
        <w:gridCol w:w="1043"/>
        <w:gridCol w:w="1491"/>
        <w:gridCol w:w="1577"/>
      </w:tblGrid>
      <w:tr w:rsidR="00AF429D" w:rsidTr="00AA758F">
        <w:tc>
          <w:tcPr>
            <w:tcW w:w="560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26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баллов</w:t>
            </w:r>
            <w:r w:rsidR="0041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43" w:type="dxa"/>
          </w:tcPr>
          <w:p w:rsidR="00AF429D" w:rsidRPr="003B50DC" w:rsidRDefault="00415502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2018</w:t>
            </w:r>
            <w:r w:rsidR="0023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AF429D" w:rsidRPr="003B50DC" w:rsidRDefault="00236A1F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сравнения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77" w:type="dxa"/>
          </w:tcPr>
          <w:p w:rsidR="00AF429D" w:rsidRPr="003B50DC" w:rsidRDefault="00AF429D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  <w:proofErr w:type="spellStart"/>
            <w:proofErr w:type="gramStart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r w:rsidR="00CB55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</w:t>
            </w:r>
            <w:proofErr w:type="spellEnd"/>
            <w:proofErr w:type="gramEnd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344546" w:rsidTr="00AA758F">
        <w:tc>
          <w:tcPr>
            <w:tcW w:w="560" w:type="dxa"/>
          </w:tcPr>
          <w:p w:rsidR="00344546" w:rsidRPr="003B50DC" w:rsidRDefault="00AF17F5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4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344546" w:rsidRPr="003B50DC" w:rsidRDefault="00344546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 социальной сферы   муниципального образования муниципального района  «Сыктывдинский»  на 2015-2020 годы»</w:t>
            </w:r>
          </w:p>
        </w:tc>
        <w:tc>
          <w:tcPr>
            <w:tcW w:w="1026" w:type="dxa"/>
          </w:tcPr>
          <w:p w:rsidR="00344546" w:rsidRPr="00344546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043" w:type="dxa"/>
          </w:tcPr>
          <w:p w:rsidR="00344546" w:rsidRPr="00495EE4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81,98</w:t>
            </w:r>
          </w:p>
        </w:tc>
        <w:tc>
          <w:tcPr>
            <w:tcW w:w="1491" w:type="dxa"/>
          </w:tcPr>
          <w:p w:rsidR="00344546" w:rsidRPr="00495EE4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577" w:type="dxa"/>
          </w:tcPr>
          <w:p w:rsidR="00344546" w:rsidRPr="00495EE4" w:rsidRDefault="00344546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344546" w:rsidTr="00AA758F">
        <w:tc>
          <w:tcPr>
            <w:tcW w:w="560" w:type="dxa"/>
          </w:tcPr>
          <w:p w:rsidR="00344546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344546" w:rsidRPr="003B50DC" w:rsidRDefault="00344546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 «Развитие экономики на территории МО МР «Сыктывдинский» на период до 2020 года»</w:t>
            </w:r>
          </w:p>
        </w:tc>
        <w:tc>
          <w:tcPr>
            <w:tcW w:w="1026" w:type="dxa"/>
          </w:tcPr>
          <w:p w:rsidR="00344546" w:rsidRPr="00344546" w:rsidRDefault="00344546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 xml:space="preserve"> 87,65</w:t>
            </w:r>
          </w:p>
        </w:tc>
        <w:tc>
          <w:tcPr>
            <w:tcW w:w="1043" w:type="dxa"/>
          </w:tcPr>
          <w:p w:rsidR="00344546" w:rsidRPr="00C002DE" w:rsidRDefault="00CC106E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44546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491" w:type="dxa"/>
          </w:tcPr>
          <w:p w:rsidR="00344546" w:rsidRPr="00C002DE" w:rsidRDefault="00CC106E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445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77" w:type="dxa"/>
          </w:tcPr>
          <w:p w:rsidR="00344546" w:rsidRPr="00C002DE" w:rsidRDefault="00344546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AF17F5" w:rsidRPr="003B50DC" w:rsidRDefault="00AF17F5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культуры, физкультуры и спорта на территории МО МР «Сыктывдинский» на период до 2020 года»</w:t>
            </w:r>
          </w:p>
        </w:tc>
        <w:tc>
          <w:tcPr>
            <w:tcW w:w="1026" w:type="dxa"/>
          </w:tcPr>
          <w:p w:rsidR="00AF17F5" w:rsidRPr="00344546" w:rsidRDefault="00AF17F5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73,21</w:t>
            </w:r>
          </w:p>
        </w:tc>
        <w:tc>
          <w:tcPr>
            <w:tcW w:w="1043" w:type="dxa"/>
          </w:tcPr>
          <w:p w:rsidR="00AF17F5" w:rsidRPr="00495EE4" w:rsidRDefault="00AF17F5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76,49</w:t>
            </w:r>
          </w:p>
        </w:tc>
        <w:tc>
          <w:tcPr>
            <w:tcW w:w="1491" w:type="dxa"/>
          </w:tcPr>
          <w:p w:rsidR="00AF17F5" w:rsidRPr="00495EE4" w:rsidRDefault="00EC72CF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+3,28</w:t>
            </w:r>
          </w:p>
        </w:tc>
        <w:tc>
          <w:tcPr>
            <w:tcW w:w="1577" w:type="dxa"/>
          </w:tcPr>
          <w:p w:rsidR="00AF17F5" w:rsidRPr="00495EE4" w:rsidRDefault="00AF17F5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AF17F5" w:rsidRPr="003B50DC" w:rsidRDefault="00AF17F5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муниципального управления МО МР «Сыктывдинский» на период до 2020 года</w:t>
            </w:r>
          </w:p>
        </w:tc>
        <w:tc>
          <w:tcPr>
            <w:tcW w:w="1026" w:type="dxa"/>
          </w:tcPr>
          <w:p w:rsidR="00AF17F5" w:rsidRPr="00344546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73,89</w:t>
            </w:r>
          </w:p>
        </w:tc>
        <w:tc>
          <w:tcPr>
            <w:tcW w:w="1043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76,49</w:t>
            </w:r>
          </w:p>
        </w:tc>
        <w:tc>
          <w:tcPr>
            <w:tcW w:w="1491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+2,6</w:t>
            </w:r>
          </w:p>
        </w:tc>
        <w:tc>
          <w:tcPr>
            <w:tcW w:w="1577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AF17F5" w:rsidRPr="003B50DC" w:rsidRDefault="00AF17F5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Сыктывдинском</w:t>
            </w:r>
            <w:proofErr w:type="spellEnd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(2015-2020 гг.)</w:t>
            </w:r>
          </w:p>
        </w:tc>
        <w:tc>
          <w:tcPr>
            <w:tcW w:w="1026" w:type="dxa"/>
          </w:tcPr>
          <w:p w:rsidR="00AF17F5" w:rsidRPr="00344546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  <w:tc>
          <w:tcPr>
            <w:tcW w:w="1043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  <w:tc>
          <w:tcPr>
            <w:tcW w:w="1491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+9,33</w:t>
            </w:r>
          </w:p>
        </w:tc>
        <w:tc>
          <w:tcPr>
            <w:tcW w:w="1577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AF17F5" w:rsidRPr="003B50DC" w:rsidRDefault="00AF17F5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«Обеспечение безопасности населения и муниципального имущества на территории МО МР «Сыктывдинский» на период до 2020 года».</w:t>
            </w:r>
          </w:p>
        </w:tc>
        <w:tc>
          <w:tcPr>
            <w:tcW w:w="1026" w:type="dxa"/>
          </w:tcPr>
          <w:p w:rsidR="00AF17F5" w:rsidRPr="00344546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 xml:space="preserve"> 70,32</w:t>
            </w:r>
          </w:p>
        </w:tc>
        <w:tc>
          <w:tcPr>
            <w:tcW w:w="1043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491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+0,27</w:t>
            </w:r>
          </w:p>
        </w:tc>
        <w:tc>
          <w:tcPr>
            <w:tcW w:w="1577" w:type="dxa"/>
          </w:tcPr>
          <w:p w:rsidR="00AF17F5" w:rsidRPr="00495EE4" w:rsidRDefault="00AF17F5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F17F5" w:rsidRPr="00344546" w:rsidTr="00AA758F">
        <w:tc>
          <w:tcPr>
            <w:tcW w:w="560" w:type="dxa"/>
          </w:tcPr>
          <w:p w:rsidR="00AF17F5" w:rsidRPr="003B50DC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AF17F5" w:rsidRPr="003B50DC" w:rsidRDefault="00AF17F5" w:rsidP="00AF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«Развитие жилья и жилищно – коммунального хозяйства на территории МО МР «Сыктывдинский» на период до 2020 года»</w:t>
            </w:r>
          </w:p>
        </w:tc>
        <w:tc>
          <w:tcPr>
            <w:tcW w:w="1026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 xml:space="preserve"> 77,16</w:t>
            </w:r>
          </w:p>
        </w:tc>
        <w:tc>
          <w:tcPr>
            <w:tcW w:w="1043" w:type="dxa"/>
          </w:tcPr>
          <w:p w:rsidR="00AF17F5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</w:p>
        </w:tc>
        <w:tc>
          <w:tcPr>
            <w:tcW w:w="1491" w:type="dxa"/>
          </w:tcPr>
          <w:p w:rsidR="00AF17F5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-7,51</w:t>
            </w:r>
          </w:p>
        </w:tc>
        <w:tc>
          <w:tcPr>
            <w:tcW w:w="1577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6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</w:tr>
      <w:tr w:rsidR="00AF17F5" w:rsidRPr="00344546" w:rsidTr="00AA758F">
        <w:tc>
          <w:tcPr>
            <w:tcW w:w="560" w:type="dxa"/>
          </w:tcPr>
          <w:p w:rsidR="00AF17F5" w:rsidRDefault="00AF17F5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F17F5" w:rsidRPr="003B50DC" w:rsidRDefault="00AF17F5" w:rsidP="00AF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(баллов):</w:t>
            </w:r>
          </w:p>
        </w:tc>
        <w:tc>
          <w:tcPr>
            <w:tcW w:w="1026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043" w:type="dxa"/>
          </w:tcPr>
          <w:p w:rsidR="00AF17F5" w:rsidRDefault="00415502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530,17</w:t>
            </w:r>
          </w:p>
        </w:tc>
        <w:tc>
          <w:tcPr>
            <w:tcW w:w="1491" w:type="dxa"/>
          </w:tcPr>
          <w:p w:rsidR="00AF17F5" w:rsidRDefault="00EC72CF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AF17F5" w:rsidRPr="00344546" w:rsidRDefault="00AF17F5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546" w:rsidRDefault="00344546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за 2018 год 6 муниципальные программы вошли в диапазон 70-85</w:t>
      </w:r>
      <w:r w:rsidR="00EC72CF">
        <w:rPr>
          <w:rFonts w:ascii="Times New Roman" w:hAnsi="Times New Roman" w:cs="Times New Roman"/>
          <w:sz w:val="24"/>
          <w:szCs w:val="24"/>
        </w:rPr>
        <w:t xml:space="preserve"> баллов или получили оценку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344546">
        <w:rPr>
          <w:rFonts w:ascii="Times New Roman" w:hAnsi="Times New Roman" w:cs="Times New Roman"/>
          <w:b/>
          <w:sz w:val="24"/>
          <w:szCs w:val="24"/>
        </w:rPr>
        <w:t>Умеренно эффективные</w:t>
      </w:r>
      <w:r>
        <w:rPr>
          <w:rFonts w:ascii="Times New Roman" w:hAnsi="Times New Roman" w:cs="Times New Roman"/>
          <w:sz w:val="24"/>
          <w:szCs w:val="24"/>
        </w:rPr>
        <w:t xml:space="preserve">»,  кроме МП </w:t>
      </w:r>
      <w:r w:rsidRPr="003B50DC">
        <w:rPr>
          <w:rFonts w:ascii="Times New Roman" w:hAnsi="Times New Roman" w:cs="Times New Roman"/>
          <w:sz w:val="24"/>
          <w:szCs w:val="24"/>
        </w:rPr>
        <w:t>«Развитие жилья и жилищно – коммунального хозяйства на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, которая получила оценку эффективности как </w:t>
      </w:r>
      <w:r w:rsidRPr="00344546">
        <w:rPr>
          <w:rFonts w:ascii="Times New Roman" w:hAnsi="Times New Roman" w:cs="Times New Roman"/>
          <w:b/>
          <w:sz w:val="24"/>
          <w:szCs w:val="24"/>
        </w:rPr>
        <w:t>«Адекватная»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программа. </w:t>
      </w:r>
    </w:p>
    <w:p w:rsidR="003574C4" w:rsidRPr="003574C4" w:rsidRDefault="003574C4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отчеты по реализации муниципальных программ и АНКЕТЫ для оценки муниципальных программ размещены на сайте администрации МО МР «Сыктывдинский» </w:t>
      </w:r>
      <w:hyperlink r:id="rId7" w:history="1"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syktyvdin</w:t>
        </w:r>
        <w:proofErr w:type="spellEnd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7480" w:rsidRPr="00247480">
        <w:rPr>
          <w:rFonts w:ascii="Times New Roman" w:hAnsi="Times New Roman" w:cs="Times New Roman"/>
          <w:sz w:val="24"/>
          <w:szCs w:val="24"/>
        </w:rPr>
        <w:t xml:space="preserve"> -</w:t>
      </w:r>
      <w:r w:rsidRPr="0035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ГРАЖДАНАМ/Стратегическое управление/ </w:t>
      </w:r>
      <w:r w:rsidR="00495EE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D5F40">
        <w:rPr>
          <w:rFonts w:ascii="Times New Roman" w:hAnsi="Times New Roman" w:cs="Times New Roman"/>
          <w:sz w:val="24"/>
          <w:szCs w:val="24"/>
        </w:rPr>
        <w:t xml:space="preserve">программы/ </w:t>
      </w:r>
      <w:r>
        <w:rPr>
          <w:rFonts w:ascii="Times New Roman" w:hAnsi="Times New Roman" w:cs="Times New Roman"/>
          <w:sz w:val="24"/>
          <w:szCs w:val="24"/>
        </w:rPr>
        <w:t>Годовые отчеты по реализации МП</w:t>
      </w:r>
      <w:r w:rsidR="00495EE4">
        <w:rPr>
          <w:rFonts w:ascii="Times New Roman" w:hAnsi="Times New Roman" w:cs="Times New Roman"/>
          <w:sz w:val="24"/>
          <w:szCs w:val="24"/>
        </w:rPr>
        <w:t>.</w:t>
      </w:r>
    </w:p>
    <w:p w:rsidR="00F13E43" w:rsidRPr="00CB55EE" w:rsidRDefault="00344546" w:rsidP="00CB55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результатам </w:t>
      </w:r>
      <w:r w:rsidR="00495EE4" w:rsidRPr="00CB55EE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="00CB55EE">
        <w:rPr>
          <w:rFonts w:ascii="Times New Roman" w:hAnsi="Times New Roman" w:cs="Times New Roman"/>
          <w:b/>
          <w:sz w:val="24"/>
          <w:szCs w:val="24"/>
        </w:rPr>
        <w:t xml:space="preserve"> выявлено, что</w:t>
      </w:r>
      <w:r w:rsidR="00AE7361" w:rsidRPr="00CB55EE">
        <w:rPr>
          <w:rFonts w:ascii="Times New Roman" w:hAnsi="Times New Roman" w:cs="Times New Roman"/>
          <w:b/>
          <w:sz w:val="24"/>
          <w:szCs w:val="24"/>
        </w:rPr>
        <w:t>:</w:t>
      </w:r>
    </w:p>
    <w:p w:rsidR="00F13E43" w:rsidRPr="00F17771" w:rsidRDefault="00F13E43" w:rsidP="00CB55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>Цели всех муниципальные программы соответствуют целям Стратегии МО;</w:t>
      </w:r>
    </w:p>
    <w:p w:rsidR="00495EE4" w:rsidRDefault="00F17771" w:rsidP="00CB55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>У каждой задачи муниципальной программы имеются соответствующие ей целевые индикаторы (по</w:t>
      </w:r>
      <w:r w:rsidR="003B50DC">
        <w:rPr>
          <w:rFonts w:ascii="Times New Roman" w:hAnsi="Times New Roman" w:cs="Times New Roman"/>
          <w:sz w:val="24"/>
          <w:szCs w:val="24"/>
        </w:rPr>
        <w:t>казатели);</w:t>
      </w:r>
    </w:p>
    <w:p w:rsidR="0092190E" w:rsidRDefault="00F17771" w:rsidP="00CB55E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 xml:space="preserve">Обеспечена  взаимосвязь задач и целевых индикаторов (показателей) каждой </w:t>
      </w:r>
      <w:r w:rsidR="0034454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95EE4">
        <w:rPr>
          <w:rFonts w:ascii="Times New Roman" w:hAnsi="Times New Roman" w:cs="Times New Roman"/>
          <w:sz w:val="24"/>
          <w:szCs w:val="24"/>
        </w:rPr>
        <w:t>подпрограммы, исключено  дублирование взаимосвязи этих целевых индикаторов (показателей) и с другими задачами.</w:t>
      </w:r>
    </w:p>
    <w:p w:rsidR="00CB55EE" w:rsidRDefault="00344546" w:rsidP="00CB55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55EE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B55EE">
        <w:rPr>
          <w:rFonts w:ascii="Times New Roman" w:hAnsi="Times New Roman" w:cs="Times New Roman"/>
          <w:sz w:val="24"/>
          <w:szCs w:val="24"/>
        </w:rPr>
        <w:t>в</w:t>
      </w:r>
      <w:r w:rsidRPr="00CB55EE">
        <w:rPr>
          <w:rFonts w:ascii="Times New Roman" w:hAnsi="Times New Roman" w:cs="Times New Roman"/>
          <w:sz w:val="24"/>
          <w:szCs w:val="24"/>
        </w:rPr>
        <w:t xml:space="preserve"> каждой муниципальной программе имеются целевые индикаторы (показатели) муниципальной программы, </w:t>
      </w:r>
      <w:r w:rsidRPr="00CB55EE">
        <w:rPr>
          <w:rFonts w:ascii="Times New Roman" w:hAnsi="Times New Roman" w:cs="Times New Roman"/>
          <w:i/>
          <w:sz w:val="24"/>
          <w:szCs w:val="24"/>
          <w:u w:val="single"/>
        </w:rPr>
        <w:t>которые не соответствуют</w:t>
      </w:r>
      <w:r w:rsidRPr="00CB55EE">
        <w:rPr>
          <w:rFonts w:ascii="Times New Roman" w:hAnsi="Times New Roman" w:cs="Times New Roman"/>
          <w:sz w:val="24"/>
          <w:szCs w:val="24"/>
        </w:rPr>
        <w:t xml:space="preserve">  плановым значениям целевых индикаторов (показателей) </w:t>
      </w:r>
      <w:hyperlink r:id="rId8" w:history="1">
        <w:r w:rsidRPr="00CB55E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="00CB55EE" w:rsidRPr="00CB55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CB55EE" w:rsidRDefault="00CB55EE" w:rsidP="00CB55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EE">
        <w:rPr>
          <w:rFonts w:ascii="Times New Roman" w:hAnsi="Times New Roman" w:cs="Times New Roman"/>
          <w:sz w:val="24"/>
          <w:szCs w:val="24"/>
        </w:rPr>
        <w:t>Но поскольку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CB55EE">
        <w:rPr>
          <w:rFonts w:ascii="Times New Roman" w:hAnsi="Times New Roman" w:cs="Times New Roman"/>
          <w:sz w:val="24"/>
          <w:szCs w:val="24"/>
        </w:rPr>
        <w:t xml:space="preserve">в 1 января 2019 года </w:t>
      </w:r>
      <w:r w:rsidR="00344546" w:rsidRPr="00CB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новые муниципальные программы, приведение индикаторов оцениваемых программ с индикатором Стратегии МО 2020 нет необходимости, кроме того в 2019 – 2020 года будет разработана новая Стратегия МО на период до 2035 с учетом необходимого перечня индикаторов, соответствующих индикаторам муниципальных программ.</w:t>
      </w:r>
    </w:p>
    <w:p w:rsidR="00A978CF" w:rsidRDefault="009971B7" w:rsidP="00495E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8CF">
        <w:rPr>
          <w:rFonts w:ascii="Times New Roman" w:hAnsi="Times New Roman" w:cs="Times New Roman"/>
          <w:b/>
          <w:sz w:val="24"/>
          <w:szCs w:val="24"/>
        </w:rPr>
        <w:t>Подробная информация</w:t>
      </w:r>
      <w:r w:rsidR="00495EE4" w:rsidRPr="00A978CF">
        <w:rPr>
          <w:rFonts w:ascii="Times New Roman" w:hAnsi="Times New Roman" w:cs="Times New Roman"/>
          <w:b/>
          <w:sz w:val="24"/>
          <w:szCs w:val="24"/>
        </w:rPr>
        <w:t xml:space="preserve"> об оценке </w:t>
      </w:r>
      <w:r w:rsidR="003B50DC" w:rsidRPr="00A978CF">
        <w:rPr>
          <w:rFonts w:ascii="Times New Roman" w:hAnsi="Times New Roman" w:cs="Times New Roman"/>
          <w:b/>
          <w:sz w:val="24"/>
          <w:szCs w:val="24"/>
        </w:rPr>
        <w:t xml:space="preserve">каждой муниципальной </w:t>
      </w:r>
      <w:r w:rsidR="00495EE4" w:rsidRPr="00A978CF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A978CF">
        <w:rPr>
          <w:rFonts w:ascii="Times New Roman" w:hAnsi="Times New Roman" w:cs="Times New Roman"/>
          <w:b/>
          <w:sz w:val="24"/>
          <w:szCs w:val="24"/>
        </w:rPr>
        <w:t xml:space="preserve">  представлена в таблице 2</w:t>
      </w:r>
      <w:r w:rsidR="00495EE4" w:rsidRPr="00A978CF">
        <w:rPr>
          <w:rFonts w:ascii="Times New Roman" w:hAnsi="Times New Roman" w:cs="Times New Roman"/>
          <w:b/>
          <w:sz w:val="24"/>
          <w:szCs w:val="24"/>
        </w:rPr>
        <w:t>.</w:t>
      </w:r>
      <w:r w:rsidR="00682384" w:rsidRPr="00A97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EE4" w:rsidRPr="009B0865" w:rsidRDefault="00682384" w:rsidP="00C22551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0865">
        <w:rPr>
          <w:rFonts w:ascii="Times New Roman" w:hAnsi="Times New Roman" w:cs="Times New Roman"/>
          <w:b/>
          <w:highlight w:val="yellow"/>
        </w:rPr>
        <w:t>МП «Развитие экономики на территории МО МР «Сык</w:t>
      </w:r>
      <w:r w:rsidR="00A978CF" w:rsidRPr="009B0865">
        <w:rPr>
          <w:rFonts w:ascii="Times New Roman" w:hAnsi="Times New Roman" w:cs="Times New Roman"/>
          <w:b/>
          <w:highlight w:val="yellow"/>
        </w:rPr>
        <w:t>тывдинский»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</w:t>
            </w:r>
            <w:r w:rsidRPr="00EC72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0</w:t>
            </w:r>
          </w:p>
        </w:tc>
      </w:tr>
      <w:tr w:rsidR="00A978CF" w:rsidRPr="00EC72CF" w:rsidTr="00A978CF">
        <w:trPr>
          <w:trHeight w:val="697"/>
        </w:trPr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31</w:t>
            </w:r>
          </w:p>
        </w:tc>
      </w:tr>
      <w:tr w:rsidR="00A978CF" w:rsidRPr="00EC72CF" w:rsidTr="00A978CF">
        <w:trPr>
          <w:trHeight w:val="327"/>
        </w:trPr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62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16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C72CF">
              <w:rPr>
                <w:rFonts w:ascii="Times New Roman" w:hAnsi="Times New Roman" w:cs="Times New Roman"/>
              </w:rPr>
              <w:t>- Количество индикаторов, имеющих  отклонение от плановых более 30%) ед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</w:t>
            </w:r>
          </w:p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высокое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972,0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932,5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95,94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0,75</w:t>
            </w:r>
          </w:p>
        </w:tc>
      </w:tr>
      <w:tr w:rsidR="00A978CF" w:rsidRPr="00EC72CF" w:rsidTr="00A978CF">
        <w:tc>
          <w:tcPr>
            <w:tcW w:w="8081" w:type="dxa"/>
            <w:vMerge w:val="restart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79,15</w:t>
            </w:r>
          </w:p>
        </w:tc>
      </w:tr>
      <w:tr w:rsidR="00A978CF" w:rsidRPr="00EC72CF" w:rsidTr="00A978CF">
        <w:tc>
          <w:tcPr>
            <w:tcW w:w="8081" w:type="dxa"/>
            <w:vMerge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78CF" w:rsidRPr="00EC72CF" w:rsidRDefault="00A978CF" w:rsidP="006823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</w:tr>
    </w:tbl>
    <w:p w:rsidR="00682384" w:rsidRPr="004E79E6" w:rsidRDefault="00682384" w:rsidP="0068238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7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из 16 индикаторов муниципальной программы (подпрограмм) в 2018:</w:t>
      </w:r>
    </w:p>
    <w:p w:rsidR="00682384" w:rsidRPr="004E79E6" w:rsidRDefault="00682384" w:rsidP="0068238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Достигнуты</w:t>
      </w:r>
      <w:proofErr w:type="gramEnd"/>
      <w:r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индикаторов;; </w:t>
      </w:r>
    </w:p>
    <w:p w:rsidR="00682384" w:rsidRPr="001B2B0C" w:rsidRDefault="00682384" w:rsidP="0068238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достигнуты значения</w:t>
      </w:r>
      <w:r w:rsidRPr="001B2B0C">
        <w:rPr>
          <w:rFonts w:ascii="Times New Roman" w:hAnsi="Times New Roman" w:cs="Times New Roman"/>
          <w:color w:val="000000"/>
          <w:sz w:val="24"/>
          <w:szCs w:val="24"/>
        </w:rPr>
        <w:t xml:space="preserve"> по 4 индикаторам </w:t>
      </w:r>
    </w:p>
    <w:p w:rsidR="00682384" w:rsidRDefault="00682384" w:rsidP="0068238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1B2B0C">
        <w:rPr>
          <w:rFonts w:ascii="Times New Roman" w:eastAsia="Calibri" w:hAnsi="Times New Roman" w:cs="Times New Roman"/>
          <w:sz w:val="24"/>
          <w:szCs w:val="24"/>
        </w:rPr>
        <w:t xml:space="preserve">1 индикатор не может быть оценен, так как отсутствуют  данные </w:t>
      </w:r>
      <w:proofErr w:type="spellStart"/>
      <w:r w:rsidRPr="001B2B0C">
        <w:rPr>
          <w:rFonts w:ascii="Times New Roman" w:eastAsia="Calibri" w:hAnsi="Times New Roman" w:cs="Times New Roman"/>
          <w:sz w:val="24"/>
          <w:szCs w:val="24"/>
        </w:rPr>
        <w:t>Комистата</w:t>
      </w:r>
      <w:proofErr w:type="spellEnd"/>
      <w:r w:rsidRPr="001B2B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384" w:rsidRDefault="00682384" w:rsidP="006823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384" w:rsidRPr="00A978CF" w:rsidRDefault="00682384" w:rsidP="006823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78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Причины </w:t>
      </w:r>
      <w:proofErr w:type="gramStart"/>
      <w:r w:rsidRPr="00A978C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достижения</w:t>
      </w:r>
      <w:proofErr w:type="gramEnd"/>
      <w:r w:rsidRPr="00A978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ожидаемых результатов</w:t>
      </w:r>
      <w:r w:rsidR="00A978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(индикаторов) МП</w:t>
      </w:r>
      <w:r w:rsidRPr="00A978C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82384" w:rsidRPr="00682384" w:rsidRDefault="00682384" w:rsidP="0096225D">
      <w:pPr>
        <w:pStyle w:val="a3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2384">
        <w:rPr>
          <w:rFonts w:ascii="Times New Roman" w:eastAsia="Calibri" w:hAnsi="Times New Roman" w:cs="Times New Roman"/>
          <w:b/>
          <w:i/>
          <w:sz w:val="24"/>
          <w:szCs w:val="24"/>
        </w:rPr>
        <w:t>Уменьшение  оборота организаций</w:t>
      </w:r>
    </w:p>
    <w:p w:rsidR="00682384" w:rsidRPr="00682384" w:rsidRDefault="00682384" w:rsidP="009622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eastAsia="Calibri" w:hAnsi="Times New Roman" w:cs="Times New Roman"/>
          <w:sz w:val="24"/>
          <w:szCs w:val="24"/>
        </w:rPr>
        <w:t>В 2018 году по сравнению с предыдущим годом упал оборот организаций, в отчетном году он составил 99,5% к уровню прошлого года или  6619,8 млн.  руб., что в абсолю</w:t>
      </w:r>
      <w:r>
        <w:rPr>
          <w:rFonts w:ascii="Times New Roman" w:eastAsia="Calibri" w:hAnsi="Times New Roman" w:cs="Times New Roman"/>
          <w:sz w:val="24"/>
          <w:szCs w:val="24"/>
        </w:rPr>
        <w:t>тных величинах меньше на 3 млн.</w:t>
      </w:r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рублей. В 2018 году муниципальный район «Сыктывдинский»  единственный </w:t>
      </w:r>
      <w:proofErr w:type="gramStart"/>
      <w:r w:rsidRPr="00682384">
        <w:rPr>
          <w:rFonts w:ascii="Times New Roman" w:eastAsia="Calibri" w:hAnsi="Times New Roman" w:cs="Times New Roman"/>
          <w:sz w:val="24"/>
          <w:szCs w:val="24"/>
        </w:rPr>
        <w:t>район</w:t>
      </w:r>
      <w:proofErr w:type="gram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в обороте организаций которого произошел незначительный спад, следовательно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причинами уменьшения оборота стали субъективные обстоятельства, а именно:</w:t>
      </w:r>
    </w:p>
    <w:p w:rsidR="00682384" w:rsidRPr="00682384" w:rsidRDefault="00682384" w:rsidP="0096225D">
      <w:pPr>
        <w:pStyle w:val="a3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2384">
        <w:rPr>
          <w:rFonts w:ascii="Times New Roman" w:eastAsia="Calibri" w:hAnsi="Times New Roman" w:cs="Times New Roman"/>
          <w:sz w:val="24"/>
          <w:szCs w:val="24"/>
        </w:rPr>
        <w:t>предбанкротное</w:t>
      </w:r>
      <w:proofErr w:type="spell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состояние одного из </w:t>
      </w:r>
      <w:proofErr w:type="gramStart"/>
      <w:r w:rsidRPr="00682384">
        <w:rPr>
          <w:rFonts w:ascii="Times New Roman" w:eastAsia="Calibri" w:hAnsi="Times New Roman" w:cs="Times New Roman"/>
          <w:sz w:val="24"/>
          <w:szCs w:val="24"/>
        </w:rPr>
        <w:t>крупнейший</w:t>
      </w:r>
      <w:proofErr w:type="gram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лесоперерабаты</w:t>
      </w:r>
      <w:r w:rsidR="0096225D">
        <w:rPr>
          <w:rFonts w:ascii="Times New Roman" w:eastAsia="Calibri" w:hAnsi="Times New Roman" w:cs="Times New Roman"/>
          <w:sz w:val="24"/>
          <w:szCs w:val="24"/>
        </w:rPr>
        <w:t>вающих предприятий ООО «Парма ПЭВ</w:t>
      </w:r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», на котором с июня месяца 2018 года приостановлено производство в результате  кассового разрыва и невозможности расширения производственных площадей в м. </w:t>
      </w:r>
      <w:proofErr w:type="spellStart"/>
      <w:r w:rsidRPr="00682384">
        <w:rPr>
          <w:rFonts w:ascii="Times New Roman" w:eastAsia="Calibri" w:hAnsi="Times New Roman" w:cs="Times New Roman"/>
          <w:sz w:val="24"/>
          <w:szCs w:val="24"/>
        </w:rPr>
        <w:t>Койты</w:t>
      </w:r>
      <w:proofErr w:type="spellEnd"/>
      <w:r w:rsidRPr="00682384">
        <w:rPr>
          <w:rFonts w:ascii="Times New Roman" w:eastAsia="Calibri" w:hAnsi="Times New Roman" w:cs="Times New Roman"/>
          <w:sz w:val="24"/>
          <w:szCs w:val="24"/>
        </w:rPr>
        <w:t>. Предприятием было закуплено производственное оборудование, которое оно предполагало установить на базе бывшего «Сыктывкарского промышленного комбината», площади которого в  2018 году занял</w:t>
      </w:r>
      <w:proofErr w:type="gramStart"/>
      <w:r w:rsidRPr="00682384">
        <w:rPr>
          <w:rFonts w:ascii="Times New Roman" w:eastAsia="Calibri" w:hAnsi="Times New Roman" w:cs="Times New Roman"/>
          <w:sz w:val="24"/>
          <w:szCs w:val="24"/>
        </w:rPr>
        <w:t>о ООО</w:t>
      </w:r>
      <w:proofErr w:type="gram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82384">
        <w:rPr>
          <w:rFonts w:ascii="Times New Roman" w:eastAsia="Calibri" w:hAnsi="Times New Roman" w:cs="Times New Roman"/>
          <w:sz w:val="24"/>
          <w:szCs w:val="24"/>
        </w:rPr>
        <w:t>Лузалес</w:t>
      </w:r>
      <w:proofErr w:type="spellEnd"/>
      <w:r w:rsidRPr="0068238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82384" w:rsidRPr="00682384" w:rsidRDefault="00682384" w:rsidP="0096225D">
      <w:pPr>
        <w:pStyle w:val="a3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уменьшение объема работ предприятий строительной отрасли, которых в районе  по состоянию на 01.01.2019 года зарегистрировано 29 ед. общий объем </w:t>
      </w:r>
      <w:proofErr w:type="gramStart"/>
      <w:r w:rsidRPr="00682384">
        <w:rPr>
          <w:rFonts w:ascii="Times New Roman" w:eastAsia="Calibri" w:hAnsi="Times New Roman" w:cs="Times New Roman"/>
          <w:sz w:val="24"/>
          <w:szCs w:val="24"/>
        </w:rPr>
        <w:t>работ, выполненных по договорам строительного подряда упал</w:t>
      </w:r>
      <w:proofErr w:type="gram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в 2018 году по сравнению с предыдущим годом на  более чем 60%.</w:t>
      </w:r>
    </w:p>
    <w:p w:rsidR="00682384" w:rsidRPr="00682384" w:rsidRDefault="00682384" w:rsidP="009622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В результате приостановки производства  на ООО «Парма </w:t>
      </w:r>
      <w:proofErr w:type="spellStart"/>
      <w:r w:rsidRPr="00682384">
        <w:rPr>
          <w:rFonts w:ascii="Times New Roman" w:eastAsia="Calibri" w:hAnsi="Times New Roman" w:cs="Times New Roman"/>
          <w:sz w:val="24"/>
          <w:szCs w:val="24"/>
        </w:rPr>
        <w:t>Пэв</w:t>
      </w:r>
      <w:proofErr w:type="spellEnd"/>
      <w:r w:rsidRPr="00682384">
        <w:rPr>
          <w:rFonts w:ascii="Times New Roman" w:eastAsia="Calibri" w:hAnsi="Times New Roman" w:cs="Times New Roman"/>
          <w:sz w:val="24"/>
          <w:szCs w:val="24"/>
        </w:rPr>
        <w:t>» из оборота выпало более 20 млн. рублей, а спад  объемов строительной отрасли по оценке привел  к уменьшению оборота еще на более чем 100 млн. рублей, что в совокупности повлияло на уменьшение  оборота организаций района и не достижение запланированных показателей  роста оборота на 104,5% к предыдущему году.</w:t>
      </w:r>
      <w:proofErr w:type="gramEnd"/>
    </w:p>
    <w:p w:rsidR="00682384" w:rsidRPr="00682384" w:rsidRDefault="00682384" w:rsidP="0096225D">
      <w:pPr>
        <w:pStyle w:val="a3"/>
        <w:numPr>
          <w:ilvl w:val="0"/>
          <w:numId w:val="48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hAnsi="Times New Roman" w:cs="Times New Roman"/>
          <w:b/>
          <w:i/>
          <w:sz w:val="24"/>
          <w:szCs w:val="24"/>
        </w:rPr>
        <w:t>Количество субъектов малого и среднего предпринимательства в расчете на 10 тыс. чел. населения</w:t>
      </w:r>
      <w:r w:rsidRPr="00682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384" w:rsidRDefault="00682384" w:rsidP="0096225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2384">
        <w:rPr>
          <w:rFonts w:ascii="Times New Roman" w:hAnsi="Times New Roman" w:cs="Times New Roman"/>
          <w:sz w:val="24"/>
          <w:szCs w:val="24"/>
        </w:rPr>
        <w:t>Показатель уменьшился в 2018 году до   336 ед.</w:t>
      </w:r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, что привело к не достижению планового значения 359 ед.. Причинами не достижения показателя стало уменьшения численности субъектов малого и среднего бизнеса  - юридических лиц  на 22 единицы по сравнению с 2017 годом и увеличение численности населения района на 121 человек за счет миграционного притока, применяемого в расчете  данного показателя </w:t>
      </w:r>
      <w:proofErr w:type="gramEnd"/>
    </w:p>
    <w:p w:rsidR="00682384" w:rsidRPr="00682384" w:rsidRDefault="00682384" w:rsidP="0096225D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eastAsia="Calibri" w:hAnsi="Times New Roman" w:cs="Times New Roman"/>
          <w:b/>
          <w:i/>
          <w:sz w:val="24"/>
          <w:szCs w:val="24"/>
        </w:rPr>
        <w:t>Объёмы производства молока в сельскохозяйственных предприятиях</w:t>
      </w:r>
    </w:p>
    <w:p w:rsidR="00682384" w:rsidRPr="00682384" w:rsidRDefault="00682384" w:rsidP="00962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eastAsia="Calibri" w:hAnsi="Times New Roman" w:cs="Times New Roman"/>
          <w:sz w:val="24"/>
          <w:szCs w:val="24"/>
        </w:rPr>
        <w:t>Данный показатель отражают уровень достижений  отрасли «сельское хозяйство» в 2018 году. Наряду с повышением объема  производства молока  по данным организациям, осуществляющим сельскохозяйственную деятельность на территории района (кроме микро предприятий) на 277,3 тонны, не достигнуты плановые показатели  данного индикатора (</w:t>
      </w:r>
      <w:r w:rsidRPr="00682384">
        <w:rPr>
          <w:rFonts w:ascii="Times New Roman" w:hAnsi="Times New Roman" w:cs="Times New Roman"/>
          <w:sz w:val="24"/>
        </w:rPr>
        <w:t>4926,57 тонны)</w:t>
      </w:r>
      <w:r w:rsidRPr="00682384">
        <w:rPr>
          <w:rFonts w:ascii="Times New Roman" w:eastAsia="Calibri" w:hAnsi="Times New Roman" w:cs="Times New Roman"/>
          <w:sz w:val="24"/>
          <w:szCs w:val="24"/>
        </w:rPr>
        <w:t>, предусмотренные муниципальной программой и Стратегией  социально- экономического развития МО МР «Сыктывдинский» на 2018 год.</w:t>
      </w:r>
    </w:p>
    <w:p w:rsidR="00682384" w:rsidRPr="00682384" w:rsidRDefault="00682384" w:rsidP="00962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Также  в 2018 году  уменьшилось производство мяса и субпродуктов пищевых домашней птицы по сравнению с 2017 годом на 2,1%, что привело к невыполнению показателя, планирующего увеличение до 101%. </w:t>
      </w:r>
    </w:p>
    <w:p w:rsidR="00682384" w:rsidRPr="00682384" w:rsidRDefault="00682384" w:rsidP="00962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Причинами не достижения плановых показателей можно предположить  низкую продуктивность коров в отдельных сельскохозяйственных производствах, ликвидацию животноводческих ферм </w:t>
      </w:r>
      <w:proofErr w:type="spellStart"/>
      <w:r w:rsidRPr="00682384">
        <w:rPr>
          <w:rFonts w:ascii="Times New Roman" w:eastAsia="Calibri" w:hAnsi="Times New Roman" w:cs="Times New Roman"/>
          <w:sz w:val="24"/>
          <w:szCs w:val="24"/>
        </w:rPr>
        <w:t>Выльгортской</w:t>
      </w:r>
      <w:proofErr w:type="spell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биологической станц</w:t>
      </w:r>
      <w:proofErr w:type="gramStart"/>
      <w:r w:rsidRPr="00682384">
        <w:rPr>
          <w:rFonts w:ascii="Times New Roman" w:eastAsia="Calibri" w:hAnsi="Times New Roman" w:cs="Times New Roman"/>
          <w:sz w:val="24"/>
          <w:szCs w:val="24"/>
        </w:rPr>
        <w:t>ии и ООО</w:t>
      </w:r>
      <w:proofErr w:type="gram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82384">
        <w:rPr>
          <w:rFonts w:ascii="Times New Roman" w:eastAsia="Calibri" w:hAnsi="Times New Roman" w:cs="Times New Roman"/>
          <w:sz w:val="24"/>
          <w:szCs w:val="24"/>
        </w:rPr>
        <w:t>Палевицы</w:t>
      </w:r>
      <w:proofErr w:type="spellEnd"/>
      <w:r w:rsidRPr="00682384">
        <w:rPr>
          <w:rFonts w:ascii="Times New Roman" w:eastAsia="Calibri" w:hAnsi="Times New Roman" w:cs="Times New Roman"/>
          <w:sz w:val="24"/>
          <w:szCs w:val="24"/>
        </w:rPr>
        <w:t>», а также уменьшение численности коров в сельхозпредприятиях района в 2017-2018 годах.</w:t>
      </w:r>
    </w:p>
    <w:p w:rsidR="00682384" w:rsidRPr="00682384" w:rsidRDefault="00682384" w:rsidP="0096225D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Мясо и </w:t>
      </w:r>
      <w:proofErr w:type="gramStart"/>
      <w:r w:rsidRPr="00682384">
        <w:rPr>
          <w:rFonts w:ascii="Times New Roman" w:eastAsia="Calibri" w:hAnsi="Times New Roman" w:cs="Times New Roman"/>
          <w:b/>
          <w:i/>
          <w:sz w:val="24"/>
          <w:szCs w:val="24"/>
        </w:rPr>
        <w:t>субпродукты</w:t>
      </w:r>
      <w:proofErr w:type="gramEnd"/>
      <w:r w:rsidRPr="006823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пищевые домашней птицы  </w:t>
      </w:r>
      <w:r w:rsidRPr="00682384">
        <w:rPr>
          <w:rFonts w:ascii="Times New Roman" w:eastAsia="Calibri" w:hAnsi="Times New Roman" w:cs="Times New Roman"/>
          <w:sz w:val="24"/>
          <w:szCs w:val="24"/>
        </w:rPr>
        <w:t>имеют отрицательное значение в 2018 году по причинам  изменения ассортиментного перечня выпускаемой продукции основным производителем ОАО «</w:t>
      </w:r>
      <w:proofErr w:type="spellStart"/>
      <w:r w:rsidRPr="00682384">
        <w:rPr>
          <w:rFonts w:ascii="Times New Roman" w:eastAsia="Calibri" w:hAnsi="Times New Roman" w:cs="Times New Roman"/>
          <w:sz w:val="24"/>
          <w:szCs w:val="24"/>
        </w:rPr>
        <w:t>Зеленецкая</w:t>
      </w:r>
      <w:proofErr w:type="spellEnd"/>
      <w:r w:rsidRPr="00682384">
        <w:rPr>
          <w:rFonts w:ascii="Times New Roman" w:eastAsia="Calibri" w:hAnsi="Times New Roman" w:cs="Times New Roman"/>
          <w:sz w:val="24"/>
          <w:szCs w:val="24"/>
        </w:rPr>
        <w:t xml:space="preserve"> птицефабрика», позволившим уменьшить  объемы производства ряда продуктов и ввести производство новых пищевых </w:t>
      </w:r>
      <w:r w:rsidRPr="00682384">
        <w:rPr>
          <w:rFonts w:ascii="Times New Roman" w:eastAsia="Calibri" w:hAnsi="Times New Roman" w:cs="Times New Roman"/>
          <w:sz w:val="24"/>
          <w:szCs w:val="24"/>
        </w:rPr>
        <w:lastRenderedPageBreak/>
        <w:t>продуктов из мяса крупного рогатого скота, свинины, показатель производства которых в 2018 году по сравнению с предыдущим годом увеличен на 103,8%.</w:t>
      </w:r>
    </w:p>
    <w:p w:rsidR="00682384" w:rsidRDefault="00682384" w:rsidP="0096225D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8CF" w:rsidRDefault="00A978CF" w:rsidP="0096225D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Причины </w:t>
      </w:r>
      <w:proofErr w:type="gramStart"/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>достижения</w:t>
      </w:r>
      <w:proofErr w:type="gramEnd"/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финансовых результатов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78CF" w:rsidRPr="00A978CF" w:rsidRDefault="00A978CF" w:rsidP="0096225D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предусмотрено 972,0 тыс. рублей, израсходовано 935,5 тыс. рублей, процент выполнения составил 95,9% </w:t>
      </w:r>
    </w:p>
    <w:p w:rsidR="00682384" w:rsidRPr="00A978CF" w:rsidRDefault="00682384" w:rsidP="00EC72CF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 xml:space="preserve">Из 4 мероприятий программы, имеющих финансирование,  у 3 мероприятий, использованы финансовые ресурсы на 100 %, у 1 мероприятия использованы только 21% предусмотренных средств или 10,5 тыс. рублей. 39,5 тыс. рублей перенесены на 2019 год. </w:t>
      </w:r>
    </w:p>
    <w:p w:rsidR="00682384" w:rsidRPr="00A978CF" w:rsidRDefault="00682384" w:rsidP="00EC72CF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 xml:space="preserve"> Это: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4392"/>
        <w:gridCol w:w="994"/>
        <w:gridCol w:w="851"/>
        <w:gridCol w:w="1559"/>
      </w:tblGrid>
      <w:tr w:rsidR="00682384" w:rsidRPr="00A30D29" w:rsidTr="00682384">
        <w:tc>
          <w:tcPr>
            <w:tcW w:w="2093" w:type="dxa"/>
          </w:tcPr>
          <w:p w:rsidR="00682384" w:rsidRPr="00A978CF" w:rsidRDefault="00682384" w:rsidP="0068238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392" w:type="dxa"/>
          </w:tcPr>
          <w:p w:rsidR="00682384" w:rsidRPr="00A978CF" w:rsidRDefault="00682384" w:rsidP="00682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994" w:type="dxa"/>
          </w:tcPr>
          <w:p w:rsidR="00682384" w:rsidRPr="00A978CF" w:rsidRDefault="00682384" w:rsidP="006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682384" w:rsidRPr="00A978CF" w:rsidRDefault="00682384" w:rsidP="006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682384" w:rsidRPr="00A978CF" w:rsidRDefault="00682384" w:rsidP="006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21,0%</w:t>
            </w:r>
          </w:p>
        </w:tc>
      </w:tr>
    </w:tbl>
    <w:p w:rsidR="00C22551" w:rsidRPr="00C22551" w:rsidRDefault="00C22551" w:rsidP="00C22551">
      <w:pPr>
        <w:pStyle w:val="ConsPlusCell"/>
        <w:tabs>
          <w:tab w:val="left" w:pos="142"/>
          <w:tab w:val="left" w:pos="284"/>
          <w:tab w:val="left" w:pos="426"/>
        </w:tabs>
        <w:ind w:left="106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82384" w:rsidRPr="00A978CF" w:rsidRDefault="00A978CF" w:rsidP="00C22551">
      <w:pPr>
        <w:pStyle w:val="ConsPlusCell"/>
        <w:numPr>
          <w:ilvl w:val="0"/>
          <w:numId w:val="49"/>
        </w:num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A978CF">
        <w:rPr>
          <w:rFonts w:ascii="Times New Roman" w:hAnsi="Times New Roman" w:cs="Times New Roman"/>
          <w:b/>
          <w:sz w:val="24"/>
          <w:szCs w:val="24"/>
          <w:highlight w:val="yellow"/>
        </w:rPr>
        <w:t>МП «Развитие жилья и жилищно – коммунального хозяйства на территории МО МР «Сык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тывдинский»</w:t>
      </w:r>
    </w:p>
    <w:p w:rsidR="00A978CF" w:rsidRPr="00A978CF" w:rsidRDefault="00A978CF" w:rsidP="00A978CF">
      <w:pPr>
        <w:pStyle w:val="ConsPlusCell"/>
        <w:tabs>
          <w:tab w:val="left" w:pos="142"/>
          <w:tab w:val="left" w:pos="284"/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6"/>
        <w:gridCol w:w="1559"/>
      </w:tblGrid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</w:tr>
      <w:tr w:rsidR="00A978CF" w:rsidRPr="00EC72CF" w:rsidTr="00A978CF">
        <w:trPr>
          <w:trHeight w:val="697"/>
        </w:trPr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14</w:t>
            </w:r>
          </w:p>
        </w:tc>
      </w:tr>
      <w:tr w:rsidR="00A978CF" w:rsidRPr="00EC72CF" w:rsidTr="00A978CF">
        <w:trPr>
          <w:trHeight w:val="327"/>
        </w:trPr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C72CF">
              <w:rPr>
                <w:rFonts w:ascii="Times New Roman" w:hAnsi="Times New Roman" w:cs="Times New Roman"/>
              </w:rPr>
              <w:t xml:space="preserve"> _</w:t>
            </w:r>
          </w:p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 (или 30%)</w:t>
            </w:r>
          </w:p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низкое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127181,675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122964,215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96,68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A978CF">
        <w:tc>
          <w:tcPr>
            <w:tcW w:w="8506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0,40</w:t>
            </w:r>
          </w:p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низкое</w:t>
            </w:r>
          </w:p>
        </w:tc>
      </w:tr>
      <w:tr w:rsidR="00A978CF" w:rsidRPr="00EC72CF" w:rsidTr="00A978CF">
        <w:tc>
          <w:tcPr>
            <w:tcW w:w="8506" w:type="dxa"/>
            <w:vMerge w:val="restart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69,65</w:t>
            </w:r>
          </w:p>
        </w:tc>
      </w:tr>
      <w:tr w:rsidR="00A978CF" w:rsidRPr="00EC72CF" w:rsidTr="00A978CF">
        <w:tc>
          <w:tcPr>
            <w:tcW w:w="8506" w:type="dxa"/>
            <w:vMerge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Адекватная</w:t>
            </w:r>
          </w:p>
        </w:tc>
      </w:tr>
    </w:tbl>
    <w:p w:rsidR="0096225D" w:rsidRDefault="0096225D" w:rsidP="00A978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8CF" w:rsidRPr="00A978CF" w:rsidRDefault="00A978CF" w:rsidP="009622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CF">
        <w:rPr>
          <w:rFonts w:ascii="Times New Roman" w:hAnsi="Times New Roman" w:cs="Times New Roman"/>
          <w:bCs/>
          <w:sz w:val="24"/>
          <w:szCs w:val="24"/>
        </w:rPr>
        <w:lastRenderedPageBreak/>
        <w:t>Из 10 основных мероприятий, запланированных в муниципальной программе,</w:t>
      </w:r>
    </w:p>
    <w:p w:rsidR="00A978CF" w:rsidRPr="00A978CF" w:rsidRDefault="00A978CF" w:rsidP="0096225D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CF">
        <w:rPr>
          <w:rFonts w:ascii="Times New Roman" w:hAnsi="Times New Roman" w:cs="Times New Roman"/>
          <w:bCs/>
          <w:sz w:val="24"/>
          <w:szCs w:val="24"/>
        </w:rPr>
        <w:t xml:space="preserve">4 – выполнено полностью с выполнением контрольных событий (100 %), </w:t>
      </w:r>
    </w:p>
    <w:p w:rsidR="00A978CF" w:rsidRPr="00A978CF" w:rsidRDefault="00A978CF" w:rsidP="0096225D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CF">
        <w:rPr>
          <w:rFonts w:ascii="Times New Roman" w:hAnsi="Times New Roman" w:cs="Times New Roman"/>
          <w:bCs/>
          <w:sz w:val="24"/>
          <w:szCs w:val="24"/>
        </w:rPr>
        <w:t>6 не выполнено:</w:t>
      </w:r>
    </w:p>
    <w:p w:rsidR="00A978CF" w:rsidRPr="006E3A45" w:rsidRDefault="00A978CF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1.2  - по мероприятию 1.2.1 «Ремонт участка подземной тепловой сети от ввода в котельную «Сельхозтехникум» до ТК (ул. О. Мальцевой, д. 76) в с. Выльгорт было принято решение не проводить  работы в 2018 г., средства были распределены на ремонт других объектов коммунальной инфраструктуры;</w:t>
      </w:r>
    </w:p>
    <w:p w:rsidR="00A978CF" w:rsidRPr="006E3A45" w:rsidRDefault="00A978CF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4.1 – по мероприятию 4.1.1 «</w:t>
      </w:r>
      <w:proofErr w:type="spellStart"/>
      <w:r w:rsidRPr="006E3A45">
        <w:rPr>
          <w:rFonts w:ascii="Times New Roman" w:hAnsi="Times New Roman" w:cs="Times New Roman"/>
          <w:bCs/>
          <w:sz w:val="24"/>
          <w:szCs w:val="24"/>
        </w:rPr>
        <w:t>Предусмотрение</w:t>
      </w:r>
      <w:proofErr w:type="spellEnd"/>
      <w:r w:rsidRPr="006E3A45">
        <w:rPr>
          <w:rFonts w:ascii="Times New Roman" w:hAnsi="Times New Roman" w:cs="Times New Roman"/>
          <w:bCs/>
          <w:sz w:val="24"/>
          <w:szCs w:val="24"/>
        </w:rPr>
        <w:t xml:space="preserve"> денежных сре</w:t>
      </w:r>
      <w:proofErr w:type="gramStart"/>
      <w:r w:rsidRPr="006E3A45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6E3A45">
        <w:rPr>
          <w:rFonts w:ascii="Times New Roman" w:hAnsi="Times New Roman" w:cs="Times New Roman"/>
          <w:bCs/>
          <w:sz w:val="24"/>
          <w:szCs w:val="24"/>
        </w:rPr>
        <w:t>я возмещения убытков, возникающих в результате государственного регулирования цен на топливо  твердое, реализуемое гражданами - лимиты доведены в ноябре 2018 г.;</w:t>
      </w:r>
    </w:p>
    <w:p w:rsidR="00A978CF" w:rsidRPr="006E3A45" w:rsidRDefault="00A978CF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5.1 – по мероприятию 5.1.1 «Разработка местных нормативов градостроительного проектирования сельских поселений на территории муниципального района "Сыктывдинский" - несоблюдение сроков подготовки проекта Генерального плана послужило нарушению сроков, оговоренных контрактом от 17.03.2017г. На сегодняшний день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6E3A45">
        <w:rPr>
          <w:rFonts w:ascii="Times New Roman" w:hAnsi="Times New Roman" w:cs="Times New Roman"/>
          <w:bCs/>
          <w:sz w:val="24"/>
          <w:szCs w:val="24"/>
        </w:rPr>
        <w:t>онтракт не закрыт.</w:t>
      </w:r>
    </w:p>
    <w:p w:rsidR="00A978CF" w:rsidRPr="006E3A45" w:rsidRDefault="00A978CF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2.1 «Снос освободившегося аварийного жилищного фонда» - из 18-ти домов снесено 15 МКД;</w:t>
      </w:r>
    </w:p>
    <w:p w:rsidR="00A978CF" w:rsidRPr="006E3A45" w:rsidRDefault="00A978CF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2.1 «Содержание газопроводов (ТО, страхование, диагностирование, постановка на учет в государственных органах)» - были заложены средства на оплату долгов прошлых лет, однако не были оплачены;</w:t>
      </w:r>
    </w:p>
    <w:p w:rsidR="00A978CF" w:rsidRDefault="00A978CF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2.2 «Создание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жилья» -  средства в бюджете не были заложены.</w:t>
      </w:r>
    </w:p>
    <w:p w:rsidR="00A978CF" w:rsidRDefault="00A978CF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8CF">
        <w:rPr>
          <w:rFonts w:ascii="Times New Roman" w:hAnsi="Times New Roman" w:cs="Times New Roman"/>
          <w:b/>
          <w:bCs/>
          <w:sz w:val="24"/>
          <w:szCs w:val="24"/>
        </w:rPr>
        <w:t xml:space="preserve"> Причины невыполнения в годовом отчете не указаны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8CF" w:rsidRPr="0052299C" w:rsidRDefault="00A978CF" w:rsidP="00A978CF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>В результате из 11 всех индикаторов муниципальной программы (подпрограмм</w:t>
      </w:r>
      <w:proofErr w:type="gramStart"/>
      <w:r w:rsidRPr="0052299C">
        <w:rPr>
          <w:rFonts w:ascii="Times New Roman" w:hAnsi="Times New Roman" w:cs="Times New Roman"/>
          <w:sz w:val="24"/>
          <w:szCs w:val="24"/>
        </w:rPr>
        <w:t>)::</w:t>
      </w:r>
      <w:proofErr w:type="gramEnd"/>
    </w:p>
    <w:p w:rsidR="00A978CF" w:rsidRDefault="00A978CF" w:rsidP="00A978CF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>выполнено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99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29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78CF" w:rsidRPr="0052299C" w:rsidRDefault="00A978CF" w:rsidP="00A978CF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-1.</w:t>
      </w:r>
    </w:p>
    <w:p w:rsidR="00A978CF" w:rsidRPr="0052299C" w:rsidRDefault="00A978CF" w:rsidP="00A978CF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eastAsia="Calibri" w:hAnsi="Times New Roman" w:cs="Times New Roman"/>
          <w:sz w:val="24"/>
          <w:szCs w:val="24"/>
        </w:rPr>
        <w:t>Кроме того из 11 индикаторов МП  3 индикатора или 27,2% имеют расхождения в плановых и фактических показателях более 30%.</w:t>
      </w:r>
    </w:p>
    <w:p w:rsidR="00C22551" w:rsidRDefault="00C22551" w:rsidP="00C22551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22551" w:rsidRDefault="00C22551" w:rsidP="00C22551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МП предусмотрено 127 млн.181 тыс. рублей, освоено 122 млн. 964 тыс. рублей, или 96,68% из 10 мероприятий, только 4 имеют 100%, остальные 6 имеют частичное исполнение.</w:t>
      </w:r>
    </w:p>
    <w:p w:rsidR="009B0865" w:rsidRDefault="009B0865" w:rsidP="00C22551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B0865" w:rsidRPr="009B0865" w:rsidRDefault="009B0865" w:rsidP="009B0865">
      <w:pPr>
        <w:pStyle w:val="ConsPlusCell"/>
        <w:numPr>
          <w:ilvl w:val="0"/>
          <w:numId w:val="49"/>
        </w:num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0865">
        <w:rPr>
          <w:rFonts w:ascii="Times New Roman" w:hAnsi="Times New Roman" w:cs="Times New Roman"/>
          <w:b/>
          <w:sz w:val="24"/>
          <w:szCs w:val="24"/>
          <w:highlight w:val="yellow"/>
        </w:rPr>
        <w:t>МП «Развитие образования в МО МР «Сыктывдинский»</w:t>
      </w:r>
    </w:p>
    <w:p w:rsidR="00C22551" w:rsidRPr="009B0865" w:rsidRDefault="00C22551" w:rsidP="00C22551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33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31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lastRenderedPageBreak/>
              <w:t>- Не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9B0865" w:rsidRPr="00EC72CF" w:rsidTr="009B0865">
        <w:trPr>
          <w:trHeight w:val="697"/>
        </w:trPr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67</w:t>
            </w:r>
          </w:p>
        </w:tc>
      </w:tr>
      <w:tr w:rsidR="009B0865" w:rsidRPr="00EC72CF" w:rsidTr="009B0865">
        <w:trPr>
          <w:trHeight w:val="327"/>
        </w:trPr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62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24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21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C72CF">
              <w:rPr>
                <w:rFonts w:ascii="Times New Roman" w:hAnsi="Times New Roman" w:cs="Times New Roman"/>
              </w:rPr>
              <w:t xml:space="preserve"> _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высокое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1010108,3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1008108,8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99,8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0,71</w:t>
            </w:r>
          </w:p>
        </w:tc>
      </w:tr>
      <w:tr w:rsidR="009B0865" w:rsidRPr="00EC72CF" w:rsidTr="009B0865">
        <w:tc>
          <w:tcPr>
            <w:tcW w:w="8222" w:type="dxa"/>
            <w:vMerge w:val="restart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75,82</w:t>
            </w:r>
          </w:p>
        </w:tc>
      </w:tr>
      <w:tr w:rsidR="009B0865" w:rsidRPr="00EC72CF" w:rsidTr="009B0865">
        <w:tc>
          <w:tcPr>
            <w:tcW w:w="8222" w:type="dxa"/>
            <w:vMerge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</w:t>
            </w:r>
            <w:proofErr w:type="gramStart"/>
            <w:r w:rsidRPr="00EC72CF">
              <w:rPr>
                <w:rFonts w:ascii="Times New Roman" w:hAnsi="Times New Roman" w:cs="Times New Roman"/>
                <w:bCs/>
              </w:rPr>
              <w:t>эффек</w:t>
            </w:r>
            <w:r>
              <w:rPr>
                <w:rFonts w:ascii="Times New Roman" w:hAnsi="Times New Roman" w:cs="Times New Roman"/>
                <w:bCs/>
              </w:rPr>
              <w:t>т-на</w:t>
            </w:r>
            <w:proofErr w:type="gramEnd"/>
          </w:p>
        </w:tc>
      </w:tr>
    </w:tbl>
    <w:p w:rsidR="009B0865" w:rsidRDefault="009B0865" w:rsidP="009B0865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865" w:rsidRPr="00AE7DD0" w:rsidRDefault="009B0865" w:rsidP="009B0865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>В результате за 2018 год  из 24 индикаторов муниципальной программы  и подпрограмм:</w:t>
      </w:r>
    </w:p>
    <w:p w:rsidR="009B0865" w:rsidRPr="00AE7DD0" w:rsidRDefault="009B0865" w:rsidP="0096225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>выполнен полностью 21 показатель, в том числе с превышение</w:t>
      </w:r>
      <w:proofErr w:type="gramStart"/>
      <w:r w:rsidRPr="00AE7DD0">
        <w:rPr>
          <w:rFonts w:ascii="Times New Roman" w:eastAsia="Calibri" w:hAnsi="Times New Roman" w:cs="Times New Roman"/>
          <w:b/>
          <w:sz w:val="24"/>
          <w:szCs w:val="24"/>
        </w:rPr>
        <w:t>м-</w:t>
      </w:r>
      <w:proofErr w:type="gramEnd"/>
      <w:r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 индикаторов-</w:t>
      </w:r>
    </w:p>
    <w:p w:rsidR="009B0865" w:rsidRPr="00AE7DD0" w:rsidRDefault="009B0865" w:rsidP="0096225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proofErr w:type="gramStart"/>
      <w:r w:rsidRPr="00AE7DD0">
        <w:rPr>
          <w:rFonts w:ascii="Times New Roman" w:eastAsia="Calibri" w:hAnsi="Times New Roman" w:cs="Times New Roman"/>
          <w:b/>
          <w:sz w:val="24"/>
          <w:szCs w:val="24"/>
        </w:rPr>
        <w:t>выполнены</w:t>
      </w:r>
      <w:proofErr w:type="gramEnd"/>
      <w:r w:rsidRPr="00AE7DD0">
        <w:rPr>
          <w:rFonts w:ascii="Times New Roman" w:eastAsia="Calibri" w:hAnsi="Times New Roman" w:cs="Times New Roman"/>
          <w:b/>
          <w:sz w:val="24"/>
          <w:szCs w:val="24"/>
        </w:rPr>
        <w:t xml:space="preserve"> 3 показателя:</w:t>
      </w:r>
    </w:p>
    <w:p w:rsidR="009B0865" w:rsidRPr="00AE7DD0" w:rsidRDefault="009B0865" w:rsidP="009B0865">
      <w:pPr>
        <w:tabs>
          <w:tab w:val="left" w:pos="1134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865" w:rsidRPr="00AE7DD0" w:rsidRDefault="009B0865" w:rsidP="009B086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7DD0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Дошкольное образование</w:t>
      </w:r>
    </w:p>
    <w:p w:rsidR="009B0865" w:rsidRPr="00AE7DD0" w:rsidRDefault="009B0865" w:rsidP="009B0865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Pr="00AE7DD0">
        <w:rPr>
          <w:rFonts w:ascii="Times New Roman" w:hAnsi="Times New Roman" w:cs="Times New Roman"/>
          <w:sz w:val="24"/>
          <w:szCs w:val="24"/>
        </w:rPr>
        <w:t>Доля дошкольных образовательных организаций, которые осуществляют выполнение муниципального стандарта качества на оптимальном уровне. Отклонение – 4,4%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0865" w:rsidRPr="00AE7DD0" w:rsidRDefault="009B0865" w:rsidP="009B0865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hAnsi="Times New Roman" w:cs="Times New Roman"/>
          <w:sz w:val="24"/>
          <w:szCs w:val="24"/>
        </w:rPr>
        <w:t xml:space="preserve">Причина: 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Динамика имеется, но не хватило по 1-2 балла 2 ДОУ до оптимального уровня.</w:t>
      </w:r>
    </w:p>
    <w:p w:rsidR="009B0865" w:rsidRPr="00AE7DD0" w:rsidRDefault="009B0865" w:rsidP="009B086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7D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Подпрограмма Общее образования </w:t>
      </w:r>
    </w:p>
    <w:p w:rsidR="009B0865" w:rsidRPr="00AE7DD0" w:rsidRDefault="009B0865" w:rsidP="009B0865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>Показатель -</w:t>
      </w:r>
      <w:r w:rsidRPr="00AE7DD0">
        <w:t xml:space="preserve"> </w:t>
      </w:r>
      <w:r w:rsidRPr="00AE7DD0">
        <w:rPr>
          <w:rFonts w:ascii="Times New Roman" w:eastAsia="Calibri" w:hAnsi="Times New Roman" w:cs="Times New Roman"/>
          <w:sz w:val="24"/>
          <w:szCs w:val="24"/>
        </w:rPr>
        <w:t>Доля учащихся 1-9 классов, изучающих коми язык к общей численности учащихся 1-9 классов  Отклонение - -17,3%</w:t>
      </w:r>
    </w:p>
    <w:p w:rsidR="009B0865" w:rsidRPr="00AE7DD0" w:rsidRDefault="009B0865" w:rsidP="009B0865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</w:rPr>
        <w:t>Причина: изменение в 2018 году нормативной базы на Федеральном уровне, в связи с чем,  выбор предметов осуществляют родители, поэтому 29,3 % родителей выбрали не коми язык,  а курсы этнокультурной направленности, регионоведение.</w:t>
      </w:r>
    </w:p>
    <w:p w:rsidR="009B0865" w:rsidRPr="00AE7DD0" w:rsidRDefault="009B0865" w:rsidP="009B0865">
      <w:pPr>
        <w:pStyle w:val="a3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DD0">
        <w:rPr>
          <w:rFonts w:ascii="Times New Roman" w:eastAsia="Calibri" w:hAnsi="Times New Roman" w:cs="Times New Roman"/>
          <w:sz w:val="24"/>
          <w:szCs w:val="24"/>
        </w:rPr>
        <w:t>не достигнут показатель</w:t>
      </w:r>
      <w:proofErr w:type="gramEnd"/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по выполнению муниципального стандарта качества </w:t>
      </w:r>
    </w:p>
    <w:p w:rsidR="009B0865" w:rsidRPr="00AE7DD0" w:rsidRDefault="009B0865" w:rsidP="009B08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«Организация дополнительного образования</w:t>
      </w:r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B0865" w:rsidRPr="00AE7DD0" w:rsidRDefault="009B0865" w:rsidP="009B08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7DD0">
        <w:rPr>
          <w:rFonts w:ascii="Times New Roman" w:hAnsi="Times New Roman" w:cs="Times New Roman"/>
          <w:sz w:val="24"/>
          <w:szCs w:val="24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средств</w:t>
      </w:r>
      <w:proofErr w:type="gramStart"/>
      <w:r w:rsidRPr="00AE7DD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AE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7DD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E7DD0">
        <w:rPr>
          <w:rFonts w:ascii="Times New Roman" w:eastAsia="Calibri" w:hAnsi="Times New Roman" w:cs="Times New Roman"/>
          <w:sz w:val="24"/>
          <w:szCs w:val="24"/>
        </w:rPr>
        <w:t>тклонение        -26,8%</w:t>
      </w:r>
    </w:p>
    <w:p w:rsidR="009B0865" w:rsidRPr="009B0865" w:rsidRDefault="009B0865" w:rsidP="009B08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36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DD0">
        <w:rPr>
          <w:rFonts w:ascii="Times New Roman" w:eastAsia="Calibri" w:hAnsi="Times New Roman" w:cs="Times New Roman"/>
          <w:i/>
          <w:sz w:val="24"/>
          <w:szCs w:val="24"/>
        </w:rPr>
        <w:t xml:space="preserve"> Причины: введение сертификатов осуществляется пока в пилотном режиме, в 2019 году зачисление детей на программы в системе </w:t>
      </w:r>
      <w:proofErr w:type="spellStart"/>
      <w:r w:rsidRPr="00AE7DD0">
        <w:rPr>
          <w:rFonts w:ascii="Times New Roman" w:eastAsia="Calibri" w:hAnsi="Times New Roman" w:cs="Times New Roman"/>
          <w:i/>
          <w:lang w:val="en-US"/>
        </w:rPr>
        <w:t>komi</w:t>
      </w:r>
      <w:proofErr w:type="spellEnd"/>
      <w:r w:rsidRPr="00AE7DD0">
        <w:rPr>
          <w:rFonts w:ascii="Times New Roman" w:eastAsia="Calibri" w:hAnsi="Times New Roman" w:cs="Times New Roman"/>
          <w:i/>
        </w:rPr>
        <w:t xml:space="preserve">.pfdo.ru </w:t>
      </w:r>
      <w:r w:rsidRPr="00AE7DD0">
        <w:rPr>
          <w:rFonts w:ascii="Times New Roman" w:eastAsia="Calibri" w:hAnsi="Times New Roman" w:cs="Times New Roman"/>
          <w:i/>
        </w:rPr>
        <w:lastRenderedPageBreak/>
        <w:t>продолжается. Недостаточная работа проведена с родителями. Не введена сертификация в учреждениях культуры и спорта</w:t>
      </w:r>
    </w:p>
    <w:p w:rsidR="009B0865" w:rsidRPr="009B0865" w:rsidRDefault="009B0865" w:rsidP="009B0865">
      <w:pPr>
        <w:tabs>
          <w:tab w:val="left" w:pos="1134"/>
        </w:tabs>
        <w:autoSpaceDE w:val="0"/>
        <w:autoSpaceDN w:val="0"/>
        <w:adjustRightInd w:val="0"/>
        <w:spacing w:after="0"/>
        <w:ind w:left="106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0865" w:rsidRPr="009B0865" w:rsidRDefault="009B0865" w:rsidP="009B0865">
      <w:pPr>
        <w:tabs>
          <w:tab w:val="left" w:pos="1134"/>
        </w:tabs>
        <w:autoSpaceDE w:val="0"/>
        <w:autoSpaceDN w:val="0"/>
        <w:adjustRightInd w:val="0"/>
        <w:spacing w:after="0"/>
        <w:ind w:left="106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086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4.</w:t>
      </w:r>
      <w:r w:rsidRPr="009B0865">
        <w:rPr>
          <w:rFonts w:ascii="Times New Roman" w:hAnsi="Times New Roman" w:cs="Times New Roman"/>
          <w:b/>
          <w:highlight w:val="yellow"/>
        </w:rPr>
        <w:t xml:space="preserve"> МП «Развитие культуры, физкультуры и спорта на территории МО МР «Сыктывдинский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7"/>
      </w:tblGrid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24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20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9B0865" w:rsidRPr="00EC72CF" w:rsidTr="00ED3D3B">
        <w:trPr>
          <w:trHeight w:val="69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44</w:t>
            </w:r>
          </w:p>
        </w:tc>
      </w:tr>
      <w:tr w:rsidR="009B0865" w:rsidRPr="00EC72CF" w:rsidTr="00ED3D3B">
        <w:trPr>
          <w:trHeight w:val="32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92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18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C72CF">
              <w:rPr>
                <w:rFonts w:ascii="Times New Roman" w:hAnsi="Times New Roman" w:cs="Times New Roman"/>
              </w:rPr>
              <w:t xml:space="preserve"> _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 (или 27%)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158358,593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158106,4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99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19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0,68</w:t>
            </w:r>
          </w:p>
        </w:tc>
      </w:tr>
      <w:tr w:rsidR="009B0865" w:rsidRPr="00EC72CF" w:rsidTr="00ED3D3B">
        <w:tc>
          <w:tcPr>
            <w:tcW w:w="7938" w:type="dxa"/>
            <w:vMerge w:val="restart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76,49</w:t>
            </w:r>
          </w:p>
        </w:tc>
      </w:tr>
      <w:tr w:rsidR="009B0865" w:rsidRPr="00EC72CF" w:rsidTr="00ED3D3B">
        <w:tc>
          <w:tcPr>
            <w:tcW w:w="7938" w:type="dxa"/>
            <w:vMerge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</w:tr>
    </w:tbl>
    <w:p w:rsidR="00ED3D3B" w:rsidRDefault="00ED3D3B" w:rsidP="00ED3D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D3B">
        <w:rPr>
          <w:rFonts w:ascii="Times New Roman" w:hAnsi="Times New Roman" w:cs="Times New Roman"/>
          <w:sz w:val="24"/>
          <w:szCs w:val="24"/>
        </w:rPr>
        <w:t xml:space="preserve">Из 44 </w:t>
      </w:r>
      <w:r w:rsidRPr="00ED3D3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ED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«Культура» </w:t>
      </w:r>
      <w:r w:rsidRPr="00ED3D3B">
        <w:rPr>
          <w:rFonts w:ascii="Times New Roman" w:hAnsi="Times New Roman" w:cs="Times New Roman"/>
          <w:sz w:val="24"/>
          <w:szCs w:val="24"/>
        </w:rPr>
        <w:t xml:space="preserve">не выполнено 4 мероприятия: 1.3.2. Обеспечение первичных мер пожарной безопасности в МАУК «СРДК» и </w:t>
      </w:r>
      <w:r w:rsidRPr="00ED3D3B">
        <w:rPr>
          <w:rFonts w:ascii="Times New Roman" w:hAnsi="Times New Roman" w:cs="Times New Roman"/>
          <w:color w:val="000000"/>
          <w:sz w:val="24"/>
          <w:szCs w:val="24"/>
        </w:rPr>
        <w:t xml:space="preserve">1.4.3. </w:t>
      </w:r>
      <w:r w:rsidRPr="00ED3D3B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культурно-досуговых учреждений, частично выполнено мероприятие, 2.3.1. Организация и проведение районных мероприятий для населения МАУК «СРДК»  и  мероприятие 1.2.5. Капитальный ремонт крыши Дома культуры с. Часово. Остальные мероприятия выполнено в </w:t>
      </w:r>
      <w:proofErr w:type="gramStart"/>
      <w:r w:rsidRPr="00ED3D3B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ED3D3B">
        <w:rPr>
          <w:rFonts w:ascii="Times New Roman" w:hAnsi="Times New Roman" w:cs="Times New Roman"/>
          <w:sz w:val="24"/>
          <w:szCs w:val="24"/>
        </w:rPr>
        <w:t xml:space="preserve"> объема.</w:t>
      </w:r>
      <w:r w:rsidRPr="00ED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3D3B" w:rsidRPr="00111D2C" w:rsidRDefault="00ED3D3B" w:rsidP="00ED3D3B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ED3D3B">
        <w:rPr>
          <w:rFonts w:ascii="Times New Roman" w:hAnsi="Times New Roman" w:cs="Times New Roman"/>
          <w:bCs/>
        </w:rPr>
        <w:t xml:space="preserve">Из 8 </w:t>
      </w:r>
      <w:r w:rsidRPr="00ED3D3B">
        <w:rPr>
          <w:rFonts w:ascii="Times New Roman" w:hAnsi="Times New Roman" w:cs="Times New Roman"/>
          <w:b/>
          <w:bCs/>
        </w:rPr>
        <w:t>основных мероприятий</w:t>
      </w:r>
      <w:r w:rsidRPr="00ED3D3B">
        <w:rPr>
          <w:rFonts w:ascii="Times New Roman" w:hAnsi="Times New Roman" w:cs="Times New Roman"/>
          <w:bCs/>
        </w:rPr>
        <w:t xml:space="preserve"> подпрограммы «Спорт» ,  7 мероприятий выполнены, а 1 мероприятие выполнено частично (1</w:t>
      </w:r>
      <w:r w:rsidRPr="00111D2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1 </w:t>
      </w:r>
      <w:r w:rsidRPr="00E46426">
        <w:rPr>
          <w:rFonts w:ascii="Times New Roman" w:hAnsi="Times New Roman" w:cs="Times New Roman"/>
        </w:rPr>
        <w:t>Строительство и реконструкция для муниципальных нужд</w:t>
      </w:r>
      <w:r>
        <w:rPr>
          <w:rFonts w:ascii="Times New Roman" w:hAnsi="Times New Roman" w:cs="Times New Roman"/>
        </w:rPr>
        <w:t>.</w:t>
      </w:r>
      <w:proofErr w:type="gramEnd"/>
      <w:r w:rsidRPr="002811EB">
        <w:rPr>
          <w:sz w:val="16"/>
          <w:szCs w:val="16"/>
        </w:rPr>
        <w:t xml:space="preserve"> </w:t>
      </w:r>
      <w:r w:rsidRPr="002811EB">
        <w:rPr>
          <w:rFonts w:ascii="Times New Roman" w:hAnsi="Times New Roman" w:cs="Times New Roman"/>
        </w:rPr>
        <w:t>Не выполнено мероприятие 1.1.3. Разработка проектно-сметной документации под строительство стадион</w:t>
      </w:r>
      <w:proofErr w:type="gramStart"/>
      <w:r w:rsidRPr="002811EB">
        <w:rPr>
          <w:rFonts w:ascii="Times New Roman" w:hAnsi="Times New Roman" w:cs="Times New Roman"/>
        </w:rPr>
        <w:t>а-</w:t>
      </w:r>
      <w:proofErr w:type="gramEnd"/>
      <w:r w:rsidRPr="002811EB">
        <w:rPr>
          <w:rFonts w:ascii="Times New Roman" w:hAnsi="Times New Roman" w:cs="Times New Roman"/>
        </w:rPr>
        <w:t xml:space="preserve"> площадки в с. </w:t>
      </w:r>
      <w:proofErr w:type="spellStart"/>
      <w:r w:rsidRPr="002811EB">
        <w:rPr>
          <w:rFonts w:ascii="Times New Roman" w:hAnsi="Times New Roman" w:cs="Times New Roman"/>
        </w:rPr>
        <w:t>Пажга</w:t>
      </w:r>
      <w:proofErr w:type="spellEnd"/>
      <w:r>
        <w:rPr>
          <w:rFonts w:ascii="Times New Roman" w:hAnsi="Times New Roman" w:cs="Times New Roman"/>
        </w:rPr>
        <w:t xml:space="preserve"> ввиду отсутствия финансирования).</w:t>
      </w:r>
    </w:p>
    <w:p w:rsidR="00ED3D3B" w:rsidRDefault="00ED3D3B" w:rsidP="00ED3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B372AB">
        <w:rPr>
          <w:rFonts w:ascii="Times New Roman" w:hAnsi="Times New Roman" w:cs="Times New Roman"/>
          <w:color w:val="000000"/>
        </w:rPr>
        <w:t xml:space="preserve">В 2018 году из </w:t>
      </w:r>
      <w:r>
        <w:rPr>
          <w:rFonts w:ascii="Times New Roman" w:hAnsi="Times New Roman" w:cs="Times New Roman"/>
          <w:color w:val="000000"/>
        </w:rPr>
        <w:t xml:space="preserve">18 </w:t>
      </w:r>
      <w:r w:rsidRPr="00ED3D3B">
        <w:rPr>
          <w:rFonts w:ascii="Times New Roman" w:hAnsi="Times New Roman" w:cs="Times New Roman"/>
          <w:b/>
          <w:color w:val="000000"/>
        </w:rPr>
        <w:t xml:space="preserve">индикаторов </w:t>
      </w:r>
      <w:r>
        <w:rPr>
          <w:rFonts w:ascii="Times New Roman" w:hAnsi="Times New Roman" w:cs="Times New Roman"/>
          <w:color w:val="000000"/>
        </w:rPr>
        <w:t>муниципальной программы выполнено 11  или 61 %</w:t>
      </w:r>
    </w:p>
    <w:p w:rsidR="00ED3D3B" w:rsidRDefault="00ED3D3B" w:rsidP="00ED3D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выполнено8 или 44%. </w:t>
      </w:r>
      <w:r w:rsidRPr="0049067F">
        <w:rPr>
          <w:rFonts w:ascii="Times New Roman" w:hAnsi="Times New Roman" w:cs="Times New Roman"/>
          <w:color w:val="000000"/>
        </w:rPr>
        <w:t>Индикатор №2.</w:t>
      </w:r>
      <w:r w:rsidRPr="0049067F">
        <w:rPr>
          <w:rFonts w:ascii="Times New Roman" w:hAnsi="Times New Roman" w:cs="Times New Roman"/>
        </w:rPr>
        <w:t>Удельный вес населения, систематически занимающегося физической культурой и спортом в МО МР «Сыктывдинский»</w:t>
      </w:r>
      <w:r>
        <w:rPr>
          <w:rFonts w:ascii="Times New Roman" w:hAnsi="Times New Roman" w:cs="Times New Roman"/>
        </w:rPr>
        <w:t xml:space="preserve"> не выполнено в связи с тем, что в </w:t>
      </w:r>
      <w:r>
        <w:rPr>
          <w:rFonts w:ascii="Times New Roman" w:hAnsi="Times New Roman" w:cs="Times New Roman"/>
        </w:rPr>
        <w:lastRenderedPageBreak/>
        <w:t>районе слабая инфраструктура спортивных сооружений (взрослому населению района негде заниматься).</w:t>
      </w:r>
      <w:r w:rsidRPr="0049067F">
        <w:rPr>
          <w:rFonts w:ascii="Times New Roman" w:hAnsi="Times New Roman" w:cs="Times New Roman"/>
          <w:color w:val="000000"/>
        </w:rPr>
        <w:t xml:space="preserve"> Индикатор №2</w:t>
      </w:r>
      <w:r>
        <w:rPr>
          <w:rFonts w:ascii="Times New Roman" w:hAnsi="Times New Roman" w:cs="Times New Roman"/>
          <w:color w:val="000000"/>
        </w:rPr>
        <w:t xml:space="preserve">. </w:t>
      </w:r>
      <w:r w:rsidRPr="0049067F">
        <w:rPr>
          <w:rFonts w:ascii="Times New Roman" w:hAnsi="Times New Roman" w:cs="Times New Roman"/>
        </w:rPr>
        <w:t>Доля  учреждений сферы культуры, не имеющих нарушений пожарной безопасности от общего количества учреждений сферы культуры</w:t>
      </w:r>
      <w:r>
        <w:rPr>
          <w:rFonts w:ascii="Times New Roman" w:hAnsi="Times New Roman" w:cs="Times New Roman"/>
        </w:rPr>
        <w:t xml:space="preserve"> не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в связи с тем, что в 2018 году проведена плановая проверка отдела надзорной деятельности учреждений культуры, где были обнаружены нарушения. </w:t>
      </w:r>
      <w:r w:rsidRPr="00B178C7">
        <w:rPr>
          <w:rFonts w:ascii="Times New Roman" w:hAnsi="Times New Roman" w:cs="Times New Roman"/>
        </w:rPr>
        <w:t xml:space="preserve">Индикатор </w:t>
      </w:r>
      <w:r>
        <w:rPr>
          <w:rFonts w:ascii="Times New Roman" w:hAnsi="Times New Roman" w:cs="Times New Roman"/>
        </w:rPr>
        <w:t>6</w:t>
      </w:r>
      <w:r w:rsidRPr="00B178C7">
        <w:rPr>
          <w:rFonts w:ascii="Times New Roman" w:hAnsi="Times New Roman" w:cs="Times New Roman"/>
        </w:rPr>
        <w:t>.</w:t>
      </w:r>
      <w:r w:rsidRPr="00C3177F">
        <w:t xml:space="preserve"> </w:t>
      </w:r>
      <w:r w:rsidRPr="00C3177F">
        <w:rPr>
          <w:rFonts w:ascii="Times New Roman" w:hAnsi="Times New Roman" w:cs="Times New Roman"/>
        </w:rPr>
        <w:t>Охват населения библиотечным обслуживанием</w:t>
      </w:r>
      <w:r>
        <w:rPr>
          <w:rFonts w:ascii="Times New Roman" w:hAnsi="Times New Roman" w:cs="Times New Roman"/>
        </w:rPr>
        <w:t xml:space="preserve"> не выполнен по причине проведения ремонтных работ </w:t>
      </w:r>
      <w:proofErr w:type="gramStart"/>
      <w:r>
        <w:rPr>
          <w:rFonts w:ascii="Times New Roman" w:hAnsi="Times New Roman" w:cs="Times New Roman"/>
        </w:rPr>
        <w:t>филиалах</w:t>
      </w:r>
      <w:proofErr w:type="gramEnd"/>
      <w:r>
        <w:rPr>
          <w:rFonts w:ascii="Times New Roman" w:hAnsi="Times New Roman" w:cs="Times New Roman"/>
        </w:rPr>
        <w:t xml:space="preserve"> библиотечной системы.</w:t>
      </w:r>
      <w:r w:rsidRPr="00C3177F">
        <w:rPr>
          <w:rFonts w:ascii="Times New Roman" w:hAnsi="Times New Roman" w:cs="Times New Roman"/>
        </w:rPr>
        <w:t xml:space="preserve"> Индикатор 10. Доля детей, осваивающих дополнительные образовательные</w:t>
      </w:r>
      <w:r w:rsidRPr="00B178C7">
        <w:rPr>
          <w:rFonts w:ascii="Times New Roman" w:hAnsi="Times New Roman" w:cs="Times New Roman"/>
        </w:rPr>
        <w:t xml:space="preserve"> программы в организациях дополнительного образования, в  общем числе детей (4-16 лет)</w:t>
      </w:r>
      <w:r>
        <w:rPr>
          <w:rFonts w:ascii="Times New Roman" w:hAnsi="Times New Roman" w:cs="Times New Roman"/>
        </w:rPr>
        <w:t xml:space="preserve"> не выполнен в связи с тем, что увеличилось доля предпрофессиональных программ (увеличены часы индивидуального обучения). </w:t>
      </w:r>
      <w:r w:rsidRPr="003414AC">
        <w:rPr>
          <w:rFonts w:ascii="Times New Roman" w:hAnsi="Times New Roman" w:cs="Times New Roman"/>
        </w:rPr>
        <w:t>Индикатор 12. Соотношение средней заработной платы работников муниципальных учреждений культуры МО МР «Сыктывдинский» и средней заработной платы в Республике Коми</w:t>
      </w:r>
      <w:r>
        <w:rPr>
          <w:rFonts w:ascii="Times New Roman" w:hAnsi="Times New Roman" w:cs="Times New Roman"/>
        </w:rPr>
        <w:t xml:space="preserve"> не выполнен в связи с планированием индикатора </w:t>
      </w:r>
      <w:proofErr w:type="gramStart"/>
      <w:r>
        <w:rPr>
          <w:rFonts w:ascii="Times New Roman" w:hAnsi="Times New Roman" w:cs="Times New Roman"/>
        </w:rPr>
        <w:t>достижение</w:t>
      </w:r>
      <w:proofErr w:type="gramEnd"/>
      <w:r>
        <w:rPr>
          <w:rFonts w:ascii="Times New Roman" w:hAnsi="Times New Roman" w:cs="Times New Roman"/>
        </w:rPr>
        <w:t xml:space="preserve"> которого не представляется возможным (индикатор доведен Министерством культуры). Индикатор 16. </w:t>
      </w:r>
      <w:r w:rsidRPr="003414AC">
        <w:rPr>
          <w:rFonts w:ascii="Times New Roman" w:hAnsi="Times New Roman" w:cs="Times New Roman"/>
        </w:rPr>
        <w:t xml:space="preserve"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</w:t>
      </w:r>
      <w:r>
        <w:rPr>
          <w:rFonts w:ascii="Times New Roman" w:hAnsi="Times New Roman" w:cs="Times New Roman"/>
        </w:rPr>
        <w:t xml:space="preserve">не выполнено в связи с тем, что в районе слабая инфраструктура спортивных сооружений предназначенных для занятий адаптивными видами спорта. </w:t>
      </w:r>
      <w:r w:rsidRPr="00E21696">
        <w:rPr>
          <w:rFonts w:ascii="Times New Roman" w:hAnsi="Times New Roman" w:cs="Times New Roman"/>
        </w:rPr>
        <w:t>Индикатор 17. Доля работников со специальным образованием в общей численности штатных</w:t>
      </w:r>
      <w:r w:rsidRPr="00AA36B2">
        <w:rPr>
          <w:rFonts w:ascii="Times New Roman" w:hAnsi="Times New Roman" w:cs="Times New Roman"/>
        </w:rPr>
        <w:t xml:space="preserve"> работников в области физической культуры и спорта </w:t>
      </w: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в связи с не достатком специалистов с профильным образованием.</w:t>
      </w:r>
    </w:p>
    <w:p w:rsidR="00ED3D3B" w:rsidRDefault="00ED3D3B" w:rsidP="00ED3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2018 год по  МП запланировано финансирование в размере 158,3 млн. рублей,  израсходовано 158,1 млн. рублей или 99%, из 19 мероприятий на которые </w:t>
      </w:r>
      <w:proofErr w:type="gramStart"/>
      <w:r>
        <w:rPr>
          <w:rFonts w:ascii="Times New Roman" w:hAnsi="Times New Roman" w:cs="Times New Roman"/>
        </w:rPr>
        <w:t>предусмотрено финансирование 13 выполнено</w:t>
      </w:r>
      <w:proofErr w:type="gramEnd"/>
      <w:r>
        <w:rPr>
          <w:rFonts w:ascii="Times New Roman" w:hAnsi="Times New Roman" w:cs="Times New Roman"/>
        </w:rPr>
        <w:t xml:space="preserve"> на 100%, 6 частично</w:t>
      </w:r>
    </w:p>
    <w:p w:rsidR="00ED3D3B" w:rsidRPr="00AA36B2" w:rsidRDefault="00ED3D3B" w:rsidP="00ED3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</w:p>
    <w:p w:rsidR="00A978CF" w:rsidRPr="0096225D" w:rsidRDefault="009B0865" w:rsidP="009B0865">
      <w:pPr>
        <w:pStyle w:val="ConsPlusCell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6225D">
        <w:rPr>
          <w:rFonts w:ascii="Times New Roman" w:hAnsi="Times New Roman" w:cs="Times New Roman"/>
          <w:b/>
          <w:sz w:val="24"/>
          <w:szCs w:val="24"/>
          <w:highlight w:val="yellow"/>
        </w:rPr>
        <w:t>МП «Создание условий для развития  социальной сферы   МО МР «</w:t>
      </w:r>
      <w:proofErr w:type="spellStart"/>
      <w:r w:rsidRPr="0096225D">
        <w:rPr>
          <w:rFonts w:ascii="Times New Roman" w:hAnsi="Times New Roman" w:cs="Times New Roman"/>
          <w:b/>
          <w:sz w:val="24"/>
          <w:szCs w:val="24"/>
          <w:highlight w:val="yellow"/>
        </w:rPr>
        <w:t>Сык</w:t>
      </w:r>
      <w:proofErr w:type="spellEnd"/>
      <w:r w:rsidRPr="0096225D">
        <w:rPr>
          <w:rFonts w:ascii="Times New Roman" w:hAnsi="Times New Roman" w:cs="Times New Roman"/>
          <w:b/>
          <w:sz w:val="24"/>
          <w:szCs w:val="24"/>
          <w:highlight w:val="yellow"/>
        </w:rPr>
        <w:t>-й»</w:t>
      </w:r>
    </w:p>
    <w:p w:rsidR="009B0865" w:rsidRPr="009B0865" w:rsidRDefault="009B0865" w:rsidP="009B0865">
      <w:pPr>
        <w:pStyle w:val="ConsPlusCell"/>
        <w:tabs>
          <w:tab w:val="left" w:pos="142"/>
          <w:tab w:val="left" w:pos="284"/>
          <w:tab w:val="left" w:pos="426"/>
        </w:tabs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  <w:r w:rsidRPr="00EC72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0</w:t>
            </w:r>
          </w:p>
        </w:tc>
      </w:tr>
      <w:tr w:rsidR="009B0865" w:rsidRPr="00EC72CF" w:rsidTr="004D136C">
        <w:trPr>
          <w:trHeight w:val="69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26</w:t>
            </w:r>
          </w:p>
        </w:tc>
      </w:tr>
      <w:tr w:rsidR="009B0865" w:rsidRPr="00EC72CF" w:rsidTr="004D136C">
        <w:trPr>
          <w:trHeight w:val="32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26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EC72CF" w:rsidRDefault="00141583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C72CF">
              <w:rPr>
                <w:rFonts w:ascii="Times New Roman" w:hAnsi="Times New Roman" w:cs="Times New Roman"/>
              </w:rPr>
              <w:t xml:space="preserve"> _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5 (или 56%)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2310,0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2310,0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100,0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lastRenderedPageBreak/>
              <w:t>из них выполнено на 100%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9B0865" w:rsidRPr="00EC72CF" w:rsidTr="004D136C">
        <w:tc>
          <w:tcPr>
            <w:tcW w:w="7938" w:type="dxa"/>
            <w:vMerge w:val="restart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81,98</w:t>
            </w:r>
          </w:p>
        </w:tc>
      </w:tr>
      <w:tr w:rsidR="009B0865" w:rsidRPr="00EC72CF" w:rsidTr="004D136C">
        <w:tc>
          <w:tcPr>
            <w:tcW w:w="7938" w:type="dxa"/>
            <w:vMerge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</w:tr>
    </w:tbl>
    <w:p w:rsidR="004D136C" w:rsidRDefault="004D136C" w:rsidP="004D136C">
      <w:pPr>
        <w:pStyle w:val="ConsPlusCell"/>
        <w:tabs>
          <w:tab w:val="left" w:pos="142"/>
          <w:tab w:val="left" w:pos="284"/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55144" w:rsidRDefault="00141583" w:rsidP="004D136C">
      <w:pPr>
        <w:pStyle w:val="ConsPlusCell"/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583">
        <w:rPr>
          <w:rFonts w:ascii="Times New Roman" w:hAnsi="Times New Roman" w:cs="Times New Roman"/>
          <w:sz w:val="24"/>
          <w:szCs w:val="24"/>
        </w:rPr>
        <w:t>Все 26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данной МП  и 8 из 9-ти</w:t>
      </w:r>
      <w:r w:rsidRPr="00141583">
        <w:rPr>
          <w:rFonts w:ascii="Times New Roman" w:hAnsi="Times New Roman" w:cs="Times New Roman"/>
          <w:sz w:val="24"/>
          <w:szCs w:val="24"/>
        </w:rPr>
        <w:t xml:space="preserve"> индикаторов </w:t>
      </w:r>
      <w:r>
        <w:rPr>
          <w:rFonts w:ascii="Times New Roman" w:hAnsi="Times New Roman" w:cs="Times New Roman"/>
          <w:sz w:val="24"/>
          <w:szCs w:val="24"/>
        </w:rPr>
        <w:t xml:space="preserve">выполнены в полном объеме, отсутствует статданные на показатель «Заболеваемость населения», однако по другим </w:t>
      </w:r>
      <w:r w:rsidR="00F55144">
        <w:rPr>
          <w:rFonts w:ascii="Times New Roman" w:hAnsi="Times New Roman" w:cs="Times New Roman"/>
          <w:sz w:val="24"/>
          <w:szCs w:val="24"/>
        </w:rPr>
        <w:t>показателям</w:t>
      </w:r>
      <w:r>
        <w:rPr>
          <w:rFonts w:ascii="Times New Roman" w:hAnsi="Times New Roman" w:cs="Times New Roman"/>
          <w:sz w:val="24"/>
          <w:szCs w:val="24"/>
        </w:rPr>
        <w:t xml:space="preserve"> отрасли «Здравоохранения</w:t>
      </w:r>
      <w:r w:rsidR="00F551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</w:t>
      </w:r>
      <w:r w:rsidR="00F55144">
        <w:rPr>
          <w:rFonts w:ascii="Times New Roman" w:hAnsi="Times New Roman" w:cs="Times New Roman"/>
          <w:sz w:val="24"/>
          <w:szCs w:val="24"/>
        </w:rPr>
        <w:t>заболеваемость населения района возросла. Например, увеличилась заболеваемость населения инфекционными заболеваниями, особенно гриппом на 116%, а детей на 123%.</w:t>
      </w:r>
    </w:p>
    <w:p w:rsidR="00F55144" w:rsidRDefault="00F55144" w:rsidP="004D136C">
      <w:pPr>
        <w:pStyle w:val="ConsPlusCell"/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усилить профилактическую работу.</w:t>
      </w:r>
    </w:p>
    <w:p w:rsidR="00141583" w:rsidRDefault="00141583" w:rsidP="00141583">
      <w:pPr>
        <w:pStyle w:val="ConsPlusCell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0865" w:rsidRPr="009B0865" w:rsidRDefault="009B0865" w:rsidP="009B0865">
      <w:pPr>
        <w:pStyle w:val="ConsPlusCell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B0865">
        <w:rPr>
          <w:rFonts w:ascii="Times New Roman" w:hAnsi="Times New Roman" w:cs="Times New Roman"/>
          <w:b/>
          <w:sz w:val="24"/>
          <w:szCs w:val="24"/>
          <w:highlight w:val="yellow"/>
        </w:rPr>
        <w:t>МП «Развитие системы муниципального управления МО МР «Сык</w:t>
      </w:r>
      <w:r w:rsidR="00141583">
        <w:rPr>
          <w:rFonts w:ascii="Times New Roman" w:hAnsi="Times New Roman" w:cs="Times New Roman"/>
          <w:b/>
          <w:sz w:val="24"/>
          <w:szCs w:val="24"/>
          <w:highlight w:val="yellow"/>
        </w:rPr>
        <w:t>тывдинский</w:t>
      </w:r>
      <w:r w:rsidRPr="009B0865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21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16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4D136C">
        <w:trPr>
          <w:trHeight w:val="69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34</w:t>
            </w:r>
          </w:p>
        </w:tc>
      </w:tr>
      <w:tr w:rsidR="009B0865" w:rsidRPr="00EC72CF" w:rsidTr="004D136C">
        <w:trPr>
          <w:trHeight w:val="32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30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28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C72CF">
              <w:rPr>
                <w:rFonts w:ascii="Times New Roman" w:hAnsi="Times New Roman" w:cs="Times New Roman"/>
              </w:rPr>
              <w:t xml:space="preserve"> _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4 (или 10,8)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низкое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14155,6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13768,7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97,27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8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0,63</w:t>
            </w:r>
          </w:p>
        </w:tc>
      </w:tr>
      <w:tr w:rsidR="009B0865" w:rsidRPr="00EC72CF" w:rsidTr="004D136C">
        <w:tc>
          <w:tcPr>
            <w:tcW w:w="7938" w:type="dxa"/>
            <w:vMerge w:val="restart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76,49</w:t>
            </w:r>
          </w:p>
        </w:tc>
      </w:tr>
      <w:tr w:rsidR="009B0865" w:rsidRPr="00EC72CF" w:rsidTr="004D136C">
        <w:tc>
          <w:tcPr>
            <w:tcW w:w="7938" w:type="dxa"/>
            <w:vMerge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</w:tr>
    </w:tbl>
    <w:p w:rsidR="00F55144" w:rsidRDefault="00F55144" w:rsidP="00F55144">
      <w:pPr>
        <w:pStyle w:val="ConsPlusCell"/>
        <w:tabs>
          <w:tab w:val="left" w:pos="142"/>
          <w:tab w:val="left" w:pos="284"/>
          <w:tab w:val="left" w:pos="4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t xml:space="preserve">Из 16 основных мероприятий, не выполнены 5, причины в годовом отчете не указаны. </w:t>
      </w:r>
    </w:p>
    <w:p w:rsidR="00F55144" w:rsidRPr="00CE42F9" w:rsidRDefault="00F55144" w:rsidP="00F5514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>В результате из 37 всех индикаторов муниципальной программы (подпрограмм):</w:t>
      </w:r>
    </w:p>
    <w:p w:rsidR="00F55144" w:rsidRPr="00CE42F9" w:rsidRDefault="00F55144" w:rsidP="00F5514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выполнено 28; </w:t>
      </w:r>
    </w:p>
    <w:p w:rsidR="00F55144" w:rsidRPr="00CE42F9" w:rsidRDefault="004D136C" w:rsidP="00F5514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выполнено 9.</w:t>
      </w:r>
    </w:p>
    <w:p w:rsidR="00F55144" w:rsidRPr="00CE42F9" w:rsidRDefault="00F55144" w:rsidP="00F551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Не 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стигнуты:</w:t>
      </w:r>
    </w:p>
    <w:p w:rsidR="00F55144" w:rsidRPr="00CE42F9" w:rsidRDefault="00F55144" w:rsidP="00F55144">
      <w:pPr>
        <w:pStyle w:val="a3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индикаторы подпрограммы 3 </w:t>
      </w:r>
      <w:r w:rsidRPr="00CE42F9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 имуществом» </w:t>
      </w:r>
      <w:r w:rsidRPr="00CE42F9">
        <w:rPr>
          <w:rFonts w:ascii="Times New Roman" w:hAnsi="Times New Roman" w:cs="Times New Roman"/>
          <w:sz w:val="24"/>
          <w:szCs w:val="24"/>
        </w:rPr>
        <w:t>не  оценены и не представлены в отдел общего обеспечения для подготовки сводного доклада показатели 18-44 (ответственный Агеева Е.В., начальник управления земельных и имущественных отношений)</w:t>
      </w:r>
    </w:p>
    <w:p w:rsidR="00F55144" w:rsidRPr="00CE42F9" w:rsidRDefault="00F55144" w:rsidP="00F55144">
      <w:pPr>
        <w:pStyle w:val="a3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«Количество вакантных должностей муниципальной службы, замещенных на основе назначения из муниципального кадрового резерва, резерва управленческих кадров, от общего числа замещенных должностей», при плане 3, факт -0,  так как конкурс на включение в кадровый резерв был проведен в конце 2018 года (декабрь)</w:t>
      </w:r>
    </w:p>
    <w:p w:rsidR="00F55144" w:rsidRPr="00CE42F9" w:rsidRDefault="00F55144" w:rsidP="00F55144">
      <w:pPr>
        <w:pStyle w:val="a3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2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42F9">
        <w:rPr>
          <w:rFonts w:ascii="Times New Roman" w:hAnsi="Times New Roman" w:cs="Times New Roman"/>
          <w:sz w:val="24"/>
          <w:szCs w:val="24"/>
        </w:rPr>
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образования» не достигнуто, прошли профессиональную подготовки 14 специалистов, вместо 18 запланированных, хотя освоены все выделенные финансовые средства в размере 81,6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144" w:rsidRPr="00F55144" w:rsidRDefault="00F55144" w:rsidP="00F55144">
      <w:pPr>
        <w:pStyle w:val="a3"/>
        <w:autoSpaceDE w:val="0"/>
        <w:autoSpaceDN w:val="0"/>
        <w:adjustRightInd w:val="0"/>
        <w:ind w:left="1648"/>
        <w:rPr>
          <w:rFonts w:ascii="Times New Roman" w:hAnsi="Times New Roman" w:cs="Times New Roman"/>
          <w:b/>
          <w:sz w:val="24"/>
          <w:szCs w:val="24"/>
        </w:rPr>
      </w:pPr>
      <w:r w:rsidRPr="00F55144">
        <w:rPr>
          <w:rFonts w:ascii="Times New Roman" w:hAnsi="Times New Roman" w:cs="Times New Roman"/>
          <w:b/>
          <w:sz w:val="24"/>
          <w:szCs w:val="24"/>
        </w:rPr>
        <w:t xml:space="preserve">Причины </w:t>
      </w:r>
      <w:proofErr w:type="gramStart"/>
      <w:r w:rsidRPr="00F55144">
        <w:rPr>
          <w:rFonts w:ascii="Times New Roman" w:hAnsi="Times New Roman" w:cs="Times New Roman"/>
          <w:b/>
          <w:sz w:val="24"/>
          <w:szCs w:val="24"/>
        </w:rPr>
        <w:t>не достижения</w:t>
      </w:r>
      <w:proofErr w:type="gramEnd"/>
      <w:r w:rsidRPr="00F55144">
        <w:rPr>
          <w:rFonts w:ascii="Times New Roman" w:hAnsi="Times New Roman" w:cs="Times New Roman"/>
          <w:b/>
          <w:sz w:val="24"/>
          <w:szCs w:val="24"/>
        </w:rPr>
        <w:t xml:space="preserve"> показателей подпрограммы 2:</w:t>
      </w:r>
    </w:p>
    <w:p w:rsidR="00F55144" w:rsidRPr="00F55144" w:rsidRDefault="00F55144" w:rsidP="00F55144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144">
        <w:rPr>
          <w:rFonts w:ascii="Times New Roman" w:hAnsi="Times New Roman" w:cs="Times New Roman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 по итогам отчетного года выполнен на 29,0 % , что ниже запланированного показателя на 4 пункта.</w:t>
      </w:r>
      <w:proofErr w:type="gramEnd"/>
      <w:r w:rsidRPr="00F55144">
        <w:rPr>
          <w:rFonts w:ascii="Times New Roman" w:hAnsi="Times New Roman" w:cs="Times New Roman"/>
          <w:sz w:val="24"/>
          <w:szCs w:val="24"/>
        </w:rPr>
        <w:t xml:space="preserve"> Данное отклонение объясняется с ростом суммы безвозмездных поступлений из бюджета Республики Коми.</w:t>
      </w:r>
    </w:p>
    <w:p w:rsidR="00F55144" w:rsidRPr="00F55144" w:rsidRDefault="00F55144" w:rsidP="00F55144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</w:rPr>
      </w:pPr>
      <w:r w:rsidRPr="00F55144">
        <w:rPr>
          <w:rFonts w:ascii="Times New Roman" w:hAnsi="Times New Roman"/>
          <w:sz w:val="24"/>
        </w:rPr>
        <w:t xml:space="preserve">Соотношение объема отказанных платежных документов к общему количеству проверенных по факту выше планового показателя на 1 пункт, </w:t>
      </w:r>
      <w:proofErr w:type="gramStart"/>
      <w:r w:rsidRPr="00F55144">
        <w:rPr>
          <w:rFonts w:ascii="Times New Roman" w:hAnsi="Times New Roman"/>
          <w:sz w:val="24"/>
        </w:rPr>
        <w:t>показатель</w:t>
      </w:r>
      <w:proofErr w:type="gramEnd"/>
      <w:r w:rsidRPr="00F55144">
        <w:rPr>
          <w:rFonts w:ascii="Times New Roman" w:hAnsi="Times New Roman"/>
          <w:sz w:val="24"/>
        </w:rPr>
        <w:t xml:space="preserve"> не достигнут в виду</w:t>
      </w:r>
      <w:r w:rsidRPr="00F55144">
        <w:rPr>
          <w:rFonts w:ascii="Times New Roman" w:hAnsi="Times New Roman"/>
          <w:sz w:val="24"/>
          <w:shd w:val="clear" w:color="auto" w:fill="FFFFFF"/>
        </w:rPr>
        <w:t xml:space="preserve"> допущенных ошибок  при предоставлении заявок на оплату расходов оформленных без учета требований предусмотренных Порядком, непредставление или представление документов не полном объёме, несоответствия назначения расходов,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F55144">
        <w:rPr>
          <w:rFonts w:ascii="Times New Roman" w:hAnsi="Times New Roman"/>
          <w:sz w:val="24"/>
          <w:shd w:val="clear" w:color="auto" w:fill="FFFFFF"/>
        </w:rPr>
        <w:t xml:space="preserve">указанных в заявке на оплату и др. </w:t>
      </w:r>
    </w:p>
    <w:p w:rsidR="00F55144" w:rsidRDefault="00F55144" w:rsidP="009361D0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144">
        <w:rPr>
          <w:rFonts w:ascii="Times New Roman" w:eastAsia="Calibri" w:hAnsi="Times New Roman" w:cs="Times New Roman"/>
          <w:sz w:val="24"/>
          <w:szCs w:val="24"/>
        </w:rPr>
        <w:t>Кроме того из 37 индикатора 4 индикатора или 10,8% имеют расхождение более 30%.</w:t>
      </w:r>
    </w:p>
    <w:p w:rsidR="00F55144" w:rsidRDefault="00F55144" w:rsidP="009361D0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Из 8 основных мероприятий, на которые предусмотрено финансирование, 5 – выполнены в полном объеме</w:t>
      </w:r>
      <w:r w:rsidR="009361D0">
        <w:rPr>
          <w:rFonts w:ascii="Times New Roman" w:eastAsia="Calibri" w:hAnsi="Times New Roman" w:cs="Times New Roman"/>
          <w:sz w:val="24"/>
          <w:szCs w:val="24"/>
        </w:rPr>
        <w:t>, общий процент выполнения финансовой оценки МП составил 97,27%.</w:t>
      </w:r>
    </w:p>
    <w:p w:rsidR="009361D0" w:rsidRPr="00F55144" w:rsidRDefault="009361D0" w:rsidP="009361D0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865" w:rsidRPr="009B0865" w:rsidRDefault="009B0865" w:rsidP="009B0865">
      <w:pPr>
        <w:pStyle w:val="ConsPlusCell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B0865">
        <w:rPr>
          <w:rFonts w:ascii="Times New Roman" w:hAnsi="Times New Roman" w:cs="Times New Roman"/>
          <w:b/>
          <w:sz w:val="24"/>
          <w:szCs w:val="24"/>
          <w:highlight w:val="yellow"/>
        </w:rPr>
        <w:t>МП «Обеспечение безопасности населения и муниципального имущества на территории МО МР ««</w:t>
      </w:r>
      <w:proofErr w:type="spellStart"/>
      <w:r w:rsidRPr="009B0865">
        <w:rPr>
          <w:rFonts w:ascii="Times New Roman" w:hAnsi="Times New Roman" w:cs="Times New Roman"/>
          <w:b/>
          <w:sz w:val="24"/>
          <w:szCs w:val="24"/>
          <w:highlight w:val="yellow"/>
        </w:rPr>
        <w:t>Сык</w:t>
      </w:r>
      <w:proofErr w:type="spellEnd"/>
      <w:r w:rsidRPr="009B0865">
        <w:rPr>
          <w:rFonts w:ascii="Times New Roman" w:hAnsi="Times New Roman" w:cs="Times New Roman"/>
          <w:b/>
          <w:sz w:val="24"/>
          <w:szCs w:val="24"/>
          <w:highlight w:val="yellow"/>
        </w:rPr>
        <w:t>-й»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36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29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</w:tr>
      <w:tr w:rsidR="009B0865" w:rsidRPr="00EC72CF" w:rsidTr="009B0865">
        <w:trPr>
          <w:trHeight w:val="697"/>
        </w:trPr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lastRenderedPageBreak/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82</w:t>
            </w:r>
          </w:p>
        </w:tc>
      </w:tr>
      <w:tr w:rsidR="009B0865" w:rsidRPr="00EC72CF" w:rsidTr="009B0865">
        <w:trPr>
          <w:trHeight w:val="327"/>
        </w:trPr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54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17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C72CF">
              <w:rPr>
                <w:rFonts w:ascii="Times New Roman" w:hAnsi="Times New Roman" w:cs="Times New Roman"/>
              </w:rPr>
              <w:t xml:space="preserve"> _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6  (или 35%),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37988,28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33828,11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89,05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9B0865" w:rsidRPr="00EC72CF" w:rsidTr="009B0865">
        <w:tc>
          <w:tcPr>
            <w:tcW w:w="8222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0,21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</w:tr>
      <w:tr w:rsidR="009B0865" w:rsidRPr="00EC72CF" w:rsidTr="009B0865">
        <w:tc>
          <w:tcPr>
            <w:tcW w:w="8222" w:type="dxa"/>
            <w:vMerge w:val="restart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70,59</w:t>
            </w:r>
          </w:p>
        </w:tc>
      </w:tr>
      <w:tr w:rsidR="009B0865" w:rsidRPr="00EC72CF" w:rsidTr="009B0865">
        <w:tc>
          <w:tcPr>
            <w:tcW w:w="8222" w:type="dxa"/>
            <w:vMerge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</w:tr>
    </w:tbl>
    <w:p w:rsidR="009B0865" w:rsidRDefault="009B0865" w:rsidP="009B0865">
      <w:pPr>
        <w:pStyle w:val="ConsPlusCell"/>
        <w:tabs>
          <w:tab w:val="left" w:pos="142"/>
          <w:tab w:val="left" w:pos="284"/>
          <w:tab w:val="left" w:pos="426"/>
        </w:tabs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1D0" w:rsidRDefault="009361D0" w:rsidP="009361D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36 основных мероприятий программы выполнено 29, не выполнено 7. Какие это мероприятия, в годовом отчете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также не обозначены причины их неисполнения.</w:t>
      </w:r>
    </w:p>
    <w:p w:rsidR="009361D0" w:rsidRPr="00453A65" w:rsidRDefault="009361D0" w:rsidP="009361D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всех индикаторов муниципальной программы (подпрограмм):</w:t>
      </w:r>
    </w:p>
    <w:p w:rsidR="009361D0" w:rsidRPr="00453A65" w:rsidRDefault="009361D0" w:rsidP="009361D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361D0" w:rsidRPr="009361D0" w:rsidRDefault="009361D0" w:rsidP="009361D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1 индикатора («Количество лиц, погибших в результате дорожно-транспортных происшествий», не выполнены в результате не возможности планирования смертности,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по 1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достигнуто по причине не достаточности финансирования.</w:t>
      </w:r>
      <w:proofErr w:type="gramEnd"/>
    </w:p>
    <w:p w:rsidR="009361D0" w:rsidRPr="00453A65" w:rsidRDefault="009361D0" w:rsidP="009361D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запланированных по МП финансовых средств 37,988 млн. рублей, израсходовано 33,8 млн. рублей или 89%.</w:t>
      </w:r>
    </w:p>
    <w:p w:rsidR="009361D0" w:rsidRDefault="009361D0" w:rsidP="00EC72CF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CF" w:rsidRPr="005F37D3" w:rsidRDefault="00EC72CF" w:rsidP="004D136C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проведении оценки </w:t>
      </w:r>
      <w:r w:rsidR="00A9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муниципальных программ </w:t>
      </w:r>
      <w:r w:rsidRPr="005F37D3">
        <w:rPr>
          <w:rFonts w:ascii="Times New Roman" w:hAnsi="Times New Roman" w:cs="Times New Roman"/>
          <w:b/>
          <w:sz w:val="24"/>
          <w:szCs w:val="24"/>
          <w:u w:val="single"/>
        </w:rPr>
        <w:t>установлено:</w:t>
      </w:r>
    </w:p>
    <w:p w:rsidR="00EC72CF" w:rsidRDefault="00EC72CF" w:rsidP="00EC72CF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 в том числе подпр</w:t>
      </w:r>
      <w:r>
        <w:rPr>
          <w:rFonts w:ascii="Times New Roman" w:hAnsi="Times New Roman" w:cs="Times New Roman"/>
          <w:sz w:val="24"/>
          <w:szCs w:val="24"/>
        </w:rPr>
        <w:t>ограмм,  предусмотренные на 2018</w:t>
      </w:r>
      <w:r w:rsidRPr="00430DF3">
        <w:rPr>
          <w:rFonts w:ascii="Times New Roman" w:hAnsi="Times New Roman" w:cs="Times New Roman"/>
          <w:sz w:val="24"/>
          <w:szCs w:val="24"/>
        </w:rPr>
        <w:t xml:space="preserve"> год,  не соответствуют индикаторам плановым значениям индикаторов (показателей) Стратегии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2CF" w:rsidRPr="005C2C1E" w:rsidRDefault="00EC72CF" w:rsidP="00EC72CF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всех МП 10 % и</w:t>
      </w:r>
      <w:r w:rsidRPr="00FC3E15">
        <w:rPr>
          <w:rFonts w:ascii="Times New Roman" w:eastAsia="Calibri" w:hAnsi="Times New Roman" w:cs="Times New Roman"/>
          <w:sz w:val="24"/>
          <w:szCs w:val="24"/>
        </w:rPr>
        <w:t>ндикатор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C3E15">
        <w:rPr>
          <w:rFonts w:ascii="Times New Roman" w:eastAsia="Calibri" w:hAnsi="Times New Roman" w:cs="Times New Roman"/>
          <w:sz w:val="24"/>
          <w:szCs w:val="24"/>
        </w:rPr>
        <w:t xml:space="preserve"> МП </w:t>
      </w:r>
      <w:r>
        <w:rPr>
          <w:rFonts w:ascii="Times New Roman" w:eastAsia="Calibri" w:hAnsi="Times New Roman" w:cs="Times New Roman"/>
          <w:sz w:val="24"/>
          <w:szCs w:val="24"/>
        </w:rPr>
        <w:t>от общего числа индикаторов</w:t>
      </w:r>
      <w:r w:rsidRPr="00FC3E15">
        <w:rPr>
          <w:rFonts w:ascii="Times New Roman" w:eastAsia="Calibri" w:hAnsi="Times New Roman" w:cs="Times New Roman"/>
          <w:sz w:val="24"/>
          <w:szCs w:val="24"/>
        </w:rPr>
        <w:t xml:space="preserve"> имеют расхождения в плановых и фактических показателях более 30%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72CF" w:rsidRDefault="00EC72CF" w:rsidP="00EC72CF">
      <w:pPr>
        <w:pStyle w:val="ConsPlusCell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Нарушены сроки подготовки годовых отчетов 3-х программ курируемых УЖКХ, УКС и отделом общего обеспечения;</w:t>
      </w:r>
    </w:p>
    <w:p w:rsidR="00EC72CF" w:rsidRPr="00671C57" w:rsidRDefault="00EC72CF" w:rsidP="00EC72CF">
      <w:pPr>
        <w:pStyle w:val="ConsPlusCell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земельных и имущественных отношений  (Агеева Е.В.) как соисполнителем </w:t>
      </w:r>
      <w:r>
        <w:rPr>
          <w:rFonts w:ascii="Times New Roman" w:hAnsi="Times New Roman" w:cs="Times New Roman"/>
          <w:b/>
          <w:sz w:val="24"/>
          <w:szCs w:val="24"/>
        </w:rPr>
        <w:t xml:space="preserve">МП </w:t>
      </w:r>
      <w:r w:rsidRPr="003B50DC">
        <w:rPr>
          <w:rFonts w:ascii="Times New Roman" w:hAnsi="Times New Roman" w:cs="Times New Roman"/>
          <w:sz w:val="24"/>
          <w:szCs w:val="24"/>
        </w:rPr>
        <w:t>«Развитие системы муниципального управления МО МР «Сыктывдинский» на период до 2020 года</w:t>
      </w:r>
      <w:r>
        <w:rPr>
          <w:rFonts w:ascii="Times New Roman" w:hAnsi="Times New Roman" w:cs="Times New Roman"/>
          <w:sz w:val="24"/>
          <w:szCs w:val="24"/>
        </w:rPr>
        <w:t xml:space="preserve">» не представлены годовые итоги по реализации подпрограммы </w:t>
      </w:r>
      <w:r w:rsidRPr="00671C57">
        <w:rPr>
          <w:rFonts w:ascii="Times New Roman" w:hAnsi="Times New Roman" w:cs="Times New Roman"/>
          <w:sz w:val="24"/>
          <w:szCs w:val="24"/>
        </w:rPr>
        <w:t xml:space="preserve">3 </w:t>
      </w:r>
      <w:r w:rsidRPr="00671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C57">
        <w:rPr>
          <w:rFonts w:ascii="Times New Roman" w:hAnsi="Times New Roman" w:cs="Times New Roman"/>
          <w:sz w:val="24"/>
          <w:szCs w:val="24"/>
        </w:rPr>
        <w:t>«Управление муниципальным имуществом».</w:t>
      </w:r>
    </w:p>
    <w:p w:rsidR="00EC72CF" w:rsidRDefault="00EC72CF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B7" w:rsidRDefault="00CC0FB7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B7" w:rsidRDefault="00CC0FB7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B7" w:rsidRDefault="00CC0FB7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B7" w:rsidRDefault="00CC0FB7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B7" w:rsidRDefault="00CC0FB7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B7" w:rsidRDefault="00CC0FB7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C72CF" w:rsidRPr="00CA2D12" w:rsidRDefault="00CA2D12" w:rsidP="004D136C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12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D110C4" w:rsidRDefault="00FF4BC1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A2D12" w:rsidRPr="00CA2D12">
        <w:rPr>
          <w:rFonts w:ascii="Times New Roman" w:hAnsi="Times New Roman" w:cs="Times New Roman"/>
          <w:sz w:val="24"/>
          <w:szCs w:val="24"/>
        </w:rPr>
        <w:t>езультаты оценки реализации муниципальных программ за 201</w:t>
      </w:r>
      <w:r w:rsidR="00612C0A">
        <w:rPr>
          <w:rFonts w:ascii="Times New Roman" w:hAnsi="Times New Roman" w:cs="Times New Roman"/>
          <w:sz w:val="24"/>
          <w:szCs w:val="24"/>
        </w:rPr>
        <w:t>8</w:t>
      </w:r>
      <w:r w:rsidR="00CA2D12" w:rsidRPr="00CA2D12">
        <w:rPr>
          <w:rFonts w:ascii="Times New Roman" w:hAnsi="Times New Roman" w:cs="Times New Roman"/>
          <w:sz w:val="24"/>
          <w:szCs w:val="24"/>
        </w:rPr>
        <w:t xml:space="preserve"> год </w:t>
      </w:r>
      <w:r w:rsidR="00612C0A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E7C65">
        <w:rPr>
          <w:rFonts w:ascii="Times New Roman" w:hAnsi="Times New Roman" w:cs="Times New Roman"/>
          <w:sz w:val="24"/>
          <w:szCs w:val="24"/>
        </w:rPr>
        <w:t>остались прежними, как и в 2017 году, общей оценкой 530,2 балла, однако</w:t>
      </w:r>
      <w:r w:rsidR="00612C0A">
        <w:rPr>
          <w:rFonts w:ascii="Times New Roman" w:hAnsi="Times New Roman" w:cs="Times New Roman"/>
          <w:sz w:val="24"/>
          <w:szCs w:val="24"/>
        </w:rPr>
        <w:t xml:space="preserve"> в частности </w:t>
      </w:r>
      <w:r w:rsidR="002E7C65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 w:rsidR="00612C0A">
        <w:rPr>
          <w:rFonts w:ascii="Times New Roman" w:hAnsi="Times New Roman" w:cs="Times New Roman"/>
          <w:sz w:val="24"/>
          <w:szCs w:val="24"/>
        </w:rPr>
        <w:t xml:space="preserve">улучшились </w:t>
      </w:r>
      <w:r w:rsidR="002E7C65">
        <w:rPr>
          <w:rFonts w:ascii="Times New Roman" w:hAnsi="Times New Roman" w:cs="Times New Roman"/>
          <w:sz w:val="24"/>
          <w:szCs w:val="24"/>
        </w:rPr>
        <w:t xml:space="preserve">у </w:t>
      </w:r>
      <w:r w:rsidR="00D110C4">
        <w:rPr>
          <w:rFonts w:ascii="Times New Roman" w:hAnsi="Times New Roman" w:cs="Times New Roman"/>
          <w:sz w:val="24"/>
          <w:szCs w:val="24"/>
        </w:rPr>
        <w:t>5 муниципальных программ, результаты хуже стали по 2-м программам:</w:t>
      </w:r>
    </w:p>
    <w:p w:rsidR="00D110C4" w:rsidRDefault="00D110C4" w:rsidP="00D110C4">
      <w:pPr>
        <w:pStyle w:val="ConsPlusCell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  <w:r w:rsidRPr="003B50DC">
        <w:rPr>
          <w:rFonts w:ascii="Times New Roman" w:hAnsi="Times New Roman" w:cs="Times New Roman"/>
          <w:sz w:val="24"/>
          <w:szCs w:val="24"/>
        </w:rPr>
        <w:t>«Развитие экономики на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за счет неполного и освоения финансовых средств по подпрограмме 3 «</w:t>
      </w:r>
      <w:r w:rsidRPr="00F90E0B">
        <w:rPr>
          <w:rFonts w:ascii="Times New Roman" w:hAnsi="Times New Roman" w:cs="Times New Roman"/>
          <w:sz w:val="24"/>
          <w:szCs w:val="24"/>
        </w:rPr>
        <w:t>Въездной и внутренний туризм в МО МР «Сыктывдинский»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0C4" w:rsidRDefault="00D110C4" w:rsidP="00D110C4">
      <w:pPr>
        <w:pStyle w:val="ConsPlusCell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r w:rsidRPr="003B50DC">
        <w:rPr>
          <w:rFonts w:ascii="Times New Roman" w:hAnsi="Times New Roman" w:cs="Times New Roman"/>
          <w:sz w:val="24"/>
          <w:szCs w:val="24"/>
        </w:rPr>
        <w:t>«Развитие жилья и жилищно – коммунального хозяйства на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из-за  недостаточного состава основных мероприятий в подпрограммах  и некачественного планирования   количе</w:t>
      </w:r>
      <w:r w:rsidR="002E7C65">
        <w:rPr>
          <w:rFonts w:ascii="Times New Roman" w:hAnsi="Times New Roman" w:cs="Times New Roman"/>
          <w:sz w:val="24"/>
          <w:szCs w:val="24"/>
        </w:rPr>
        <w:t>ственного значения индикаторов (</w:t>
      </w:r>
      <w:r>
        <w:rPr>
          <w:rFonts w:ascii="Times New Roman" w:hAnsi="Times New Roman" w:cs="Times New Roman"/>
          <w:sz w:val="24"/>
          <w:szCs w:val="24"/>
        </w:rPr>
        <w:t>показателей) программы.</w:t>
      </w:r>
    </w:p>
    <w:p w:rsidR="00EC72CF" w:rsidRDefault="00EC72CF" w:rsidP="00671C57">
      <w:pPr>
        <w:pStyle w:val="ConsPlusCell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CF" w:rsidRPr="005F37D3" w:rsidRDefault="00EC72CF" w:rsidP="004D136C">
      <w:pPr>
        <w:pStyle w:val="ConsPlusCell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="003C1648" w:rsidRPr="005F3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648" w:rsidRPr="003C1648" w:rsidRDefault="003C1648" w:rsidP="00495EE4">
      <w:pPr>
        <w:pStyle w:val="ConsPlusCel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Ответственным исполнителям муни</w:t>
      </w:r>
      <w:r w:rsidR="000D0876">
        <w:rPr>
          <w:rFonts w:ascii="Times New Roman" w:hAnsi="Times New Roman" w:cs="Times New Roman"/>
          <w:sz w:val="24"/>
          <w:szCs w:val="24"/>
        </w:rPr>
        <w:t>ципальных программ:</w:t>
      </w:r>
    </w:p>
    <w:p w:rsidR="003C1648" w:rsidRPr="001F1F79" w:rsidRDefault="003C1648" w:rsidP="00495EE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79">
        <w:rPr>
          <w:rFonts w:ascii="Times New Roman" w:hAnsi="Times New Roman" w:cs="Times New Roman"/>
          <w:sz w:val="24"/>
          <w:szCs w:val="24"/>
        </w:rPr>
        <w:t>Предусмотреть мероприятия на 201</w:t>
      </w:r>
      <w:r w:rsidR="00671C57">
        <w:rPr>
          <w:rFonts w:ascii="Times New Roman" w:hAnsi="Times New Roman" w:cs="Times New Roman"/>
          <w:sz w:val="24"/>
          <w:szCs w:val="24"/>
        </w:rPr>
        <w:t>9</w:t>
      </w:r>
      <w:r w:rsidRPr="001F1F79">
        <w:rPr>
          <w:rFonts w:ascii="Times New Roman" w:hAnsi="Times New Roman" w:cs="Times New Roman"/>
          <w:sz w:val="24"/>
          <w:szCs w:val="24"/>
        </w:rPr>
        <w:t xml:space="preserve"> год по улучшению отрицательных показателей программы.</w:t>
      </w:r>
    </w:p>
    <w:p w:rsidR="003C1648" w:rsidRPr="00436FF4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bCs/>
          <w:sz w:val="24"/>
          <w:szCs w:val="24"/>
        </w:rPr>
        <w:t>Обеспечить реализацию плановых показателей в 201</w:t>
      </w:r>
      <w:r w:rsidR="00671C57">
        <w:rPr>
          <w:rFonts w:ascii="Times New Roman" w:hAnsi="Times New Roman" w:cs="Times New Roman"/>
          <w:bCs/>
          <w:sz w:val="24"/>
          <w:szCs w:val="24"/>
        </w:rPr>
        <w:t>9</w:t>
      </w:r>
      <w:r w:rsidRPr="00436FF4">
        <w:rPr>
          <w:rFonts w:ascii="Times New Roman" w:hAnsi="Times New Roman" w:cs="Times New Roman"/>
          <w:bCs/>
          <w:sz w:val="24"/>
          <w:szCs w:val="24"/>
        </w:rPr>
        <w:t xml:space="preserve"> году;</w:t>
      </w:r>
    </w:p>
    <w:p w:rsidR="00671C57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57">
        <w:rPr>
          <w:rFonts w:ascii="Times New Roman" w:hAnsi="Times New Roman" w:cs="Times New Roman"/>
          <w:sz w:val="24"/>
          <w:szCs w:val="24"/>
        </w:rPr>
        <w:t>Подготовить актуализированные редакции муниципальных программ и разместить их на сайте администрации МО МР «Сыктывдинский» в разделе «Гражданам»/»Стратегическое управление»/ «Муниципальные программы</w:t>
      </w:r>
      <w:r w:rsidR="00671C57">
        <w:rPr>
          <w:rFonts w:ascii="Times New Roman" w:hAnsi="Times New Roman" w:cs="Times New Roman"/>
          <w:sz w:val="24"/>
          <w:szCs w:val="24"/>
        </w:rPr>
        <w:t xml:space="preserve"> в разделе каждой муниципальной программы;</w:t>
      </w:r>
      <w:r w:rsidRPr="0067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48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sz w:val="24"/>
          <w:szCs w:val="24"/>
        </w:rPr>
        <w:t>Предоставлять в отдел экономического развития  администрации МО</w:t>
      </w:r>
      <w:r w:rsidR="005F37D3">
        <w:rPr>
          <w:rFonts w:ascii="Times New Roman" w:hAnsi="Times New Roman" w:cs="Times New Roman"/>
          <w:sz w:val="24"/>
          <w:szCs w:val="24"/>
        </w:rPr>
        <w:t xml:space="preserve"> </w:t>
      </w:r>
      <w:r w:rsidRPr="00436FF4">
        <w:rPr>
          <w:rFonts w:ascii="Times New Roman" w:hAnsi="Times New Roman" w:cs="Times New Roman"/>
          <w:sz w:val="24"/>
          <w:szCs w:val="24"/>
        </w:rPr>
        <w:t>МР «Сыктывдинский» ежеквартально до 10 числа следующего месяца за отчетным  кварталом информацию о реализации муниципальных программ в 201</w:t>
      </w:r>
      <w:r w:rsidR="00671C57">
        <w:rPr>
          <w:rFonts w:ascii="Times New Roman" w:hAnsi="Times New Roman" w:cs="Times New Roman"/>
          <w:sz w:val="24"/>
          <w:szCs w:val="24"/>
        </w:rPr>
        <w:t>9</w:t>
      </w:r>
      <w:r w:rsidRPr="00436FF4">
        <w:rPr>
          <w:rFonts w:ascii="Times New Roman" w:hAnsi="Times New Roman" w:cs="Times New Roman"/>
          <w:sz w:val="24"/>
          <w:szCs w:val="24"/>
        </w:rPr>
        <w:t xml:space="preserve"> году</w:t>
      </w:r>
      <w:r w:rsidR="003B50DC">
        <w:rPr>
          <w:rFonts w:ascii="Times New Roman" w:hAnsi="Times New Roman" w:cs="Times New Roman"/>
          <w:sz w:val="24"/>
          <w:szCs w:val="24"/>
        </w:rPr>
        <w:t>.</w:t>
      </w:r>
    </w:p>
    <w:p w:rsidR="009971B7" w:rsidRDefault="009971B7" w:rsidP="009971B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CF" w:rsidRDefault="009971B7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подготовлен Малаховой М.Л., </w:t>
      </w:r>
    </w:p>
    <w:p w:rsidR="00EC72CF" w:rsidRDefault="009971B7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отдела экономического развития </w:t>
      </w:r>
    </w:p>
    <w:p w:rsidR="00EC72CF" w:rsidRDefault="009971B7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МР «Сыктывдинский» </w:t>
      </w:r>
    </w:p>
    <w:p w:rsidR="00EC72CF" w:rsidRDefault="00EC72CF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CF" w:rsidRDefault="00EC72CF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B7" w:rsidRPr="009971B7" w:rsidRDefault="00EC72CF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9971B7">
        <w:rPr>
          <w:rFonts w:ascii="Times New Roman" w:hAnsi="Times New Roman" w:cs="Times New Roman"/>
          <w:sz w:val="24"/>
          <w:szCs w:val="24"/>
        </w:rPr>
        <w:t xml:space="preserve"> размещен на сайте администрации в разделе «Гражданам» Стратегическое управление / муниципальные программы / годовые отчеты за 2018 год.</w:t>
      </w: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37D3" w:rsidRDefault="005F37D3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5F37D3" w:rsidSect="00AA758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2115E" w:rsidRPr="00EC72CF" w:rsidRDefault="009971B7" w:rsidP="005F37D3">
      <w:pPr>
        <w:pStyle w:val="a3"/>
        <w:tabs>
          <w:tab w:val="left" w:pos="1276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C72C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F37D3" w:rsidRPr="00EC72CF" w:rsidRDefault="005F37D3" w:rsidP="005F37D3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CF">
        <w:rPr>
          <w:rFonts w:ascii="Times New Roman" w:hAnsi="Times New Roman" w:cs="Times New Roman"/>
          <w:b/>
          <w:sz w:val="24"/>
          <w:szCs w:val="24"/>
        </w:rPr>
        <w:t>Результаты реализации муниципальных программ за 2018 год</w:t>
      </w:r>
      <w:r w:rsidR="00F02138" w:rsidRPr="00EC72CF">
        <w:rPr>
          <w:rFonts w:ascii="Times New Roman" w:hAnsi="Times New Roman" w:cs="Times New Roman"/>
          <w:b/>
          <w:sz w:val="24"/>
          <w:szCs w:val="24"/>
        </w:rPr>
        <w:t xml:space="preserve"> (по вопросам Анкеты)</w:t>
      </w:r>
    </w:p>
    <w:p w:rsidR="00F02138" w:rsidRPr="00EC72CF" w:rsidRDefault="00F02138" w:rsidP="005F37D3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417"/>
        <w:gridCol w:w="1985"/>
        <w:gridCol w:w="1276"/>
        <w:gridCol w:w="1843"/>
        <w:gridCol w:w="1843"/>
        <w:gridCol w:w="1701"/>
        <w:gridCol w:w="2133"/>
      </w:tblGrid>
      <w:tr w:rsidR="0097028E" w:rsidRPr="00EC72CF" w:rsidTr="00EC72CF">
        <w:tc>
          <w:tcPr>
            <w:tcW w:w="3261" w:type="dxa"/>
          </w:tcPr>
          <w:p w:rsidR="0097028E" w:rsidRPr="00EC72CF" w:rsidRDefault="0097028E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709" w:type="dxa"/>
          </w:tcPr>
          <w:p w:rsidR="0097028E" w:rsidRPr="00EC72CF" w:rsidRDefault="0097028E" w:rsidP="00F02138">
            <w:pPr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7028E" w:rsidRPr="00EC72CF" w:rsidRDefault="0097028E" w:rsidP="0097028E">
            <w:pPr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МП</w:t>
            </w:r>
            <w:r w:rsidR="000F2E27" w:rsidRPr="00EC72CF">
              <w:rPr>
                <w:rFonts w:ascii="Times New Roman" w:hAnsi="Times New Roman" w:cs="Times New Roman"/>
                <w:b/>
              </w:rPr>
              <w:t xml:space="preserve"> </w:t>
            </w:r>
            <w:r w:rsidRPr="00EC72CF">
              <w:rPr>
                <w:rFonts w:ascii="Times New Roman" w:hAnsi="Times New Roman" w:cs="Times New Roman"/>
                <w:b/>
              </w:rPr>
              <w:t xml:space="preserve">«Развитие экономики на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  <w:b/>
              </w:rPr>
              <w:t>терри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>-тории</w:t>
            </w:r>
            <w:proofErr w:type="gramEnd"/>
            <w:r w:rsidRPr="00EC72CF">
              <w:rPr>
                <w:rFonts w:ascii="Times New Roman" w:hAnsi="Times New Roman" w:cs="Times New Roman"/>
                <w:b/>
              </w:rPr>
              <w:t xml:space="preserve"> МО МР «</w:t>
            </w:r>
            <w:proofErr w:type="spellStart"/>
            <w:r w:rsidRPr="00EC72CF">
              <w:rPr>
                <w:rFonts w:ascii="Times New Roman" w:hAnsi="Times New Roman" w:cs="Times New Roman"/>
                <w:b/>
              </w:rPr>
              <w:t>Сык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 xml:space="preserve">-й» </w:t>
            </w:r>
          </w:p>
        </w:tc>
        <w:tc>
          <w:tcPr>
            <w:tcW w:w="1985" w:type="dxa"/>
          </w:tcPr>
          <w:p w:rsidR="0097028E" w:rsidRPr="00EC72CF" w:rsidRDefault="0097028E" w:rsidP="00F021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МП «Развитие жилья и жилищно – коммунального хозяйства на территории МО МР «</w:t>
            </w:r>
            <w:proofErr w:type="spellStart"/>
            <w:r w:rsidRPr="00EC72CF">
              <w:rPr>
                <w:rFonts w:ascii="Times New Roman" w:hAnsi="Times New Roman" w:cs="Times New Roman"/>
                <w:b/>
              </w:rPr>
              <w:t>Сык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>-й»</w:t>
            </w:r>
          </w:p>
        </w:tc>
        <w:tc>
          <w:tcPr>
            <w:tcW w:w="1276" w:type="dxa"/>
          </w:tcPr>
          <w:p w:rsidR="0097028E" w:rsidRPr="00EC72CF" w:rsidRDefault="0097028E" w:rsidP="009702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МП «Развитие образования в МО МР «</w:t>
            </w:r>
            <w:proofErr w:type="spellStart"/>
            <w:r w:rsidRPr="00EC72CF">
              <w:rPr>
                <w:rFonts w:ascii="Times New Roman" w:hAnsi="Times New Roman" w:cs="Times New Roman"/>
                <w:b/>
              </w:rPr>
              <w:t>Сык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 xml:space="preserve">-й»» </w:t>
            </w:r>
          </w:p>
        </w:tc>
        <w:tc>
          <w:tcPr>
            <w:tcW w:w="1843" w:type="dxa"/>
          </w:tcPr>
          <w:p w:rsidR="0097028E" w:rsidRPr="00EC72CF" w:rsidRDefault="0097028E" w:rsidP="00F021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МП «Развитие культуры, физкультуры и спорта на территории МО МР ««</w:t>
            </w:r>
            <w:proofErr w:type="spellStart"/>
            <w:r w:rsidRPr="00EC72CF">
              <w:rPr>
                <w:rFonts w:ascii="Times New Roman" w:hAnsi="Times New Roman" w:cs="Times New Roman"/>
                <w:b/>
              </w:rPr>
              <w:t>Сык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>-й»</w:t>
            </w:r>
          </w:p>
        </w:tc>
        <w:tc>
          <w:tcPr>
            <w:tcW w:w="1843" w:type="dxa"/>
          </w:tcPr>
          <w:p w:rsidR="0097028E" w:rsidRPr="00EC72CF" w:rsidRDefault="0097028E" w:rsidP="0097028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МП «Создание условий для развития 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  <w:b/>
              </w:rPr>
              <w:t>социаль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>-ной</w:t>
            </w:r>
            <w:proofErr w:type="gramEnd"/>
            <w:r w:rsidRPr="00EC72CF">
              <w:rPr>
                <w:rFonts w:ascii="Times New Roman" w:hAnsi="Times New Roman" w:cs="Times New Roman"/>
                <w:b/>
              </w:rPr>
              <w:t xml:space="preserve"> сферы   МО МР «</w:t>
            </w:r>
            <w:proofErr w:type="spellStart"/>
            <w:r w:rsidRPr="00EC72CF">
              <w:rPr>
                <w:rFonts w:ascii="Times New Roman" w:hAnsi="Times New Roman" w:cs="Times New Roman"/>
                <w:b/>
              </w:rPr>
              <w:t>Сык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 xml:space="preserve">-й» </w:t>
            </w:r>
          </w:p>
        </w:tc>
        <w:tc>
          <w:tcPr>
            <w:tcW w:w="1701" w:type="dxa"/>
          </w:tcPr>
          <w:p w:rsidR="0097028E" w:rsidRPr="00EC72CF" w:rsidRDefault="0097028E" w:rsidP="00F0213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МП «Развитие системы муниципального управления МО МР «</w:t>
            </w:r>
            <w:proofErr w:type="spellStart"/>
            <w:r w:rsidRPr="00EC72CF">
              <w:rPr>
                <w:rFonts w:ascii="Times New Roman" w:hAnsi="Times New Roman" w:cs="Times New Roman"/>
                <w:b/>
              </w:rPr>
              <w:t>Сык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>-й»</w:t>
            </w:r>
          </w:p>
        </w:tc>
        <w:tc>
          <w:tcPr>
            <w:tcW w:w="2133" w:type="dxa"/>
          </w:tcPr>
          <w:p w:rsidR="0097028E" w:rsidRPr="00EC72CF" w:rsidRDefault="0097028E" w:rsidP="00F0213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МП «Обеспечение безопасности населения и муниципального имущества на территории МО МР ««</w:t>
            </w:r>
            <w:proofErr w:type="spellStart"/>
            <w:r w:rsidRPr="00EC72CF">
              <w:rPr>
                <w:rFonts w:ascii="Times New Roman" w:hAnsi="Times New Roman" w:cs="Times New Roman"/>
                <w:b/>
              </w:rPr>
              <w:t>Сык</w:t>
            </w:r>
            <w:proofErr w:type="spellEnd"/>
            <w:r w:rsidRPr="00EC72CF">
              <w:rPr>
                <w:rFonts w:ascii="Times New Roman" w:hAnsi="Times New Roman" w:cs="Times New Roman"/>
                <w:b/>
              </w:rPr>
              <w:t>-й»</w:t>
            </w:r>
          </w:p>
        </w:tc>
      </w:tr>
      <w:tr w:rsidR="000F2E27" w:rsidRPr="00EC72CF" w:rsidTr="00EC72CF">
        <w:tc>
          <w:tcPr>
            <w:tcW w:w="3261" w:type="dxa"/>
          </w:tcPr>
          <w:p w:rsidR="000F2E27" w:rsidRPr="00EC72CF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0F2E27" w:rsidRPr="00EC72CF" w:rsidRDefault="000F2E27" w:rsidP="000F2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F2E27" w:rsidRPr="00EC72CF" w:rsidRDefault="000F2E27" w:rsidP="000F2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0F2E27" w:rsidRPr="00EC72CF" w:rsidRDefault="000F2E27" w:rsidP="000F2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F2E27" w:rsidRPr="00EC72CF" w:rsidRDefault="000F2E27" w:rsidP="000F2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0F2E27" w:rsidRPr="00EC72CF" w:rsidRDefault="000F2E27" w:rsidP="000F2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F2E27" w:rsidRPr="00EC72CF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F2E27" w:rsidRPr="00EC72CF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33" w:type="dxa"/>
          </w:tcPr>
          <w:p w:rsidR="000F2E27" w:rsidRPr="00EC72CF" w:rsidRDefault="000F2E27" w:rsidP="000F2E2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028E" w:rsidRPr="00EC72CF" w:rsidTr="00EC72CF">
        <w:tc>
          <w:tcPr>
            <w:tcW w:w="3261" w:type="dxa"/>
          </w:tcPr>
          <w:p w:rsidR="0097028E" w:rsidRPr="00EC72CF" w:rsidRDefault="0097028E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709" w:type="dxa"/>
          </w:tcPr>
          <w:p w:rsidR="0097028E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97028E" w:rsidRPr="00EC72CF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7028E" w:rsidRPr="00EC72CF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028E" w:rsidRPr="00EC72CF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7028E" w:rsidRPr="00EC72CF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7028E" w:rsidRPr="00EC72CF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7028E" w:rsidRPr="00EC72CF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97028E" w:rsidRPr="00EC72CF" w:rsidRDefault="0097028E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F02138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1.1.Соответствует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3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F02138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1.2.Соответствуют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3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F02138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1.3.Имеются ли для каждой задачи муниципальной программы соответствующие ей целевые индикаторы (показатели) программы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3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F02138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1.4.Обеспечена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33" w:type="dxa"/>
          </w:tcPr>
          <w:p w:rsidR="00CB244A" w:rsidRPr="00EC72CF" w:rsidRDefault="00CB244A" w:rsidP="00CB24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36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lastRenderedPageBreak/>
              <w:t>- Выполнено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CB244A" w:rsidRPr="00EC72CF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29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B244A" w:rsidRPr="00EC72CF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</w:tr>
      <w:tr w:rsidR="00CB244A" w:rsidRPr="00EC72CF" w:rsidTr="00EC72CF">
        <w:trPr>
          <w:trHeight w:val="697"/>
        </w:trPr>
        <w:tc>
          <w:tcPr>
            <w:tcW w:w="3261" w:type="dxa"/>
          </w:tcPr>
          <w:p w:rsidR="00CB244A" w:rsidRPr="00EC72CF" w:rsidRDefault="00CB244A" w:rsidP="00612C62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2.1.Достаточно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612C62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CB244A" w:rsidRPr="00EC72CF" w:rsidRDefault="00EC72CF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82</w:t>
            </w:r>
          </w:p>
        </w:tc>
      </w:tr>
      <w:tr w:rsidR="00CB244A" w:rsidRPr="00EC72CF" w:rsidTr="00EC72CF">
        <w:trPr>
          <w:trHeight w:val="327"/>
        </w:trPr>
        <w:tc>
          <w:tcPr>
            <w:tcW w:w="3261" w:type="dxa"/>
          </w:tcPr>
          <w:p w:rsidR="00CB244A" w:rsidRPr="00EC72CF" w:rsidRDefault="00CB244A" w:rsidP="00612C62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CB244A" w:rsidRPr="00EC72CF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54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4F5368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CB244A" w:rsidRPr="00EC72CF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17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CC106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CB244A" w:rsidRPr="00EC72CF" w:rsidRDefault="00AF17F5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CC106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B244A" w:rsidRPr="00EC72CF" w:rsidRDefault="00AF17F5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97028E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2.2.Отсутствует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B244A" w:rsidRPr="00EC72CF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33" w:type="dxa"/>
          </w:tcPr>
          <w:p w:rsidR="00CB244A" w:rsidRPr="00EC72CF" w:rsidRDefault="000F2E2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CB244A" w:rsidRPr="00EC72CF" w:rsidTr="00EC72CF">
        <w:tc>
          <w:tcPr>
            <w:tcW w:w="3261" w:type="dxa"/>
          </w:tcPr>
          <w:p w:rsidR="005777D3" w:rsidRPr="00EC72CF" w:rsidRDefault="00CB244A" w:rsidP="0097028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от плановых более 30%) </w:t>
            </w:r>
            <w:proofErr w:type="spellStart"/>
            <w:proofErr w:type="gramStart"/>
            <w:r w:rsidRPr="00EC72C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="005777D3" w:rsidRPr="00EC72CF">
              <w:rPr>
                <w:rFonts w:ascii="Times New Roman" w:hAnsi="Times New Roman" w:cs="Times New Roman"/>
              </w:rPr>
              <w:t xml:space="preserve"> _</w:t>
            </w:r>
          </w:p>
          <w:p w:rsidR="00CB244A" w:rsidRPr="00EC72CF" w:rsidRDefault="005777D3" w:rsidP="00577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>Качество планирования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</w:t>
            </w:r>
          </w:p>
          <w:p w:rsidR="005777D3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высокое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</w:t>
            </w:r>
            <w:r w:rsidR="005777D3" w:rsidRPr="00EC72CF">
              <w:rPr>
                <w:rFonts w:ascii="Times New Roman" w:hAnsi="Times New Roman" w:cs="Times New Roman"/>
                <w:b/>
              </w:rPr>
              <w:t xml:space="preserve"> (или 30%)</w:t>
            </w:r>
          </w:p>
          <w:p w:rsidR="005777D3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низкое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</w:t>
            </w:r>
          </w:p>
          <w:p w:rsidR="005777D3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высокое</w:t>
            </w:r>
          </w:p>
        </w:tc>
        <w:tc>
          <w:tcPr>
            <w:tcW w:w="1843" w:type="dxa"/>
          </w:tcPr>
          <w:p w:rsidR="00CB244A" w:rsidRPr="00EC72CF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</w:t>
            </w:r>
            <w:r w:rsidR="005777D3" w:rsidRPr="00EC72CF">
              <w:rPr>
                <w:rFonts w:ascii="Times New Roman" w:hAnsi="Times New Roman" w:cs="Times New Roman"/>
                <w:b/>
              </w:rPr>
              <w:t xml:space="preserve"> (или 27%</w:t>
            </w:r>
            <w:r w:rsidR="009971B7" w:rsidRPr="00EC72CF">
              <w:rPr>
                <w:rFonts w:ascii="Times New Roman" w:hAnsi="Times New Roman" w:cs="Times New Roman"/>
                <w:b/>
              </w:rPr>
              <w:t>)</w:t>
            </w:r>
          </w:p>
          <w:p w:rsidR="005777D3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5</w:t>
            </w:r>
            <w:r w:rsidR="005777D3" w:rsidRPr="00EC72CF">
              <w:rPr>
                <w:rFonts w:ascii="Times New Roman" w:hAnsi="Times New Roman" w:cs="Times New Roman"/>
                <w:b/>
              </w:rPr>
              <w:t xml:space="preserve"> (или 56%)</w:t>
            </w:r>
          </w:p>
          <w:p w:rsidR="005777D3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4 (или 10,8)</w:t>
            </w:r>
          </w:p>
          <w:p w:rsidR="0014275A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низкое</w:t>
            </w:r>
          </w:p>
        </w:tc>
        <w:tc>
          <w:tcPr>
            <w:tcW w:w="2133" w:type="dxa"/>
          </w:tcPr>
          <w:p w:rsidR="0014275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6  (или 35%),</w:t>
            </w:r>
          </w:p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067F9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4A" w:rsidRPr="00EC72CF" w:rsidTr="00EC72CF">
        <w:tc>
          <w:tcPr>
            <w:tcW w:w="3261" w:type="dxa"/>
          </w:tcPr>
          <w:p w:rsidR="00CB244A" w:rsidRPr="00EC72CF" w:rsidRDefault="00CB244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709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985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127181,675</w:t>
            </w:r>
          </w:p>
        </w:tc>
        <w:tc>
          <w:tcPr>
            <w:tcW w:w="1276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1010108,3</w:t>
            </w:r>
          </w:p>
        </w:tc>
        <w:tc>
          <w:tcPr>
            <w:tcW w:w="1843" w:type="dxa"/>
          </w:tcPr>
          <w:p w:rsidR="00CB244A" w:rsidRPr="00EC72CF" w:rsidRDefault="00101678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158358,593</w:t>
            </w:r>
          </w:p>
        </w:tc>
        <w:tc>
          <w:tcPr>
            <w:tcW w:w="1843" w:type="dxa"/>
          </w:tcPr>
          <w:p w:rsidR="00CB244A" w:rsidRPr="00EC72CF" w:rsidRDefault="00CB244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2310,0</w:t>
            </w:r>
          </w:p>
        </w:tc>
        <w:tc>
          <w:tcPr>
            <w:tcW w:w="1701" w:type="dxa"/>
          </w:tcPr>
          <w:p w:rsidR="00CB244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14155,6</w:t>
            </w:r>
          </w:p>
        </w:tc>
        <w:tc>
          <w:tcPr>
            <w:tcW w:w="2133" w:type="dxa"/>
          </w:tcPr>
          <w:p w:rsidR="00CB244A" w:rsidRPr="00EC72CF" w:rsidRDefault="005777D3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37988,28</w:t>
            </w:r>
          </w:p>
        </w:tc>
      </w:tr>
      <w:tr w:rsidR="0014275A" w:rsidRPr="00EC72CF" w:rsidTr="00EC72CF">
        <w:tc>
          <w:tcPr>
            <w:tcW w:w="3261" w:type="dxa"/>
          </w:tcPr>
          <w:p w:rsidR="0014275A" w:rsidRPr="00EC72CF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09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932,5</w:t>
            </w:r>
          </w:p>
        </w:tc>
        <w:tc>
          <w:tcPr>
            <w:tcW w:w="1985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122964,215</w:t>
            </w:r>
          </w:p>
        </w:tc>
        <w:tc>
          <w:tcPr>
            <w:tcW w:w="1276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1008108,8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158106,4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2310,0</w:t>
            </w:r>
          </w:p>
        </w:tc>
        <w:tc>
          <w:tcPr>
            <w:tcW w:w="1701" w:type="dxa"/>
          </w:tcPr>
          <w:p w:rsidR="0014275A" w:rsidRPr="00EC72CF" w:rsidRDefault="0014275A" w:rsidP="0014275A">
            <w:pPr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13768,7</w:t>
            </w:r>
          </w:p>
        </w:tc>
        <w:tc>
          <w:tcPr>
            <w:tcW w:w="213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33828,11</w:t>
            </w:r>
          </w:p>
        </w:tc>
      </w:tr>
      <w:tr w:rsidR="0014275A" w:rsidRPr="00EC72CF" w:rsidTr="00EC72CF">
        <w:tc>
          <w:tcPr>
            <w:tcW w:w="3261" w:type="dxa"/>
          </w:tcPr>
          <w:p w:rsidR="0014275A" w:rsidRPr="00EC72CF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709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95,94</w:t>
            </w:r>
          </w:p>
        </w:tc>
        <w:tc>
          <w:tcPr>
            <w:tcW w:w="1985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96,68</w:t>
            </w:r>
          </w:p>
        </w:tc>
        <w:tc>
          <w:tcPr>
            <w:tcW w:w="1276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97,27</w:t>
            </w:r>
          </w:p>
        </w:tc>
        <w:tc>
          <w:tcPr>
            <w:tcW w:w="213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89,05</w:t>
            </w:r>
          </w:p>
        </w:tc>
      </w:tr>
      <w:tr w:rsidR="0014275A" w:rsidRPr="00EC72CF" w:rsidTr="00EC72CF">
        <w:tc>
          <w:tcPr>
            <w:tcW w:w="3261" w:type="dxa"/>
          </w:tcPr>
          <w:p w:rsidR="0014275A" w:rsidRPr="00EC72CF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709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</w:tr>
      <w:tr w:rsidR="0014275A" w:rsidRPr="00EC72CF" w:rsidTr="00EC72CF">
        <w:tc>
          <w:tcPr>
            <w:tcW w:w="3261" w:type="dxa"/>
          </w:tcPr>
          <w:p w:rsidR="0014275A" w:rsidRPr="00EC72CF" w:rsidRDefault="0014275A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709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14275A" w:rsidRPr="00EC72CF" w:rsidTr="00EC72CF">
        <w:tc>
          <w:tcPr>
            <w:tcW w:w="3261" w:type="dxa"/>
          </w:tcPr>
          <w:p w:rsidR="0014275A" w:rsidRPr="00EC72CF" w:rsidRDefault="0014275A" w:rsidP="00CC106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709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1985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0,40</w:t>
            </w:r>
          </w:p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низкое</w:t>
            </w:r>
          </w:p>
        </w:tc>
        <w:tc>
          <w:tcPr>
            <w:tcW w:w="1276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0,71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184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701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2133" w:type="dxa"/>
          </w:tcPr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0,21</w:t>
            </w:r>
          </w:p>
          <w:p w:rsidR="0014275A" w:rsidRPr="00EC72CF" w:rsidRDefault="0014275A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</w:tr>
      <w:tr w:rsidR="009971B7" w:rsidRPr="00EC72CF" w:rsidTr="00EC72CF">
        <w:tc>
          <w:tcPr>
            <w:tcW w:w="3261" w:type="dxa"/>
            <w:vMerge w:val="restart"/>
          </w:tcPr>
          <w:p w:rsidR="009971B7" w:rsidRPr="00EC72CF" w:rsidRDefault="00EC72CF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709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79,15</w:t>
            </w:r>
          </w:p>
        </w:tc>
        <w:tc>
          <w:tcPr>
            <w:tcW w:w="1985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69,65</w:t>
            </w:r>
          </w:p>
        </w:tc>
        <w:tc>
          <w:tcPr>
            <w:tcW w:w="1276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75,82</w:t>
            </w:r>
          </w:p>
        </w:tc>
        <w:tc>
          <w:tcPr>
            <w:tcW w:w="1843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76,49</w:t>
            </w:r>
          </w:p>
        </w:tc>
        <w:tc>
          <w:tcPr>
            <w:tcW w:w="1843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81,98</w:t>
            </w:r>
          </w:p>
        </w:tc>
        <w:tc>
          <w:tcPr>
            <w:tcW w:w="1701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76,49</w:t>
            </w:r>
          </w:p>
        </w:tc>
        <w:tc>
          <w:tcPr>
            <w:tcW w:w="2133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70,59</w:t>
            </w:r>
          </w:p>
        </w:tc>
      </w:tr>
      <w:tr w:rsidR="009971B7" w:rsidRPr="00EC72CF" w:rsidTr="00EC72CF">
        <w:tc>
          <w:tcPr>
            <w:tcW w:w="3261" w:type="dxa"/>
            <w:vMerge/>
          </w:tcPr>
          <w:p w:rsidR="009971B7" w:rsidRPr="00EC72CF" w:rsidRDefault="009971B7" w:rsidP="005F37D3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71B7" w:rsidRPr="00EC72CF" w:rsidRDefault="009971B7" w:rsidP="009702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971B7" w:rsidRPr="00EC72CF" w:rsidRDefault="009971B7" w:rsidP="00997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  <w:tc>
          <w:tcPr>
            <w:tcW w:w="1985" w:type="dxa"/>
          </w:tcPr>
          <w:p w:rsidR="009971B7" w:rsidRPr="00EC72CF" w:rsidRDefault="009971B7" w:rsidP="00612C6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Адекватная</w:t>
            </w:r>
          </w:p>
        </w:tc>
        <w:tc>
          <w:tcPr>
            <w:tcW w:w="1276" w:type="dxa"/>
          </w:tcPr>
          <w:p w:rsidR="009971B7" w:rsidRPr="00EC72CF" w:rsidRDefault="009971B7" w:rsidP="009702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</w:t>
            </w:r>
            <w:proofErr w:type="gramStart"/>
            <w:r w:rsidRPr="00EC72CF">
              <w:rPr>
                <w:rFonts w:ascii="Times New Roman" w:hAnsi="Times New Roman" w:cs="Times New Roman"/>
                <w:bCs/>
              </w:rPr>
              <w:t>эффек</w:t>
            </w:r>
            <w:r w:rsidR="00A210A6">
              <w:rPr>
                <w:rFonts w:ascii="Times New Roman" w:hAnsi="Times New Roman" w:cs="Times New Roman"/>
                <w:bCs/>
              </w:rPr>
              <w:t>т-на</w:t>
            </w:r>
            <w:proofErr w:type="gramEnd"/>
          </w:p>
        </w:tc>
        <w:tc>
          <w:tcPr>
            <w:tcW w:w="1843" w:type="dxa"/>
          </w:tcPr>
          <w:p w:rsidR="009971B7" w:rsidRPr="00EC72CF" w:rsidRDefault="009971B7" w:rsidP="00997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  <w:tc>
          <w:tcPr>
            <w:tcW w:w="1843" w:type="dxa"/>
          </w:tcPr>
          <w:p w:rsidR="009971B7" w:rsidRPr="00EC72CF" w:rsidRDefault="009971B7" w:rsidP="00997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  <w:tc>
          <w:tcPr>
            <w:tcW w:w="1701" w:type="dxa"/>
          </w:tcPr>
          <w:p w:rsidR="009971B7" w:rsidRPr="00EC72CF" w:rsidRDefault="009971B7" w:rsidP="00997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  <w:tc>
          <w:tcPr>
            <w:tcW w:w="2133" w:type="dxa"/>
          </w:tcPr>
          <w:p w:rsidR="009971B7" w:rsidRPr="00EC72CF" w:rsidRDefault="009971B7" w:rsidP="00997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72CF">
              <w:rPr>
                <w:rFonts w:ascii="Times New Roman" w:hAnsi="Times New Roman" w:cs="Times New Roman"/>
                <w:bCs/>
              </w:rPr>
              <w:t xml:space="preserve">Умеренно эффективна </w:t>
            </w:r>
          </w:p>
        </w:tc>
      </w:tr>
    </w:tbl>
    <w:p w:rsidR="005F37D3" w:rsidRPr="00EC72CF" w:rsidRDefault="005F37D3" w:rsidP="009971B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7D3" w:rsidRPr="00EC72CF" w:rsidSect="00A210A6">
      <w:pgSz w:w="16838" w:h="11906" w:orient="landscape"/>
      <w:pgMar w:top="993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14"/>
    <w:multiLevelType w:val="hybridMultilevel"/>
    <w:tmpl w:val="6F9AE2CA"/>
    <w:lvl w:ilvl="0" w:tplc="342E2B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B04"/>
    <w:multiLevelType w:val="hybridMultilevel"/>
    <w:tmpl w:val="5F441264"/>
    <w:lvl w:ilvl="0" w:tplc="D43813F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842F6"/>
    <w:multiLevelType w:val="hybridMultilevel"/>
    <w:tmpl w:val="C7301EE2"/>
    <w:lvl w:ilvl="0" w:tplc="BB38E2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822061"/>
    <w:multiLevelType w:val="multilevel"/>
    <w:tmpl w:val="C11C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2E791F"/>
    <w:multiLevelType w:val="hybridMultilevel"/>
    <w:tmpl w:val="FA7AC6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8E2BDF"/>
    <w:multiLevelType w:val="hybridMultilevel"/>
    <w:tmpl w:val="39E0D288"/>
    <w:lvl w:ilvl="0" w:tplc="32903F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34D2B63"/>
    <w:multiLevelType w:val="hybridMultilevel"/>
    <w:tmpl w:val="06E857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6B2FDA"/>
    <w:multiLevelType w:val="hybridMultilevel"/>
    <w:tmpl w:val="BFB65A3E"/>
    <w:lvl w:ilvl="0" w:tplc="5C08FFD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7C0766"/>
    <w:multiLevelType w:val="hybridMultilevel"/>
    <w:tmpl w:val="7108CD0A"/>
    <w:lvl w:ilvl="0" w:tplc="C2163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B0B4C"/>
    <w:multiLevelType w:val="hybridMultilevel"/>
    <w:tmpl w:val="20A820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185208"/>
    <w:multiLevelType w:val="hybridMultilevel"/>
    <w:tmpl w:val="6D18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6045C"/>
    <w:multiLevelType w:val="multilevel"/>
    <w:tmpl w:val="291C98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1F3B437B"/>
    <w:multiLevelType w:val="hybridMultilevel"/>
    <w:tmpl w:val="7F764D3C"/>
    <w:lvl w:ilvl="0" w:tplc="74B84E3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3C3298"/>
    <w:multiLevelType w:val="hybridMultilevel"/>
    <w:tmpl w:val="A70CEE80"/>
    <w:lvl w:ilvl="0" w:tplc="27543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B10B20"/>
    <w:multiLevelType w:val="hybridMultilevel"/>
    <w:tmpl w:val="EB84B6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6F2652"/>
    <w:multiLevelType w:val="hybridMultilevel"/>
    <w:tmpl w:val="E1C25962"/>
    <w:lvl w:ilvl="0" w:tplc="365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743DA"/>
    <w:multiLevelType w:val="hybridMultilevel"/>
    <w:tmpl w:val="D9EA785C"/>
    <w:lvl w:ilvl="0" w:tplc="7A627A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E82086"/>
    <w:multiLevelType w:val="hybridMultilevel"/>
    <w:tmpl w:val="BE985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42660603"/>
    <w:multiLevelType w:val="hybridMultilevel"/>
    <w:tmpl w:val="43D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2D24FC"/>
    <w:multiLevelType w:val="hybridMultilevel"/>
    <w:tmpl w:val="6CE85DEA"/>
    <w:lvl w:ilvl="0" w:tplc="6D0E2DE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5161A"/>
    <w:multiLevelType w:val="hybridMultilevel"/>
    <w:tmpl w:val="CC7C6AA8"/>
    <w:lvl w:ilvl="0" w:tplc="3F786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393713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4F10620A"/>
    <w:multiLevelType w:val="hybridMultilevel"/>
    <w:tmpl w:val="716CBD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B27687"/>
    <w:multiLevelType w:val="hybridMultilevel"/>
    <w:tmpl w:val="25685334"/>
    <w:lvl w:ilvl="0" w:tplc="3CFE31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20017BF"/>
    <w:multiLevelType w:val="hybridMultilevel"/>
    <w:tmpl w:val="E1D42FA4"/>
    <w:lvl w:ilvl="0" w:tplc="1CBCCBE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BD0FA3"/>
    <w:multiLevelType w:val="hybridMultilevel"/>
    <w:tmpl w:val="5FBAD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B882FD8"/>
    <w:multiLevelType w:val="hybridMultilevel"/>
    <w:tmpl w:val="385EFB72"/>
    <w:lvl w:ilvl="0" w:tplc="90FCA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90DB0"/>
    <w:multiLevelType w:val="hybridMultilevel"/>
    <w:tmpl w:val="C1CE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93230"/>
    <w:multiLevelType w:val="hybridMultilevel"/>
    <w:tmpl w:val="F8660E84"/>
    <w:lvl w:ilvl="0" w:tplc="C17E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8210773"/>
    <w:multiLevelType w:val="hybridMultilevel"/>
    <w:tmpl w:val="74DA6E3A"/>
    <w:lvl w:ilvl="0" w:tplc="FC38A2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37355F"/>
    <w:multiLevelType w:val="hybridMultilevel"/>
    <w:tmpl w:val="863896EA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604810"/>
    <w:multiLevelType w:val="hybridMultilevel"/>
    <w:tmpl w:val="C7301EE2"/>
    <w:lvl w:ilvl="0" w:tplc="BB38E2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A91138E"/>
    <w:multiLevelType w:val="hybridMultilevel"/>
    <w:tmpl w:val="42BEC2D0"/>
    <w:lvl w:ilvl="0" w:tplc="3BA802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BC6E24"/>
    <w:multiLevelType w:val="hybridMultilevel"/>
    <w:tmpl w:val="C1C42DA8"/>
    <w:lvl w:ilvl="0" w:tplc="15FA5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E802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9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4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42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6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C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D2AE6"/>
    <w:multiLevelType w:val="hybridMultilevel"/>
    <w:tmpl w:val="B06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20D52"/>
    <w:multiLevelType w:val="hybridMultilevel"/>
    <w:tmpl w:val="D52A60A4"/>
    <w:lvl w:ilvl="0" w:tplc="3BD0E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913800"/>
    <w:multiLevelType w:val="hybridMultilevel"/>
    <w:tmpl w:val="D65E5098"/>
    <w:lvl w:ilvl="0" w:tplc="757EC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5853F06"/>
    <w:multiLevelType w:val="hybridMultilevel"/>
    <w:tmpl w:val="4F0879C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C96EA2"/>
    <w:multiLevelType w:val="hybridMultilevel"/>
    <w:tmpl w:val="534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117A2"/>
    <w:multiLevelType w:val="hybridMultilevel"/>
    <w:tmpl w:val="B06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"/>
  </w:num>
  <w:num w:numId="3">
    <w:abstractNumId w:val="25"/>
  </w:num>
  <w:num w:numId="4">
    <w:abstractNumId w:val="14"/>
  </w:num>
  <w:num w:numId="5">
    <w:abstractNumId w:val="33"/>
  </w:num>
  <w:num w:numId="6">
    <w:abstractNumId w:val="31"/>
  </w:num>
  <w:num w:numId="7">
    <w:abstractNumId w:val="1"/>
  </w:num>
  <w:num w:numId="8">
    <w:abstractNumId w:val="22"/>
  </w:num>
  <w:num w:numId="9">
    <w:abstractNumId w:val="23"/>
  </w:num>
  <w:num w:numId="10">
    <w:abstractNumId w:val="40"/>
  </w:num>
  <w:num w:numId="11">
    <w:abstractNumId w:val="44"/>
  </w:num>
  <w:num w:numId="12">
    <w:abstractNumId w:val="10"/>
  </w:num>
  <w:num w:numId="13">
    <w:abstractNumId w:val="3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47"/>
  </w:num>
  <w:num w:numId="18">
    <w:abstractNumId w:val="36"/>
  </w:num>
  <w:num w:numId="19">
    <w:abstractNumId w:val="46"/>
  </w:num>
  <w:num w:numId="20">
    <w:abstractNumId w:val="20"/>
  </w:num>
  <w:num w:numId="21">
    <w:abstractNumId w:val="19"/>
  </w:num>
  <w:num w:numId="22">
    <w:abstractNumId w:val="26"/>
  </w:num>
  <w:num w:numId="23">
    <w:abstractNumId w:val="39"/>
  </w:num>
  <w:num w:numId="24">
    <w:abstractNumId w:val="24"/>
  </w:num>
  <w:num w:numId="25">
    <w:abstractNumId w:val="16"/>
  </w:num>
  <w:num w:numId="26">
    <w:abstractNumId w:val="2"/>
  </w:num>
  <w:num w:numId="27">
    <w:abstractNumId w:val="5"/>
  </w:num>
  <w:num w:numId="28">
    <w:abstractNumId w:val="13"/>
  </w:num>
  <w:num w:numId="29">
    <w:abstractNumId w:val="15"/>
  </w:num>
  <w:num w:numId="30">
    <w:abstractNumId w:val="41"/>
  </w:num>
  <w:num w:numId="31">
    <w:abstractNumId w:val="4"/>
  </w:num>
  <w:num w:numId="32">
    <w:abstractNumId w:val="21"/>
  </w:num>
  <w:num w:numId="33">
    <w:abstractNumId w:val="18"/>
  </w:num>
  <w:num w:numId="34">
    <w:abstractNumId w:val="28"/>
  </w:num>
  <w:num w:numId="35">
    <w:abstractNumId w:val="38"/>
  </w:num>
  <w:num w:numId="36">
    <w:abstractNumId w:val="11"/>
  </w:num>
  <w:num w:numId="37">
    <w:abstractNumId w:val="49"/>
  </w:num>
  <w:num w:numId="38">
    <w:abstractNumId w:val="0"/>
  </w:num>
  <w:num w:numId="39">
    <w:abstractNumId w:val="34"/>
  </w:num>
  <w:num w:numId="40">
    <w:abstractNumId w:val="30"/>
  </w:num>
  <w:num w:numId="41">
    <w:abstractNumId w:val="43"/>
  </w:num>
  <w:num w:numId="42">
    <w:abstractNumId w:val="6"/>
  </w:num>
  <w:num w:numId="43">
    <w:abstractNumId w:val="42"/>
  </w:num>
  <w:num w:numId="44">
    <w:abstractNumId w:val="45"/>
  </w:num>
  <w:num w:numId="45">
    <w:abstractNumId w:val="3"/>
  </w:num>
  <w:num w:numId="46">
    <w:abstractNumId w:val="9"/>
  </w:num>
  <w:num w:numId="47">
    <w:abstractNumId w:val="29"/>
  </w:num>
  <w:num w:numId="48">
    <w:abstractNumId w:val="35"/>
  </w:num>
  <w:num w:numId="49">
    <w:abstractNumId w:val="1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2A9"/>
    <w:rsid w:val="000320D9"/>
    <w:rsid w:val="00035D3F"/>
    <w:rsid w:val="000444B9"/>
    <w:rsid w:val="00067F94"/>
    <w:rsid w:val="00093444"/>
    <w:rsid w:val="00096F02"/>
    <w:rsid w:val="000D0876"/>
    <w:rsid w:val="000D0AA2"/>
    <w:rsid w:val="000D6ECE"/>
    <w:rsid w:val="000F2E27"/>
    <w:rsid w:val="00101678"/>
    <w:rsid w:val="00117A0F"/>
    <w:rsid w:val="00140C01"/>
    <w:rsid w:val="00141583"/>
    <w:rsid w:val="0014275A"/>
    <w:rsid w:val="00143973"/>
    <w:rsid w:val="001609C8"/>
    <w:rsid w:val="0016134B"/>
    <w:rsid w:val="00215FA2"/>
    <w:rsid w:val="00236A1F"/>
    <w:rsid w:val="00247480"/>
    <w:rsid w:val="0025395D"/>
    <w:rsid w:val="002573C1"/>
    <w:rsid w:val="00273908"/>
    <w:rsid w:val="00277326"/>
    <w:rsid w:val="00287E91"/>
    <w:rsid w:val="002D68A3"/>
    <w:rsid w:val="002E7C65"/>
    <w:rsid w:val="0030799B"/>
    <w:rsid w:val="00311129"/>
    <w:rsid w:val="003300C0"/>
    <w:rsid w:val="00344546"/>
    <w:rsid w:val="003574C4"/>
    <w:rsid w:val="003804D6"/>
    <w:rsid w:val="003B50DC"/>
    <w:rsid w:val="003C1648"/>
    <w:rsid w:val="003E2161"/>
    <w:rsid w:val="003F151A"/>
    <w:rsid w:val="003F3212"/>
    <w:rsid w:val="00415502"/>
    <w:rsid w:val="00430C42"/>
    <w:rsid w:val="00430DF3"/>
    <w:rsid w:val="00436FF4"/>
    <w:rsid w:val="00437E06"/>
    <w:rsid w:val="004610A6"/>
    <w:rsid w:val="00482979"/>
    <w:rsid w:val="00495EE4"/>
    <w:rsid w:val="004A236E"/>
    <w:rsid w:val="004D0415"/>
    <w:rsid w:val="004D136C"/>
    <w:rsid w:val="004F5368"/>
    <w:rsid w:val="00500A77"/>
    <w:rsid w:val="00540DA5"/>
    <w:rsid w:val="00565C57"/>
    <w:rsid w:val="005777D3"/>
    <w:rsid w:val="00580F06"/>
    <w:rsid w:val="005C2C1E"/>
    <w:rsid w:val="005F37D3"/>
    <w:rsid w:val="00612C0A"/>
    <w:rsid w:val="00612C62"/>
    <w:rsid w:val="006137D7"/>
    <w:rsid w:val="006325B5"/>
    <w:rsid w:val="00671C57"/>
    <w:rsid w:val="00682384"/>
    <w:rsid w:val="006A0287"/>
    <w:rsid w:val="006D4A5A"/>
    <w:rsid w:val="006F1BE0"/>
    <w:rsid w:val="006F1DE6"/>
    <w:rsid w:val="006F4CB9"/>
    <w:rsid w:val="00754CF5"/>
    <w:rsid w:val="00760F6C"/>
    <w:rsid w:val="007618FD"/>
    <w:rsid w:val="0078736E"/>
    <w:rsid w:val="00793F49"/>
    <w:rsid w:val="007A00DD"/>
    <w:rsid w:val="007B0002"/>
    <w:rsid w:val="00801A01"/>
    <w:rsid w:val="0084648B"/>
    <w:rsid w:val="008A446F"/>
    <w:rsid w:val="008C607F"/>
    <w:rsid w:val="008D1424"/>
    <w:rsid w:val="008E4CCB"/>
    <w:rsid w:val="0092190E"/>
    <w:rsid w:val="009361D0"/>
    <w:rsid w:val="0096225D"/>
    <w:rsid w:val="0097028E"/>
    <w:rsid w:val="0097501D"/>
    <w:rsid w:val="009953E8"/>
    <w:rsid w:val="009963DA"/>
    <w:rsid w:val="009971B7"/>
    <w:rsid w:val="009A4AEC"/>
    <w:rsid w:val="009B0865"/>
    <w:rsid w:val="009B3A23"/>
    <w:rsid w:val="009B6391"/>
    <w:rsid w:val="009B6DB5"/>
    <w:rsid w:val="009D07A0"/>
    <w:rsid w:val="00A13942"/>
    <w:rsid w:val="00A210A6"/>
    <w:rsid w:val="00A47BB4"/>
    <w:rsid w:val="00A51F95"/>
    <w:rsid w:val="00A66B2E"/>
    <w:rsid w:val="00A85C66"/>
    <w:rsid w:val="00A9231C"/>
    <w:rsid w:val="00A978CF"/>
    <w:rsid w:val="00AA758F"/>
    <w:rsid w:val="00AB012E"/>
    <w:rsid w:val="00AC6CF7"/>
    <w:rsid w:val="00AC76D5"/>
    <w:rsid w:val="00AE7361"/>
    <w:rsid w:val="00AF17F5"/>
    <w:rsid w:val="00AF429D"/>
    <w:rsid w:val="00B262C3"/>
    <w:rsid w:val="00B50B08"/>
    <w:rsid w:val="00B80C80"/>
    <w:rsid w:val="00B872A9"/>
    <w:rsid w:val="00BD3715"/>
    <w:rsid w:val="00C17D82"/>
    <w:rsid w:val="00C22551"/>
    <w:rsid w:val="00C56A35"/>
    <w:rsid w:val="00C674A6"/>
    <w:rsid w:val="00C9499B"/>
    <w:rsid w:val="00C949D3"/>
    <w:rsid w:val="00CA2D12"/>
    <w:rsid w:val="00CA7F7A"/>
    <w:rsid w:val="00CB23AD"/>
    <w:rsid w:val="00CB244A"/>
    <w:rsid w:val="00CB55EE"/>
    <w:rsid w:val="00CC0F7C"/>
    <w:rsid w:val="00CC0FB7"/>
    <w:rsid w:val="00CC106E"/>
    <w:rsid w:val="00CC7500"/>
    <w:rsid w:val="00D110C4"/>
    <w:rsid w:val="00D2115E"/>
    <w:rsid w:val="00D25C72"/>
    <w:rsid w:val="00D84D71"/>
    <w:rsid w:val="00D84F51"/>
    <w:rsid w:val="00DB1B1B"/>
    <w:rsid w:val="00DB2D33"/>
    <w:rsid w:val="00DD10A8"/>
    <w:rsid w:val="00DD1114"/>
    <w:rsid w:val="00DD462D"/>
    <w:rsid w:val="00E00110"/>
    <w:rsid w:val="00E1580F"/>
    <w:rsid w:val="00E322F4"/>
    <w:rsid w:val="00EC72CF"/>
    <w:rsid w:val="00ED3D3B"/>
    <w:rsid w:val="00ED5F40"/>
    <w:rsid w:val="00F02138"/>
    <w:rsid w:val="00F13E43"/>
    <w:rsid w:val="00F17771"/>
    <w:rsid w:val="00F231E3"/>
    <w:rsid w:val="00F55144"/>
    <w:rsid w:val="00F90E0B"/>
    <w:rsid w:val="00FC019E"/>
    <w:rsid w:val="00FC3E15"/>
    <w:rsid w:val="00FD07B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paragraph" w:styleId="1">
    <w:name w:val="heading 1"/>
    <w:basedOn w:val="a"/>
    <w:next w:val="a"/>
    <w:link w:val="10"/>
    <w:uiPriority w:val="9"/>
    <w:qFormat/>
    <w:rsid w:val="00E1580F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872A9"/>
  </w:style>
  <w:style w:type="table" w:styleId="a5">
    <w:name w:val="Table Grid"/>
    <w:basedOn w:val="a1"/>
    <w:uiPriority w:val="59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80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24748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D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Без интервала2"/>
    <w:rsid w:val="00D21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Прижатый влево"/>
    <w:basedOn w:val="a"/>
    <w:next w:val="a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115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D2115E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Гипертекстовая ссылка"/>
    <w:basedOn w:val="a0"/>
    <w:rsid w:val="00500A77"/>
    <w:rPr>
      <w:b/>
      <w:bCs/>
      <w:color w:val="auto"/>
      <w:sz w:val="26"/>
      <w:szCs w:val="26"/>
    </w:rPr>
  </w:style>
  <w:style w:type="paragraph" w:styleId="ac">
    <w:name w:val="Balloon Text"/>
    <w:basedOn w:val="a"/>
    <w:link w:val="ad"/>
    <w:unhideWhenUsed/>
    <w:rsid w:val="00671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71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locked/>
    <w:rsid w:val="00B872A9"/>
  </w:style>
  <w:style w:type="table" w:styleId="a5">
    <w:name w:val="Table Grid"/>
    <w:basedOn w:val="a1"/>
    <w:uiPriority w:val="59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360AD03D1E56891036367202712F59590DFBE745A05CDCDDC1E321EEA8DF71B73C149E79CBA8DD00C657Z2u9J" TargetMode="External"/><Relationship Id="rId3" Type="http://schemas.openxmlformats.org/officeDocument/2006/relationships/styles" Target="styles.xml"/><Relationship Id="rId7" Type="http://schemas.openxmlformats.org/officeDocument/2006/relationships/hyperlink" Target="http://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9084-2173-4AEA-924D-2A2D5128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9</cp:revision>
  <cp:lastPrinted>2019-04-17T06:01:00Z</cp:lastPrinted>
  <dcterms:created xsi:type="dcterms:W3CDTF">2019-03-12T07:08:00Z</dcterms:created>
  <dcterms:modified xsi:type="dcterms:W3CDTF">2019-04-17T06:04:00Z</dcterms:modified>
</cp:coreProperties>
</file>