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D" w:rsidRPr="00F66F91" w:rsidRDefault="00366609" w:rsidP="0051178D">
      <w:pPr>
        <w:pStyle w:val="1"/>
        <w:contextualSpacing/>
        <w:rPr>
          <w:b/>
          <w:sz w:val="24"/>
          <w:szCs w:val="24"/>
          <w:u w:val="single"/>
        </w:rPr>
      </w:pPr>
      <w:bookmarkStart w:id="0" w:name="sub_100"/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8240" behindDoc="0" locked="0" layoutInCell="1" allowOverlap="1" wp14:anchorId="06002B7B" wp14:editId="4F90B9BE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78D" w:rsidRPr="00F66F91" w:rsidRDefault="0051178D" w:rsidP="0051178D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ПОСТАНОВЛЕНИЕ</w:t>
      </w:r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51178D" w:rsidRPr="00F66F91" w:rsidRDefault="00F312A4" w:rsidP="0051178D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7216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1178D" w:rsidRPr="00F66F9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="0051178D" w:rsidRPr="00F66F9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51178D" w:rsidRPr="00F66F91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="0051178D"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район</w:t>
      </w:r>
      <w:r w:rsidR="0051178D" w:rsidRPr="00F66F91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F66F91">
        <w:rPr>
          <w:rFonts w:ascii="Times New Roman" w:hAnsi="Times New Roman"/>
          <w:b/>
          <w:bCs/>
          <w:sz w:val="24"/>
          <w:szCs w:val="24"/>
        </w:rPr>
        <w:t>ö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="003948E4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F66F91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51178D" w:rsidRPr="00F66F91" w:rsidRDefault="0051178D" w:rsidP="0051178D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F66F91">
        <w:rPr>
          <w:b/>
          <w:sz w:val="24"/>
          <w:szCs w:val="24"/>
        </w:rPr>
        <w:t>ШУÖМ</w:t>
      </w:r>
      <w:proofErr w:type="gramEnd"/>
    </w:p>
    <w:p w:rsidR="0051178D" w:rsidRPr="00F66F91" w:rsidRDefault="0051178D" w:rsidP="005117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F66F91">
        <w:rPr>
          <w:rFonts w:ascii="Times New Roman" w:hAnsi="Times New Roman"/>
          <w:sz w:val="24"/>
          <w:szCs w:val="24"/>
        </w:rPr>
        <w:t xml:space="preserve"> </w:t>
      </w:r>
      <w:r w:rsidR="00F312A4">
        <w:rPr>
          <w:rFonts w:ascii="Times New Roman" w:hAnsi="Times New Roman"/>
          <w:sz w:val="24"/>
          <w:szCs w:val="24"/>
        </w:rPr>
        <w:t>22</w:t>
      </w:r>
      <w:r w:rsidR="00106D9A">
        <w:rPr>
          <w:rFonts w:ascii="Times New Roman" w:hAnsi="Times New Roman"/>
          <w:sz w:val="24"/>
          <w:szCs w:val="24"/>
        </w:rPr>
        <w:t xml:space="preserve">  января</w:t>
      </w:r>
      <w:r w:rsidR="0010698C">
        <w:rPr>
          <w:rFonts w:ascii="Times New Roman" w:hAnsi="Times New Roman"/>
          <w:sz w:val="24"/>
          <w:szCs w:val="24"/>
        </w:rPr>
        <w:t xml:space="preserve"> </w:t>
      </w:r>
      <w:r w:rsidR="00106D9A">
        <w:rPr>
          <w:rFonts w:ascii="Times New Roman" w:hAnsi="Times New Roman"/>
          <w:sz w:val="24"/>
          <w:szCs w:val="24"/>
        </w:rPr>
        <w:t xml:space="preserve"> 2016</w:t>
      </w:r>
      <w:r w:rsidRPr="00F66F91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06D9A">
        <w:rPr>
          <w:rFonts w:ascii="Times New Roman" w:hAnsi="Times New Roman"/>
          <w:sz w:val="24"/>
          <w:szCs w:val="24"/>
        </w:rPr>
        <w:t xml:space="preserve"> №  </w:t>
      </w:r>
      <w:r w:rsidR="00F312A4">
        <w:rPr>
          <w:rFonts w:ascii="Times New Roman" w:hAnsi="Times New Roman"/>
          <w:sz w:val="24"/>
          <w:szCs w:val="24"/>
        </w:rPr>
        <w:t>1/65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F47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16F47">
        <w:rPr>
          <w:rFonts w:ascii="Times New Roman" w:hAnsi="Times New Roman"/>
          <w:sz w:val="24"/>
          <w:szCs w:val="24"/>
        </w:rPr>
        <w:t>и дополнений</w:t>
      </w:r>
    </w:p>
    <w:p w:rsidR="00016F47" w:rsidRDefault="00F312A4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="00BA1DC0">
        <w:rPr>
          <w:rFonts w:ascii="Times New Roman" w:hAnsi="Times New Roman"/>
          <w:sz w:val="24"/>
          <w:szCs w:val="24"/>
        </w:rPr>
        <w:t>риложение</w:t>
      </w:r>
      <w:r w:rsidR="0051178D" w:rsidRPr="00F66F91">
        <w:rPr>
          <w:rFonts w:ascii="Times New Roman" w:hAnsi="Times New Roman"/>
          <w:sz w:val="24"/>
          <w:szCs w:val="24"/>
        </w:rPr>
        <w:t xml:space="preserve"> к постановлению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 </w:t>
      </w:r>
      <w:r w:rsidR="00016F47"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«Об утверждении   </w:t>
      </w:r>
      <w:proofErr w:type="gramStart"/>
      <w:r w:rsidRPr="00F66F9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66F91">
        <w:rPr>
          <w:rFonts w:ascii="Times New Roman" w:hAnsi="Times New Roman"/>
          <w:sz w:val="24"/>
          <w:szCs w:val="24"/>
        </w:rPr>
        <w:t xml:space="preserve">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для развития социальной сферы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на 2015-2020 годы»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8" w:history="1">
        <w:r w:rsidRPr="00F66F91">
          <w:rPr>
            <w:rFonts w:ascii="Times New Roman" w:hAnsi="Times New Roman"/>
            <w:sz w:val="24"/>
            <w:szCs w:val="24"/>
          </w:rPr>
          <w:t>частью 1 статьи 179</w:t>
        </w:r>
      </w:hyperlink>
      <w:r w:rsidRPr="00F66F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</w:t>
      </w:r>
      <w:r>
        <w:rPr>
          <w:rFonts w:ascii="Times New Roman" w:hAnsi="Times New Roman"/>
          <w:sz w:val="24"/>
          <w:szCs w:val="24"/>
        </w:rPr>
        <w:t>6 октября 2003 года</w:t>
      </w:r>
      <w:r w:rsidRPr="00F66F91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        </w:t>
      </w:r>
      <w:r w:rsidRPr="00F66F91">
        <w:rPr>
          <w:rFonts w:ascii="Times New Roman" w:hAnsi="Times New Roman"/>
          <w:b/>
          <w:sz w:val="24"/>
          <w:szCs w:val="24"/>
        </w:rPr>
        <w:t>ПОСТАНОВЛЯЕТ: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178D" w:rsidRPr="00F66F91" w:rsidRDefault="00F312A4" w:rsidP="005117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</w:t>
      </w:r>
      <w:r w:rsidR="0051178D" w:rsidRPr="00F66F91">
        <w:rPr>
          <w:rFonts w:ascii="Times New Roman" w:hAnsi="Times New Roman"/>
          <w:sz w:val="24"/>
          <w:szCs w:val="24"/>
        </w:rPr>
        <w:t xml:space="preserve">риложение  к постановлению администрации </w:t>
      </w:r>
      <w:r w:rsidR="00016F47">
        <w:rPr>
          <w:rFonts w:ascii="Times New Roman" w:hAnsi="Times New Roman"/>
          <w:sz w:val="24"/>
          <w:szCs w:val="24"/>
        </w:rPr>
        <w:t xml:space="preserve"> МО МР </w:t>
      </w:r>
      <w:r w:rsidR="0051178D" w:rsidRPr="00F66F91">
        <w:rPr>
          <w:rFonts w:ascii="Times New Roman" w:hAnsi="Times New Roman"/>
          <w:sz w:val="24"/>
          <w:szCs w:val="24"/>
        </w:rPr>
        <w:t>«Сыктывдинский»  от 13 ноября 2014 года</w:t>
      </w:r>
      <w:r w:rsidR="00016F47">
        <w:rPr>
          <w:rFonts w:ascii="Times New Roman" w:hAnsi="Times New Roman"/>
          <w:sz w:val="24"/>
          <w:szCs w:val="24"/>
        </w:rPr>
        <w:t xml:space="preserve"> </w:t>
      </w:r>
      <w:r w:rsidR="0051178D" w:rsidRPr="00F66F91">
        <w:rPr>
          <w:rFonts w:ascii="Times New Roman" w:hAnsi="Times New Roman"/>
          <w:sz w:val="24"/>
          <w:szCs w:val="24"/>
        </w:rPr>
        <w:t>№ 11/2260  «Об утверждении   муниципальной программы  «Создание условий для развития  социальн</w:t>
      </w:r>
      <w:r w:rsidR="0051178D">
        <w:rPr>
          <w:rFonts w:ascii="Times New Roman" w:hAnsi="Times New Roman"/>
          <w:sz w:val="24"/>
          <w:szCs w:val="24"/>
        </w:rPr>
        <w:t>ой сферы   муниципального образования муниципального района</w:t>
      </w:r>
      <w:r w:rsidR="0051178D" w:rsidRPr="00F66F91">
        <w:rPr>
          <w:rFonts w:ascii="Times New Roman" w:hAnsi="Times New Roman"/>
          <w:sz w:val="24"/>
          <w:szCs w:val="24"/>
        </w:rPr>
        <w:t xml:space="preserve">  «Сыктывдинский»  на 2015-2020 годы» изменения согласно приложению.</w:t>
      </w:r>
    </w:p>
    <w:p w:rsidR="0051178D" w:rsidRPr="00F66F91" w:rsidRDefault="00381AF4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="0051178D" w:rsidRPr="00F66F91">
        <w:rPr>
          <w:rFonts w:ascii="Times New Roman" w:hAnsi="Times New Roman"/>
          <w:sz w:val="24"/>
          <w:szCs w:val="24"/>
        </w:rPr>
        <w:t xml:space="preserve">полнением  постановления возложить на  </w:t>
      </w:r>
      <w:r w:rsidR="00106D9A">
        <w:rPr>
          <w:rFonts w:ascii="Times New Roman" w:hAnsi="Times New Roman"/>
          <w:sz w:val="24"/>
          <w:szCs w:val="24"/>
        </w:rPr>
        <w:t xml:space="preserve">первого </w:t>
      </w:r>
      <w:r w:rsidR="0051178D" w:rsidRPr="00F66F91">
        <w:rPr>
          <w:rFonts w:ascii="Times New Roman" w:hAnsi="Times New Roman"/>
          <w:sz w:val="24"/>
          <w:szCs w:val="24"/>
        </w:rPr>
        <w:t>заместителя руководителя администрации муниципального райо</w:t>
      </w:r>
      <w:r w:rsidR="00106D9A">
        <w:rPr>
          <w:rFonts w:ascii="Times New Roman" w:hAnsi="Times New Roman"/>
          <w:sz w:val="24"/>
          <w:szCs w:val="24"/>
        </w:rPr>
        <w:t>на «Сыктывдинский» (Баранов К.М.).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3.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 xml:space="preserve">о дня его </w:t>
      </w:r>
      <w:r w:rsidR="00381AF4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66F91">
        <w:rPr>
          <w:rFonts w:ascii="Times New Roman" w:hAnsi="Times New Roman"/>
          <w:sz w:val="24"/>
          <w:szCs w:val="24"/>
        </w:rPr>
        <w:t>О.А.Лажанев</w:t>
      </w:r>
      <w:proofErr w:type="spellEnd"/>
    </w:p>
    <w:p w:rsidR="0051178D" w:rsidRPr="00F66F91" w:rsidRDefault="0051178D" w:rsidP="005117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D03" w:rsidRDefault="00E20D03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D03" w:rsidRDefault="00E20D03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16532D" w:rsidRPr="00F66F91" w:rsidRDefault="0014390E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от </w:t>
      </w:r>
      <w:r w:rsidR="00F312A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10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2A4"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bookmarkStart w:id="1" w:name="_GoBack"/>
      <w:bookmarkEnd w:id="1"/>
      <w:r w:rsidR="00F312A4"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F312A4">
        <w:rPr>
          <w:rFonts w:ascii="Times New Roman" w:hAnsi="Times New Roman" w:cs="Times New Roman"/>
          <w:color w:val="000000"/>
          <w:sz w:val="24"/>
          <w:szCs w:val="24"/>
        </w:rPr>
        <w:t>1/65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F66F91" w:rsidRDefault="0016532D" w:rsidP="001653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8F1FB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3A172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приложение к постановлению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 w:rsidR="003A172D">
        <w:rPr>
          <w:rFonts w:ascii="Times New Roman" w:hAnsi="Times New Roman" w:cs="Times New Roman"/>
          <w:b/>
          <w:sz w:val="24"/>
          <w:szCs w:val="24"/>
        </w:rPr>
        <w:t xml:space="preserve"> МО МР 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 «Сыктывдинский» 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от 13 ноября 2014 года № 11/2260  </w:t>
      </w:r>
      <w:r w:rsidRPr="008F1FBD">
        <w:rPr>
          <w:rFonts w:ascii="Times New Roman" w:hAnsi="Times New Roman"/>
          <w:b/>
          <w:sz w:val="24"/>
          <w:szCs w:val="24"/>
        </w:rPr>
        <w:t xml:space="preserve">«Об утверждении   </w:t>
      </w:r>
      <w:proofErr w:type="gramStart"/>
      <w:r w:rsidRPr="008F1FB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F1FBD">
        <w:rPr>
          <w:rFonts w:ascii="Times New Roman" w:hAnsi="Times New Roman"/>
          <w:b/>
          <w:sz w:val="24"/>
          <w:szCs w:val="24"/>
        </w:rPr>
        <w:t xml:space="preserve">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 xml:space="preserve">программы  «Создание условий для развития  социальной сферы   </w:t>
      </w:r>
    </w:p>
    <w:p w:rsidR="0016532D" w:rsidRPr="008F1FB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>МО МР  «Сыктывдинский»  на 2015-2020 годы»</w:t>
      </w:r>
    </w:p>
    <w:p w:rsidR="0016532D" w:rsidRDefault="0016532D" w:rsidP="0013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381AF4" w:rsidRPr="00381AF4" w:rsidRDefault="00381AF4" w:rsidP="0016532D">
      <w:pPr>
        <w:pStyle w:val="ConsPlusNonformat"/>
        <w:keepNext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Паспорт программы «</w:t>
      </w:r>
      <w:r w:rsidRPr="00EF1939">
        <w:rPr>
          <w:rFonts w:ascii="Times New Roman" w:hAnsi="Times New Roman"/>
          <w:sz w:val="24"/>
          <w:szCs w:val="24"/>
        </w:rPr>
        <w:t>Создание 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 дополнить   строками:</w:t>
      </w:r>
    </w:p>
    <w:p w:rsidR="00381AF4" w:rsidRDefault="00D96938" w:rsidP="00381AF4">
      <w:pPr>
        <w:pStyle w:val="ConsPlusNonformat"/>
        <w:keepNext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1AF4">
        <w:rPr>
          <w:rFonts w:ascii="Times New Roman" w:hAnsi="Times New Roman"/>
          <w:sz w:val="24"/>
          <w:szCs w:val="24"/>
        </w:rPr>
        <w:t>«Соисполнители муниципальной программы:</w:t>
      </w:r>
    </w:p>
    <w:p w:rsidR="000979D3" w:rsidRDefault="00106D9A" w:rsidP="00D96938">
      <w:pPr>
        <w:pStyle w:val="ConsPlusNonformat"/>
        <w:keepNext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5. </w:t>
      </w:r>
      <w:r w:rsidR="000979D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Совет ветеранов Сыктывдинского района (по согласованию).</w:t>
      </w:r>
    </w:p>
    <w:p w:rsidR="008B380F" w:rsidRDefault="00106D9A" w:rsidP="00D96938">
      <w:pPr>
        <w:pStyle w:val="ConsPlusNonformat"/>
        <w:keepNext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          - «подпрограммы:  5</w:t>
      </w:r>
      <w:r w:rsidR="00011F41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. Старшее поколение на территории МО МР «Сыктывдинский»</w:t>
      </w:r>
      <w:r w:rsidR="00AE5B87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на 2016 год».</w:t>
      </w:r>
    </w:p>
    <w:p w:rsidR="008B380F" w:rsidRDefault="008B380F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- «цель (</w:t>
      </w:r>
      <w:r w:rsidR="00011F41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цели) муниципальной программы: 5. Осуществление компле</w:t>
      </w:r>
      <w:r w:rsidR="00C45107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кса мер по улучшению</w:t>
      </w:r>
      <w:r w:rsidR="00011F41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качества ж</w:t>
      </w:r>
      <w:r w:rsidR="00B827FE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изни</w:t>
      </w:r>
      <w:r w:rsidR="00772907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, укреплению коммуникационных связей</w:t>
      </w:r>
      <w:r w:rsidR="00B827FE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и оздоровлению граждан пожилого возраста</w:t>
      </w:r>
      <w:r w:rsidR="000979D3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.</w:t>
      </w:r>
    </w:p>
    <w:p w:rsidR="008B380F" w:rsidRDefault="008B380F" w:rsidP="008B38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- «Задачи муниципальной программы: </w:t>
      </w:r>
    </w:p>
    <w:p w:rsidR="008B380F" w:rsidRDefault="00011F41" w:rsidP="008B38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12</w:t>
      </w:r>
      <w:r w:rsidR="008B380F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коммуникационных связей, интеллектуального и культурного потенциала граждан пожилого возраста.</w:t>
      </w:r>
    </w:p>
    <w:p w:rsidR="008B380F" w:rsidRDefault="00011F41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Укрепление здоровья граждан пожилого возраста через участие в спортивных мероприятиях</w:t>
      </w:r>
      <w:r w:rsidR="008B380F">
        <w:rPr>
          <w:rFonts w:ascii="Times New Roman" w:hAnsi="Times New Roman"/>
          <w:sz w:val="24"/>
          <w:szCs w:val="24"/>
        </w:rPr>
        <w:t>».</w:t>
      </w:r>
    </w:p>
    <w:p w:rsidR="00F00687" w:rsidRDefault="00F00687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«Целевые показатели (индикаторы)  муниципальной программы: </w:t>
      </w:r>
    </w:p>
    <w:p w:rsidR="00772907" w:rsidRDefault="00AE5B87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72907">
        <w:rPr>
          <w:rFonts w:ascii="Times New Roman" w:hAnsi="Times New Roman"/>
          <w:sz w:val="24"/>
          <w:szCs w:val="24"/>
        </w:rPr>
        <w:t xml:space="preserve"> Доля спортивных и культурно-досуговых мероприятий от общего количества таких мероприятий, участие в которых принимают граждане пожилого возраста.</w:t>
      </w:r>
    </w:p>
    <w:p w:rsidR="00993CAD" w:rsidRDefault="00772907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AE5B87">
        <w:rPr>
          <w:rFonts w:ascii="Times New Roman" w:hAnsi="Times New Roman"/>
          <w:sz w:val="24"/>
          <w:szCs w:val="24"/>
        </w:rPr>
        <w:t xml:space="preserve"> </w:t>
      </w:r>
      <w:r w:rsidR="00F00687">
        <w:rPr>
          <w:rFonts w:ascii="Times New Roman" w:hAnsi="Times New Roman"/>
          <w:sz w:val="24"/>
          <w:szCs w:val="24"/>
        </w:rPr>
        <w:t>Д</w:t>
      </w:r>
      <w:r w:rsidR="00AE5B87">
        <w:rPr>
          <w:rFonts w:ascii="Times New Roman" w:hAnsi="Times New Roman"/>
          <w:sz w:val="24"/>
          <w:szCs w:val="24"/>
        </w:rPr>
        <w:t>оля граждан пожилого возраста</w:t>
      </w:r>
      <w:r w:rsidR="00F00687">
        <w:rPr>
          <w:rFonts w:ascii="Times New Roman" w:hAnsi="Times New Roman"/>
          <w:sz w:val="24"/>
          <w:szCs w:val="24"/>
        </w:rPr>
        <w:t xml:space="preserve"> </w:t>
      </w:r>
      <w:r w:rsidR="00F00687" w:rsidRPr="00030E13">
        <w:rPr>
          <w:rFonts w:ascii="Times New Roman" w:hAnsi="Times New Roman"/>
          <w:sz w:val="24"/>
          <w:szCs w:val="24"/>
        </w:rPr>
        <w:t xml:space="preserve">от общего количества лиц данной категории участвующих </w:t>
      </w:r>
      <w:r w:rsidR="00F00687">
        <w:rPr>
          <w:rFonts w:ascii="Times New Roman" w:hAnsi="Times New Roman"/>
          <w:sz w:val="24"/>
          <w:szCs w:val="24"/>
        </w:rPr>
        <w:t xml:space="preserve"> </w:t>
      </w:r>
      <w:r w:rsidR="00993CAD">
        <w:rPr>
          <w:rFonts w:ascii="Times New Roman" w:hAnsi="Times New Roman"/>
          <w:sz w:val="24"/>
          <w:szCs w:val="24"/>
        </w:rPr>
        <w:t>в культурно-досуговых, спортивных мероприятиях».</w:t>
      </w:r>
    </w:p>
    <w:p w:rsidR="006E689F" w:rsidRDefault="00BE187A" w:rsidP="00CC508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508D">
        <w:rPr>
          <w:rFonts w:ascii="Times New Roman" w:hAnsi="Times New Roman"/>
          <w:sz w:val="24"/>
          <w:szCs w:val="24"/>
        </w:rPr>
        <w:t>. Строку «</w:t>
      </w:r>
      <w:r w:rsidR="00CA7197">
        <w:rPr>
          <w:rFonts w:ascii="Times New Roman" w:hAnsi="Times New Roman"/>
          <w:sz w:val="24"/>
          <w:szCs w:val="24"/>
        </w:rPr>
        <w:t xml:space="preserve">Объемы финансирования муниципальной программы, в том числе </w:t>
      </w:r>
      <w:r w:rsidR="006E689F">
        <w:rPr>
          <w:rFonts w:ascii="Times New Roman" w:hAnsi="Times New Roman"/>
          <w:sz w:val="24"/>
          <w:szCs w:val="24"/>
        </w:rPr>
        <w:t xml:space="preserve">подпрограммы изложить в следующей редакции «Общий объем финансирования за счет  средств муниципального  бюджета </w:t>
      </w:r>
      <w:r w:rsidR="00CC508D">
        <w:rPr>
          <w:rFonts w:ascii="Times New Roman" w:hAnsi="Times New Roman"/>
          <w:sz w:val="24"/>
          <w:szCs w:val="24"/>
        </w:rPr>
        <w:t xml:space="preserve">– </w:t>
      </w:r>
      <w:r w:rsidR="006E689F">
        <w:rPr>
          <w:rFonts w:ascii="Times New Roman" w:hAnsi="Times New Roman"/>
          <w:sz w:val="24"/>
          <w:szCs w:val="24"/>
        </w:rPr>
        <w:t>2 85</w:t>
      </w:r>
      <w:r w:rsidR="00CC508D">
        <w:rPr>
          <w:rFonts w:ascii="Times New Roman" w:hAnsi="Times New Roman"/>
          <w:sz w:val="24"/>
          <w:szCs w:val="24"/>
        </w:rPr>
        <w:t>0,0 тыс.</w:t>
      </w:r>
      <w:r w:rsidR="006E689F">
        <w:rPr>
          <w:rFonts w:ascii="Times New Roman" w:hAnsi="Times New Roman"/>
          <w:sz w:val="24"/>
          <w:szCs w:val="24"/>
        </w:rPr>
        <w:t xml:space="preserve"> </w:t>
      </w:r>
      <w:r w:rsidR="00CC508D">
        <w:rPr>
          <w:rFonts w:ascii="Times New Roman" w:hAnsi="Times New Roman"/>
          <w:sz w:val="24"/>
          <w:szCs w:val="24"/>
        </w:rPr>
        <w:t>рублей»</w:t>
      </w:r>
      <w:r w:rsidR="006E689F">
        <w:rPr>
          <w:rFonts w:ascii="Times New Roman" w:hAnsi="Times New Roman"/>
          <w:sz w:val="24"/>
          <w:szCs w:val="24"/>
        </w:rPr>
        <w:t>.</w:t>
      </w:r>
    </w:p>
    <w:p w:rsidR="00CC508D" w:rsidRPr="00F66F91" w:rsidRDefault="006E689F" w:rsidP="00CC508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Графу</w:t>
      </w:r>
      <w:r w:rsidR="00CC508D">
        <w:rPr>
          <w:rFonts w:ascii="Times New Roman" w:hAnsi="Times New Roman"/>
          <w:sz w:val="24"/>
          <w:szCs w:val="24"/>
        </w:rPr>
        <w:t xml:space="preserve"> «Объемы  бюджетных ассигнований подпрограммы 1 «Содействие  занятости населения МО МР «Сыктывдинский» на 2015-2020 гг.» Паспорта  муниципальной программы  муниципального образования муниципального района «Сыктывдинский»  </w:t>
      </w:r>
      <w:r w:rsidR="00CC508D"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 w:rsidR="00CC508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CC508D" w:rsidRPr="00F66F91" w:rsidTr="003A172D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D" w:rsidRPr="00F66F91" w:rsidRDefault="00CC508D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 бюджетных  </w:t>
            </w:r>
            <w:proofErr w:type="spellStart"/>
            <w:proofErr w:type="gramStart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6F91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МО МР «Сыктывдинский» на 2015-2020 гг.»</w:t>
            </w:r>
          </w:p>
          <w:p w:rsidR="00CC508D" w:rsidRPr="00F66F91" w:rsidRDefault="00CC508D" w:rsidP="003A172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F66F91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</w:t>
            </w:r>
            <w:r w:rsidR="006E689F">
              <w:rPr>
                <w:rFonts w:ascii="Times New Roman" w:hAnsi="Times New Roman"/>
                <w:color w:val="000000"/>
                <w:sz w:val="24"/>
                <w:szCs w:val="24"/>
              </w:rPr>
              <w:t>ипального района составляет – 23</w:t>
            </w:r>
            <w:r w:rsidR="00AB0C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 тыс. рублей, в том числе по годам:</w:t>
            </w:r>
          </w:p>
          <w:p w:rsidR="00CC508D" w:rsidRPr="00F66F91" w:rsidRDefault="00AB0C7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– 81</w:t>
            </w:r>
            <w:r w:rsidR="00CC508D"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2016 год – 800,0 тыс. рублей;</w:t>
            </w:r>
          </w:p>
          <w:p w:rsidR="00CC508D" w:rsidRPr="00F66F91" w:rsidRDefault="006E689F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7</w:t>
            </w:r>
            <w:r w:rsidR="00CC508D"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2018 год – 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6E689F" w:rsidRPr="006E689F" w:rsidRDefault="006E689F" w:rsidP="006E6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CC508D" w:rsidRPr="00F66F91" w:rsidRDefault="00CC508D" w:rsidP="003A172D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4E114B" w:rsidRDefault="004E114B" w:rsidP="002B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14B" w:rsidRDefault="004E114B" w:rsidP="002B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Графу «Объемы бюджетных ассигнований подпрограммы 2 «Поддержка социально ориентированных некоммерческих организаций в муниципальном районе «Сыктывдинский» на 2015-2020 годы» Паспорта  муниципальной программы  муниципального образования муниципального района «Сыктывдинский»  </w:t>
      </w:r>
      <w:r w:rsidRPr="00F66F91">
        <w:rPr>
          <w:rFonts w:ascii="Times New Roman" w:hAnsi="Times New Roman"/>
          <w:sz w:val="24"/>
          <w:szCs w:val="24"/>
        </w:rPr>
        <w:t xml:space="preserve">«Создание </w:t>
      </w:r>
      <w:r w:rsidRPr="00F66F91">
        <w:rPr>
          <w:rFonts w:ascii="Times New Roman" w:hAnsi="Times New Roman"/>
          <w:sz w:val="24"/>
          <w:szCs w:val="24"/>
        </w:rPr>
        <w:lastRenderedPageBreak/>
        <w:t>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4E114B" w:rsidRPr="00F66F91" w:rsidTr="00DF46DB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B" w:rsidRPr="00F66F91" w:rsidRDefault="004E114B" w:rsidP="004E114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Объемы  бюджетных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«Сыктывдинский» на 2015-2020 годы»</w:t>
            </w:r>
          </w:p>
          <w:p w:rsidR="004E114B" w:rsidRPr="00F66F91" w:rsidRDefault="004E114B" w:rsidP="00DF46DB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B" w:rsidRPr="00F66F91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ипального района составляет – 500,0 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4E114B" w:rsidRPr="00F66F91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–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4E114B" w:rsidRPr="00F66F91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 –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4E114B" w:rsidRPr="00F66F91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4E114B" w:rsidRPr="00F66F91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2018 год – 0,0 тыс. рублей;</w:t>
            </w:r>
          </w:p>
          <w:p w:rsidR="004E114B" w:rsidRPr="00F66F91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4E114B" w:rsidRPr="006E689F" w:rsidRDefault="004E114B" w:rsidP="00DF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4E114B" w:rsidRPr="00F66F91" w:rsidRDefault="004E114B" w:rsidP="00DF46DB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2B1E35" w:rsidRDefault="00BE187A" w:rsidP="002B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D9098A">
        <w:rPr>
          <w:rFonts w:ascii="Times New Roman" w:hAnsi="Times New Roman"/>
          <w:sz w:val="24"/>
          <w:szCs w:val="24"/>
        </w:rPr>
        <w:t>. Паспорт  программы «Создание  условий для развития  социальной сферы  МО МР «Сыктывдинский»  дополнить строкой</w:t>
      </w:r>
      <w:r w:rsidR="002B1E35">
        <w:rPr>
          <w:rFonts w:ascii="Times New Roman" w:hAnsi="Times New Roman"/>
          <w:sz w:val="24"/>
          <w:szCs w:val="24"/>
        </w:rPr>
        <w:t>: «</w:t>
      </w:r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 на реализацию подп</w:t>
      </w:r>
      <w:r w:rsidR="004E114B">
        <w:rPr>
          <w:rFonts w:ascii="Times New Roman" w:eastAsia="Times New Roman" w:hAnsi="Times New Roman"/>
          <w:sz w:val="24"/>
          <w:szCs w:val="24"/>
          <w:lang w:eastAsia="ru-RU"/>
        </w:rPr>
        <w:t>рограммы 5</w:t>
      </w:r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бюджета муниципального района составляет – </w:t>
      </w:r>
      <w:r w:rsidR="004E114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67B0">
        <w:rPr>
          <w:rFonts w:ascii="Times New Roman" w:eastAsia="Times New Roman" w:hAnsi="Times New Roman"/>
          <w:sz w:val="24"/>
          <w:szCs w:val="24"/>
          <w:lang w:eastAsia="ru-RU"/>
        </w:rPr>
        <w:t>0,0 тыс. рублей.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Прогнозный объем финансирования подпрограммы из других источников предполагается в размере:</w:t>
      </w:r>
    </w:p>
    <w:p w:rsidR="002B1E35" w:rsidRDefault="004E114B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бюджет  - 0</w:t>
      </w:r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>,0 тыс.</w:t>
      </w:r>
      <w:r w:rsidR="00EC1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республиканский бюджет – 0,0 тыс.</w:t>
      </w:r>
      <w:r w:rsidR="00EC1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от приносящей доход деятельности – 0,0 тыс.</w:t>
      </w:r>
      <w:r w:rsidR="00EC13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F00687" w:rsidRDefault="002B1E35" w:rsidP="002B1E35">
      <w:pPr>
        <w:pStyle w:val="ConsPlusNonformat"/>
        <w:keepNext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внебюджетные источники – 0,0 тыс.</w:t>
      </w:r>
      <w:r w:rsidR="00EC1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рублей».</w:t>
      </w:r>
      <w:r w:rsidR="00F00687">
        <w:rPr>
          <w:rFonts w:ascii="Times New Roman" w:hAnsi="Times New Roman"/>
          <w:sz w:val="24"/>
          <w:szCs w:val="24"/>
        </w:rPr>
        <w:t xml:space="preserve">   </w:t>
      </w:r>
      <w:r w:rsidR="00D9098A">
        <w:rPr>
          <w:rFonts w:ascii="Times New Roman" w:hAnsi="Times New Roman"/>
          <w:sz w:val="24"/>
          <w:szCs w:val="24"/>
        </w:rPr>
        <w:t xml:space="preserve"> </w:t>
      </w:r>
      <w:r w:rsidR="00F00687">
        <w:rPr>
          <w:rFonts w:ascii="Times New Roman" w:hAnsi="Times New Roman"/>
          <w:sz w:val="24"/>
          <w:szCs w:val="24"/>
        </w:rPr>
        <w:t xml:space="preserve">                      </w:t>
      </w:r>
    </w:p>
    <w:p w:rsidR="002B1E35" w:rsidRDefault="00BE187A" w:rsidP="00165A1A">
      <w:pPr>
        <w:pStyle w:val="a4"/>
        <w:spacing w:before="0" w:after="0"/>
        <w:ind w:firstLine="709"/>
        <w:jc w:val="both"/>
      </w:pPr>
      <w:r>
        <w:t>4</w:t>
      </w:r>
      <w:r w:rsidR="002B1E35">
        <w:t>. Строку «Ожидаемые результаты реализации муниципальной  программы» дополнить сло</w:t>
      </w:r>
      <w:r w:rsidR="004E114B">
        <w:t xml:space="preserve">вами: «11. </w:t>
      </w:r>
      <w:r w:rsidR="004073F6">
        <w:t>Увеличение количества граждан пожилого возраста, участвующих в культурно-досуговых, спортивных мероприятиях</w:t>
      </w:r>
      <w:r w:rsidR="003A172D">
        <w:t>»</w:t>
      </w:r>
      <w:r w:rsidR="002B1E35" w:rsidRPr="00030E13">
        <w:t>.</w:t>
      </w:r>
    </w:p>
    <w:p w:rsidR="00B4044B" w:rsidRDefault="00BE187A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5A1A" w:rsidRPr="00B4044B">
        <w:rPr>
          <w:rFonts w:ascii="Times New Roman" w:hAnsi="Times New Roman"/>
          <w:sz w:val="24"/>
          <w:szCs w:val="24"/>
        </w:rPr>
        <w:t>. Характеристику проблемы и обоснование необходимости ее решения программными методами после слов: «</w:t>
      </w:r>
      <w:r w:rsidR="004073F6" w:rsidRPr="00B4044B">
        <w:rPr>
          <w:rFonts w:ascii="Times New Roman" w:hAnsi="Times New Roman"/>
          <w:sz w:val="24"/>
          <w:szCs w:val="24"/>
        </w:rPr>
        <w:t>Доля инвалидов 1 группы составляет 14,0%, инвалидов 2 группы – 48,7%, инвалидов 3 группы – 33,1%,  детей - инвалидов – 4,2% от общег</w:t>
      </w:r>
      <w:r w:rsidR="004073F6">
        <w:rPr>
          <w:rFonts w:ascii="Times New Roman" w:hAnsi="Times New Roman"/>
          <w:sz w:val="24"/>
          <w:szCs w:val="24"/>
        </w:rPr>
        <w:t xml:space="preserve">о количества инвалидов в районе» </w:t>
      </w:r>
      <w:r w:rsidR="00B4044B" w:rsidRPr="00B4044B">
        <w:rPr>
          <w:rFonts w:ascii="Times New Roman" w:hAnsi="Times New Roman"/>
          <w:sz w:val="24"/>
          <w:szCs w:val="24"/>
        </w:rPr>
        <w:t xml:space="preserve"> дополнить абзаца</w:t>
      </w:r>
      <w:r w:rsidR="00165A1A" w:rsidRPr="00B4044B">
        <w:rPr>
          <w:rFonts w:ascii="Times New Roman" w:hAnsi="Times New Roman"/>
          <w:sz w:val="24"/>
          <w:szCs w:val="24"/>
        </w:rPr>
        <w:t>м</w:t>
      </w:r>
      <w:r w:rsidR="00B4044B" w:rsidRPr="00B4044B">
        <w:rPr>
          <w:rFonts w:ascii="Times New Roman" w:hAnsi="Times New Roman"/>
          <w:sz w:val="24"/>
          <w:szCs w:val="24"/>
        </w:rPr>
        <w:t>и</w:t>
      </w:r>
      <w:r w:rsidR="004073F6">
        <w:rPr>
          <w:rFonts w:ascii="Times New Roman" w:hAnsi="Times New Roman"/>
          <w:sz w:val="24"/>
          <w:szCs w:val="24"/>
        </w:rPr>
        <w:t>: «Устойчивый рост доли пожилых людей в структуре народонаселения мира обусловил формирование новых представлений о старости, роли пожилых людей в социальном развитии.</w:t>
      </w:r>
    </w:p>
    <w:p w:rsidR="00687502" w:rsidRDefault="004073F6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502">
        <w:rPr>
          <w:rFonts w:ascii="Times New Roman" w:hAnsi="Times New Roman"/>
          <w:sz w:val="24"/>
          <w:szCs w:val="24"/>
        </w:rPr>
        <w:t>Защита прав и законных интересов граждан старшего поколения, поддержание их социального статуса и обеспечение активного долголетия являются одними из важнейших задач государства и общества.</w:t>
      </w:r>
      <w:r w:rsidR="00687502">
        <w:rPr>
          <w:rFonts w:ascii="Times New Roman" w:hAnsi="Times New Roman"/>
          <w:sz w:val="24"/>
          <w:szCs w:val="24"/>
        </w:rPr>
        <w:t xml:space="preserve"> </w:t>
      </w:r>
    </w:p>
    <w:p w:rsidR="004073F6" w:rsidRPr="00B4044B" w:rsidRDefault="00687502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демографическая ситуация в Сыктывдинском районе, как и в целом по Республике Коми, характеризуется тенденцией увеличения доли пожилых людей. Так, по состоянию на 1 января  2016 года численность пенсионеров по старости составила 6554 человека, </w:t>
      </w:r>
      <w:r w:rsidR="00CC1180">
        <w:rPr>
          <w:rFonts w:ascii="Times New Roman" w:hAnsi="Times New Roman"/>
          <w:sz w:val="24"/>
          <w:szCs w:val="24"/>
        </w:rPr>
        <w:t>что на 2% больше по сравнению с 1 января 2015 года (6423 человека). Каждый четвертый житель Сыктывдинского района является пенсионером по старости. Количество граждан пожилого возраста на 1 января 2016 года составляет 3710 человек, в том числе женщины старше 55 лет – 2808 человек, мужчины старше 60 лет – 902 человека. Лиц старше 80 лет в</w:t>
      </w:r>
      <w:r w:rsidR="00667E50">
        <w:rPr>
          <w:rFonts w:ascii="Times New Roman" w:hAnsi="Times New Roman"/>
          <w:sz w:val="24"/>
          <w:szCs w:val="24"/>
        </w:rPr>
        <w:t xml:space="preserve"> районе проживает 311 человек».</w:t>
      </w:r>
      <w:r>
        <w:rPr>
          <w:rFonts w:ascii="Times New Roman" w:hAnsi="Times New Roman"/>
          <w:sz w:val="24"/>
          <w:szCs w:val="24"/>
        </w:rPr>
        <w:t xml:space="preserve"> </w:t>
      </w:r>
      <w:r w:rsidR="004073F6">
        <w:rPr>
          <w:rFonts w:ascii="Times New Roman" w:hAnsi="Times New Roman"/>
          <w:sz w:val="24"/>
          <w:szCs w:val="24"/>
        </w:rPr>
        <w:t xml:space="preserve"> </w:t>
      </w:r>
    </w:p>
    <w:p w:rsidR="00230EC9" w:rsidRDefault="00BE187A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0EC9">
        <w:rPr>
          <w:rFonts w:ascii="Times New Roman" w:hAnsi="Times New Roman"/>
          <w:sz w:val="24"/>
          <w:szCs w:val="24"/>
        </w:rPr>
        <w:t xml:space="preserve">. </w:t>
      </w:r>
      <w:r w:rsidR="008C29C1">
        <w:rPr>
          <w:rFonts w:ascii="Times New Roman" w:hAnsi="Times New Roman"/>
          <w:sz w:val="24"/>
          <w:szCs w:val="24"/>
        </w:rPr>
        <w:t xml:space="preserve">Абзац </w:t>
      </w:r>
      <w:r w:rsidR="001D418F">
        <w:rPr>
          <w:rFonts w:ascii="Times New Roman" w:hAnsi="Times New Roman"/>
          <w:sz w:val="24"/>
          <w:szCs w:val="24"/>
        </w:rPr>
        <w:t xml:space="preserve"> 2 </w:t>
      </w:r>
      <w:r w:rsidR="008C29C1">
        <w:rPr>
          <w:rFonts w:ascii="Times New Roman" w:hAnsi="Times New Roman"/>
          <w:sz w:val="24"/>
          <w:szCs w:val="24"/>
        </w:rPr>
        <w:t>«Основные  приоритетные задачи Программы» р</w:t>
      </w:r>
      <w:r w:rsidR="00230EC9">
        <w:rPr>
          <w:rFonts w:ascii="Times New Roman" w:hAnsi="Times New Roman"/>
          <w:sz w:val="24"/>
          <w:szCs w:val="24"/>
        </w:rPr>
        <w:t>аздел</w:t>
      </w:r>
      <w:r w:rsidR="008C29C1">
        <w:rPr>
          <w:rFonts w:ascii="Times New Roman" w:hAnsi="Times New Roman"/>
          <w:sz w:val="24"/>
          <w:szCs w:val="24"/>
        </w:rPr>
        <w:t>а</w:t>
      </w:r>
      <w:r w:rsidR="00230EC9">
        <w:rPr>
          <w:rFonts w:ascii="Times New Roman" w:hAnsi="Times New Roman"/>
          <w:sz w:val="24"/>
          <w:szCs w:val="24"/>
        </w:rPr>
        <w:t xml:space="preserve"> 2 Паспорта программы «Создание условий для развития социальной  сферы МО МР «Сыктывдинский» на 2015-2020 годы»   дополнить словами:</w:t>
      </w:r>
    </w:p>
    <w:p w:rsidR="00230EC9" w:rsidRDefault="00230EC9" w:rsidP="008475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« - </w:t>
      </w:r>
      <w:r w:rsidR="00D667B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proofErr w:type="gramStart"/>
      <w:r w:rsidR="00D667B0">
        <w:rPr>
          <w:rFonts w:ascii="Times New Roman" w:eastAsia="Times New Roman" w:hAnsi="Times New Roman"/>
          <w:sz w:val="24"/>
          <w:szCs w:val="24"/>
          <w:lang w:eastAsia="ru-RU"/>
        </w:rPr>
        <w:t>улучшения качества</w:t>
      </w:r>
      <w:r w:rsidR="00847537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граждан пожилого возраста</w:t>
      </w:r>
      <w:proofErr w:type="gramEnd"/>
      <w:r w:rsidR="0084753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</w:t>
      </w:r>
      <w:r w:rsidR="00C8329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коммуникационных связей, интеллектуального и культурного потенциала, </w:t>
      </w:r>
      <w:r w:rsidR="00847537">
        <w:rPr>
          <w:rFonts w:ascii="Times New Roman" w:eastAsia="Times New Roman" w:hAnsi="Times New Roman"/>
          <w:sz w:val="24"/>
          <w:szCs w:val="24"/>
          <w:lang w:eastAsia="ru-RU"/>
        </w:rPr>
        <w:t>участие в культурно-досуговых, спортивных  мероприятиях».</w:t>
      </w:r>
    </w:p>
    <w:p w:rsidR="00667E50" w:rsidRDefault="00847537" w:rsidP="008475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E18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Абзац 8 </w:t>
      </w:r>
      <w:r w:rsidR="001D418F" w:rsidRPr="003A172D">
        <w:rPr>
          <w:rFonts w:ascii="Times New Roman" w:hAnsi="Times New Roman"/>
          <w:sz w:val="24"/>
          <w:szCs w:val="24"/>
        </w:rPr>
        <w:t xml:space="preserve"> «Прогноз реализации Муниципальной программы</w:t>
      </w:r>
      <w:r w:rsidR="00AE643B" w:rsidRPr="003A172D">
        <w:rPr>
          <w:rFonts w:ascii="Times New Roman" w:hAnsi="Times New Roman"/>
          <w:sz w:val="24"/>
          <w:szCs w:val="24"/>
        </w:rPr>
        <w:t>» раздела 6 «Прогноз конечных результатов муниципальной программы. Перечень целевых индикаторов и показателей муниципальной программы» дополнить слова</w:t>
      </w:r>
      <w:r w:rsidR="001309D4">
        <w:rPr>
          <w:rFonts w:ascii="Times New Roman" w:hAnsi="Times New Roman"/>
          <w:sz w:val="24"/>
          <w:szCs w:val="24"/>
        </w:rPr>
        <w:t>ми: «</w:t>
      </w:r>
      <w:r w:rsidR="00667E50">
        <w:rPr>
          <w:rFonts w:ascii="Times New Roman" w:hAnsi="Times New Roman"/>
          <w:sz w:val="24"/>
          <w:szCs w:val="24"/>
        </w:rPr>
        <w:t xml:space="preserve"> - доля спортивных и культурно-досуговых мероприятий </w:t>
      </w:r>
      <w:r w:rsidR="00B827FE">
        <w:rPr>
          <w:rFonts w:ascii="Times New Roman" w:hAnsi="Times New Roman"/>
          <w:sz w:val="24"/>
          <w:szCs w:val="24"/>
        </w:rPr>
        <w:t>от общего количества таких мероприятий, участие в которых принимают граждане пожилого возраста;</w:t>
      </w:r>
    </w:p>
    <w:p w:rsidR="00165A1A" w:rsidRPr="003A172D" w:rsidRDefault="001309D4" w:rsidP="008475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доля граждан пожилого возраста от общего количества лиц </w:t>
      </w:r>
      <w:r w:rsidR="00C83295">
        <w:rPr>
          <w:rFonts w:ascii="Times New Roman" w:hAnsi="Times New Roman"/>
          <w:sz w:val="24"/>
          <w:szCs w:val="24"/>
        </w:rPr>
        <w:t xml:space="preserve">данной категории, охваченных мероприятиями </w:t>
      </w:r>
      <w:r w:rsidR="00B827FE">
        <w:rPr>
          <w:rFonts w:ascii="Times New Roman" w:hAnsi="Times New Roman"/>
          <w:sz w:val="24"/>
          <w:szCs w:val="24"/>
        </w:rPr>
        <w:t xml:space="preserve">по повышению </w:t>
      </w:r>
      <w:r w:rsidR="00C83295">
        <w:rPr>
          <w:rFonts w:ascii="Times New Roman" w:hAnsi="Times New Roman"/>
          <w:sz w:val="24"/>
          <w:szCs w:val="24"/>
        </w:rPr>
        <w:t xml:space="preserve">культурного </w:t>
      </w:r>
      <w:r w:rsidR="00B827FE">
        <w:rPr>
          <w:rFonts w:ascii="Times New Roman" w:hAnsi="Times New Roman"/>
          <w:sz w:val="24"/>
          <w:szCs w:val="24"/>
        </w:rPr>
        <w:t xml:space="preserve">и оздоровительного </w:t>
      </w:r>
      <w:r w:rsidR="00C83295">
        <w:rPr>
          <w:rFonts w:ascii="Times New Roman" w:hAnsi="Times New Roman"/>
          <w:sz w:val="24"/>
          <w:szCs w:val="24"/>
        </w:rPr>
        <w:t>по</w:t>
      </w:r>
      <w:r w:rsidR="00B827FE">
        <w:rPr>
          <w:rFonts w:ascii="Times New Roman" w:hAnsi="Times New Roman"/>
          <w:sz w:val="24"/>
          <w:szCs w:val="24"/>
        </w:rPr>
        <w:t>тенциала</w:t>
      </w:r>
      <w:r w:rsidR="00C83295">
        <w:rPr>
          <w:rFonts w:ascii="Times New Roman" w:hAnsi="Times New Roman"/>
          <w:sz w:val="24"/>
          <w:szCs w:val="24"/>
        </w:rPr>
        <w:t>».</w:t>
      </w:r>
    </w:p>
    <w:p w:rsidR="00AE643B" w:rsidRDefault="00BE187A" w:rsidP="00AE643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E643B">
        <w:rPr>
          <w:rFonts w:ascii="Times New Roman" w:hAnsi="Times New Roman"/>
          <w:sz w:val="24"/>
          <w:szCs w:val="24"/>
        </w:rPr>
        <w:t xml:space="preserve">. Раздел 7  «Перечень и краткое  описание подпрограмм» муниципальной программы дополнить </w:t>
      </w:r>
      <w:r w:rsidR="001309D4">
        <w:rPr>
          <w:rFonts w:ascii="Times New Roman" w:hAnsi="Times New Roman"/>
          <w:sz w:val="24"/>
          <w:szCs w:val="24"/>
        </w:rPr>
        <w:t>словами: «Подпрограммы 5</w:t>
      </w:r>
      <w:r w:rsidR="00AE643B">
        <w:rPr>
          <w:rFonts w:ascii="Times New Roman" w:hAnsi="Times New Roman"/>
          <w:sz w:val="24"/>
          <w:szCs w:val="24"/>
        </w:rPr>
        <w:t xml:space="preserve">. </w:t>
      </w:r>
      <w:r w:rsidR="001309D4">
        <w:rPr>
          <w:rFonts w:ascii="Times New Roman" w:hAnsi="Times New Roman"/>
          <w:sz w:val="24"/>
          <w:szCs w:val="24"/>
        </w:rPr>
        <w:t xml:space="preserve">Старшее поколение </w:t>
      </w:r>
      <w:r w:rsidR="004B5C84">
        <w:rPr>
          <w:rFonts w:ascii="Times New Roman" w:hAnsi="Times New Roman"/>
          <w:sz w:val="24"/>
          <w:szCs w:val="24"/>
        </w:rPr>
        <w:t>на территории МО МР «Сыктывдинский» на 2016 год</w:t>
      </w:r>
      <w:r w:rsidR="00B827FE" w:rsidRPr="00B827FE">
        <w:rPr>
          <w:rFonts w:ascii="Times New Roman" w:hAnsi="Times New Roman"/>
          <w:sz w:val="24"/>
          <w:szCs w:val="24"/>
        </w:rPr>
        <w:t xml:space="preserve">»  </w:t>
      </w:r>
      <w:proofErr w:type="gramStart"/>
      <w:r w:rsidR="00B827FE" w:rsidRPr="00B827FE">
        <w:rPr>
          <w:rFonts w:ascii="Times New Roman" w:hAnsi="Times New Roman"/>
          <w:sz w:val="24"/>
          <w:szCs w:val="24"/>
        </w:rPr>
        <w:t>нацелена</w:t>
      </w:r>
      <w:proofErr w:type="gramEnd"/>
      <w:r w:rsidR="00B827FE" w:rsidRPr="00B827FE">
        <w:rPr>
          <w:rFonts w:ascii="Times New Roman" w:hAnsi="Times New Roman"/>
          <w:sz w:val="24"/>
          <w:szCs w:val="24"/>
        </w:rPr>
        <w:t xml:space="preserve"> на повышение качества жизни</w:t>
      </w:r>
      <w:r w:rsidR="00355D27">
        <w:rPr>
          <w:rFonts w:ascii="Times New Roman" w:hAnsi="Times New Roman"/>
          <w:sz w:val="24"/>
          <w:szCs w:val="24"/>
        </w:rPr>
        <w:t>, укрепление коммуникационных связей</w:t>
      </w:r>
      <w:r w:rsidR="00B827FE" w:rsidRPr="00B827FE">
        <w:rPr>
          <w:rFonts w:ascii="Times New Roman" w:hAnsi="Times New Roman"/>
          <w:sz w:val="24"/>
          <w:szCs w:val="24"/>
        </w:rPr>
        <w:t xml:space="preserve"> и оздоровление</w:t>
      </w:r>
      <w:r w:rsidR="004B5C84" w:rsidRPr="00B827FE">
        <w:rPr>
          <w:rFonts w:ascii="Times New Roman" w:hAnsi="Times New Roman"/>
          <w:sz w:val="24"/>
          <w:szCs w:val="24"/>
        </w:rPr>
        <w:t xml:space="preserve"> граждан пожилого возраста.</w:t>
      </w:r>
    </w:p>
    <w:p w:rsidR="00AE643B" w:rsidRDefault="00BE187A" w:rsidP="00EC7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5C84">
        <w:rPr>
          <w:rFonts w:ascii="Times New Roman" w:hAnsi="Times New Roman"/>
          <w:sz w:val="24"/>
          <w:szCs w:val="24"/>
        </w:rPr>
        <w:t>. Раздел</w:t>
      </w:r>
      <w:r w:rsidR="00AE643B">
        <w:rPr>
          <w:rFonts w:ascii="Times New Roman" w:hAnsi="Times New Roman"/>
          <w:sz w:val="24"/>
          <w:szCs w:val="24"/>
        </w:rPr>
        <w:t xml:space="preserve"> 8  «Ресурсное обес</w:t>
      </w:r>
      <w:r w:rsidR="00EC7C3F">
        <w:rPr>
          <w:rFonts w:ascii="Times New Roman" w:hAnsi="Times New Roman"/>
          <w:sz w:val="24"/>
          <w:szCs w:val="24"/>
        </w:rPr>
        <w:t xml:space="preserve">печение муниципальной программы </w:t>
      </w:r>
      <w:r w:rsidR="00AE643B"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 w:rsidR="00AE643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«Общий объем финансирования программы составляет </w:t>
      </w:r>
      <w:r w:rsidR="003C448D">
        <w:rPr>
          <w:sz w:val="24"/>
          <w:szCs w:val="24"/>
        </w:rPr>
        <w:t>5824,7</w:t>
      </w:r>
      <w:r w:rsidRPr="006D2205">
        <w:rPr>
          <w:sz w:val="24"/>
          <w:szCs w:val="24"/>
        </w:rPr>
        <w:t xml:space="preserve"> тыс. рублей, в том числе:</w:t>
      </w:r>
      <w:r w:rsidR="006D2205">
        <w:rPr>
          <w:sz w:val="24"/>
          <w:szCs w:val="24"/>
        </w:rPr>
        <w:t xml:space="preserve"> </w:t>
      </w:r>
      <w:r w:rsidRPr="006D2205">
        <w:rPr>
          <w:sz w:val="24"/>
          <w:szCs w:val="24"/>
        </w:rPr>
        <w:t>средства бюджета МО МР «Сыктывдинский»</w:t>
      </w:r>
      <w:r w:rsidR="00BA1DC0">
        <w:rPr>
          <w:sz w:val="24"/>
          <w:szCs w:val="24"/>
        </w:rPr>
        <w:t xml:space="preserve"> - 3315,0</w:t>
      </w:r>
      <w:r w:rsidRPr="006D2205">
        <w:rPr>
          <w:sz w:val="24"/>
          <w:szCs w:val="24"/>
        </w:rPr>
        <w:t xml:space="preserve"> тыс. рублей;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</w:t>
      </w:r>
      <w:r w:rsidR="00165782">
        <w:rPr>
          <w:sz w:val="24"/>
          <w:szCs w:val="24"/>
        </w:rPr>
        <w:t>дства Федерального бюджета – 1339</w:t>
      </w:r>
      <w:r w:rsidRPr="006D2205">
        <w:rPr>
          <w:sz w:val="24"/>
          <w:szCs w:val="24"/>
        </w:rPr>
        <w:t>,0 тыс. рублей;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респ</w:t>
      </w:r>
      <w:r w:rsidR="00165782">
        <w:rPr>
          <w:sz w:val="24"/>
          <w:szCs w:val="24"/>
        </w:rPr>
        <w:t>убл</w:t>
      </w:r>
      <w:r w:rsidR="003C448D">
        <w:rPr>
          <w:sz w:val="24"/>
          <w:szCs w:val="24"/>
        </w:rPr>
        <w:t>иканского бюджета РК – 1170,7</w:t>
      </w:r>
      <w:r w:rsidR="00165782">
        <w:rPr>
          <w:sz w:val="24"/>
          <w:szCs w:val="24"/>
        </w:rPr>
        <w:t xml:space="preserve"> </w:t>
      </w:r>
      <w:r w:rsidRPr="006D2205">
        <w:rPr>
          <w:sz w:val="24"/>
          <w:szCs w:val="24"/>
        </w:rPr>
        <w:t xml:space="preserve"> тыс. рублей;  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в том числе по годам:</w:t>
      </w:r>
    </w:p>
    <w:p w:rsidR="00AE643B" w:rsidRPr="006D2205" w:rsidRDefault="003A4EBD" w:rsidP="00EC7C3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2015 год – 3974,7</w:t>
      </w:r>
      <w:r w:rsidR="00AE643B" w:rsidRPr="006D2205">
        <w:rPr>
          <w:b/>
          <w:sz w:val="24"/>
          <w:szCs w:val="24"/>
        </w:rPr>
        <w:t xml:space="preserve">  тыс. рублей,</w:t>
      </w:r>
      <w:r w:rsidR="00AE643B" w:rsidRPr="006D2205">
        <w:rPr>
          <w:sz w:val="24"/>
          <w:szCs w:val="24"/>
        </w:rPr>
        <w:t xml:space="preserve"> в т. ч.: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бю</w:t>
      </w:r>
      <w:r w:rsidR="003A4EBD">
        <w:rPr>
          <w:sz w:val="24"/>
          <w:szCs w:val="24"/>
        </w:rPr>
        <w:t>джета МО МР «Сыктывдинский» - 1465</w:t>
      </w:r>
      <w:r w:rsidRPr="006D2205">
        <w:rPr>
          <w:sz w:val="24"/>
          <w:szCs w:val="24"/>
        </w:rPr>
        <w:t>,0 тыс. рублей;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средства Федерального бюджета – </w:t>
      </w:r>
      <w:r w:rsidR="00165782">
        <w:rPr>
          <w:sz w:val="24"/>
          <w:szCs w:val="24"/>
        </w:rPr>
        <w:t>1339,0</w:t>
      </w:r>
      <w:r w:rsidRPr="006D2205">
        <w:rPr>
          <w:sz w:val="24"/>
          <w:szCs w:val="24"/>
        </w:rPr>
        <w:t xml:space="preserve"> тыс. рублей;</w:t>
      </w:r>
    </w:p>
    <w:p w:rsidR="00AE643B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респ</w:t>
      </w:r>
      <w:r w:rsidR="00165782">
        <w:rPr>
          <w:sz w:val="24"/>
          <w:szCs w:val="24"/>
        </w:rPr>
        <w:t>убликанского бюджета РК – 1170,6679</w:t>
      </w:r>
      <w:r w:rsidRPr="006D2205">
        <w:rPr>
          <w:sz w:val="24"/>
          <w:szCs w:val="24"/>
        </w:rPr>
        <w:t xml:space="preserve"> тыс. рублей</w:t>
      </w:r>
      <w:r w:rsidR="006D2205">
        <w:rPr>
          <w:sz w:val="24"/>
          <w:szCs w:val="24"/>
        </w:rPr>
        <w:t>»</w:t>
      </w:r>
      <w:r w:rsidR="00165782">
        <w:rPr>
          <w:sz w:val="24"/>
          <w:szCs w:val="24"/>
        </w:rPr>
        <w:t>;</w:t>
      </w:r>
    </w:p>
    <w:p w:rsidR="00165782" w:rsidRDefault="00956A5F" w:rsidP="00EC7C3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2016</w:t>
      </w:r>
      <w:r w:rsidR="00165782">
        <w:rPr>
          <w:b/>
          <w:sz w:val="24"/>
          <w:szCs w:val="24"/>
        </w:rPr>
        <w:t xml:space="preserve"> год –</w:t>
      </w:r>
      <w:r>
        <w:rPr>
          <w:b/>
          <w:sz w:val="24"/>
          <w:szCs w:val="24"/>
        </w:rPr>
        <w:t xml:space="preserve"> 1050,0 тыс. рублей, </w:t>
      </w:r>
      <w:r w:rsidRPr="006D2205">
        <w:rPr>
          <w:sz w:val="24"/>
          <w:szCs w:val="24"/>
        </w:rPr>
        <w:t>в т. ч.:</w:t>
      </w:r>
    </w:p>
    <w:p w:rsidR="00956A5F" w:rsidRDefault="00956A5F" w:rsidP="00EC7C3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- 1050,0 тыс. рублей;</w:t>
      </w:r>
    </w:p>
    <w:p w:rsidR="00956A5F" w:rsidRDefault="00956A5F" w:rsidP="00EC7C3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956A5F" w:rsidRDefault="00956A5F" w:rsidP="00EC7C3F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956A5F" w:rsidRDefault="006C3A38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2017 год – 800</w:t>
      </w:r>
      <w:r w:rsidR="00956A5F">
        <w:rPr>
          <w:b/>
          <w:sz w:val="24"/>
          <w:szCs w:val="24"/>
        </w:rPr>
        <w:t xml:space="preserve">,0 тыс. рублей, </w:t>
      </w:r>
      <w:r w:rsidR="00956A5F" w:rsidRPr="006D2205">
        <w:rPr>
          <w:sz w:val="24"/>
          <w:szCs w:val="24"/>
        </w:rPr>
        <w:t>в т. ч.: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</w:t>
      </w:r>
      <w:r w:rsidR="00D216AC">
        <w:rPr>
          <w:sz w:val="24"/>
          <w:szCs w:val="24"/>
        </w:rPr>
        <w:t>ета МО МР «Сыктывдинский» - 800</w:t>
      </w:r>
      <w:r>
        <w:rPr>
          <w:sz w:val="24"/>
          <w:szCs w:val="24"/>
        </w:rPr>
        <w:t>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2018 год – 0,0 тыс. рублей, </w:t>
      </w:r>
      <w:r w:rsidRPr="006D2205">
        <w:rPr>
          <w:sz w:val="24"/>
          <w:szCs w:val="24"/>
        </w:rPr>
        <w:t>в т. ч.: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- 0,0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2019 год – 0,0 тыс. рублей, </w:t>
      </w:r>
      <w:r w:rsidRPr="006D2205">
        <w:rPr>
          <w:sz w:val="24"/>
          <w:szCs w:val="24"/>
        </w:rPr>
        <w:t>в т. ч.: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- 0,0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2020 год – 0,0 тыс. рублей, </w:t>
      </w:r>
      <w:r w:rsidRPr="006D2205">
        <w:rPr>
          <w:sz w:val="24"/>
          <w:szCs w:val="24"/>
        </w:rPr>
        <w:t>в т. ч.: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- 0,0 тыс. рублей;</w:t>
      </w:r>
    </w:p>
    <w:p w:rsidR="00956A5F" w:rsidRDefault="00956A5F" w:rsidP="00956A5F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956A5F" w:rsidRDefault="00956A5F" w:rsidP="00956A5F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016F47" w:rsidRPr="0072279D" w:rsidRDefault="00956A5F" w:rsidP="00767B73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67B73">
        <w:rPr>
          <w:rFonts w:ascii="Times New Roman" w:hAnsi="Times New Roman"/>
          <w:sz w:val="24"/>
          <w:szCs w:val="24"/>
        </w:rPr>
        <w:t xml:space="preserve">. </w:t>
      </w:r>
      <w:r w:rsidR="00016F47" w:rsidRPr="0072279D">
        <w:rPr>
          <w:rFonts w:ascii="Times New Roman" w:hAnsi="Times New Roman"/>
          <w:sz w:val="24"/>
          <w:szCs w:val="24"/>
        </w:rPr>
        <w:t>Приложение 1 «С</w:t>
      </w:r>
      <w:r w:rsidR="00016F47" w:rsidRPr="0072279D">
        <w:rPr>
          <w:rFonts w:ascii="Times New Roman" w:hAnsi="Times New Roman"/>
          <w:color w:val="000000"/>
          <w:sz w:val="24"/>
          <w:szCs w:val="24"/>
        </w:rPr>
        <w:t xml:space="preserve">ведения о показателях (индикаторах) муниципальной программы, подпрограмм муниципальной программы и их значениях» </w:t>
      </w:r>
      <w:r w:rsidR="00016F47" w:rsidRPr="0072279D">
        <w:rPr>
          <w:rFonts w:ascii="Times New Roman" w:hAnsi="Times New Roman"/>
          <w:sz w:val="24"/>
          <w:szCs w:val="24"/>
        </w:rPr>
        <w:t>к муниципальной программе «Создание условий для развития социальной сферы МО МР «Сыктывдинский» на 2015-2020 гг.»   дополнить строками: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0"/>
        <w:gridCol w:w="992"/>
        <w:gridCol w:w="851"/>
        <w:gridCol w:w="850"/>
        <w:gridCol w:w="851"/>
        <w:gridCol w:w="850"/>
        <w:gridCol w:w="851"/>
        <w:gridCol w:w="992"/>
      </w:tblGrid>
      <w:tr w:rsidR="00016F47" w:rsidRPr="00464C19" w:rsidTr="003A172D">
        <w:trPr>
          <w:trHeight w:val="447"/>
        </w:trPr>
        <w:tc>
          <w:tcPr>
            <w:tcW w:w="542" w:type="dxa"/>
            <w:vMerge w:val="restart"/>
            <w:shd w:val="clear" w:color="auto" w:fill="auto"/>
            <w:noWrap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6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6F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016F47">
              <w:rPr>
                <w:rFonts w:ascii="Times New Roman" w:hAnsi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016F47" w:rsidRPr="00464C19" w:rsidTr="003A172D">
        <w:trPr>
          <w:trHeight w:val="539"/>
        </w:trPr>
        <w:tc>
          <w:tcPr>
            <w:tcW w:w="542" w:type="dxa"/>
            <w:vMerge/>
            <w:shd w:val="clear" w:color="auto" w:fill="auto"/>
            <w:noWrap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16F47" w:rsidRPr="00464C19" w:rsidTr="003A172D">
        <w:trPr>
          <w:trHeight w:val="261"/>
        </w:trPr>
        <w:tc>
          <w:tcPr>
            <w:tcW w:w="9889" w:type="dxa"/>
            <w:gridSpan w:val="9"/>
            <w:shd w:val="clear" w:color="auto" w:fill="auto"/>
            <w:noWrap/>
          </w:tcPr>
          <w:p w:rsidR="00016F47" w:rsidRPr="00464C19" w:rsidRDefault="00B827FE" w:rsidP="003A1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>Подпрограмма 5</w:t>
            </w:r>
            <w:r w:rsidR="00016F4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 xml:space="preserve"> </w:t>
            </w:r>
            <w:r w:rsidR="00956A5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>«Старшее поколение  на территории  МО МР  «Сыктывдинский» на 2016</w:t>
            </w:r>
            <w:r w:rsidR="00016F47" w:rsidRPr="00132B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016F47" w:rsidRPr="00464C19" w:rsidTr="003A172D">
        <w:trPr>
          <w:trHeight w:val="310"/>
        </w:trPr>
        <w:tc>
          <w:tcPr>
            <w:tcW w:w="542" w:type="dxa"/>
            <w:shd w:val="clear" w:color="auto" w:fill="auto"/>
            <w:noWrap/>
            <w:vAlign w:val="center"/>
          </w:tcPr>
          <w:p w:rsidR="00016F47" w:rsidRPr="00464C19" w:rsidRDefault="00956A5F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110" w:type="dxa"/>
            <w:shd w:val="clear" w:color="auto" w:fill="auto"/>
          </w:tcPr>
          <w:p w:rsidR="00016F47" w:rsidRPr="004B41EB" w:rsidRDefault="00B827FE" w:rsidP="00B8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-доля спортивных и культурно-досуговых мероприятий от общего количества таких мероприятий, участие в которых принимают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граждане пожилого возраста</w:t>
            </w:r>
          </w:p>
        </w:tc>
        <w:tc>
          <w:tcPr>
            <w:tcW w:w="992" w:type="dxa"/>
            <w:shd w:val="clear" w:color="auto" w:fill="auto"/>
          </w:tcPr>
          <w:p w:rsidR="00016F47" w:rsidRPr="00464C19" w:rsidRDefault="00956A5F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827FE" w:rsidRPr="00464C19" w:rsidTr="003A172D">
        <w:trPr>
          <w:trHeight w:val="310"/>
        </w:trPr>
        <w:tc>
          <w:tcPr>
            <w:tcW w:w="542" w:type="dxa"/>
            <w:shd w:val="clear" w:color="auto" w:fill="auto"/>
            <w:noWrap/>
            <w:vAlign w:val="center"/>
          </w:tcPr>
          <w:p w:rsidR="00B827FE" w:rsidRDefault="00B827FE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3110" w:type="dxa"/>
            <w:shd w:val="clear" w:color="auto" w:fill="auto"/>
          </w:tcPr>
          <w:p w:rsidR="00B827FE" w:rsidRDefault="00B827FE" w:rsidP="0095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граждан пожилого возраста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лиц данной категории участвующих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>досуговых, спортивных мероприятиях</w:t>
            </w:r>
          </w:p>
        </w:tc>
        <w:tc>
          <w:tcPr>
            <w:tcW w:w="992" w:type="dxa"/>
            <w:shd w:val="clear" w:color="auto" w:fill="auto"/>
          </w:tcPr>
          <w:p w:rsidR="00B827FE" w:rsidRDefault="00B827FE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827FE" w:rsidRPr="00464C19" w:rsidRDefault="00B827FE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B827FE" w:rsidRDefault="00B827FE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827FE" w:rsidRDefault="00B827FE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27FE" w:rsidRDefault="00B827FE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7FE" w:rsidRDefault="00B827FE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7FE" w:rsidRDefault="00B827FE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016F47" w:rsidRDefault="00016F47" w:rsidP="009C2EB4">
      <w:pPr>
        <w:pStyle w:val="ConsPlusNonformat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" w:name="Par440"/>
      <w:bookmarkEnd w:id="2"/>
      <w:r w:rsidRPr="008D5CDF">
        <w:rPr>
          <w:rFonts w:ascii="Times New Roman" w:hAnsi="Times New Roman"/>
          <w:sz w:val="24"/>
          <w:szCs w:val="24"/>
        </w:rPr>
        <w:t xml:space="preserve">Приложение 2 «Перечень основных мероприятий муниципальной программы </w:t>
      </w:r>
      <w:r w:rsidRPr="008D5CDF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развития социальной сферы МО МР «Сыктывдинский» на 2015-2020 гг.»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дополнить строками: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1"/>
        <w:gridCol w:w="1509"/>
        <w:gridCol w:w="987"/>
        <w:gridCol w:w="1617"/>
        <w:gridCol w:w="1648"/>
        <w:gridCol w:w="1985"/>
      </w:tblGrid>
      <w:tr w:rsidR="00016F47" w:rsidRPr="003E59F6" w:rsidTr="003A172D">
        <w:tc>
          <w:tcPr>
            <w:tcW w:w="426" w:type="dxa"/>
          </w:tcPr>
          <w:p w:rsidR="00016F47" w:rsidRPr="00EF1939" w:rsidRDefault="00016F47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01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09" w:type="dxa"/>
          </w:tcPr>
          <w:p w:rsidR="00016F47" w:rsidRPr="00D667B0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7B0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667B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6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7B0">
              <w:rPr>
                <w:rFonts w:ascii="Times New Roman" w:hAnsi="Times New Roman"/>
                <w:sz w:val="24"/>
                <w:szCs w:val="24"/>
              </w:rPr>
              <w:t>испол-нитель</w:t>
            </w:r>
            <w:proofErr w:type="spellEnd"/>
            <w:r w:rsidRPr="00D66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7B0">
              <w:rPr>
                <w:rFonts w:ascii="Times New Roman" w:hAnsi="Times New Roman"/>
                <w:sz w:val="24"/>
                <w:szCs w:val="24"/>
              </w:rPr>
              <w:t>соисполни-тель</w:t>
            </w:r>
            <w:proofErr w:type="spellEnd"/>
          </w:p>
        </w:tc>
        <w:tc>
          <w:tcPr>
            <w:tcW w:w="987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F1939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617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8" w:type="dxa"/>
            <w:vAlign w:val="center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>не реализации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 основного 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Align w:val="center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 xml:space="preserve">Связь с   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показателями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  программы  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16F47" w:rsidRPr="003E59F6" w:rsidTr="003A172D">
        <w:tc>
          <w:tcPr>
            <w:tcW w:w="10173" w:type="dxa"/>
            <w:gridSpan w:val="7"/>
          </w:tcPr>
          <w:p w:rsidR="00956A5F" w:rsidRPr="00E22944" w:rsidRDefault="00956A5F" w:rsidP="003A172D">
            <w:pPr>
              <w:pStyle w:val="ConsPlusCell"/>
              <w:jc w:val="center"/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Подпрограмма 5 «Старшее поколение на территории  МО МР «Сыктывдинский» </w:t>
            </w:r>
          </w:p>
          <w:p w:rsidR="00016F47" w:rsidRPr="00E22944" w:rsidRDefault="00956A5F" w:rsidP="003A17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на 2016</w:t>
            </w:r>
            <w:r w:rsidR="00016F47"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 год»</w:t>
            </w:r>
          </w:p>
        </w:tc>
      </w:tr>
      <w:tr w:rsidR="00016F47" w:rsidRPr="003E59F6" w:rsidTr="003A172D">
        <w:tc>
          <w:tcPr>
            <w:tcW w:w="10173" w:type="dxa"/>
            <w:gridSpan w:val="7"/>
          </w:tcPr>
          <w:p w:rsidR="00016F47" w:rsidRPr="00E22944" w:rsidRDefault="00956A5F" w:rsidP="00956A5F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E22944">
              <w:rPr>
                <w:b/>
                <w:color w:val="000000"/>
                <w:sz w:val="24"/>
                <w:szCs w:val="24"/>
              </w:rPr>
              <w:t xml:space="preserve">Задача 1. </w:t>
            </w:r>
          </w:p>
        </w:tc>
      </w:tr>
      <w:tr w:rsidR="00016F47" w:rsidRPr="001E47C8" w:rsidTr="003A172D">
        <w:tc>
          <w:tcPr>
            <w:tcW w:w="426" w:type="dxa"/>
          </w:tcPr>
          <w:p w:rsidR="00016F47" w:rsidRPr="00EF1939" w:rsidRDefault="00016F47" w:rsidP="003A17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016F47" w:rsidRPr="00EF1939" w:rsidRDefault="00D15B1E" w:rsidP="00D15B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культурно-спортивной эстафеты</w:t>
            </w:r>
            <w:r w:rsidR="0035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соседству мы живем», приуроченной к 95-летию Республики Коми</w:t>
            </w:r>
          </w:p>
        </w:tc>
        <w:tc>
          <w:tcPr>
            <w:tcW w:w="1509" w:type="dxa"/>
          </w:tcPr>
          <w:p w:rsidR="00016F47" w:rsidRPr="00DF46DB" w:rsidRDefault="00EC134E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016F47"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6F47"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="00016F47"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="00016F47"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="00016F47"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15B1E"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Совет ветеранов Сыктывдинского района</w:t>
            </w:r>
          </w:p>
        </w:tc>
        <w:tc>
          <w:tcPr>
            <w:tcW w:w="987" w:type="dxa"/>
          </w:tcPr>
          <w:p w:rsidR="00D15B1E" w:rsidRDefault="00D15B1E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Февраль-октябрь</w:t>
            </w:r>
          </w:p>
          <w:p w:rsidR="00016F47" w:rsidRPr="00EF1939" w:rsidRDefault="00EC134E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17" w:type="dxa"/>
          </w:tcPr>
          <w:p w:rsidR="00016F47" w:rsidRPr="00EF1939" w:rsidRDefault="00EC134E" w:rsidP="00D15B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граждан пожилого возраста, участвующих в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</w:t>
            </w:r>
            <w:r w:rsidR="00B9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спортивных мероприятиях</w:t>
            </w:r>
          </w:p>
        </w:tc>
        <w:tc>
          <w:tcPr>
            <w:tcW w:w="1648" w:type="dxa"/>
          </w:tcPr>
          <w:p w:rsidR="00016F47" w:rsidRDefault="00EC134E" w:rsidP="003A172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9C2EB4">
              <w:rPr>
                <w:sz w:val="24"/>
                <w:szCs w:val="24"/>
              </w:rPr>
              <w:t xml:space="preserve">положительной </w:t>
            </w:r>
            <w:r>
              <w:rPr>
                <w:sz w:val="24"/>
                <w:szCs w:val="24"/>
              </w:rPr>
              <w:t xml:space="preserve">динамики </w:t>
            </w:r>
          </w:p>
          <w:p w:rsidR="009C2EB4" w:rsidRPr="00EF1939" w:rsidRDefault="009C2EB4" w:rsidP="003A172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граждан пожилого возраста, участвующих в культурно-досуговых, спортивных мероприятиях</w:t>
            </w:r>
          </w:p>
        </w:tc>
        <w:tc>
          <w:tcPr>
            <w:tcW w:w="1985" w:type="dxa"/>
          </w:tcPr>
          <w:p w:rsidR="00016F47" w:rsidRPr="00EF1939" w:rsidRDefault="00D667B0" w:rsidP="003A172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r w:rsidR="009C2EB4">
              <w:rPr>
                <w:sz w:val="24"/>
                <w:szCs w:val="24"/>
              </w:rPr>
              <w:t xml:space="preserve">жизни граждан пожилого возраста; </w:t>
            </w:r>
            <w:r w:rsidR="00DF46DB">
              <w:rPr>
                <w:sz w:val="24"/>
                <w:szCs w:val="24"/>
              </w:rPr>
              <w:t xml:space="preserve">укрепление коммуникационных связей, </w:t>
            </w:r>
            <w:r w:rsidR="009C2EB4">
              <w:rPr>
                <w:sz w:val="24"/>
                <w:szCs w:val="24"/>
              </w:rPr>
              <w:t xml:space="preserve"> здоровья граждан пожилого возраста через участие в </w:t>
            </w:r>
            <w:r w:rsidR="00B943DF">
              <w:rPr>
                <w:sz w:val="24"/>
                <w:szCs w:val="24"/>
              </w:rPr>
              <w:t xml:space="preserve">культурно-досуговых, </w:t>
            </w:r>
            <w:r w:rsidR="009C2EB4">
              <w:rPr>
                <w:sz w:val="24"/>
                <w:szCs w:val="24"/>
              </w:rPr>
              <w:t>спортивных мероприятиях</w:t>
            </w:r>
          </w:p>
        </w:tc>
      </w:tr>
      <w:tr w:rsidR="00D15B1E" w:rsidRPr="001E47C8" w:rsidTr="00DF46DB">
        <w:tc>
          <w:tcPr>
            <w:tcW w:w="10173" w:type="dxa"/>
            <w:gridSpan w:val="7"/>
          </w:tcPr>
          <w:p w:rsidR="00D15B1E" w:rsidRPr="00D15B1E" w:rsidRDefault="00D15B1E" w:rsidP="00D15B1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</w:t>
            </w:r>
          </w:p>
        </w:tc>
      </w:tr>
      <w:tr w:rsidR="00D15B1E" w:rsidRPr="001E47C8" w:rsidTr="003A172D">
        <w:tc>
          <w:tcPr>
            <w:tcW w:w="426" w:type="dxa"/>
          </w:tcPr>
          <w:p w:rsidR="00D15B1E" w:rsidRPr="00EF1939" w:rsidRDefault="00D15B1E" w:rsidP="003A17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D15B1E" w:rsidRDefault="00D15B1E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открытого первенства по лыжным гонкам среди ветеранов</w:t>
            </w:r>
          </w:p>
        </w:tc>
        <w:tc>
          <w:tcPr>
            <w:tcW w:w="1509" w:type="dxa"/>
          </w:tcPr>
          <w:p w:rsidR="00D15B1E" w:rsidRPr="00DF46DB" w:rsidRDefault="00D15B1E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proofErr w:type="spellStart"/>
            <w:proofErr w:type="gram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15B1E" w:rsidRPr="00E22944" w:rsidRDefault="00D15B1E" w:rsidP="003A172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 Сыктывдинского района</w:t>
            </w:r>
          </w:p>
        </w:tc>
        <w:tc>
          <w:tcPr>
            <w:tcW w:w="987" w:type="dxa"/>
          </w:tcPr>
          <w:p w:rsidR="00D15B1E" w:rsidRDefault="00D15B1E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1617" w:type="dxa"/>
          </w:tcPr>
          <w:p w:rsidR="00D15B1E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граждан пожилого возраста, участвующих в  спортивных мероприятиях</w:t>
            </w:r>
          </w:p>
        </w:tc>
        <w:tc>
          <w:tcPr>
            <w:tcW w:w="1648" w:type="dxa"/>
          </w:tcPr>
          <w:p w:rsidR="00DF46DB" w:rsidRDefault="00DF46DB" w:rsidP="00DF46D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положительной динамики </w:t>
            </w:r>
          </w:p>
          <w:p w:rsidR="00D15B1E" w:rsidRDefault="00DF46DB" w:rsidP="00DF46D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граждан пожилого возраста, участвующих в спортивных мероприятиях</w:t>
            </w:r>
          </w:p>
        </w:tc>
        <w:tc>
          <w:tcPr>
            <w:tcW w:w="1985" w:type="dxa"/>
          </w:tcPr>
          <w:p w:rsidR="00D15B1E" w:rsidRDefault="00D667B0" w:rsidP="003A172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r w:rsidR="00DF46DB">
              <w:rPr>
                <w:sz w:val="24"/>
                <w:szCs w:val="24"/>
              </w:rPr>
              <w:t>жизни граждан пожилого возраста; укрепление коммуникационных связей, здоровья граждан пожилого возраста через участие в спортивных мероприятиях</w:t>
            </w:r>
          </w:p>
        </w:tc>
      </w:tr>
      <w:tr w:rsidR="00D15B1E" w:rsidRPr="001E47C8" w:rsidTr="00DF46DB">
        <w:tc>
          <w:tcPr>
            <w:tcW w:w="10173" w:type="dxa"/>
            <w:gridSpan w:val="7"/>
          </w:tcPr>
          <w:p w:rsidR="00D15B1E" w:rsidRPr="00D15B1E" w:rsidRDefault="00D15B1E" w:rsidP="00D15B1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</w:t>
            </w:r>
          </w:p>
        </w:tc>
      </w:tr>
      <w:tr w:rsidR="00D15B1E" w:rsidRPr="001E47C8" w:rsidTr="003A172D">
        <w:tc>
          <w:tcPr>
            <w:tcW w:w="426" w:type="dxa"/>
          </w:tcPr>
          <w:p w:rsidR="00D15B1E" w:rsidRDefault="00DF46DB" w:rsidP="003A17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D15B1E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турнира по мини-футболу среди ветеранов (мужчины)</w:t>
            </w:r>
          </w:p>
        </w:tc>
        <w:tc>
          <w:tcPr>
            <w:tcW w:w="1509" w:type="dxa"/>
          </w:tcPr>
          <w:p w:rsidR="00D15B1E" w:rsidRPr="00DF46DB" w:rsidRDefault="00D15B1E" w:rsidP="00D15B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proofErr w:type="gram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15B1E" w:rsidRPr="00E22944" w:rsidRDefault="00D15B1E" w:rsidP="00D15B1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 Сыктывдинского района</w:t>
            </w:r>
          </w:p>
        </w:tc>
        <w:tc>
          <w:tcPr>
            <w:tcW w:w="987" w:type="dxa"/>
          </w:tcPr>
          <w:p w:rsidR="00D15B1E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Июнь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17" w:type="dxa"/>
          </w:tcPr>
          <w:p w:rsidR="00D15B1E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граждан пожилого возраста, участвующих в  спортивных мероприятиях</w:t>
            </w:r>
          </w:p>
        </w:tc>
        <w:tc>
          <w:tcPr>
            <w:tcW w:w="1648" w:type="dxa"/>
          </w:tcPr>
          <w:p w:rsidR="00DF46DB" w:rsidRDefault="00DF46DB" w:rsidP="00DF46D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sz w:val="24"/>
                <w:szCs w:val="24"/>
              </w:rPr>
              <w:lastRenderedPageBreak/>
              <w:t xml:space="preserve">положительной динамики </w:t>
            </w:r>
          </w:p>
          <w:p w:rsidR="00D15B1E" w:rsidRDefault="00DF46DB" w:rsidP="00DF46D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граждан пожилого возраста, участвующих в спортивных мероприятиях</w:t>
            </w:r>
          </w:p>
        </w:tc>
        <w:tc>
          <w:tcPr>
            <w:tcW w:w="1985" w:type="dxa"/>
          </w:tcPr>
          <w:p w:rsidR="00D15B1E" w:rsidRDefault="00D667B0" w:rsidP="003A172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Улучшение </w:t>
            </w:r>
            <w:r>
              <w:rPr>
                <w:sz w:val="24"/>
                <w:szCs w:val="24"/>
              </w:rPr>
              <w:lastRenderedPageBreak/>
              <w:t xml:space="preserve">качества </w:t>
            </w:r>
            <w:r w:rsidR="00DF46DB">
              <w:rPr>
                <w:sz w:val="24"/>
                <w:szCs w:val="24"/>
              </w:rPr>
              <w:t>жизни граждан пожилого возраста; укрепление коммуникационных связей, здоровья граждан пожилого возраста через участие в спортивных мероприятиях</w:t>
            </w:r>
          </w:p>
        </w:tc>
      </w:tr>
      <w:tr w:rsidR="00DF46DB" w:rsidRPr="001E47C8" w:rsidTr="00DF46DB">
        <w:tc>
          <w:tcPr>
            <w:tcW w:w="10173" w:type="dxa"/>
            <w:gridSpan w:val="7"/>
          </w:tcPr>
          <w:p w:rsidR="00DF46DB" w:rsidRPr="00DF46DB" w:rsidRDefault="00DF46DB" w:rsidP="00DF46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4.</w:t>
            </w:r>
          </w:p>
        </w:tc>
      </w:tr>
      <w:tr w:rsidR="00DF46DB" w:rsidRPr="001E47C8" w:rsidTr="003A172D">
        <w:tc>
          <w:tcPr>
            <w:tcW w:w="426" w:type="dxa"/>
          </w:tcPr>
          <w:p w:rsidR="00DF46DB" w:rsidRDefault="00DF46DB" w:rsidP="003A17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DF46DB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спортивного праздника среди ветеранов </w:t>
            </w:r>
          </w:p>
        </w:tc>
        <w:tc>
          <w:tcPr>
            <w:tcW w:w="1509" w:type="dxa"/>
          </w:tcPr>
          <w:p w:rsidR="00DF46DB" w:rsidRPr="00DF46DB" w:rsidRDefault="00DF46DB" w:rsidP="00DF46D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proofErr w:type="spellStart"/>
            <w:proofErr w:type="gram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F46DB" w:rsidRPr="00E22944" w:rsidRDefault="00DF46DB" w:rsidP="00DF46D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 Сыктывдинского района</w:t>
            </w:r>
          </w:p>
        </w:tc>
        <w:tc>
          <w:tcPr>
            <w:tcW w:w="987" w:type="dxa"/>
          </w:tcPr>
          <w:p w:rsidR="00DF46DB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1617" w:type="dxa"/>
          </w:tcPr>
          <w:p w:rsidR="00DF46DB" w:rsidRDefault="00DF46DB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граждан пожилого возраста, участвующих в  спортивных мероприятиях</w:t>
            </w:r>
          </w:p>
        </w:tc>
        <w:tc>
          <w:tcPr>
            <w:tcW w:w="1648" w:type="dxa"/>
          </w:tcPr>
          <w:p w:rsidR="00DF46DB" w:rsidRDefault="00DF46DB" w:rsidP="00DF46D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положительной динамики </w:t>
            </w:r>
          </w:p>
          <w:p w:rsidR="00DF46DB" w:rsidRDefault="00DF46DB" w:rsidP="00DF46D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граждан пожилого возраста, участвующих в спортивных мероприятиях</w:t>
            </w:r>
          </w:p>
        </w:tc>
        <w:tc>
          <w:tcPr>
            <w:tcW w:w="1985" w:type="dxa"/>
          </w:tcPr>
          <w:p w:rsidR="00DF46DB" w:rsidRDefault="00D667B0" w:rsidP="00D667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r w:rsidR="00DF46DB">
              <w:rPr>
                <w:sz w:val="24"/>
                <w:szCs w:val="24"/>
              </w:rPr>
              <w:t>жизни граждан пожилого возраста; укрепление коммуникационных связей, здоровья граждан пожилого возраста через участие в спортивных мероприятиях</w:t>
            </w:r>
          </w:p>
        </w:tc>
      </w:tr>
    </w:tbl>
    <w:p w:rsidR="00D667B0" w:rsidRDefault="00D667B0" w:rsidP="009C2EB4">
      <w:pPr>
        <w:suppressAutoHyphens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EE2321" w:rsidRPr="009C2EB4" w:rsidRDefault="009C2EB4" w:rsidP="00E22944">
      <w:pPr>
        <w:suppressAutoHyphens/>
        <w:spacing w:after="0" w:line="240" w:lineRule="auto"/>
        <w:ind w:left="142" w:firstLine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</w:rPr>
        <w:t>12.</w:t>
      </w:r>
      <w:r w:rsidR="00EE2321" w:rsidRPr="009C2EB4">
        <w:rPr>
          <w:rFonts w:ascii="Times New Roman" w:hAnsi="Times New Roman"/>
          <w:sz w:val="26"/>
          <w:szCs w:val="26"/>
        </w:rPr>
        <w:t xml:space="preserve"> </w:t>
      </w:r>
      <w:r w:rsidR="00EE2321" w:rsidRPr="009C2EB4">
        <w:rPr>
          <w:rFonts w:ascii="Times New Roman" w:eastAsia="Times New Roman" w:hAnsi="Times New Roman"/>
          <w:sz w:val="24"/>
          <w:szCs w:val="24"/>
          <w:lang w:eastAsia="ar-SA"/>
        </w:rPr>
        <w:t>В таблице 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«Создание условий для развития социальной сферы МО МР «Сыктывдинский» на 2015-2020 гг.»:</w:t>
      </w:r>
    </w:p>
    <w:p w:rsidR="00EE2321" w:rsidRPr="003D7A64" w:rsidRDefault="00EE2321" w:rsidP="00E22944">
      <w:pPr>
        <w:pStyle w:val="a3"/>
        <w:suppressAutoHyphens/>
        <w:spacing w:after="0" w:line="240" w:lineRule="auto"/>
        <w:ind w:left="142" w:firstLine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A64">
        <w:rPr>
          <w:rFonts w:ascii="Times New Roman" w:eastAsia="Times New Roman" w:hAnsi="Times New Roman"/>
          <w:sz w:val="24"/>
          <w:szCs w:val="24"/>
          <w:lang w:eastAsia="ar-SA"/>
        </w:rPr>
        <w:t>- строки «Всего» и « из них за счет сред</w:t>
      </w:r>
      <w:r w:rsidR="009C2EB4">
        <w:rPr>
          <w:rFonts w:ascii="Times New Roman" w:eastAsia="Times New Roman" w:hAnsi="Times New Roman"/>
          <w:sz w:val="24"/>
          <w:szCs w:val="24"/>
          <w:lang w:eastAsia="ar-SA"/>
        </w:rPr>
        <w:t xml:space="preserve">ств местного бюджета </w:t>
      </w:r>
      <w:r w:rsidRPr="003D7A64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 следующей редакции:</w:t>
      </w:r>
    </w:p>
    <w:tbl>
      <w:tblPr>
        <w:tblpPr w:leftFromText="180" w:rightFromText="180" w:vertAnchor="text" w:horzAnchor="margin" w:tblpXSpec="center" w:tblpY="18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850"/>
        <w:gridCol w:w="709"/>
        <w:gridCol w:w="709"/>
        <w:gridCol w:w="708"/>
        <w:gridCol w:w="709"/>
        <w:gridCol w:w="709"/>
      </w:tblGrid>
      <w:tr w:rsidR="00EE2321" w:rsidRPr="008F1FBD" w:rsidTr="003A172D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 w:type="textWrapping" w:clear="all"/>
              <w:t>(тыс. руб.), годы</w:t>
            </w:r>
          </w:p>
        </w:tc>
      </w:tr>
      <w:tr w:rsidR="00EE2321" w:rsidRPr="00D565C5" w:rsidTr="003A172D">
        <w:trPr>
          <w:cantSplit/>
          <w:trHeight w:val="2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2019</w:t>
            </w: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Pr="00D565C5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Pr="00D565C5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EE2321" w:rsidRPr="00D565C5" w:rsidTr="003A172D">
        <w:trPr>
          <w:cantSplit/>
          <w:trHeight w:val="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5C5">
              <w:rPr>
                <w:rFonts w:ascii="Times New Roman" w:hAnsi="Times New Roman" w:cs="Times New Roman"/>
                <w:color w:val="000000"/>
              </w:rPr>
              <w:t xml:space="preserve">«Создание условий для развития социальной сферы МО МР «Сыктывдинский» </w:t>
            </w:r>
          </w:p>
          <w:p w:rsidR="00EE2321" w:rsidRPr="00D565C5" w:rsidRDefault="00EE2321" w:rsidP="003A172D">
            <w:pPr>
              <w:pStyle w:val="ConsPlusNonforma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565C5">
              <w:rPr>
                <w:rFonts w:ascii="Times New Roman" w:hAnsi="Times New Roman" w:cs="Times New Roman"/>
                <w:color w:val="000000"/>
              </w:rPr>
              <w:t>на 2015-2020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9C2EB4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C2EB4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C2EB4" w:rsidRPr="00D565C5" w:rsidRDefault="009C2EB4" w:rsidP="009C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C67FBA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7B73" w:rsidRPr="00D565C5" w:rsidTr="003A172D">
        <w:trPr>
          <w:cantSplit/>
          <w:trHeight w:val="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9C2EB4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C67FBA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2321" w:rsidRDefault="00EE2321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2EB4" w:rsidRDefault="009C2EB4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667B0" w:rsidRPr="00CF1383" w:rsidRDefault="00D667B0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E2321" w:rsidRDefault="00EE2321" w:rsidP="009C2EB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9C2EB4">
        <w:rPr>
          <w:rFonts w:ascii="Times New Roman" w:eastAsia="Times New Roman" w:hAnsi="Times New Roman"/>
          <w:sz w:val="24"/>
          <w:szCs w:val="24"/>
          <w:lang w:eastAsia="ar-SA"/>
        </w:rPr>
        <w:t>полнить строками «Подпрограмма 5 «Старшее поколение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территории МО МР «Сыктывдинский» на 2</w:t>
      </w:r>
      <w:r w:rsidR="009C2EB4">
        <w:rPr>
          <w:rFonts w:ascii="Times New Roman" w:eastAsia="Times New Roman" w:hAnsi="Times New Roman"/>
          <w:sz w:val="24"/>
          <w:szCs w:val="24"/>
          <w:lang w:eastAsia="ar-SA"/>
        </w:rPr>
        <w:t>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год»</w:t>
      </w:r>
    </w:p>
    <w:p w:rsidR="009C2EB4" w:rsidRPr="009C2EB4" w:rsidRDefault="009C2EB4" w:rsidP="009C2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321" w:rsidRPr="00CF1383" w:rsidRDefault="00EE2321" w:rsidP="00EE2321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842"/>
        <w:gridCol w:w="1418"/>
        <w:gridCol w:w="697"/>
        <w:gridCol w:w="720"/>
        <w:gridCol w:w="709"/>
        <w:gridCol w:w="709"/>
        <w:gridCol w:w="709"/>
      </w:tblGrid>
      <w:tr w:rsidR="00EE2321" w:rsidRPr="00CF1383" w:rsidTr="00355D27">
        <w:trPr>
          <w:cantSplit/>
          <w:trHeight w:val="6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Оценка расходов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br w:type="textWrapping" w:clear="all"/>
              <w:t>(тыс. руб.), годы</w:t>
            </w:r>
          </w:p>
        </w:tc>
      </w:tr>
      <w:tr w:rsidR="00EE2321" w:rsidRPr="00CF1383" w:rsidTr="00355D27">
        <w:trPr>
          <w:cantSplit/>
          <w:trHeight w:val="2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EE2321" w:rsidRPr="00CF1383" w:rsidTr="00355D27">
        <w:trPr>
          <w:cantSplit/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E2321" w:rsidRPr="00CF1383" w:rsidTr="00355D27">
        <w:trPr>
          <w:cantSplit/>
          <w:trHeight w:val="12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</w:t>
            </w: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рограм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  <w:r w:rsidR="009D013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22944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Старшее поколение</w:t>
            </w:r>
            <w:r w:rsidR="00EE2321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E2321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на территории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МО МР «Сыктывдинский»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22944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19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1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EE2321" w:rsidRPr="00CF1383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EE2321" w:rsidRPr="00CF1383" w:rsidRDefault="00EE2321" w:rsidP="003A172D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55D27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55D27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55D27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E2321" w:rsidRPr="00CF1383" w:rsidRDefault="00E22944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  <w:r w:rsidR="00EE2321"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1" w:rsidRDefault="0098533F" w:rsidP="003A172D">
            <w:pPr>
              <w:pStyle w:val="ConsPlusCell"/>
              <w:spacing w:line="276" w:lineRule="auto"/>
              <w:rPr>
                <w:color w:val="000000"/>
                <w:sz w:val="16"/>
                <w:szCs w:val="16"/>
              </w:rPr>
            </w:pPr>
            <w:r w:rsidRPr="0098533F">
              <w:rPr>
                <w:color w:val="000000"/>
                <w:sz w:val="16"/>
                <w:szCs w:val="16"/>
              </w:rPr>
              <w:t>Проведение культурно-спортивной эстафеты</w:t>
            </w:r>
          </w:p>
          <w:p w:rsidR="00355D27" w:rsidRPr="0098533F" w:rsidRDefault="00355D27" w:rsidP="003A172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 соседству мы живем», приуроченной к 95-летию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98533F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229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98533F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229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EE2321" w:rsidRPr="00CF1383" w:rsidRDefault="00EE2321" w:rsidP="003A172D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EE2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5.1.2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F" w:rsidRPr="008B22FC" w:rsidRDefault="0098533F" w:rsidP="00F846E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открытого первенства по лыжным гонкам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98533F" w:rsidRPr="00CF1383" w:rsidRDefault="0098533F" w:rsidP="00F846ED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5.1.3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F" w:rsidRPr="008B22FC" w:rsidRDefault="0098533F" w:rsidP="00F846E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районного турнира по мини-футболу среди ветеранов (мужчины)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98533F" w:rsidRPr="00CF1383" w:rsidRDefault="0098533F" w:rsidP="00F846ED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5.1.4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F" w:rsidRPr="008B22FC" w:rsidRDefault="0098533F" w:rsidP="00F846E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спортивного праздника среди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98533F" w:rsidRPr="00CF1383" w:rsidRDefault="0098533F" w:rsidP="00F846ED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33F" w:rsidRPr="00CF1383" w:rsidTr="00355D27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F" w:rsidRPr="00CF1383" w:rsidRDefault="0098533F" w:rsidP="00F846E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32B97" w:rsidRDefault="00E22944" w:rsidP="00E22944">
      <w:pPr>
        <w:pStyle w:val="ConsPlusNonformat"/>
        <w:tabs>
          <w:tab w:val="left" w:pos="142"/>
        </w:tabs>
        <w:ind w:left="426"/>
        <w:jc w:val="both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13.</w:t>
      </w:r>
      <w:r w:rsidR="0016532D" w:rsidRPr="00EF1939">
        <w:rPr>
          <w:rFonts w:ascii="Times New Roman" w:hAnsi="Times New Roman"/>
          <w:bCs/>
          <w:kern w:val="32"/>
          <w:sz w:val="24"/>
          <w:szCs w:val="24"/>
        </w:rPr>
        <w:t xml:space="preserve">Программу </w:t>
      </w:r>
      <w:r w:rsidR="00381AF4">
        <w:rPr>
          <w:rFonts w:ascii="Times New Roman" w:hAnsi="Times New Roman"/>
          <w:bCs/>
          <w:kern w:val="32"/>
          <w:sz w:val="24"/>
          <w:szCs w:val="24"/>
        </w:rPr>
        <w:t>«</w:t>
      </w:r>
      <w:r w:rsidR="0016532D" w:rsidRPr="00EF1939">
        <w:rPr>
          <w:rFonts w:ascii="Times New Roman" w:hAnsi="Times New Roman"/>
          <w:sz w:val="24"/>
          <w:szCs w:val="24"/>
        </w:rPr>
        <w:t>Создание условий для развития  социальной сферы   МО МР  «Сыктывдинский»  на 2015-2020 годы» дополнить Паспортом</w:t>
      </w:r>
      <w:r w:rsidR="00132B97" w:rsidRPr="00EF1939">
        <w:rPr>
          <w:rFonts w:ascii="Times New Roman" w:hAnsi="Times New Roman"/>
          <w:bCs/>
          <w:kern w:val="32"/>
          <w:sz w:val="24"/>
          <w:szCs w:val="24"/>
        </w:rPr>
        <w:t xml:space="preserve"> под</w:t>
      </w:r>
      <w:r w:rsidR="00132B97" w:rsidRPr="00EF1939">
        <w:rPr>
          <w:rFonts w:ascii="Times New Roman" w:eastAsia="Arial CYR" w:hAnsi="Times New Roman"/>
          <w:bCs/>
          <w:kern w:val="32"/>
          <w:sz w:val="24"/>
          <w:szCs w:val="24"/>
        </w:rPr>
        <w:t>программы</w:t>
      </w:r>
      <w:bookmarkEnd w:id="0"/>
      <w:r>
        <w:rPr>
          <w:rFonts w:ascii="Times New Roman" w:eastAsia="Arial CYR" w:hAnsi="Times New Roman"/>
          <w:bCs/>
          <w:kern w:val="32"/>
          <w:sz w:val="24"/>
          <w:szCs w:val="24"/>
        </w:rPr>
        <w:t xml:space="preserve"> 5</w:t>
      </w:r>
      <w:r w:rsidR="00132B97" w:rsidRPr="00EF1939">
        <w:rPr>
          <w:rFonts w:ascii="Times New Roman" w:eastAsia="Arial CYR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«Старшее поколение </w:t>
      </w:r>
      <w:r w:rsidR="00132B97" w:rsidRPr="00EF1939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на т</w:t>
      </w: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ерритории  МО МР  «Сыктывдинский» на 2016</w:t>
      </w:r>
      <w:r w:rsidR="00132B97" w:rsidRPr="00EF1939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год»</w:t>
      </w:r>
      <w:r w:rsidR="00EF1939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в следующей редакции:</w:t>
      </w:r>
    </w:p>
    <w:p w:rsidR="00EF1939" w:rsidRDefault="00EF1939" w:rsidP="00EF1939">
      <w:pPr>
        <w:pStyle w:val="ConsPlusNonformat"/>
        <w:keepNext/>
        <w:ind w:left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</w:p>
    <w:p w:rsidR="00EF1939" w:rsidRDefault="00EF1939" w:rsidP="00EF1939">
      <w:pPr>
        <w:widowControl w:val="0"/>
        <w:tabs>
          <w:tab w:val="left" w:pos="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6"/>
          <w:szCs w:val="26"/>
          <w:lang w:eastAsia="ru-RU"/>
        </w:rPr>
      </w:pPr>
      <w:r w:rsidRPr="00A211E2">
        <w:rPr>
          <w:rFonts w:ascii="Times New Roman" w:eastAsia="Batang" w:hAnsi="Times New Roman"/>
          <w:b/>
          <w:sz w:val="26"/>
          <w:szCs w:val="26"/>
          <w:lang w:eastAsia="ru-RU"/>
        </w:rPr>
        <w:t xml:space="preserve">ПАСПОРТ подпрограммы </w:t>
      </w:r>
      <w:r w:rsidR="00E22944" w:rsidRPr="00A211E2">
        <w:rPr>
          <w:rFonts w:ascii="Times New Roman" w:eastAsia="Batang" w:hAnsi="Times New Roman"/>
          <w:b/>
          <w:sz w:val="26"/>
          <w:szCs w:val="26"/>
          <w:lang w:eastAsia="ru-RU"/>
        </w:rPr>
        <w:t xml:space="preserve"> 5</w:t>
      </w:r>
    </w:p>
    <w:p w:rsidR="00483725" w:rsidRPr="00132B97" w:rsidRDefault="000979D3" w:rsidP="00EF1939">
      <w:pPr>
        <w:widowControl w:val="0"/>
        <w:tabs>
          <w:tab w:val="left" w:pos="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1"/>
          <w:kern w:val="32"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6"/>
          <w:szCs w:val="26"/>
          <w:lang w:eastAsia="ru-RU"/>
        </w:rPr>
        <w:t>«Старшее поколение на территории МО МР</w:t>
      </w:r>
      <w:r w:rsidR="00E22944">
        <w:rPr>
          <w:rFonts w:ascii="Times New Roman" w:eastAsia="Batang" w:hAnsi="Times New Roman"/>
          <w:b/>
          <w:sz w:val="26"/>
          <w:szCs w:val="26"/>
          <w:lang w:eastAsia="ru-RU"/>
        </w:rPr>
        <w:t xml:space="preserve"> «Сыктывдинский» на 2016</w:t>
      </w:r>
      <w:r w:rsidR="00EF1939">
        <w:rPr>
          <w:rFonts w:ascii="Times New Roman" w:eastAsia="Batang" w:hAnsi="Times New Roman"/>
          <w:b/>
          <w:sz w:val="26"/>
          <w:szCs w:val="26"/>
          <w:lang w:eastAsia="ru-RU"/>
        </w:rPr>
        <w:t xml:space="preserve"> год»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</w:t>
            </w:r>
            <w:r w:rsidR="00E22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енный исполнитель Подпрограммы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132B97" w:rsidRDefault="00132B97" w:rsidP="00AF4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работе с Советом и сельскими поселениями администрации муниципального района «Сыктывдинский»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E22944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Default="00132B97" w:rsidP="00FA1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FA1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МР</w:t>
            </w: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«Сыктывдинский»</w:t>
            </w:r>
            <w:r w:rsidR="00FA1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1BD8" w:rsidRPr="00132B97" w:rsidRDefault="00FA1BD8" w:rsidP="00FA1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B97" w:rsidRPr="00132B97" w:rsidTr="00AF4777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E22944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132B97" w:rsidRDefault="000979D3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kern w:val="32"/>
                <w:sz w:val="24"/>
                <w:szCs w:val="24"/>
              </w:rPr>
              <w:t>Осуществление ко</w:t>
            </w:r>
            <w:r w:rsidR="00772907">
              <w:rPr>
                <w:rFonts w:ascii="Times New Roman" w:hAnsi="Times New Roman"/>
                <w:bCs/>
                <w:color w:val="000000"/>
                <w:spacing w:val="-1"/>
                <w:kern w:val="32"/>
                <w:sz w:val="24"/>
                <w:szCs w:val="24"/>
              </w:rPr>
              <w:t>мплекса мер по улучшению  качества жизни, укреплению коммуникационных связей и оздоровлению граждан пожилого возраста.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0979D3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9D3" w:rsidRDefault="000979D3" w:rsidP="000979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коммуникационных связей, интеллектуального и культурного потенциала граждан пожилого возраста.</w:t>
            </w:r>
          </w:p>
          <w:p w:rsidR="00030E13" w:rsidRPr="00132B97" w:rsidRDefault="000979D3" w:rsidP="000979D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     Укрепление здоровья граждан пожилого возраста через участие в спортивных мероприятиях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  <w:r w:rsidR="0009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07" w:rsidRDefault="00772907" w:rsidP="00097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Доля спортивных и культурно-досуговых мероприятий от общего количества таких мероприятий, участие в которых принимают граждане пожилого возраста.</w:t>
            </w:r>
          </w:p>
          <w:p w:rsidR="00132B97" w:rsidRPr="00132B97" w:rsidRDefault="00772907" w:rsidP="000979D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32B97"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79D3">
              <w:rPr>
                <w:rFonts w:ascii="Times New Roman" w:hAnsi="Times New Roman"/>
                <w:sz w:val="24"/>
                <w:szCs w:val="24"/>
              </w:rPr>
              <w:t xml:space="preserve">Доля граждан пожилого возраста </w:t>
            </w:r>
            <w:r w:rsidR="000979D3" w:rsidRPr="00030E13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лиц данной категории участвующих </w:t>
            </w:r>
            <w:r w:rsidR="000979D3">
              <w:rPr>
                <w:rFonts w:ascii="Times New Roman" w:hAnsi="Times New Roman"/>
                <w:sz w:val="24"/>
                <w:szCs w:val="24"/>
              </w:rPr>
              <w:t xml:space="preserve"> в культурно-досуговых, спортивных мероприятиях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  <w:r w:rsidR="0009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132B97" w:rsidRDefault="000979D3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="0009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за счет бюджета муниципального района составляет – </w:t>
            </w:r>
            <w:r w:rsidR="0009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подпрограммы из других источников предполагается в размере:</w:t>
            </w:r>
          </w:p>
          <w:p w:rsidR="00030E13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  <w:r w:rsidR="0009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- 0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республиканский бюджет – 0,0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от приносящей доход деятельности – 0,0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32B97" w:rsidRPr="00132B97" w:rsidRDefault="00030E13" w:rsidP="003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внебюджетные источники – 0,0 </w:t>
            </w:r>
            <w:proofErr w:type="spellStart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  <w:r w:rsidR="00907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34006C" w:rsidRDefault="00D667B0" w:rsidP="00030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</w:t>
            </w:r>
            <w:r w:rsidR="0034006C" w:rsidRPr="0034006C">
              <w:rPr>
                <w:rFonts w:ascii="Times New Roman" w:hAnsi="Times New Roman"/>
                <w:sz w:val="24"/>
                <w:szCs w:val="24"/>
              </w:rPr>
              <w:t xml:space="preserve"> жизни граждан пожилого возраста; укрепление коммуникационных связей, здоровья граждан </w:t>
            </w:r>
            <w:r w:rsidR="0034006C" w:rsidRPr="0034006C">
              <w:rPr>
                <w:rFonts w:ascii="Times New Roman" w:hAnsi="Times New Roman"/>
                <w:sz w:val="24"/>
                <w:szCs w:val="24"/>
              </w:rPr>
              <w:lastRenderedPageBreak/>
              <w:t>пожилого возраста через участие в спортивных мероприятиях</w:t>
            </w:r>
          </w:p>
        </w:tc>
      </w:tr>
    </w:tbl>
    <w:p w:rsidR="00483725" w:rsidRDefault="00483725" w:rsidP="00030E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0E13" w:rsidRDefault="00030E13" w:rsidP="00030E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Характеристика проблемы и обоснование необходимости </w:t>
      </w:r>
    </w:p>
    <w:p w:rsidR="00030E13" w:rsidRPr="003405FF" w:rsidRDefault="00030E13" w:rsidP="00030E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ее решения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программными методами</w:t>
      </w:r>
    </w:p>
    <w:p w:rsidR="00215582" w:rsidRDefault="00215582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BD8" w:rsidRDefault="00772C4B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Устойчивый рост доли пожилых людей в структуре народонаселения мира обусловил формирование новых представлений о старости, роли пожилых людей в социальном развитии.</w:t>
      </w:r>
    </w:p>
    <w:p w:rsidR="00772C4B" w:rsidRDefault="00772C4B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законных интересов граждан старших возрастных групп, поддержание их социального статуса и обеспечение активного долголетия являются одними из важнейших задач государства и общества.</w:t>
      </w:r>
    </w:p>
    <w:p w:rsidR="00772C4B" w:rsidRDefault="00772C4B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Пожилые люди вносят многогранный вклад в социальное развитие нашей страны, проявляют интерес к социальной, культурной и экономической жизни, поддерживают солидарность поколений и являются хранителями духовных и нравственных ценностей, сохраняют способность к посильной трудовой деятельности, готовность передавать опыт.</w:t>
      </w:r>
    </w:p>
    <w:p w:rsidR="00772C4B" w:rsidRDefault="00772C4B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связанные с процессами модернизации устройства общества, влияют на положение и социальное самочувствие пожилых людей, которым трудно адаптироваться в динамично меняющихся экономических и социально-культурных условиях. Для этого им требуется помощь, учитывающая значительную дифференциацию, сложность их проблем, многообразие потребностей и запросов.</w:t>
      </w:r>
    </w:p>
    <w:p w:rsidR="00772C4B" w:rsidRDefault="00772C4B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D5881">
        <w:rPr>
          <w:rFonts w:ascii="Times New Roman" w:hAnsi="Times New Roman"/>
          <w:sz w:val="24"/>
          <w:szCs w:val="24"/>
        </w:rPr>
        <w:t>жилому возрасту присущи специфические проблемы: ухудшение состояния здоровья, снижение способности к самообслуживанию, «</w:t>
      </w:r>
      <w:proofErr w:type="spellStart"/>
      <w:r w:rsidR="001D5881">
        <w:rPr>
          <w:rFonts w:ascii="Times New Roman" w:hAnsi="Times New Roman"/>
          <w:sz w:val="24"/>
          <w:szCs w:val="24"/>
        </w:rPr>
        <w:t>предпенсионная</w:t>
      </w:r>
      <w:proofErr w:type="spellEnd"/>
      <w:r w:rsidR="001D5881">
        <w:rPr>
          <w:rFonts w:ascii="Times New Roman" w:hAnsi="Times New Roman"/>
          <w:sz w:val="24"/>
          <w:szCs w:val="24"/>
        </w:rPr>
        <w:t xml:space="preserve"> безработица» и снижение конкурентоспособности на рынке труда, утрата привычного социального статуса.</w:t>
      </w:r>
    </w:p>
    <w:p w:rsidR="00F846ED" w:rsidRPr="00B4044B" w:rsidRDefault="001D5881" w:rsidP="00F846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6ED">
        <w:rPr>
          <w:rFonts w:ascii="Times New Roman" w:hAnsi="Times New Roman"/>
          <w:sz w:val="24"/>
          <w:szCs w:val="24"/>
        </w:rPr>
        <w:t xml:space="preserve">Современная демографическая ситуация в Сыктывдинском районе, как и в целом по Республике Коми, </w:t>
      </w:r>
      <w:r w:rsidR="001879BF" w:rsidRPr="00F846ED">
        <w:rPr>
          <w:rFonts w:ascii="Times New Roman" w:hAnsi="Times New Roman"/>
          <w:sz w:val="24"/>
          <w:szCs w:val="24"/>
        </w:rPr>
        <w:t>характеризуется тенденцией увеличения доли пожилых людей.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F846ED">
        <w:rPr>
          <w:rFonts w:ascii="Times New Roman" w:hAnsi="Times New Roman"/>
          <w:sz w:val="24"/>
          <w:szCs w:val="24"/>
        </w:rPr>
        <w:t xml:space="preserve">Так, по состоянию на 1 января  2016 года численность пенсионеров по старости составила 6554 человека, что на 2% больше по сравнению с 1 января 2015 года (6423 человека). Каждый четвертый житель Сыктывдинского района является пенсионером по старости. Количество граждан пожилого возраста на 1 января 2016 года составляет 3710 человек, в том числе женщины старше 55 лет – 2808 человек, мужчины старше 60 лет – 902 человека. Лиц старше 80 лет в районе проживает 311 человек.  </w:t>
      </w:r>
    </w:p>
    <w:p w:rsidR="00A211E2" w:rsidRDefault="00583412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DB5311">
        <w:rPr>
          <w:rFonts w:ascii="Times New Roman" w:hAnsi="Times New Roman"/>
          <w:bCs/>
          <w:sz w:val="24"/>
          <w:szCs w:val="24"/>
        </w:rPr>
        <w:t xml:space="preserve">Российской Федерации, как и в  </w:t>
      </w:r>
      <w:r>
        <w:rPr>
          <w:rFonts w:ascii="Times New Roman" w:hAnsi="Times New Roman"/>
          <w:bCs/>
          <w:sz w:val="24"/>
          <w:szCs w:val="24"/>
        </w:rPr>
        <w:t xml:space="preserve">Республике Коми </w:t>
      </w:r>
      <w:r w:rsidR="00DB5311">
        <w:rPr>
          <w:rFonts w:ascii="Times New Roman" w:hAnsi="Times New Roman"/>
          <w:bCs/>
          <w:sz w:val="24"/>
          <w:szCs w:val="24"/>
        </w:rPr>
        <w:t xml:space="preserve">в целом, </w:t>
      </w:r>
      <w:r>
        <w:rPr>
          <w:rFonts w:ascii="Times New Roman" w:hAnsi="Times New Roman"/>
          <w:bCs/>
          <w:sz w:val="24"/>
          <w:szCs w:val="24"/>
        </w:rPr>
        <w:t>выстроена система мер социальной защиты и социального обслуживания граждан пожилого возраста</w:t>
      </w:r>
      <w:r w:rsidR="00DB5311">
        <w:rPr>
          <w:rFonts w:ascii="Times New Roman" w:hAnsi="Times New Roman"/>
          <w:bCs/>
          <w:sz w:val="24"/>
          <w:szCs w:val="24"/>
        </w:rPr>
        <w:t xml:space="preserve">, их пенсионного обеспечения, которая создает условия для достойной жизни лиц старших возрастных групп. Законодательство о социальном обслуживании населения решает задачу максимально возможного продления пребывания пожилого человека в </w:t>
      </w:r>
      <w:proofErr w:type="gramStart"/>
      <w:r w:rsidR="00DB5311">
        <w:rPr>
          <w:rFonts w:ascii="Times New Roman" w:hAnsi="Times New Roman"/>
          <w:bCs/>
          <w:sz w:val="24"/>
          <w:szCs w:val="24"/>
        </w:rPr>
        <w:t>привычной</w:t>
      </w:r>
      <w:proofErr w:type="gramEnd"/>
      <w:r w:rsidR="00DB5311">
        <w:rPr>
          <w:rFonts w:ascii="Times New Roman" w:hAnsi="Times New Roman"/>
          <w:bCs/>
          <w:sz w:val="24"/>
          <w:szCs w:val="24"/>
        </w:rPr>
        <w:t xml:space="preserve"> социальной среде, то есть в домашних условиях, путем организации социального обслуживания на дому социальным работниками.</w:t>
      </w:r>
      <w:r w:rsidR="00A211E2">
        <w:rPr>
          <w:rFonts w:ascii="Times New Roman" w:hAnsi="Times New Roman"/>
          <w:bCs/>
          <w:sz w:val="24"/>
          <w:szCs w:val="24"/>
        </w:rPr>
        <w:t xml:space="preserve"> По состоянию на 1 января 2016 года социальным обслуживанием на дому охвачено 178 граждан пожилого возраста.</w:t>
      </w:r>
    </w:p>
    <w:p w:rsidR="00F8678C" w:rsidRDefault="00DB5311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Кроме того, в целях </w:t>
      </w:r>
      <w:proofErr w:type="gramStart"/>
      <w:r>
        <w:rPr>
          <w:rFonts w:ascii="Times New Roman" w:hAnsi="Times New Roman"/>
          <w:bCs/>
          <w:sz w:val="24"/>
          <w:szCs w:val="24"/>
        </w:rPr>
        <w:t>повышения качества жизни граждан пожилого возраста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инвалидов, укрепления традиций взаимопомощи, профилактики социального одиночества Законом Республики Коми от 6 июля 2009 г. № 68-РЗ </w:t>
      </w:r>
      <w:r w:rsidR="00F8678C">
        <w:rPr>
          <w:rFonts w:ascii="Times New Roman" w:hAnsi="Times New Roman"/>
          <w:bCs/>
          <w:sz w:val="24"/>
          <w:szCs w:val="24"/>
        </w:rPr>
        <w:t xml:space="preserve">«О некоторых вопросах, связанных с уходом и помощью гражданам пожилого возраста и инвалидам на территории Республики Коми». </w:t>
      </w:r>
      <w:r w:rsidR="00A211E2">
        <w:rPr>
          <w:rFonts w:ascii="Times New Roman" w:hAnsi="Times New Roman"/>
          <w:bCs/>
          <w:sz w:val="24"/>
          <w:szCs w:val="24"/>
        </w:rPr>
        <w:t xml:space="preserve">По состоянию на 1 января 2016 года заключено 13 договоров об уходе и помощи, что является альтернативой помещению пожилых граждан в учреждения социального обслуживания населения стационарного типа. </w:t>
      </w:r>
    </w:p>
    <w:p w:rsidR="00A87534" w:rsidRDefault="00F8678C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уровня и качества жизни пожилых людей</w:t>
      </w:r>
      <w:r w:rsidR="00A87534">
        <w:rPr>
          <w:rFonts w:ascii="Times New Roman" w:hAnsi="Times New Roman"/>
          <w:bCs/>
          <w:sz w:val="24"/>
          <w:szCs w:val="24"/>
        </w:rPr>
        <w:t xml:space="preserve"> как важное условие совершенствования образа жизни в пожилом возрасте – сложный комплексный процесс, в ходе которого достигается состояние духовного и физического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 </w:t>
      </w:r>
    </w:p>
    <w:p w:rsidR="009C5183" w:rsidRDefault="00A87534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организация досуговой деятельности –</w:t>
      </w:r>
      <w:r w:rsidR="009C5183">
        <w:rPr>
          <w:rFonts w:ascii="Times New Roman" w:hAnsi="Times New Roman"/>
          <w:bCs/>
          <w:sz w:val="24"/>
          <w:szCs w:val="24"/>
        </w:rPr>
        <w:t xml:space="preserve"> одно из приоритетных направлений работы. Правильно организованный досуг является одним из важнейших </w:t>
      </w:r>
      <w:r w:rsidR="009C5183">
        <w:rPr>
          <w:rFonts w:ascii="Times New Roman" w:hAnsi="Times New Roman"/>
          <w:bCs/>
          <w:sz w:val="24"/>
          <w:szCs w:val="24"/>
        </w:rPr>
        <w:lastRenderedPageBreak/>
        <w:t>критериев качества жизни. Участие граждан пожилого возраста в культурно-досуговых и спортивных мероприятиях будут способствовать продлению их активного долголетия.</w:t>
      </w:r>
    </w:p>
    <w:p w:rsidR="008210E2" w:rsidRDefault="009C5183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Исходя из вышеизложенного, принятие подпрограммы «Старшее поколение на территории МО МР «Сыктывдинский» на 2016 год» является актуальной и действенной мерой для повышения качества жизни </w:t>
      </w:r>
      <w:r w:rsidR="008210E2">
        <w:rPr>
          <w:rFonts w:ascii="Times New Roman" w:hAnsi="Times New Roman"/>
          <w:bCs/>
          <w:sz w:val="24"/>
          <w:szCs w:val="24"/>
        </w:rPr>
        <w:t>граждан пожилого возраста.</w:t>
      </w:r>
    </w:p>
    <w:p w:rsidR="00772C4B" w:rsidRPr="000402A9" w:rsidRDefault="00A87534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DB5311">
        <w:rPr>
          <w:rFonts w:ascii="Times New Roman" w:hAnsi="Times New Roman"/>
          <w:bCs/>
          <w:sz w:val="24"/>
          <w:szCs w:val="24"/>
        </w:rPr>
        <w:t xml:space="preserve">   </w:t>
      </w:r>
    </w:p>
    <w:p w:rsidR="002A1A36" w:rsidRDefault="002A1A36" w:rsidP="002A1A3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цели и задачи Под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0B5E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5</w:t>
      </w:r>
    </w:p>
    <w:p w:rsidR="002A1A36" w:rsidRPr="003405FF" w:rsidRDefault="002A1A36" w:rsidP="002A1A3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1170F" w:rsidRDefault="002A1A36" w:rsidP="002117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 w:rsidRPr="002A1A36">
        <w:rPr>
          <w:rFonts w:ascii="Times New Roman" w:hAnsi="Times New Roman"/>
          <w:sz w:val="24"/>
          <w:szCs w:val="24"/>
        </w:rPr>
        <w:t xml:space="preserve">Целью </w:t>
      </w:r>
      <w:r w:rsidR="00FA1BD8">
        <w:rPr>
          <w:rFonts w:ascii="Times New Roman" w:hAnsi="Times New Roman"/>
          <w:sz w:val="24"/>
          <w:szCs w:val="24"/>
        </w:rPr>
        <w:t>Подп</w:t>
      </w:r>
      <w:r w:rsidRPr="002A1A36">
        <w:rPr>
          <w:rFonts w:ascii="Times New Roman" w:hAnsi="Times New Roman"/>
          <w:sz w:val="24"/>
          <w:szCs w:val="24"/>
        </w:rPr>
        <w:t xml:space="preserve">рограммы является  </w:t>
      </w:r>
      <w:r w:rsidR="0021170F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осуществление компле</w:t>
      </w:r>
      <w:r w:rsidR="008210E2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кса мер по улучшению </w:t>
      </w:r>
      <w:r w:rsidR="0021170F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качества жизни пожилых людей, </w:t>
      </w:r>
      <w:r w:rsidR="008210E2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укреплению коммуникационных связей и оздоровлению граждан пожилого возраста.</w:t>
      </w:r>
    </w:p>
    <w:p w:rsidR="002A1A36" w:rsidRPr="002A1A36" w:rsidRDefault="002A1A36" w:rsidP="002A1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6">
        <w:rPr>
          <w:rFonts w:ascii="Times New Roman" w:hAnsi="Times New Roman"/>
          <w:sz w:val="24"/>
          <w:szCs w:val="24"/>
        </w:rPr>
        <w:t xml:space="preserve">Для достижения  цели Программы предусматривается решение следующих задач: </w:t>
      </w:r>
    </w:p>
    <w:p w:rsidR="000B5E98" w:rsidRDefault="002A1A36" w:rsidP="000B5E9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36">
        <w:rPr>
          <w:rFonts w:ascii="Times New Roman" w:hAnsi="Times New Roman"/>
          <w:bCs/>
          <w:sz w:val="24"/>
          <w:szCs w:val="24"/>
        </w:rPr>
        <w:t xml:space="preserve">- </w:t>
      </w:r>
      <w:r w:rsidR="000B5E98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коммуникационных связей, интеллектуального и культурного потенциала граждан пожилого возраста.</w:t>
      </w:r>
    </w:p>
    <w:p w:rsidR="000B5E98" w:rsidRDefault="000B5E98" w:rsidP="000B5E98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укрепление здоровья граждан пожилого возраста через участие в спортивных мероприятиях.</w:t>
      </w:r>
    </w:p>
    <w:p w:rsidR="002A1A36" w:rsidRDefault="002A1A36" w:rsidP="002A1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3725" w:rsidRPr="00EE221B" w:rsidRDefault="00483725" w:rsidP="004837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и</w:t>
      </w:r>
      <w:r w:rsidR="00907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этапы реализации Подпрограммы 5</w:t>
      </w:r>
    </w:p>
    <w:p w:rsidR="00483725" w:rsidRPr="00EE221B" w:rsidRDefault="00483725" w:rsidP="0048372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25" w:rsidRPr="00EE221B" w:rsidRDefault="00483725" w:rsidP="00483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21B">
        <w:rPr>
          <w:rFonts w:ascii="Times New Roman" w:hAnsi="Times New Roman"/>
          <w:sz w:val="24"/>
          <w:szCs w:val="24"/>
        </w:rPr>
        <w:t>Сро</w:t>
      </w:r>
      <w:r w:rsidR="00907864">
        <w:rPr>
          <w:rFonts w:ascii="Times New Roman" w:hAnsi="Times New Roman"/>
          <w:sz w:val="24"/>
          <w:szCs w:val="24"/>
        </w:rPr>
        <w:t>к реализации подпрограммы – 2016</w:t>
      </w:r>
      <w:r w:rsidRPr="00EE221B">
        <w:rPr>
          <w:rFonts w:ascii="Times New Roman" w:hAnsi="Times New Roman"/>
          <w:sz w:val="24"/>
          <w:szCs w:val="24"/>
        </w:rPr>
        <w:t xml:space="preserve"> год. </w:t>
      </w:r>
    </w:p>
    <w:p w:rsidR="00483725" w:rsidRPr="00EE221B" w:rsidRDefault="00483725" w:rsidP="0048372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25" w:rsidRPr="00EE221B" w:rsidRDefault="00483725" w:rsidP="004837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ru-RU"/>
        </w:rPr>
        <w:t>4.Перечень основных мероприятий</w:t>
      </w:r>
    </w:p>
    <w:p w:rsidR="00483725" w:rsidRPr="00EE221B" w:rsidRDefault="00483725" w:rsidP="00483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основных мероприятий сформирован, исходя из необходимости достижения цели, и направлен на обеспечение </w:t>
      </w:r>
      <w:r w:rsidR="00907864">
        <w:rPr>
          <w:rFonts w:ascii="Times New Roman" w:eastAsia="Times New Roman" w:hAnsi="Times New Roman"/>
          <w:sz w:val="24"/>
          <w:szCs w:val="24"/>
          <w:lang w:eastAsia="ar-SA"/>
        </w:rPr>
        <w:t>решения задачи подпрограммы 5</w:t>
      </w: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(приложение 2 к программе).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ar-SA"/>
        </w:rPr>
        <w:t>5. Ресурсное обеспечение подпрограммы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907864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реализацию основных мероприятий  подпрограммы 5 запланировано 50,0 тыс. рублей из средств муниципального бюджета муниципального района «Сыктывдинский»</w:t>
      </w:r>
      <w:r w:rsidR="00483725" w:rsidRPr="00EE221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numPr>
          <w:ilvl w:val="0"/>
          <w:numId w:val="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ar-SA"/>
        </w:rPr>
        <w:t>Прогноз конечных результатов подпрограммы,</w:t>
      </w:r>
    </w:p>
    <w:p w:rsidR="00483725" w:rsidRPr="00EE221B" w:rsidRDefault="00483725" w:rsidP="004837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показателей подпрограммы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Для планирования и контроля промежуточных резул</w:t>
      </w:r>
      <w:r w:rsidR="00907864">
        <w:rPr>
          <w:rFonts w:ascii="Times New Roman" w:eastAsia="Times New Roman" w:hAnsi="Times New Roman"/>
          <w:sz w:val="24"/>
          <w:szCs w:val="24"/>
          <w:lang w:eastAsia="ar-SA"/>
        </w:rPr>
        <w:t>ьтатов реализации подпрограммы 5</w:t>
      </w: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сформированы следующие целевые показатели непосредственного результата:</w:t>
      </w:r>
    </w:p>
    <w:p w:rsidR="00483725" w:rsidRPr="00EE221B" w:rsidRDefault="00483725" w:rsidP="00EC0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10E2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проведение не менее 4 основных культурно-досуговых и спортивных мероприятий, целевой аудиторией которых будут граждане пожилого возраста; </w:t>
      </w:r>
    </w:p>
    <w:p w:rsidR="003F3F03" w:rsidRPr="00EE221B" w:rsidRDefault="003F3F03" w:rsidP="003F3F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- увеличение количества</w:t>
      </w:r>
      <w:r w:rsidR="008210E2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 пожилого возраста, принимающих активное участие в районных культурно-досуговых и спортивных мероприятиях.</w:t>
      </w: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Запланированы следующие итоги реализации подпрограммы в виде целевых показателей конечного результата:</w:t>
      </w:r>
    </w:p>
    <w:p w:rsidR="00483725" w:rsidRPr="00EE221B" w:rsidRDefault="008210E2" w:rsidP="009376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Проведение   4 культурно-досуговых и спортивных мероприяти</w:t>
      </w:r>
      <w:r w:rsidR="00625054">
        <w:rPr>
          <w:rFonts w:ascii="Times New Roman" w:eastAsia="Times New Roman" w:hAnsi="Times New Roman"/>
          <w:sz w:val="24"/>
          <w:szCs w:val="24"/>
          <w:lang w:eastAsia="ar-SA"/>
        </w:rPr>
        <w:t xml:space="preserve">й, активное участие в которых примут лица старших возрастных групп. </w:t>
      </w:r>
    </w:p>
    <w:p w:rsidR="00D25BD8" w:rsidRPr="00EE221B" w:rsidRDefault="00D25BD8" w:rsidP="009376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Увеличение доли </w:t>
      </w:r>
      <w:r w:rsidR="00625054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 пожилого возраста, принимающих активное участие  в районных культурно</w:t>
      </w:r>
      <w:r w:rsidR="002B25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5054">
        <w:rPr>
          <w:rFonts w:ascii="Times New Roman" w:eastAsia="Times New Roman" w:hAnsi="Times New Roman"/>
          <w:sz w:val="24"/>
          <w:szCs w:val="24"/>
          <w:lang w:eastAsia="ar-SA"/>
        </w:rPr>
        <w:t>- досуговых и спо</w:t>
      </w:r>
      <w:r w:rsidR="00040CB7">
        <w:rPr>
          <w:rFonts w:ascii="Times New Roman" w:eastAsia="Times New Roman" w:hAnsi="Times New Roman"/>
          <w:sz w:val="24"/>
          <w:szCs w:val="24"/>
          <w:lang w:eastAsia="ar-SA"/>
        </w:rPr>
        <w:t>ртивных мероприятиях на 15</w:t>
      </w: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%.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Значения целевых показателей непосредственного и конечного результата по годам реализации подпрограммы содержатся в Приложении 1.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221B">
        <w:rPr>
          <w:rFonts w:ascii="Times New Roman" w:hAnsi="Times New Roman"/>
          <w:b/>
          <w:sz w:val="24"/>
          <w:szCs w:val="24"/>
        </w:rPr>
        <w:t>Методика оценки эффективности подпрограммы</w:t>
      </w:r>
    </w:p>
    <w:p w:rsidR="00483725" w:rsidRPr="00EE221B" w:rsidRDefault="00483725" w:rsidP="00483725">
      <w:pPr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483725" w:rsidRDefault="00483725" w:rsidP="00483725">
      <w:pPr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E221B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осуществляется в соответствии с методикой оценки эффективности Муниципальной программы, определенной в </w:t>
      </w:r>
      <w:hyperlink w:anchor="Par572" w:history="1">
        <w:r w:rsidRPr="00EE221B">
          <w:rPr>
            <w:rFonts w:ascii="Times New Roman" w:hAnsi="Times New Roman"/>
            <w:sz w:val="24"/>
            <w:szCs w:val="24"/>
          </w:rPr>
          <w:t>разделе</w:t>
        </w:r>
      </w:hyperlink>
      <w:r w:rsidRPr="00EE221B">
        <w:rPr>
          <w:rFonts w:ascii="Times New Roman" w:hAnsi="Times New Roman"/>
          <w:sz w:val="24"/>
          <w:szCs w:val="24"/>
        </w:rPr>
        <w:t xml:space="preserve"> 9.</w:t>
      </w:r>
    </w:p>
    <w:p w:rsidR="004C292C" w:rsidRDefault="004C292C" w:rsidP="00753647">
      <w:pPr>
        <w:pStyle w:val="a3"/>
        <w:widowControl w:val="0"/>
        <w:numPr>
          <w:ilvl w:val="0"/>
          <w:numId w:val="19"/>
        </w:numPr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 w:rsidRPr="00753647">
        <w:rPr>
          <w:rFonts w:ascii="Times New Roman" w:eastAsia="Batang" w:hAnsi="Times New Roman"/>
          <w:sz w:val="24"/>
          <w:szCs w:val="24"/>
          <w:lang w:eastAsia="ru-RU"/>
        </w:rPr>
        <w:lastRenderedPageBreak/>
        <w:t>Строку 7 Объемы финансирования подпрограммы 1 Паспорта подпрограммы 1 «Содействие занятости населения МО МР «Сыктывдинский» на 2015-2020 г</w:t>
      </w:r>
      <w:r w:rsidR="00753647" w:rsidRPr="00753647">
        <w:rPr>
          <w:rFonts w:ascii="Times New Roman" w:eastAsia="Batang" w:hAnsi="Times New Roman"/>
          <w:sz w:val="24"/>
          <w:szCs w:val="24"/>
          <w:lang w:eastAsia="ru-RU"/>
        </w:rPr>
        <w:t>г.» фразу «за счет бюджета муниципального района составляет – 2400 тыс. рублей, в том числе по годам</w:t>
      </w:r>
      <w:proofErr w:type="gramStart"/>
      <w:r w:rsidR="00753647" w:rsidRPr="00753647">
        <w:rPr>
          <w:rFonts w:ascii="Times New Roman" w:eastAsia="Batang" w:hAnsi="Times New Roman"/>
          <w:sz w:val="24"/>
          <w:szCs w:val="24"/>
          <w:lang w:eastAsia="ru-RU"/>
        </w:rPr>
        <w:t>:»</w:t>
      </w:r>
      <w:proofErr w:type="gramEnd"/>
      <w:r w:rsidR="00753647" w:rsidRPr="00753647">
        <w:rPr>
          <w:rFonts w:ascii="Times New Roman" w:eastAsia="Batang" w:hAnsi="Times New Roman"/>
          <w:sz w:val="24"/>
          <w:szCs w:val="24"/>
          <w:lang w:eastAsia="ru-RU"/>
        </w:rPr>
        <w:t xml:space="preserve"> изложить в следующей редакции:</w:t>
      </w:r>
      <w:r w:rsidR="00DB5B84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753647" w:rsidRPr="00753647">
        <w:rPr>
          <w:rFonts w:ascii="Times New Roman" w:eastAsia="Batang" w:hAnsi="Times New Roman"/>
          <w:sz w:val="24"/>
          <w:szCs w:val="24"/>
          <w:lang w:eastAsia="ru-RU"/>
        </w:rPr>
        <w:t>«за счет бюджета муниципального района составляет – 23</w:t>
      </w:r>
      <w:r w:rsidR="00DB5B84">
        <w:rPr>
          <w:rFonts w:ascii="Times New Roman" w:eastAsia="Batang" w:hAnsi="Times New Roman"/>
          <w:sz w:val="24"/>
          <w:szCs w:val="24"/>
          <w:lang w:eastAsia="ru-RU"/>
        </w:rPr>
        <w:t>1</w:t>
      </w:r>
      <w:r w:rsidR="00753647" w:rsidRPr="00753647">
        <w:rPr>
          <w:rFonts w:ascii="Times New Roman" w:eastAsia="Batang" w:hAnsi="Times New Roman"/>
          <w:sz w:val="24"/>
          <w:szCs w:val="24"/>
          <w:lang w:eastAsia="ru-RU"/>
        </w:rPr>
        <w:t xml:space="preserve">0 тыс. рублей, в том числе по годам: </w:t>
      </w:r>
    </w:p>
    <w:p w:rsidR="00DB5B84" w:rsidRDefault="00DB5B84" w:rsidP="00DB5B84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2015 год- 810,0 тыс. рублей;</w:t>
      </w:r>
    </w:p>
    <w:p w:rsidR="00DB5B84" w:rsidRDefault="00DB5B84" w:rsidP="00DB5B84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2016 год – 800,0 тыс. рублей;</w:t>
      </w:r>
    </w:p>
    <w:p w:rsidR="00753647" w:rsidRDefault="00753647" w:rsidP="00753647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2017 год – 700,0 тыс. рублей</w:t>
      </w:r>
      <w:proofErr w:type="gramStart"/>
      <w:r>
        <w:rPr>
          <w:rFonts w:ascii="Times New Roman" w:eastAsia="Batang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753647" w:rsidRDefault="00DB5B84" w:rsidP="00753647">
      <w:pPr>
        <w:pStyle w:val="a3"/>
        <w:widowControl w:val="0"/>
        <w:numPr>
          <w:ilvl w:val="0"/>
          <w:numId w:val="19"/>
        </w:numPr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Строку 7 Объемы финансирования подпрограммы 2  Паспорта подпрограммы 2 «Поддержка социально ориентированных некоммерческих организаций в муниципальном районе «Сыктывдинский» на 2015-2020 годы» фразу </w:t>
      </w:r>
      <w:r w:rsidR="00046952">
        <w:rPr>
          <w:rFonts w:ascii="Times New Roman" w:eastAsia="Batang" w:hAnsi="Times New Roman"/>
          <w:sz w:val="24"/>
          <w:szCs w:val="24"/>
          <w:lang w:eastAsia="ru-RU"/>
        </w:rPr>
        <w:t>«Общий объем финансирования – 600,0 тыс. рублей за счет местного бюджета:</w:t>
      </w:r>
    </w:p>
    <w:p w:rsidR="00046952" w:rsidRDefault="00046952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2015 год- 200,0 тыс. рублей;</w:t>
      </w:r>
    </w:p>
    <w:p w:rsidR="00046952" w:rsidRDefault="00046952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2016 год – 200,0 тыс. рублей;</w:t>
      </w:r>
    </w:p>
    <w:p w:rsidR="00046952" w:rsidRDefault="00046952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2017 год – 200,0 тыс. рублей</w:t>
      </w:r>
      <w:proofErr w:type="gramStart"/>
      <w:r>
        <w:rPr>
          <w:rFonts w:ascii="Times New Roman" w:eastAsia="Batang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Batang" w:hAnsi="Times New Roman"/>
          <w:sz w:val="24"/>
          <w:szCs w:val="24"/>
          <w:lang w:eastAsia="ru-RU"/>
        </w:rPr>
        <w:t xml:space="preserve"> изложить в следующей редакции: «Общий объем финансирования – 500,0 тыс. рублей за счет местного бюджета:</w:t>
      </w:r>
    </w:p>
    <w:p w:rsidR="00046952" w:rsidRDefault="00046952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2015 год- 200,0 тыс. рублей;</w:t>
      </w:r>
    </w:p>
    <w:p w:rsidR="00046952" w:rsidRDefault="00046952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2016 год – 200,0 тыс. рублей;</w:t>
      </w:r>
    </w:p>
    <w:p w:rsidR="00046952" w:rsidRDefault="00046952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2017 год – 100,0 тыс. рублей</w:t>
      </w:r>
      <w:proofErr w:type="gramStart"/>
      <w:r>
        <w:rPr>
          <w:rFonts w:ascii="Times New Roman" w:eastAsia="Batang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Batang" w:hAnsi="Times New Roman"/>
          <w:sz w:val="24"/>
          <w:szCs w:val="24"/>
          <w:lang w:eastAsia="ru-RU"/>
        </w:rPr>
        <w:t xml:space="preserve">. </w:t>
      </w:r>
    </w:p>
    <w:p w:rsidR="0046207B" w:rsidRDefault="00903ABE" w:rsidP="0046207B">
      <w:pPr>
        <w:pStyle w:val="a3"/>
        <w:widowControl w:val="0"/>
        <w:numPr>
          <w:ilvl w:val="0"/>
          <w:numId w:val="19"/>
        </w:numPr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Таблицу «Ресурсное обеспечение муниципальной программы «Создание условий для развития социальной сферы МО МР «Сыктывдинский» на 2015-2020 гг.» Приложения</w:t>
      </w:r>
      <w:r w:rsidR="0046207B">
        <w:rPr>
          <w:rFonts w:ascii="Times New Roman" w:eastAsia="Batang" w:hAnsi="Times New Roman"/>
          <w:sz w:val="24"/>
          <w:szCs w:val="24"/>
          <w:lang w:eastAsia="ru-RU"/>
        </w:rPr>
        <w:t xml:space="preserve"> 3 к муниципальной программе </w:t>
      </w:r>
      <w:r>
        <w:rPr>
          <w:rFonts w:ascii="Times New Roman" w:eastAsia="Batang" w:hAnsi="Times New Roman"/>
          <w:sz w:val="24"/>
          <w:szCs w:val="24"/>
          <w:lang w:eastAsia="ru-RU"/>
        </w:rPr>
        <w:t>«Создание условий для развития социальной сферы МО МР «Сыктывдинский» на 2015-2020 гг.» изложить в следующей редакции:</w:t>
      </w: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  <w:sectPr w:rsidR="0046207B" w:rsidSect="00D667B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903ABE" w:rsidRPr="003C7A3D" w:rsidTr="007A4ED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903ABE" w:rsidRPr="003C7A3D" w:rsidRDefault="00903ABE" w:rsidP="007A4ED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7A3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Приложение 3</w:t>
            </w:r>
          </w:p>
          <w:p w:rsidR="00903ABE" w:rsidRPr="003C7A3D" w:rsidRDefault="00903ABE" w:rsidP="007A4ED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7A3D">
              <w:rPr>
                <w:rFonts w:ascii="Times New Roman" w:hAnsi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:rsidR="00903ABE" w:rsidRPr="003C7A3D" w:rsidRDefault="00903ABE" w:rsidP="007A4ED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7A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«Создание условий для развития социальной сферы МО МР «Сыктывдинский» на 2015-2020 гг.»</w:t>
            </w:r>
          </w:p>
        </w:tc>
      </w:tr>
    </w:tbl>
    <w:p w:rsidR="00903ABE" w:rsidRDefault="00903ABE" w:rsidP="00903AB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3ABE" w:rsidRDefault="00903ABE" w:rsidP="00903AB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7146">
        <w:rPr>
          <w:rFonts w:ascii="Times New Roman" w:hAnsi="Times New Roman"/>
          <w:sz w:val="26"/>
          <w:szCs w:val="26"/>
        </w:rPr>
        <w:t xml:space="preserve">Ресурсное обеспечение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903ABE" w:rsidRDefault="00903ABE" w:rsidP="00903A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7146">
        <w:rPr>
          <w:rFonts w:ascii="Times New Roman" w:hAnsi="Times New Roman"/>
          <w:color w:val="000000"/>
          <w:sz w:val="26"/>
          <w:szCs w:val="26"/>
        </w:rPr>
        <w:t>«Создание условий для развития социальной сферы МО МР Сыктывдинский» на 2015-2020 гг.»</w:t>
      </w: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9"/>
        <w:gridCol w:w="4139"/>
        <w:gridCol w:w="4730"/>
        <w:gridCol w:w="2218"/>
        <w:gridCol w:w="697"/>
        <w:gridCol w:w="583"/>
        <w:gridCol w:w="582"/>
        <w:gridCol w:w="582"/>
        <w:gridCol w:w="582"/>
      </w:tblGrid>
      <w:tr w:rsidR="00903ABE" w:rsidRPr="00CF43BB" w:rsidTr="007A4EDE">
        <w:trPr>
          <w:cantSplit/>
          <w:trHeight w:val="647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Оценка расходов </w:t>
            </w: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br w:type="textWrapping" w:clear="all"/>
              <w:t>(тыс. руб.), годы</w:t>
            </w:r>
          </w:p>
        </w:tc>
      </w:tr>
      <w:tr w:rsidR="00903ABE" w:rsidRPr="00CF43BB" w:rsidTr="007A4EDE">
        <w:trPr>
          <w:cantSplit/>
          <w:trHeight w:val="23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43BB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43BB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43BB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2018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2020</w:t>
            </w:r>
          </w:p>
        </w:tc>
      </w:tr>
      <w:tr w:rsidR="00903ABE" w:rsidRPr="00CF43BB" w:rsidTr="007A4EDE">
        <w:trPr>
          <w:cantSplit/>
          <w:trHeight w:val="26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9</w:t>
            </w:r>
          </w:p>
        </w:tc>
      </w:tr>
      <w:tr w:rsidR="00903ABE" w:rsidRPr="00CF43BB" w:rsidTr="007A4EDE">
        <w:trPr>
          <w:cantSplit/>
          <w:trHeight w:val="10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proofErr w:type="spellStart"/>
            <w:proofErr w:type="gramStart"/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Муници-пальная</w:t>
            </w:r>
            <w:proofErr w:type="spellEnd"/>
            <w:proofErr w:type="gramEnd"/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 xml:space="preserve"> программа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43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«Создание условий для развития социальной сферы МО МР «Сыктывдинский» </w:t>
            </w:r>
          </w:p>
          <w:p w:rsidR="00903ABE" w:rsidRPr="00CF43BB" w:rsidRDefault="00903ABE" w:rsidP="007A4E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43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 2015-2020 гг.»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Всего</w:t>
            </w:r>
            <w:r w:rsidR="007D0A0F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, в том числе</w:t>
            </w: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7D0A0F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7D0A0F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0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7D0A0F" w:rsidP="007D0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7D0A0F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0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республикан</w:t>
            </w:r>
            <w:r w:rsidR="007D0A0F">
              <w:rPr>
                <w:rFonts w:ascii="Times New Roman" w:hAnsi="Times New Roman"/>
                <w:snapToGrid w:val="0"/>
                <w:color w:val="000000"/>
                <w:lang w:eastAsia="ru-RU"/>
              </w:rPr>
              <w:t>ского бюджета Республики Коми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7D0A0F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0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050A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0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0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34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2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Под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 xml:space="preserve">программа 1 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</w:rPr>
              <w:t>Содействие занятости населения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1429,85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9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48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2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12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12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12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61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</w:t>
            </w:r>
            <w:r w:rsidRPr="00CF43BB">
              <w:rPr>
                <w:color w:val="000000"/>
                <w:sz w:val="22"/>
                <w:szCs w:val="22"/>
              </w:rPr>
              <w:lastRenderedPageBreak/>
              <w:t>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1.1.2</w:t>
            </w: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FB3EC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3A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CF43BB">
              <w:rPr>
                <w:b/>
                <w:sz w:val="22"/>
                <w:szCs w:val="22"/>
              </w:rPr>
              <w:t>Под-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CF43BB">
              <w:rPr>
                <w:b/>
                <w:sz w:val="22"/>
                <w:szCs w:val="22"/>
              </w:rPr>
              <w:t>программа 2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CF43BB">
              <w:rPr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 xml:space="preserve">в муниципальном районе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43BB">
              <w:rPr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>«Сыктывдинский»  на 2015-2020 годы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350,8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FB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150,8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</w:rPr>
              <w:t>2.1.1.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 w:rsidRPr="00CF43BB">
              <w:rPr>
                <w:rFonts w:ascii="Times New Roman" w:hAnsi="Times New Roman"/>
                <w:color w:val="000000"/>
              </w:rPr>
              <w:t xml:space="preserve">Оказание содействия </w:t>
            </w:r>
            <w:proofErr w:type="gramStart"/>
            <w:r w:rsidRPr="00CF43BB">
              <w:rPr>
                <w:rFonts w:ascii="Times New Roman" w:hAnsi="Times New Roman"/>
                <w:color w:val="000000"/>
              </w:rPr>
              <w:t>инициативным</w:t>
            </w:r>
            <w:proofErr w:type="gramEnd"/>
            <w:r w:rsidRPr="00CF43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color w:val="000000"/>
              </w:rPr>
              <w:t>гражданам в оформлении документов, необходимых для создания и регистрации НКО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</w:t>
            </w:r>
            <w:r w:rsidRPr="00CF43BB">
              <w:rPr>
                <w:sz w:val="22"/>
                <w:szCs w:val="22"/>
              </w:rPr>
              <w:lastRenderedPageBreak/>
              <w:t xml:space="preserve">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2.1.2.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lastRenderedPageBreak/>
              <w:t xml:space="preserve">Создание и ведение раздела «СО НКО»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Cs/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lastRenderedPageBreak/>
              <w:t>на официальном интернет-сайте администрации МО МР «</w:t>
            </w:r>
            <w:proofErr w:type="spellStart"/>
            <w:r w:rsidRPr="00CF43BB">
              <w:rPr>
                <w:sz w:val="22"/>
                <w:szCs w:val="22"/>
              </w:rPr>
              <w:t>Сыктывдин-ский</w:t>
            </w:r>
            <w:proofErr w:type="spellEnd"/>
            <w:r w:rsidRPr="00CF43BB">
              <w:rPr>
                <w:sz w:val="22"/>
                <w:szCs w:val="22"/>
              </w:rPr>
              <w:t>», освещение в  СМИ сведений о мероприятиях, проводимых СО НКО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2.2.1.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bCs/>
                <w:sz w:val="22"/>
                <w:szCs w:val="22"/>
              </w:rPr>
            </w:pPr>
            <w:r w:rsidRPr="00CF43BB">
              <w:rPr>
                <w:color w:val="000000"/>
                <w:sz w:val="22"/>
                <w:szCs w:val="22"/>
              </w:rPr>
              <w:t xml:space="preserve">Проведение  информационно-консультационных встреч, собраний, «круглых столов», «прямых линий» с гражданами по разъяснению порядка создания СО НКО, в </w:t>
            </w:r>
            <w:proofErr w:type="spellStart"/>
            <w:r w:rsidRPr="00CF43B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F43BB">
              <w:rPr>
                <w:color w:val="000000"/>
                <w:sz w:val="22"/>
                <w:szCs w:val="22"/>
              </w:rPr>
              <w:t>. ТОС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328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bCs/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350,8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3A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FB3EC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150,8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6C34C5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CF43BB">
              <w:rPr>
                <w:b/>
                <w:sz w:val="22"/>
                <w:szCs w:val="22"/>
              </w:rPr>
              <w:t>Под-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CF43BB">
              <w:rPr>
                <w:b/>
                <w:sz w:val="22"/>
                <w:szCs w:val="22"/>
              </w:rPr>
              <w:t xml:space="preserve">программа 3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E" w:rsidRPr="00CF43BB" w:rsidRDefault="00903ABE" w:rsidP="007A4EDE">
            <w:pPr>
              <w:widowControl w:val="0"/>
              <w:tabs>
                <w:tab w:val="left" w:pos="651"/>
                <w:tab w:val="center" w:pos="4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CF43BB">
              <w:rPr>
                <w:rFonts w:ascii="Times New Roman" w:eastAsia="Batang" w:hAnsi="Times New Roman"/>
                <w:b/>
                <w:lang w:eastAsia="ru-RU"/>
              </w:rPr>
              <w:t>«</w:t>
            </w:r>
            <w:r w:rsidRPr="00CF43BB">
              <w:rPr>
                <w:rFonts w:ascii="Times New Roman" w:eastAsia="Times New Roman" w:hAnsi="Times New Roman"/>
                <w:b/>
                <w:lang w:eastAsia="ru-RU"/>
              </w:rPr>
              <w:t>Здоровое население МО МР «Сыктывдинский»  на 2015-2020 гг.»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3.1.1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bCs/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Содействие в проведении диспансеризации, вакцинации населения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3.1.2.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CF43BB">
              <w:rPr>
                <w:sz w:val="22"/>
                <w:szCs w:val="22"/>
              </w:rPr>
              <w:t>психо</w:t>
            </w:r>
            <w:proofErr w:type="spellEnd"/>
            <w:r w:rsidRPr="00CF43BB">
              <w:rPr>
                <w:sz w:val="22"/>
                <w:szCs w:val="22"/>
              </w:rPr>
              <w:t>-активных веществ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3.1.3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Реализация межведомственного плана противодействия распространению туберкулеза, обеспечение </w:t>
            </w:r>
            <w:proofErr w:type="spellStart"/>
            <w:proofErr w:type="gramStart"/>
            <w:r w:rsidRPr="00CF43BB">
              <w:rPr>
                <w:sz w:val="22"/>
                <w:szCs w:val="22"/>
              </w:rPr>
              <w:t>противотубер-кулезными</w:t>
            </w:r>
            <w:proofErr w:type="spellEnd"/>
            <w:proofErr w:type="gramEnd"/>
            <w:r w:rsidRPr="00CF43BB">
              <w:rPr>
                <w:sz w:val="22"/>
                <w:szCs w:val="22"/>
              </w:rPr>
              <w:t xml:space="preserve"> препаратами для лечения больных и контактных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3.2.1.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F43BB">
              <w:rPr>
                <w:sz w:val="22"/>
                <w:szCs w:val="22"/>
              </w:rPr>
              <w:t>профориентационной</w:t>
            </w:r>
            <w:proofErr w:type="spellEnd"/>
            <w:r w:rsidRPr="00CF43BB">
              <w:rPr>
                <w:sz w:val="22"/>
                <w:szCs w:val="22"/>
              </w:rPr>
              <w:t xml:space="preserve">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работы среди молодежи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3.2.2.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Выделение жилых помещений для </w:t>
            </w:r>
            <w:proofErr w:type="gramStart"/>
            <w:r w:rsidRPr="00CF43BB">
              <w:rPr>
                <w:sz w:val="22"/>
                <w:szCs w:val="22"/>
              </w:rPr>
              <w:t>мед-работников</w:t>
            </w:r>
            <w:proofErr w:type="gramEnd"/>
            <w:r w:rsidRPr="00CF43BB">
              <w:rPr>
                <w:sz w:val="22"/>
                <w:szCs w:val="22"/>
              </w:rPr>
              <w:t xml:space="preserve"> (на условиях социального найма)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3.2.3.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>Приоритетное предоставление мест в ДОУ для детей медработников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03ABE" w:rsidRPr="00CF43BB" w:rsidRDefault="00903ABE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03ABE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BE" w:rsidRPr="00CF43BB" w:rsidRDefault="00903ABE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F3" w:rsidRPr="00CF43BB" w:rsidRDefault="00AF17F3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CF43BB">
              <w:rPr>
                <w:b/>
                <w:sz w:val="22"/>
                <w:szCs w:val="22"/>
              </w:rPr>
              <w:t>Под-</w:t>
            </w:r>
          </w:p>
          <w:p w:rsidR="00AF17F3" w:rsidRPr="00CF43BB" w:rsidRDefault="00AF17F3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4</w:t>
            </w:r>
            <w:r w:rsidRPr="00CF43BB">
              <w:rPr>
                <w:b/>
                <w:sz w:val="22"/>
                <w:szCs w:val="22"/>
              </w:rPr>
              <w:t xml:space="preserve"> </w:t>
            </w:r>
          </w:p>
          <w:p w:rsidR="00AF17F3" w:rsidRPr="00CF43BB" w:rsidRDefault="00AF17F3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F3" w:rsidRPr="00CF43BB" w:rsidRDefault="00AF17F3" w:rsidP="007A4EDE">
            <w:pPr>
              <w:widowControl w:val="0"/>
              <w:tabs>
                <w:tab w:val="left" w:pos="651"/>
                <w:tab w:val="center" w:pos="4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CF43BB">
              <w:rPr>
                <w:rFonts w:ascii="Times New Roman" w:eastAsia="Batang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Доступная среда на территории МО МР «Сыктывдинский» на 2015 г.</w:t>
            </w:r>
            <w:r w:rsidRPr="00CF43BB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F17F3" w:rsidRPr="00CF43BB" w:rsidRDefault="00AF17F3" w:rsidP="007A4EDE">
            <w:pPr>
              <w:pStyle w:val="ConsPlusCell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2199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3C448D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455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AF17F3" w:rsidRPr="00CF43BB" w:rsidRDefault="00AF17F3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3C448D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1339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AF17F3" w:rsidRPr="00CF43BB" w:rsidRDefault="00AF17F3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входов с устройством пандусов с ограждениями, установка поручней в зданиях муниципальных учреждений культуры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3C448D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838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3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AF17F3" w:rsidRPr="00CF43BB" w:rsidRDefault="00AF17F3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583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AF17F3" w:rsidRPr="00CF43BB" w:rsidRDefault="00900591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в образовательных учреждениях муниципального района специального,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учебного, реабилитационного и компьютерного оборудования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1361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AF17F3" w:rsidRPr="00CF43BB" w:rsidRDefault="00AF17F3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4</w:t>
            </w:r>
            <w:r w:rsidR="003C448D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900591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756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AF17F3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F3" w:rsidRPr="00CF43BB" w:rsidRDefault="00AF17F3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66" w:rsidRPr="00CF43BB" w:rsidRDefault="00DF4066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CF43BB">
              <w:rPr>
                <w:b/>
                <w:sz w:val="22"/>
                <w:szCs w:val="22"/>
              </w:rPr>
              <w:t>Под-</w:t>
            </w:r>
          </w:p>
          <w:p w:rsidR="00DF4066" w:rsidRPr="00CF43BB" w:rsidRDefault="00DF4066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5</w:t>
            </w:r>
            <w:r w:rsidRPr="00CF43BB">
              <w:rPr>
                <w:b/>
                <w:sz w:val="22"/>
                <w:szCs w:val="22"/>
              </w:rPr>
              <w:t xml:space="preserve"> </w:t>
            </w:r>
          </w:p>
          <w:p w:rsidR="00DF4066" w:rsidRPr="00CF43BB" w:rsidRDefault="00DF4066" w:rsidP="007A4EDE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66" w:rsidRPr="00CF43BB" w:rsidRDefault="00DF4066" w:rsidP="007A4EDE">
            <w:pPr>
              <w:widowControl w:val="0"/>
              <w:tabs>
                <w:tab w:val="left" w:pos="651"/>
                <w:tab w:val="center" w:pos="4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CF43BB">
              <w:rPr>
                <w:rFonts w:ascii="Times New Roman" w:eastAsia="Batang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Старшее поколение </w:t>
            </w:r>
            <w:r w:rsidR="00ED2407">
              <w:rPr>
                <w:rFonts w:ascii="Times New Roman" w:eastAsia="Times New Roman" w:hAnsi="Times New Roman"/>
                <w:b/>
                <w:lang w:eastAsia="ru-RU"/>
              </w:rPr>
              <w:t xml:space="preserve">на территории МО МР «Сыктывдинский» на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2016 г.</w:t>
            </w:r>
            <w:r w:rsidRPr="00CF43BB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DF4066" w:rsidRPr="00CF43BB" w:rsidRDefault="00DF4066" w:rsidP="007A4EDE">
            <w:pPr>
              <w:pStyle w:val="ConsPlusCell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3C448D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3C448D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DF4066" w:rsidRPr="00CF43BB" w:rsidRDefault="00DF4066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37199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культурно-спортивной эстафеты «По соседству мы живем», приуроченной к 95-летию Республики Коми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3C448D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3C448D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DF4066" w:rsidRPr="00CF43BB" w:rsidRDefault="00DF4066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037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CF43BB">
              <w:rPr>
                <w:sz w:val="22"/>
                <w:szCs w:val="22"/>
              </w:rPr>
              <w:t xml:space="preserve">Основное мероприятие </w:t>
            </w:r>
          </w:p>
          <w:p w:rsidR="00DF4066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открытого первенства по лыжным гонкам среди ветеранов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DF4066" w:rsidRPr="00CF43BB" w:rsidRDefault="00DF4066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DF4066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66" w:rsidRPr="00CF43BB" w:rsidRDefault="00DF4066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37199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районного турнира по мини-футболу среди ветеранов (мужчины)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3C448D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037199" w:rsidRPr="00CF43BB" w:rsidRDefault="00037199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182B8E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37199" w:rsidRPr="00CF43BB" w:rsidRDefault="00037199" w:rsidP="007A4ED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5.1.4.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03719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спортивного праздника среди ветеранов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3C448D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ind w:left="-3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037199" w:rsidRPr="00CF43BB" w:rsidRDefault="00037199" w:rsidP="007A4EDE">
            <w:pPr>
              <w:spacing w:after="0" w:line="240" w:lineRule="auto"/>
              <w:ind w:left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BB">
              <w:rPr>
                <w:rFonts w:ascii="Times New Roman" w:hAnsi="Times New Roman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ind w:firstLine="1221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BA1DC0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BA1DC0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BA1DC0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BA1DC0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037199" w:rsidRPr="00CF43BB" w:rsidTr="007A4EDE">
        <w:trPr>
          <w:cantSplit/>
          <w:trHeight w:val="24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BA1DC0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BA1DC0" w:rsidP="007A4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9" w:rsidRPr="00CF43BB" w:rsidRDefault="00037199" w:rsidP="007A4E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eastAsia="ru-RU"/>
              </w:rPr>
            </w:pPr>
            <w:r w:rsidRPr="00CF43BB">
              <w:rPr>
                <w:rFonts w:ascii="Times New Roman" w:hAnsi="Times New Roman"/>
                <w:snapToGrid w:val="0"/>
                <w:color w:val="000000"/>
                <w:lang w:eastAsia="ru-RU"/>
              </w:rPr>
              <w:t>0</w:t>
            </w:r>
          </w:p>
        </w:tc>
      </w:tr>
    </w:tbl>
    <w:p w:rsidR="00DF4066" w:rsidRPr="00F1720E" w:rsidRDefault="00DF4066" w:rsidP="00DF406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1720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DF4066" w:rsidRDefault="00DF4066" w:rsidP="00DF4066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903ABE" w:rsidRPr="00F1720E" w:rsidRDefault="00903ABE" w:rsidP="00903AB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1720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  <w:sectPr w:rsidR="0046207B" w:rsidSect="0046207B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p w:rsidR="0046207B" w:rsidRDefault="0046207B" w:rsidP="00046952">
      <w:pPr>
        <w:pStyle w:val="a3"/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</w:p>
    <w:sectPr w:rsidR="0046207B" w:rsidSect="0046207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1205"/>
    <w:multiLevelType w:val="hybridMultilevel"/>
    <w:tmpl w:val="799E0AF2"/>
    <w:lvl w:ilvl="0" w:tplc="404289C8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104A42"/>
    <w:multiLevelType w:val="hybridMultilevel"/>
    <w:tmpl w:val="E23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BA9"/>
    <w:multiLevelType w:val="hybridMultilevel"/>
    <w:tmpl w:val="36886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7A3"/>
    <w:multiLevelType w:val="hybridMultilevel"/>
    <w:tmpl w:val="E1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3AA2"/>
    <w:multiLevelType w:val="hybridMultilevel"/>
    <w:tmpl w:val="00B68B40"/>
    <w:lvl w:ilvl="0" w:tplc="283CE502">
      <w:start w:val="11"/>
      <w:numFmt w:val="decimal"/>
      <w:lvlText w:val="%1."/>
      <w:lvlJc w:val="left"/>
      <w:pPr>
        <w:ind w:left="1429" w:hanging="360"/>
      </w:pPr>
      <w:rPr>
        <w:rFonts w:cs="Courier New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DA6570"/>
    <w:multiLevelType w:val="hybridMultilevel"/>
    <w:tmpl w:val="B052B958"/>
    <w:lvl w:ilvl="0" w:tplc="32565F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6035C"/>
    <w:multiLevelType w:val="hybridMultilevel"/>
    <w:tmpl w:val="FB965276"/>
    <w:lvl w:ilvl="0" w:tplc="178A77A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883A87"/>
    <w:multiLevelType w:val="hybridMultilevel"/>
    <w:tmpl w:val="657A4FB4"/>
    <w:lvl w:ilvl="0" w:tplc="3EE66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D08"/>
    <w:multiLevelType w:val="hybridMultilevel"/>
    <w:tmpl w:val="67047914"/>
    <w:lvl w:ilvl="0" w:tplc="8CC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E61E8"/>
    <w:multiLevelType w:val="hybridMultilevel"/>
    <w:tmpl w:val="107A8C3A"/>
    <w:lvl w:ilvl="0" w:tplc="BBF88D9C">
      <w:start w:val="19"/>
      <w:numFmt w:val="decimal"/>
      <w:lvlText w:val="%1."/>
      <w:lvlJc w:val="left"/>
      <w:pPr>
        <w:ind w:left="214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2DF3269"/>
    <w:multiLevelType w:val="hybridMultilevel"/>
    <w:tmpl w:val="9E9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82738"/>
    <w:multiLevelType w:val="hybridMultilevel"/>
    <w:tmpl w:val="918E973E"/>
    <w:lvl w:ilvl="0" w:tplc="BA76DB3E">
      <w:start w:val="1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0EC29B7"/>
    <w:multiLevelType w:val="hybridMultilevel"/>
    <w:tmpl w:val="3FC254D8"/>
    <w:lvl w:ilvl="0" w:tplc="6134A1BC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AD4D40"/>
    <w:multiLevelType w:val="hybridMultilevel"/>
    <w:tmpl w:val="A6C0983A"/>
    <w:lvl w:ilvl="0" w:tplc="111E230A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5B3C54B4"/>
    <w:multiLevelType w:val="hybridMultilevel"/>
    <w:tmpl w:val="FB965276"/>
    <w:lvl w:ilvl="0" w:tplc="178A77A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616E6"/>
    <w:multiLevelType w:val="hybridMultilevel"/>
    <w:tmpl w:val="3FFC2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B05FE"/>
    <w:multiLevelType w:val="hybridMultilevel"/>
    <w:tmpl w:val="5EC4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5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B97"/>
    <w:rsid w:val="00011F41"/>
    <w:rsid w:val="00016F47"/>
    <w:rsid w:val="00030E13"/>
    <w:rsid w:val="00037199"/>
    <w:rsid w:val="000402A9"/>
    <w:rsid w:val="00040CB7"/>
    <w:rsid w:val="00046952"/>
    <w:rsid w:val="00050AC5"/>
    <w:rsid w:val="00075615"/>
    <w:rsid w:val="000979D3"/>
    <w:rsid w:val="000B5E98"/>
    <w:rsid w:val="000D13FB"/>
    <w:rsid w:val="0010698C"/>
    <w:rsid w:val="00106D9A"/>
    <w:rsid w:val="00123FA2"/>
    <w:rsid w:val="001309D4"/>
    <w:rsid w:val="00132B97"/>
    <w:rsid w:val="0014390E"/>
    <w:rsid w:val="0016532D"/>
    <w:rsid w:val="00165782"/>
    <w:rsid w:val="00165A1A"/>
    <w:rsid w:val="00182B8E"/>
    <w:rsid w:val="001879BF"/>
    <w:rsid w:val="001C3B91"/>
    <w:rsid w:val="001D418F"/>
    <w:rsid w:val="001D5881"/>
    <w:rsid w:val="0020190C"/>
    <w:rsid w:val="0021170F"/>
    <w:rsid w:val="00215582"/>
    <w:rsid w:val="00230EC9"/>
    <w:rsid w:val="00271C01"/>
    <w:rsid w:val="002A1A36"/>
    <w:rsid w:val="002B1E35"/>
    <w:rsid w:val="002B2555"/>
    <w:rsid w:val="002E300A"/>
    <w:rsid w:val="00313189"/>
    <w:rsid w:val="0034006C"/>
    <w:rsid w:val="003500F4"/>
    <w:rsid w:val="00355D27"/>
    <w:rsid w:val="00366609"/>
    <w:rsid w:val="00373DBC"/>
    <w:rsid w:val="00381AF4"/>
    <w:rsid w:val="003948E4"/>
    <w:rsid w:val="003A036C"/>
    <w:rsid w:val="003A172D"/>
    <w:rsid w:val="003A4EBD"/>
    <w:rsid w:val="003A5592"/>
    <w:rsid w:val="003C448D"/>
    <w:rsid w:val="003D7A64"/>
    <w:rsid w:val="003F3F03"/>
    <w:rsid w:val="004073F6"/>
    <w:rsid w:val="0046207B"/>
    <w:rsid w:val="00483725"/>
    <w:rsid w:val="004B41EB"/>
    <w:rsid w:val="004B5C84"/>
    <w:rsid w:val="004C292C"/>
    <w:rsid w:val="004E114B"/>
    <w:rsid w:val="0050384A"/>
    <w:rsid w:val="0051162A"/>
    <w:rsid w:val="0051178D"/>
    <w:rsid w:val="00583412"/>
    <w:rsid w:val="005B178C"/>
    <w:rsid w:val="0061548F"/>
    <w:rsid w:val="00625054"/>
    <w:rsid w:val="00642CD5"/>
    <w:rsid w:val="00661EC8"/>
    <w:rsid w:val="00667E50"/>
    <w:rsid w:val="00687502"/>
    <w:rsid w:val="006C34C5"/>
    <w:rsid w:val="006C3A38"/>
    <w:rsid w:val="006D2205"/>
    <w:rsid w:val="006E689F"/>
    <w:rsid w:val="0072279D"/>
    <w:rsid w:val="00753647"/>
    <w:rsid w:val="0075433A"/>
    <w:rsid w:val="007629D9"/>
    <w:rsid w:val="00767B73"/>
    <w:rsid w:val="00772907"/>
    <w:rsid w:val="00772C4B"/>
    <w:rsid w:val="007A4EDE"/>
    <w:rsid w:val="007D0A0F"/>
    <w:rsid w:val="008210E2"/>
    <w:rsid w:val="00847537"/>
    <w:rsid w:val="008B16A5"/>
    <w:rsid w:val="008B22FC"/>
    <w:rsid w:val="008B380F"/>
    <w:rsid w:val="008C29C1"/>
    <w:rsid w:val="008D5CDF"/>
    <w:rsid w:val="00900591"/>
    <w:rsid w:val="00903ABE"/>
    <w:rsid w:val="00907864"/>
    <w:rsid w:val="00935C8A"/>
    <w:rsid w:val="0093763C"/>
    <w:rsid w:val="00954C24"/>
    <w:rsid w:val="00956A5F"/>
    <w:rsid w:val="0098533F"/>
    <w:rsid w:val="00993CAD"/>
    <w:rsid w:val="009C2EB4"/>
    <w:rsid w:val="009C5183"/>
    <w:rsid w:val="009D0133"/>
    <w:rsid w:val="00A211E2"/>
    <w:rsid w:val="00A7127B"/>
    <w:rsid w:val="00A87534"/>
    <w:rsid w:val="00AB0C7D"/>
    <w:rsid w:val="00AE5B87"/>
    <w:rsid w:val="00AE643B"/>
    <w:rsid w:val="00AF17F3"/>
    <w:rsid w:val="00AF4777"/>
    <w:rsid w:val="00AF6E25"/>
    <w:rsid w:val="00B4044B"/>
    <w:rsid w:val="00B827FE"/>
    <w:rsid w:val="00B943DF"/>
    <w:rsid w:val="00BA1DC0"/>
    <w:rsid w:val="00BB481C"/>
    <w:rsid w:val="00BC574C"/>
    <w:rsid w:val="00BE187A"/>
    <w:rsid w:val="00C45107"/>
    <w:rsid w:val="00C67FBA"/>
    <w:rsid w:val="00C83295"/>
    <w:rsid w:val="00CA7197"/>
    <w:rsid w:val="00CC1180"/>
    <w:rsid w:val="00CC508D"/>
    <w:rsid w:val="00CE685B"/>
    <w:rsid w:val="00CF1383"/>
    <w:rsid w:val="00D15B1E"/>
    <w:rsid w:val="00D216AC"/>
    <w:rsid w:val="00D25BD8"/>
    <w:rsid w:val="00D667B0"/>
    <w:rsid w:val="00D85559"/>
    <w:rsid w:val="00D9098A"/>
    <w:rsid w:val="00D9124B"/>
    <w:rsid w:val="00D96938"/>
    <w:rsid w:val="00DB5311"/>
    <w:rsid w:val="00DB5B84"/>
    <w:rsid w:val="00DC7B07"/>
    <w:rsid w:val="00DE38B1"/>
    <w:rsid w:val="00DF4066"/>
    <w:rsid w:val="00DF46DB"/>
    <w:rsid w:val="00E20D03"/>
    <w:rsid w:val="00E22944"/>
    <w:rsid w:val="00EC0D2E"/>
    <w:rsid w:val="00EC134E"/>
    <w:rsid w:val="00EC7C3F"/>
    <w:rsid w:val="00ED2407"/>
    <w:rsid w:val="00EE221B"/>
    <w:rsid w:val="00EE2321"/>
    <w:rsid w:val="00EE2A5F"/>
    <w:rsid w:val="00EF1939"/>
    <w:rsid w:val="00F00687"/>
    <w:rsid w:val="00F21038"/>
    <w:rsid w:val="00F312A4"/>
    <w:rsid w:val="00F846ED"/>
    <w:rsid w:val="00F8678C"/>
    <w:rsid w:val="00FA0976"/>
    <w:rsid w:val="00FA1BD8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7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97"/>
    <w:pPr>
      <w:ind w:left="720"/>
      <w:contextualSpacing/>
    </w:pPr>
  </w:style>
  <w:style w:type="paragraph" w:styleId="a4">
    <w:name w:val="Normal (Web)"/>
    <w:basedOn w:val="a"/>
    <w:rsid w:val="00030E1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9376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2A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1178D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5132B445D42C8E9EE89F91A1BC07519AAB1B201372BDF54EEEC521DBC9X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C8E8-AED7-4B8C-8D7E-6400D226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38320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consultantplus://offline/ref=B5D3A1DF9562556634955132B445D42C8E9EE89F91A1BC07519AAB1B201372BDF54EEEC521DBC9X3G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2016-01-19T06:20:00Z</cp:lastPrinted>
  <dcterms:created xsi:type="dcterms:W3CDTF">2015-12-26T09:12:00Z</dcterms:created>
  <dcterms:modified xsi:type="dcterms:W3CDTF">2016-01-22T08:19:00Z</dcterms:modified>
</cp:coreProperties>
</file>