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Look w:val="01E0"/>
      </w:tblPr>
      <w:tblGrid>
        <w:gridCol w:w="3652"/>
        <w:gridCol w:w="2936"/>
        <w:gridCol w:w="3706"/>
      </w:tblGrid>
      <w:tr w:rsidR="00D50783" w:rsidRPr="00A763B8" w:rsidTr="004075E5">
        <w:trPr>
          <w:trHeight w:val="1977"/>
        </w:trPr>
        <w:tc>
          <w:tcPr>
            <w:tcW w:w="3652" w:type="dxa"/>
          </w:tcPr>
          <w:p w:rsidR="00D50783" w:rsidRPr="00A763B8" w:rsidRDefault="00D50783" w:rsidP="004075E5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D50783" w:rsidRPr="00A763B8" w:rsidRDefault="00D50783" w:rsidP="0040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D50783" w:rsidRPr="00A763B8" w:rsidRDefault="00D50783" w:rsidP="004075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50783" w:rsidRPr="00A763B8" w:rsidRDefault="00D50783" w:rsidP="0040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Директор МАУ «Центр развития физической культуры и спорта Сыктывдинского района»</w:t>
            </w:r>
          </w:p>
          <w:p w:rsidR="00D50783" w:rsidRPr="00A763B8" w:rsidRDefault="00D50783" w:rsidP="0040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83" w:rsidRPr="00A763B8" w:rsidRDefault="00D50783" w:rsidP="0040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_______________ А.В.Трофимов</w:t>
            </w:r>
          </w:p>
        </w:tc>
      </w:tr>
    </w:tbl>
    <w:p w:rsidR="00D50783" w:rsidRPr="00A763B8" w:rsidRDefault="00D50783" w:rsidP="00D50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783" w:rsidRPr="00A763B8" w:rsidRDefault="00D50783" w:rsidP="00D5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0783" w:rsidRDefault="00D50783" w:rsidP="00D5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о первенстве Сыктывдинского района по лыжным гонкам </w:t>
      </w:r>
    </w:p>
    <w:p w:rsidR="00D50783" w:rsidRPr="00A763B8" w:rsidRDefault="00D50783" w:rsidP="00D50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среди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ветеранов</w:t>
      </w:r>
      <w:r w:rsidRPr="00A76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77B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D50783" w:rsidRPr="00A763B8" w:rsidRDefault="0080477B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0783" w:rsidRPr="00A763B8">
        <w:rPr>
          <w:rFonts w:ascii="Times New Roman" w:hAnsi="Times New Roman" w:cs="Times New Roman"/>
          <w:sz w:val="24"/>
          <w:szCs w:val="24"/>
        </w:rPr>
        <w:t>Повышение спортивного мастерства, выполнение спортивных разрядов, сдача норм ГТ</w:t>
      </w:r>
      <w:r w:rsidR="009F684E">
        <w:rPr>
          <w:rFonts w:ascii="Times New Roman" w:hAnsi="Times New Roman" w:cs="Times New Roman"/>
          <w:sz w:val="24"/>
          <w:szCs w:val="24"/>
        </w:rPr>
        <w:t>О, популяризация лыжного спорта</w:t>
      </w:r>
      <w:r w:rsidR="00D50783" w:rsidRPr="00A763B8">
        <w:rPr>
          <w:rFonts w:ascii="Times New Roman" w:hAnsi="Times New Roman" w:cs="Times New Roman"/>
          <w:sz w:val="24"/>
          <w:szCs w:val="24"/>
        </w:rPr>
        <w:t>, формирование здорового образа жизни.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Время и место проведения: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Соревнования проводятся в с.Выльгорт на лыжной базе </w:t>
      </w:r>
      <w:r>
        <w:rPr>
          <w:rFonts w:ascii="Times New Roman" w:hAnsi="Times New Roman" w:cs="Times New Roman"/>
          <w:sz w:val="24"/>
          <w:szCs w:val="24"/>
        </w:rPr>
        <w:t xml:space="preserve">МБО ДО «ДЮСШ Сыктывдинского района» </w:t>
      </w:r>
      <w:r w:rsidRPr="00A763B8">
        <w:rPr>
          <w:rFonts w:ascii="Times New Roman" w:hAnsi="Times New Roman" w:cs="Times New Roman"/>
          <w:b/>
          <w:sz w:val="24"/>
          <w:szCs w:val="24"/>
        </w:rPr>
        <w:t>1</w:t>
      </w:r>
      <w:r w:rsidR="00C26D07">
        <w:rPr>
          <w:rFonts w:ascii="Times New Roman" w:hAnsi="Times New Roman" w:cs="Times New Roman"/>
          <w:b/>
          <w:sz w:val="24"/>
          <w:szCs w:val="24"/>
        </w:rPr>
        <w:t>2</w:t>
      </w:r>
      <w:r w:rsidRPr="00A76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D07">
        <w:rPr>
          <w:rFonts w:ascii="Times New Roman" w:hAnsi="Times New Roman" w:cs="Times New Roman"/>
          <w:b/>
          <w:sz w:val="24"/>
          <w:szCs w:val="24"/>
        </w:rPr>
        <w:t>марта</w:t>
      </w:r>
      <w:r w:rsidRPr="00A763B8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Заседание судейской коллегии в </w:t>
      </w:r>
      <w:r w:rsidRPr="00A763B8">
        <w:rPr>
          <w:rFonts w:ascii="Times New Roman" w:hAnsi="Times New Roman" w:cs="Times New Roman"/>
          <w:b/>
          <w:sz w:val="24"/>
          <w:szCs w:val="24"/>
        </w:rPr>
        <w:t>10.00 часов</w:t>
      </w:r>
      <w:r w:rsidRPr="00A763B8">
        <w:rPr>
          <w:rFonts w:ascii="Times New Roman" w:hAnsi="Times New Roman" w:cs="Times New Roman"/>
          <w:sz w:val="24"/>
          <w:szCs w:val="24"/>
        </w:rPr>
        <w:t xml:space="preserve">. Начало соревнований в </w:t>
      </w:r>
      <w:r w:rsidRPr="00A763B8">
        <w:rPr>
          <w:rFonts w:ascii="Times New Roman" w:hAnsi="Times New Roman" w:cs="Times New Roman"/>
          <w:b/>
          <w:sz w:val="24"/>
          <w:szCs w:val="24"/>
        </w:rPr>
        <w:t>10.30 часов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Для всех участников – </w:t>
      </w:r>
      <w:r w:rsidRPr="00A763B8">
        <w:rPr>
          <w:rFonts w:ascii="Times New Roman" w:hAnsi="Times New Roman" w:cs="Times New Roman"/>
          <w:b/>
          <w:sz w:val="24"/>
          <w:szCs w:val="24"/>
        </w:rPr>
        <w:t>ход свободный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соревнований:</w:t>
      </w:r>
    </w:p>
    <w:tbl>
      <w:tblPr>
        <w:tblW w:w="10146" w:type="dxa"/>
        <w:tblInd w:w="-318" w:type="dxa"/>
        <w:tblLook w:val="01E0"/>
      </w:tblPr>
      <w:tblGrid>
        <w:gridCol w:w="318"/>
        <w:gridCol w:w="5190"/>
        <w:gridCol w:w="318"/>
        <w:gridCol w:w="1842"/>
        <w:gridCol w:w="318"/>
        <w:gridCol w:w="1842"/>
        <w:gridCol w:w="318"/>
      </w:tblGrid>
      <w:tr w:rsidR="00D50783" w:rsidRPr="00A763B8" w:rsidTr="003A2448">
        <w:trPr>
          <w:gridAfter w:val="1"/>
          <w:wAfter w:w="318" w:type="dxa"/>
        </w:trPr>
        <w:tc>
          <w:tcPr>
            <w:tcW w:w="5508" w:type="dxa"/>
            <w:gridSpan w:val="2"/>
            <w:hideMark/>
          </w:tcPr>
          <w:p w:rsidR="00D50783" w:rsidRPr="00A763B8" w:rsidRDefault="00D50783" w:rsidP="003A2448">
            <w:pPr>
              <w:tabs>
                <w:tab w:val="center" w:pos="2646"/>
              </w:tabs>
              <w:spacing w:after="0"/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783" w:rsidRPr="00A763B8" w:rsidRDefault="00D50783" w:rsidP="003A2448">
            <w:pPr>
              <w:tabs>
                <w:tab w:val="center" w:pos="2646"/>
              </w:tabs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60" w:type="dxa"/>
            <w:gridSpan w:val="2"/>
          </w:tcPr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D50783" w:rsidRPr="00A763B8" w:rsidTr="003A2448">
        <w:trPr>
          <w:gridAfter w:val="1"/>
          <w:wAfter w:w="318" w:type="dxa"/>
        </w:trPr>
        <w:tc>
          <w:tcPr>
            <w:tcW w:w="5508" w:type="dxa"/>
            <w:gridSpan w:val="2"/>
            <w:hideMark/>
          </w:tcPr>
          <w:p w:rsidR="00D50783" w:rsidRPr="00A763B8" w:rsidRDefault="00AA3161" w:rsidP="003A2448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50783"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0783"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857152">
              <w:rPr>
                <w:rFonts w:ascii="Times New Roman" w:hAnsi="Times New Roman" w:cs="Times New Roman"/>
                <w:sz w:val="24"/>
                <w:szCs w:val="24"/>
              </w:rPr>
              <w:t>– 50-59 лет</w:t>
            </w: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</w:p>
        </w:tc>
        <w:tc>
          <w:tcPr>
            <w:tcW w:w="2160" w:type="dxa"/>
            <w:gridSpan w:val="2"/>
            <w:hideMark/>
          </w:tcPr>
          <w:p w:rsidR="00D50783" w:rsidRPr="00A763B8" w:rsidRDefault="00857152" w:rsidP="003A2448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D50783" w:rsidRPr="00A763B8" w:rsidTr="003A2448">
        <w:trPr>
          <w:gridAfter w:val="1"/>
          <w:wAfter w:w="318" w:type="dxa"/>
        </w:trPr>
        <w:tc>
          <w:tcPr>
            <w:tcW w:w="5508" w:type="dxa"/>
            <w:gridSpan w:val="2"/>
            <w:hideMark/>
          </w:tcPr>
          <w:p w:rsidR="00D50783" w:rsidRPr="00A763B8" w:rsidRDefault="00AA3161" w:rsidP="003A2448">
            <w:pPr>
              <w:spacing w:after="0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D50783"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0783"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857152">
              <w:rPr>
                <w:rFonts w:ascii="Times New Roman" w:hAnsi="Times New Roman" w:cs="Times New Roman"/>
                <w:sz w:val="24"/>
                <w:szCs w:val="24"/>
              </w:rPr>
              <w:t>– 60 лет и старше</w:t>
            </w: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3A2448">
            <w:pPr>
              <w:spacing w:after="0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D50783" w:rsidRPr="00A763B8" w:rsidTr="003A2448">
        <w:trPr>
          <w:gridBefore w:val="1"/>
          <w:wBefore w:w="318" w:type="dxa"/>
        </w:trPr>
        <w:tc>
          <w:tcPr>
            <w:tcW w:w="5508" w:type="dxa"/>
            <w:gridSpan w:val="2"/>
            <w:hideMark/>
          </w:tcPr>
          <w:p w:rsidR="00D50783" w:rsidRPr="00A763B8" w:rsidRDefault="00D50783" w:rsidP="0040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407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407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83" w:rsidRPr="00A763B8" w:rsidTr="003A2448">
        <w:trPr>
          <w:gridBefore w:val="1"/>
          <w:wBefore w:w="318" w:type="dxa"/>
        </w:trPr>
        <w:tc>
          <w:tcPr>
            <w:tcW w:w="5508" w:type="dxa"/>
            <w:gridSpan w:val="2"/>
            <w:hideMark/>
          </w:tcPr>
          <w:p w:rsidR="00D50783" w:rsidRPr="00A763B8" w:rsidRDefault="00D50783" w:rsidP="00407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407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hideMark/>
          </w:tcPr>
          <w:p w:rsidR="00D50783" w:rsidRPr="00A763B8" w:rsidRDefault="00D50783" w:rsidP="00407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победителей:</w:t>
      </w:r>
    </w:p>
    <w:p w:rsidR="00C26D07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Личные места определяются в соответствии с правилами соревнований</w:t>
      </w:r>
      <w:r w:rsidR="00C26D07">
        <w:rPr>
          <w:rFonts w:ascii="Times New Roman" w:hAnsi="Times New Roman" w:cs="Times New Roman"/>
          <w:sz w:val="24"/>
          <w:szCs w:val="24"/>
        </w:rPr>
        <w:t>.</w:t>
      </w:r>
    </w:p>
    <w:p w:rsidR="003A2448" w:rsidRDefault="003A2448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Финансовые расходы: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Расходы по оплате компенсации питания судейской бригады, награждению в личном зачете несет МАУ «Центр развития физической культуры и спорта Сыктывдинского района».</w:t>
      </w:r>
    </w:p>
    <w:p w:rsidR="003A2448" w:rsidRDefault="003A2448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783" w:rsidRPr="008867D1" w:rsidRDefault="008867D1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7D1">
        <w:rPr>
          <w:rFonts w:ascii="Times New Roman" w:hAnsi="Times New Roman" w:cs="Times New Roman"/>
          <w:b/>
          <w:sz w:val="24"/>
          <w:szCs w:val="24"/>
          <w:u w:val="single"/>
        </w:rPr>
        <w:t>Награждение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50783" w:rsidRPr="00A763B8" w:rsidRDefault="008867D1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0783" w:rsidRPr="00A763B8">
        <w:rPr>
          <w:rFonts w:ascii="Times New Roman" w:hAnsi="Times New Roman" w:cs="Times New Roman"/>
          <w:sz w:val="24"/>
          <w:szCs w:val="24"/>
        </w:rPr>
        <w:t xml:space="preserve">В личном зачете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D50783" w:rsidRPr="00A763B8">
        <w:rPr>
          <w:rFonts w:ascii="Times New Roman" w:hAnsi="Times New Roman" w:cs="Times New Roman"/>
          <w:sz w:val="24"/>
          <w:szCs w:val="24"/>
        </w:rPr>
        <w:t>, занявшие первое, второе и третье места в своих возрастных</w:t>
      </w:r>
      <w:r w:rsidR="008B51F2">
        <w:rPr>
          <w:rFonts w:ascii="Times New Roman" w:hAnsi="Times New Roman" w:cs="Times New Roman"/>
          <w:sz w:val="24"/>
          <w:szCs w:val="24"/>
        </w:rPr>
        <w:t xml:space="preserve"> группах награждаются грамотами,</w:t>
      </w:r>
      <w:r w:rsidR="00D50783" w:rsidRPr="00A763B8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8B51F2">
        <w:rPr>
          <w:rFonts w:ascii="Times New Roman" w:hAnsi="Times New Roman" w:cs="Times New Roman"/>
          <w:sz w:val="24"/>
          <w:szCs w:val="24"/>
        </w:rPr>
        <w:t xml:space="preserve"> и ценными призами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448" w:rsidRDefault="003A2448" w:rsidP="00D507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Заявки:</w:t>
      </w:r>
    </w:p>
    <w:p w:rsidR="001560B9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Заявки по установленной форме, заверенные врачом, подаются в судейскую коллегию в день приезда команд на соревнования. Предварительные заявки подаются до 1</w:t>
      </w:r>
      <w:r w:rsidR="00AA3161">
        <w:rPr>
          <w:rFonts w:ascii="Times New Roman" w:hAnsi="Times New Roman" w:cs="Times New Roman"/>
          <w:sz w:val="24"/>
          <w:szCs w:val="24"/>
        </w:rPr>
        <w:t>0</w:t>
      </w:r>
      <w:r w:rsidRPr="00A763B8">
        <w:rPr>
          <w:rFonts w:ascii="Times New Roman" w:hAnsi="Times New Roman" w:cs="Times New Roman"/>
          <w:sz w:val="24"/>
          <w:szCs w:val="24"/>
        </w:rPr>
        <w:t xml:space="preserve"> </w:t>
      </w:r>
      <w:r w:rsidR="00AA3161">
        <w:rPr>
          <w:rFonts w:ascii="Times New Roman" w:hAnsi="Times New Roman" w:cs="Times New Roman"/>
          <w:sz w:val="24"/>
          <w:szCs w:val="24"/>
        </w:rPr>
        <w:t>марта</w:t>
      </w:r>
      <w:r w:rsidRPr="00A763B8">
        <w:rPr>
          <w:rFonts w:ascii="Times New Roman" w:hAnsi="Times New Roman" w:cs="Times New Roman"/>
          <w:sz w:val="24"/>
          <w:szCs w:val="24"/>
        </w:rPr>
        <w:t xml:space="preserve"> 2017 года в управление культуры АМОМР «Сыктывдинский»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по тел: 7-1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63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763B8">
        <w:rPr>
          <w:rFonts w:ascii="Times New Roman" w:hAnsi="Times New Roman" w:cs="Times New Roman"/>
          <w:sz w:val="24"/>
          <w:szCs w:val="24"/>
        </w:rPr>
        <w:t xml:space="preserve"> (Лыюров Константин Борисович</w:t>
      </w:r>
      <w:r>
        <w:rPr>
          <w:rFonts w:ascii="Times New Roman" w:hAnsi="Times New Roman" w:cs="Times New Roman"/>
          <w:sz w:val="24"/>
          <w:szCs w:val="24"/>
        </w:rPr>
        <w:t>, Андреев Алексей Александрович</w:t>
      </w:r>
      <w:r w:rsidRPr="00A763B8">
        <w:rPr>
          <w:rFonts w:ascii="Times New Roman" w:hAnsi="Times New Roman" w:cs="Times New Roman"/>
          <w:sz w:val="24"/>
          <w:szCs w:val="24"/>
        </w:rPr>
        <w:t>).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0783" w:rsidRPr="00A763B8" w:rsidRDefault="00B76258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783" w:rsidRPr="00A763B8">
        <w:rPr>
          <w:rFonts w:ascii="Times New Roman" w:hAnsi="Times New Roman" w:cs="Times New Roman"/>
          <w:sz w:val="24"/>
          <w:szCs w:val="24"/>
        </w:rPr>
        <w:t>Данное положение является вызовом на соревнования.</w:t>
      </w: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83" w:rsidRPr="00A763B8" w:rsidRDefault="00D50783" w:rsidP="00D50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783" w:rsidRPr="00A763B8" w:rsidRDefault="00D50783" w:rsidP="00E27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ОРГКОМИТЕТ          </w:t>
      </w:r>
    </w:p>
    <w:sectPr w:rsidR="00D50783" w:rsidRPr="00A763B8" w:rsidSect="001560B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3B8"/>
    <w:rsid w:val="00087597"/>
    <w:rsid w:val="001560B9"/>
    <w:rsid w:val="001B0438"/>
    <w:rsid w:val="001E4851"/>
    <w:rsid w:val="00377731"/>
    <w:rsid w:val="003A2448"/>
    <w:rsid w:val="00465DBC"/>
    <w:rsid w:val="006B4B7A"/>
    <w:rsid w:val="007068D2"/>
    <w:rsid w:val="00780F88"/>
    <w:rsid w:val="0080477B"/>
    <w:rsid w:val="00857152"/>
    <w:rsid w:val="00883DC5"/>
    <w:rsid w:val="008867D1"/>
    <w:rsid w:val="008B51F2"/>
    <w:rsid w:val="0093074C"/>
    <w:rsid w:val="009F684E"/>
    <w:rsid w:val="00A763B8"/>
    <w:rsid w:val="00AA3161"/>
    <w:rsid w:val="00AD1DDB"/>
    <w:rsid w:val="00B76258"/>
    <w:rsid w:val="00C26D07"/>
    <w:rsid w:val="00C553E2"/>
    <w:rsid w:val="00D50783"/>
    <w:rsid w:val="00DE6F6F"/>
    <w:rsid w:val="00E270B5"/>
    <w:rsid w:val="00E95EA3"/>
    <w:rsid w:val="00F5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2017-02-14T08:40:00Z</dcterms:created>
  <dcterms:modified xsi:type="dcterms:W3CDTF">2017-02-14T08:41:00Z</dcterms:modified>
</cp:coreProperties>
</file>