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1E" w:rsidRPr="00A27C61" w:rsidRDefault="003F4F1E" w:rsidP="003F4F1E">
      <w:pPr>
        <w:jc w:val="center"/>
        <w:rPr>
          <w:b/>
        </w:rPr>
      </w:pPr>
      <w:r w:rsidRPr="003F4F1E">
        <w:rPr>
          <w:b/>
        </w:rPr>
        <w:t xml:space="preserve"> </w:t>
      </w:r>
      <w:r w:rsidRPr="00A27C61">
        <w:rPr>
          <w:b/>
        </w:rPr>
        <w:t>УПРАВЛЕНИЕ ФИНАНСОВ</w:t>
      </w:r>
    </w:p>
    <w:p w:rsidR="003F4F1E" w:rsidRPr="00A27C61" w:rsidRDefault="003F4F1E" w:rsidP="003F4F1E">
      <w:pPr>
        <w:jc w:val="center"/>
        <w:rPr>
          <w:b/>
        </w:rPr>
      </w:pPr>
      <w:r w:rsidRPr="00A27C61">
        <w:rPr>
          <w:b/>
        </w:rPr>
        <w:t>АДМИНИСТРАЦИИ МУНИЦИПАЛЬНОГО ОБРАЗОВАНИЯ</w:t>
      </w:r>
      <w:r w:rsidRPr="00A27C61">
        <w:rPr>
          <w:b/>
        </w:rPr>
        <w:br/>
        <w:t>МУНИЦИПАЛЬНОГО РАЙОНА «СЫКТЫВДИНСКИЙ»</w:t>
      </w:r>
    </w:p>
    <w:p w:rsidR="003F4F1E" w:rsidRPr="00A27C61" w:rsidRDefault="003F4F1E" w:rsidP="003F4F1E">
      <w:pPr>
        <w:jc w:val="center"/>
        <w:rPr>
          <w:b/>
        </w:rPr>
      </w:pPr>
    </w:p>
    <w:p w:rsidR="003F4F1E" w:rsidRPr="00A27C61" w:rsidRDefault="003F4F1E" w:rsidP="003F4F1E">
      <w:pPr>
        <w:jc w:val="center"/>
        <w:rPr>
          <w:b/>
        </w:rPr>
      </w:pPr>
    </w:p>
    <w:p w:rsidR="003F4F1E" w:rsidRPr="00A27C61" w:rsidRDefault="003F4F1E" w:rsidP="003F4F1E">
      <w:pPr>
        <w:jc w:val="center"/>
        <w:rPr>
          <w:b/>
        </w:rPr>
      </w:pPr>
      <w:r w:rsidRPr="00A27C61">
        <w:rPr>
          <w:b/>
        </w:rPr>
        <w:t>ПРИКАЗ</w:t>
      </w:r>
    </w:p>
    <w:p w:rsidR="003F4F1E" w:rsidRPr="00A27C61" w:rsidRDefault="003F4F1E" w:rsidP="003F4F1E">
      <w:pPr>
        <w:jc w:val="center"/>
        <w:rPr>
          <w:b/>
        </w:rPr>
      </w:pPr>
    </w:p>
    <w:p w:rsidR="003F4F1E" w:rsidRPr="00A27C61" w:rsidRDefault="003F4F1E" w:rsidP="003F4F1E"/>
    <w:p w:rsidR="003F4F1E" w:rsidRPr="00A27C61" w:rsidRDefault="003F4F1E" w:rsidP="003F4F1E"/>
    <w:tbl>
      <w:tblPr>
        <w:tblW w:w="0" w:type="auto"/>
        <w:tblInd w:w="-176" w:type="dxa"/>
        <w:tblLayout w:type="fixed"/>
        <w:tblLook w:val="0000"/>
      </w:tblPr>
      <w:tblGrid>
        <w:gridCol w:w="3545"/>
        <w:gridCol w:w="708"/>
        <w:gridCol w:w="709"/>
        <w:gridCol w:w="425"/>
        <w:gridCol w:w="4077"/>
      </w:tblGrid>
      <w:tr w:rsidR="003F4F1E" w:rsidRPr="00A27C61" w:rsidTr="00D03FAD">
        <w:tc>
          <w:tcPr>
            <w:tcW w:w="3545" w:type="dxa"/>
          </w:tcPr>
          <w:p w:rsidR="003F4F1E" w:rsidRPr="00A27C61" w:rsidRDefault="003F4F1E" w:rsidP="00D03FAD">
            <w:pPr>
              <w:jc w:val="center"/>
              <w:rPr>
                <w:i/>
              </w:rPr>
            </w:pPr>
          </w:p>
        </w:tc>
        <w:tc>
          <w:tcPr>
            <w:tcW w:w="1842" w:type="dxa"/>
            <w:gridSpan w:val="3"/>
          </w:tcPr>
          <w:p w:rsidR="003F4F1E" w:rsidRPr="00A27C61" w:rsidRDefault="003F4F1E" w:rsidP="00D03FAD">
            <w:pPr>
              <w:jc w:val="center"/>
            </w:pPr>
          </w:p>
        </w:tc>
        <w:tc>
          <w:tcPr>
            <w:tcW w:w="4077" w:type="dxa"/>
          </w:tcPr>
          <w:p w:rsidR="003F4F1E" w:rsidRPr="00A27C61" w:rsidRDefault="003F4F1E" w:rsidP="00D03FAD">
            <w:pPr>
              <w:jc w:val="center"/>
            </w:pPr>
          </w:p>
        </w:tc>
      </w:tr>
      <w:tr w:rsidR="003F4F1E" w:rsidRPr="00A27C61" w:rsidTr="00D03FAD">
        <w:tc>
          <w:tcPr>
            <w:tcW w:w="4253" w:type="dxa"/>
            <w:gridSpan w:val="2"/>
          </w:tcPr>
          <w:p w:rsidR="003F4F1E" w:rsidRPr="00A27C61" w:rsidRDefault="003F4F1E" w:rsidP="003F4F1E">
            <w:r w:rsidRPr="00A27C61">
              <w:t xml:space="preserve">От </w:t>
            </w:r>
            <w:r>
              <w:t>30</w:t>
            </w:r>
            <w:r w:rsidRPr="00A27C61">
              <w:t xml:space="preserve"> </w:t>
            </w:r>
            <w:r>
              <w:t>декабр</w:t>
            </w:r>
            <w:r w:rsidRPr="00A27C61">
              <w:t>я 201</w:t>
            </w:r>
            <w:r>
              <w:t>6</w:t>
            </w:r>
            <w:r w:rsidRPr="00A27C61">
              <w:t xml:space="preserve"> года</w:t>
            </w:r>
          </w:p>
        </w:tc>
        <w:tc>
          <w:tcPr>
            <w:tcW w:w="709" w:type="dxa"/>
          </w:tcPr>
          <w:p w:rsidR="003F4F1E" w:rsidRPr="00A27C61" w:rsidRDefault="003F4F1E" w:rsidP="00D03FAD">
            <w:pPr>
              <w:jc w:val="center"/>
            </w:pPr>
          </w:p>
        </w:tc>
        <w:tc>
          <w:tcPr>
            <w:tcW w:w="4502" w:type="dxa"/>
            <w:gridSpan w:val="2"/>
          </w:tcPr>
          <w:p w:rsidR="003F4F1E" w:rsidRPr="00A27C61" w:rsidRDefault="003F4F1E" w:rsidP="00D03FAD">
            <w:pPr>
              <w:jc w:val="right"/>
            </w:pPr>
            <w:r w:rsidRPr="00A27C61">
              <w:t xml:space="preserve">            № </w:t>
            </w:r>
            <w:r w:rsidR="002C1AA6">
              <w:t xml:space="preserve">42 </w:t>
            </w:r>
            <w:r>
              <w:t xml:space="preserve">- </w:t>
            </w:r>
            <w:r w:rsidRPr="00A27C61">
              <w:t>ОД</w:t>
            </w:r>
          </w:p>
          <w:p w:rsidR="003F4F1E" w:rsidRPr="00A27C61" w:rsidRDefault="003F4F1E" w:rsidP="00D03FAD">
            <w:pPr>
              <w:jc w:val="right"/>
            </w:pPr>
          </w:p>
          <w:p w:rsidR="003F4F1E" w:rsidRPr="00A27C61" w:rsidRDefault="003F4F1E" w:rsidP="00D03FAD">
            <w:pPr>
              <w:jc w:val="right"/>
            </w:pPr>
          </w:p>
        </w:tc>
      </w:tr>
      <w:tr w:rsidR="003F4F1E" w:rsidRPr="00A27C61" w:rsidTr="00D03FAD">
        <w:tc>
          <w:tcPr>
            <w:tcW w:w="4253" w:type="dxa"/>
            <w:gridSpan w:val="2"/>
          </w:tcPr>
          <w:p w:rsidR="003F4F1E" w:rsidRPr="00A27C61" w:rsidRDefault="003F4F1E" w:rsidP="00D03FAD"/>
        </w:tc>
        <w:tc>
          <w:tcPr>
            <w:tcW w:w="709" w:type="dxa"/>
          </w:tcPr>
          <w:p w:rsidR="003F4F1E" w:rsidRPr="00A27C61" w:rsidRDefault="003F4F1E" w:rsidP="00D03FAD">
            <w:pPr>
              <w:jc w:val="center"/>
            </w:pPr>
          </w:p>
        </w:tc>
        <w:tc>
          <w:tcPr>
            <w:tcW w:w="4502" w:type="dxa"/>
            <w:gridSpan w:val="2"/>
          </w:tcPr>
          <w:p w:rsidR="003F4F1E" w:rsidRPr="00A27C61" w:rsidRDefault="003F4F1E" w:rsidP="00D03FAD">
            <w:pPr>
              <w:jc w:val="right"/>
            </w:pPr>
          </w:p>
        </w:tc>
      </w:tr>
    </w:tbl>
    <w:p w:rsidR="003F4F1E" w:rsidRDefault="003F4F1E" w:rsidP="003F4F1E">
      <w:pPr>
        <w:pStyle w:val="a3"/>
        <w:rPr>
          <w:szCs w:val="24"/>
        </w:rPr>
      </w:pPr>
      <w:r w:rsidRPr="00A27C61">
        <w:rPr>
          <w:szCs w:val="24"/>
        </w:rPr>
        <w:t>О</w:t>
      </w:r>
      <w:r>
        <w:rPr>
          <w:szCs w:val="24"/>
        </w:rPr>
        <w:t xml:space="preserve"> порядке санкционирования оплаты </w:t>
      </w:r>
      <w:proofErr w:type="gramStart"/>
      <w:r>
        <w:rPr>
          <w:szCs w:val="24"/>
        </w:rPr>
        <w:t>денежных</w:t>
      </w:r>
      <w:proofErr w:type="gramEnd"/>
    </w:p>
    <w:p w:rsidR="003F4F1E" w:rsidRDefault="003F4F1E" w:rsidP="003F4F1E">
      <w:pPr>
        <w:pStyle w:val="a3"/>
        <w:rPr>
          <w:szCs w:val="24"/>
        </w:rPr>
      </w:pPr>
      <w:r>
        <w:rPr>
          <w:szCs w:val="24"/>
        </w:rPr>
        <w:t xml:space="preserve">обязательств получателей средств бюджета МО МР </w:t>
      </w:r>
    </w:p>
    <w:p w:rsidR="003F4F1E" w:rsidRDefault="003F4F1E" w:rsidP="003F4F1E">
      <w:pPr>
        <w:pStyle w:val="a3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Сыктывдинский</w:t>
      </w:r>
      <w:proofErr w:type="spellEnd"/>
      <w:r>
        <w:rPr>
          <w:szCs w:val="24"/>
        </w:rPr>
        <w:t>» и администраторов источников</w:t>
      </w:r>
    </w:p>
    <w:p w:rsidR="003F4F1E" w:rsidRDefault="003F4F1E" w:rsidP="003F4F1E">
      <w:pPr>
        <w:pStyle w:val="a3"/>
        <w:rPr>
          <w:szCs w:val="24"/>
        </w:rPr>
      </w:pPr>
      <w:r>
        <w:rPr>
          <w:szCs w:val="24"/>
        </w:rPr>
        <w:t>финансирования дефицита бюджета</w:t>
      </w:r>
      <w:r w:rsidRPr="00A27C61">
        <w:rPr>
          <w:szCs w:val="24"/>
        </w:rPr>
        <w:t xml:space="preserve"> </w:t>
      </w:r>
      <w:r>
        <w:rPr>
          <w:szCs w:val="24"/>
        </w:rPr>
        <w:t>МО МР</w:t>
      </w:r>
    </w:p>
    <w:p w:rsidR="003F4F1E" w:rsidRDefault="003F4F1E" w:rsidP="003F4F1E">
      <w:pPr>
        <w:pStyle w:val="a3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Сыктывдинский</w:t>
      </w:r>
      <w:proofErr w:type="spellEnd"/>
      <w:r>
        <w:rPr>
          <w:szCs w:val="24"/>
        </w:rPr>
        <w:t>»</w:t>
      </w:r>
    </w:p>
    <w:p w:rsidR="003F4F1E" w:rsidRDefault="003F4F1E" w:rsidP="003F4F1E">
      <w:pPr>
        <w:pStyle w:val="a3"/>
        <w:rPr>
          <w:szCs w:val="24"/>
        </w:rPr>
      </w:pPr>
    </w:p>
    <w:p w:rsidR="00081F7B" w:rsidRDefault="00081F7B" w:rsidP="003F4F1E">
      <w:pPr>
        <w:pStyle w:val="ConsPlusTitlePage"/>
      </w:pPr>
    </w:p>
    <w:p w:rsidR="00081F7B" w:rsidRDefault="00081F7B">
      <w:pPr>
        <w:pStyle w:val="ConsPlusTitle"/>
        <w:jc w:val="center"/>
      </w:pPr>
    </w:p>
    <w:p w:rsidR="00081F7B" w:rsidRPr="003F4F1E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3F4F1E">
          <w:rPr>
            <w:rFonts w:ascii="Times New Roman" w:hAnsi="Times New Roman" w:cs="Times New Roman"/>
            <w:color w:val="0000FF"/>
            <w:sz w:val="24"/>
            <w:szCs w:val="24"/>
          </w:rPr>
          <w:t>статьями 219</w:t>
        </w:r>
      </w:hyperlink>
      <w:r w:rsidRPr="003F4F1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3F4F1E">
          <w:rPr>
            <w:rFonts w:ascii="Times New Roman" w:hAnsi="Times New Roman" w:cs="Times New Roman"/>
            <w:color w:val="0000FF"/>
            <w:sz w:val="24"/>
            <w:szCs w:val="24"/>
          </w:rPr>
          <w:t>219.2</w:t>
        </w:r>
      </w:hyperlink>
      <w:r w:rsidRPr="003F4F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приказываю:</w:t>
      </w:r>
    </w:p>
    <w:p w:rsidR="00081F7B" w:rsidRPr="003F4F1E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0" w:history="1">
        <w:r w:rsidRPr="003F4F1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F4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F1E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 бюджета </w:t>
      </w:r>
      <w:r w:rsidR="003F4F1E" w:rsidRPr="003F4F1E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3F4F1E" w:rsidRPr="003F4F1E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3F4F1E" w:rsidRPr="003F4F1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F4F1E" w:rsidRPr="003F4F1E">
        <w:rPr>
          <w:rFonts w:ascii="Times New Roman" w:hAnsi="Times New Roman" w:cs="Times New Roman"/>
          <w:sz w:val="24"/>
          <w:szCs w:val="24"/>
        </w:rPr>
        <w:t>»</w:t>
      </w:r>
      <w:r w:rsidRPr="003F4F1E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 бюджета </w:t>
      </w:r>
      <w:r w:rsidR="003F4F1E" w:rsidRPr="003F4F1E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3F4F1E" w:rsidRPr="003F4F1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F4F1E" w:rsidRPr="003F4F1E">
        <w:rPr>
          <w:rFonts w:ascii="Times New Roman" w:hAnsi="Times New Roman" w:cs="Times New Roman"/>
          <w:sz w:val="24"/>
          <w:szCs w:val="24"/>
        </w:rPr>
        <w:t>»</w:t>
      </w:r>
      <w:r w:rsidRPr="003F4F1E">
        <w:rPr>
          <w:rFonts w:ascii="Times New Roman" w:hAnsi="Times New Roman" w:cs="Times New Roman"/>
          <w:sz w:val="24"/>
          <w:szCs w:val="24"/>
        </w:rPr>
        <w:t>.</w:t>
      </w:r>
    </w:p>
    <w:p w:rsidR="00081F7B" w:rsidRPr="003F4F1E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3F4F1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="003F4F1E" w:rsidRPr="003F4F1E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3F4F1E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3F4F1E" w:rsidRPr="003F4F1E">
        <w:rPr>
          <w:rFonts w:ascii="Times New Roman" w:hAnsi="Times New Roman" w:cs="Times New Roman"/>
          <w:sz w:val="24"/>
          <w:szCs w:val="24"/>
        </w:rPr>
        <w:t>АМО МР «</w:t>
      </w:r>
      <w:proofErr w:type="spellStart"/>
      <w:r w:rsidR="003F4F1E" w:rsidRPr="003F4F1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F4F1E" w:rsidRPr="003F4F1E">
        <w:rPr>
          <w:rFonts w:ascii="Times New Roman" w:hAnsi="Times New Roman" w:cs="Times New Roman"/>
          <w:sz w:val="24"/>
          <w:szCs w:val="24"/>
        </w:rPr>
        <w:t>»</w:t>
      </w:r>
      <w:r w:rsidRPr="003F4F1E">
        <w:rPr>
          <w:rFonts w:ascii="Times New Roman" w:hAnsi="Times New Roman" w:cs="Times New Roman"/>
          <w:sz w:val="24"/>
          <w:szCs w:val="24"/>
        </w:rPr>
        <w:t xml:space="preserve"> от 1</w:t>
      </w:r>
      <w:r w:rsidR="003F4F1E" w:rsidRPr="003F4F1E">
        <w:rPr>
          <w:rFonts w:ascii="Times New Roman" w:hAnsi="Times New Roman" w:cs="Times New Roman"/>
          <w:sz w:val="24"/>
          <w:szCs w:val="24"/>
        </w:rPr>
        <w:t>1</w:t>
      </w:r>
      <w:r w:rsidRPr="003F4F1E">
        <w:rPr>
          <w:rFonts w:ascii="Times New Roman" w:hAnsi="Times New Roman" w:cs="Times New Roman"/>
          <w:sz w:val="24"/>
          <w:szCs w:val="24"/>
        </w:rPr>
        <w:t xml:space="preserve"> </w:t>
      </w:r>
      <w:r w:rsidR="003F4F1E" w:rsidRPr="003F4F1E">
        <w:rPr>
          <w:rFonts w:ascii="Times New Roman" w:hAnsi="Times New Roman" w:cs="Times New Roman"/>
          <w:sz w:val="24"/>
          <w:szCs w:val="24"/>
        </w:rPr>
        <w:t>января</w:t>
      </w:r>
      <w:r w:rsidRPr="003F4F1E">
        <w:rPr>
          <w:rFonts w:ascii="Times New Roman" w:hAnsi="Times New Roman" w:cs="Times New Roman"/>
          <w:sz w:val="24"/>
          <w:szCs w:val="24"/>
        </w:rPr>
        <w:t xml:space="preserve"> 20</w:t>
      </w:r>
      <w:r w:rsidR="003F4F1E" w:rsidRPr="003F4F1E">
        <w:rPr>
          <w:rFonts w:ascii="Times New Roman" w:hAnsi="Times New Roman" w:cs="Times New Roman"/>
          <w:sz w:val="24"/>
          <w:szCs w:val="24"/>
        </w:rPr>
        <w:t>10</w:t>
      </w:r>
      <w:r w:rsidRPr="003F4F1E">
        <w:rPr>
          <w:rFonts w:ascii="Times New Roman" w:hAnsi="Times New Roman" w:cs="Times New Roman"/>
          <w:sz w:val="24"/>
          <w:szCs w:val="24"/>
        </w:rPr>
        <w:t xml:space="preserve"> г. N </w:t>
      </w:r>
      <w:r w:rsidR="003F4F1E" w:rsidRPr="003F4F1E">
        <w:rPr>
          <w:rFonts w:ascii="Times New Roman" w:hAnsi="Times New Roman" w:cs="Times New Roman"/>
          <w:sz w:val="24"/>
          <w:szCs w:val="24"/>
        </w:rPr>
        <w:t>1/1-ОД «</w:t>
      </w:r>
      <w:r w:rsidRPr="003F4F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77040">
        <w:rPr>
          <w:rFonts w:ascii="Times New Roman" w:hAnsi="Times New Roman" w:cs="Times New Roman"/>
          <w:sz w:val="24"/>
          <w:szCs w:val="24"/>
        </w:rPr>
        <w:t>П</w:t>
      </w:r>
      <w:r w:rsidRPr="003F4F1E">
        <w:rPr>
          <w:rFonts w:ascii="Times New Roman" w:hAnsi="Times New Roman" w:cs="Times New Roman"/>
          <w:sz w:val="24"/>
          <w:szCs w:val="24"/>
        </w:rPr>
        <w:t xml:space="preserve">орядка санкционирования оплаты денежных обязательств получателей средств  бюджета </w:t>
      </w:r>
      <w:r w:rsidR="003F4F1E" w:rsidRPr="003F4F1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F4F1E" w:rsidRPr="003F4F1E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3F4F1E" w:rsidRPr="003F4F1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F4F1E" w:rsidRPr="003F4F1E">
        <w:rPr>
          <w:rFonts w:ascii="Times New Roman" w:hAnsi="Times New Roman" w:cs="Times New Roman"/>
          <w:sz w:val="24"/>
          <w:szCs w:val="24"/>
        </w:rPr>
        <w:t>» и бюджетов поселений, главных администраторов источников финансирования дефицита бюджета муниципального района «</w:t>
      </w:r>
      <w:proofErr w:type="spellStart"/>
      <w:r w:rsidR="003F4F1E" w:rsidRPr="003F4F1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F4F1E" w:rsidRPr="003F4F1E">
        <w:rPr>
          <w:rFonts w:ascii="Times New Roman" w:hAnsi="Times New Roman" w:cs="Times New Roman"/>
          <w:sz w:val="24"/>
          <w:szCs w:val="24"/>
        </w:rPr>
        <w:t>» и бюджетов поселений»</w:t>
      </w:r>
      <w:r w:rsidRPr="003F4F1E">
        <w:rPr>
          <w:rFonts w:ascii="Times New Roman" w:hAnsi="Times New Roman" w:cs="Times New Roman"/>
          <w:sz w:val="24"/>
          <w:szCs w:val="24"/>
        </w:rPr>
        <w:t>.</w:t>
      </w:r>
    </w:p>
    <w:p w:rsidR="00081F7B" w:rsidRPr="003F4F1E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4F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4F1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3F4F1E" w:rsidRPr="003F4F1E">
        <w:rPr>
          <w:rFonts w:ascii="Times New Roman" w:hAnsi="Times New Roman" w:cs="Times New Roman"/>
          <w:sz w:val="24"/>
          <w:szCs w:val="24"/>
        </w:rPr>
        <w:t>заведующего казначейским отделом управления финансов Гаджиеву И.В.</w:t>
      </w:r>
    </w:p>
    <w:p w:rsidR="00081F7B" w:rsidRDefault="00081F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1E60" w:rsidRDefault="00221E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1E60" w:rsidRPr="003F4F1E" w:rsidRDefault="00221E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F7B" w:rsidRPr="003F4F1E" w:rsidRDefault="00081F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4F1E" w:rsidRPr="003F4F1E" w:rsidRDefault="003F4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4F1E"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        Г.А.Щербакова</w:t>
      </w:r>
    </w:p>
    <w:p w:rsidR="00081F7B" w:rsidRPr="003F4F1E" w:rsidRDefault="00081F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F7B" w:rsidRPr="003F4F1E" w:rsidRDefault="00081F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F7B" w:rsidRDefault="00081F7B">
      <w:pPr>
        <w:pStyle w:val="ConsPlusNormal"/>
      </w:pPr>
    </w:p>
    <w:p w:rsidR="00687407" w:rsidRDefault="00687407">
      <w:pPr>
        <w:pStyle w:val="ConsPlusNormal"/>
        <w:jc w:val="right"/>
        <w:outlineLvl w:val="0"/>
      </w:pPr>
    </w:p>
    <w:p w:rsidR="00687407" w:rsidRDefault="00687407">
      <w:pPr>
        <w:pStyle w:val="ConsPlusNormal"/>
        <w:jc w:val="right"/>
        <w:outlineLvl w:val="0"/>
      </w:pPr>
    </w:p>
    <w:p w:rsidR="00687407" w:rsidRDefault="00687407">
      <w:pPr>
        <w:pStyle w:val="ConsPlusNormal"/>
        <w:jc w:val="right"/>
        <w:outlineLvl w:val="0"/>
      </w:pPr>
    </w:p>
    <w:p w:rsidR="00687407" w:rsidRDefault="00687407">
      <w:pPr>
        <w:pStyle w:val="ConsPlusNormal"/>
        <w:jc w:val="right"/>
        <w:outlineLvl w:val="0"/>
      </w:pPr>
    </w:p>
    <w:p w:rsidR="00687407" w:rsidRDefault="00687407">
      <w:pPr>
        <w:pStyle w:val="ConsPlusNormal"/>
        <w:jc w:val="right"/>
        <w:outlineLvl w:val="0"/>
      </w:pPr>
    </w:p>
    <w:p w:rsidR="00687407" w:rsidRDefault="00687407">
      <w:pPr>
        <w:pStyle w:val="ConsPlusNormal"/>
        <w:jc w:val="right"/>
        <w:outlineLvl w:val="0"/>
      </w:pPr>
    </w:p>
    <w:p w:rsidR="00687407" w:rsidRDefault="00687407">
      <w:pPr>
        <w:pStyle w:val="ConsPlusNormal"/>
        <w:jc w:val="right"/>
        <w:outlineLvl w:val="0"/>
      </w:pPr>
    </w:p>
    <w:p w:rsidR="00687407" w:rsidRDefault="00687407">
      <w:pPr>
        <w:pStyle w:val="ConsPlusNormal"/>
        <w:jc w:val="right"/>
        <w:outlineLvl w:val="0"/>
      </w:pPr>
    </w:p>
    <w:p w:rsidR="00687407" w:rsidRDefault="00687407">
      <w:pPr>
        <w:pStyle w:val="ConsPlusNormal"/>
        <w:jc w:val="right"/>
        <w:outlineLvl w:val="0"/>
      </w:pPr>
    </w:p>
    <w:p w:rsidR="00081F7B" w:rsidRPr="00687407" w:rsidRDefault="00081F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81F7B" w:rsidRPr="00687407" w:rsidRDefault="00081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Приказом</w:t>
      </w:r>
      <w:r w:rsidR="00687407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687407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081F7B" w:rsidRPr="00687407" w:rsidRDefault="00687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81F7B" w:rsidRPr="00687407" w:rsidRDefault="00081F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от 3</w:t>
      </w:r>
      <w:r w:rsidR="00687407">
        <w:rPr>
          <w:rFonts w:ascii="Times New Roman" w:hAnsi="Times New Roman" w:cs="Times New Roman"/>
          <w:sz w:val="24"/>
          <w:szCs w:val="24"/>
        </w:rPr>
        <w:t>0</w:t>
      </w:r>
      <w:r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="0068740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87407">
        <w:rPr>
          <w:rFonts w:ascii="Times New Roman" w:hAnsi="Times New Roman" w:cs="Times New Roman"/>
          <w:sz w:val="24"/>
          <w:szCs w:val="24"/>
        </w:rPr>
        <w:t>2016 г. N</w:t>
      </w:r>
      <w:r w:rsidR="002C1AA6">
        <w:rPr>
          <w:rFonts w:ascii="Times New Roman" w:hAnsi="Times New Roman" w:cs="Times New Roman"/>
          <w:sz w:val="24"/>
          <w:szCs w:val="24"/>
        </w:rPr>
        <w:t>42-ОД</w:t>
      </w:r>
    </w:p>
    <w:p w:rsidR="00081F7B" w:rsidRPr="00687407" w:rsidRDefault="00081F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F7B" w:rsidRPr="00687407" w:rsidRDefault="00081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87407">
        <w:rPr>
          <w:rFonts w:ascii="Times New Roman" w:hAnsi="Times New Roman" w:cs="Times New Roman"/>
          <w:sz w:val="24"/>
          <w:szCs w:val="24"/>
        </w:rPr>
        <w:t>ПОРЯДОК</w:t>
      </w:r>
    </w:p>
    <w:p w:rsidR="00081F7B" w:rsidRPr="00687407" w:rsidRDefault="00081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САНКЦИОНИРОВАНИЯ </w:t>
      </w:r>
      <w:proofErr w:type="gramStart"/>
      <w:r w:rsidRPr="00687407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</w:t>
      </w:r>
      <w:r w:rsid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687407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687407">
        <w:rPr>
          <w:rFonts w:ascii="Times New Roman" w:hAnsi="Times New Roman" w:cs="Times New Roman"/>
          <w:sz w:val="24"/>
          <w:szCs w:val="24"/>
        </w:rPr>
        <w:t xml:space="preserve"> МР «СЫКТЫВДИНСКИЙ»</w:t>
      </w:r>
    </w:p>
    <w:p w:rsidR="00081F7B" w:rsidRPr="00687407" w:rsidRDefault="00081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И АДМИНИСТРАТОРОВ ИСТОЧНИКОВ ФИНАНСИРОВАНИЯ ДЕФИЦИТА</w:t>
      </w:r>
    </w:p>
    <w:p w:rsidR="00081F7B" w:rsidRPr="00687407" w:rsidRDefault="00687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 МО МР «СЫКТЫВДИНСКИЙ»</w:t>
      </w:r>
    </w:p>
    <w:p w:rsidR="00081F7B" w:rsidRPr="00687407" w:rsidRDefault="00081F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740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</w:t>
      </w:r>
      <w:hyperlink r:id="rId7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статей 219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219.2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</w:t>
      </w:r>
      <w:r w:rsidR="00221E60">
        <w:rPr>
          <w:rFonts w:ascii="Times New Roman" w:hAnsi="Times New Roman" w:cs="Times New Roman"/>
          <w:sz w:val="24"/>
          <w:szCs w:val="24"/>
        </w:rPr>
        <w:t>Управлением финансов администрации муниципального образования муниципального района «</w:t>
      </w:r>
      <w:proofErr w:type="spellStart"/>
      <w:r w:rsidR="00221E6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21E60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21E60">
        <w:rPr>
          <w:rFonts w:ascii="Times New Roman" w:hAnsi="Times New Roman" w:cs="Times New Roman"/>
          <w:sz w:val="24"/>
          <w:szCs w:val="24"/>
        </w:rPr>
        <w:t xml:space="preserve"> Управление финансов)</w:t>
      </w:r>
      <w:r w:rsidRPr="00687407">
        <w:rPr>
          <w:rFonts w:ascii="Times New Roman" w:hAnsi="Times New Roman" w:cs="Times New Roman"/>
          <w:sz w:val="24"/>
          <w:szCs w:val="24"/>
        </w:rPr>
        <w:t xml:space="preserve"> оплаты за счет средств бюджета </w:t>
      </w:r>
      <w:r w:rsidR="009111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21E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21E6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21E60">
        <w:rPr>
          <w:rFonts w:ascii="Times New Roman" w:hAnsi="Times New Roman" w:cs="Times New Roman"/>
          <w:sz w:val="24"/>
          <w:szCs w:val="24"/>
        </w:rPr>
        <w:t>»</w:t>
      </w:r>
      <w:r w:rsidR="00911163">
        <w:rPr>
          <w:rFonts w:ascii="Times New Roman" w:hAnsi="Times New Roman" w:cs="Times New Roman"/>
          <w:sz w:val="24"/>
          <w:szCs w:val="24"/>
        </w:rPr>
        <w:t xml:space="preserve"> и бюджетов сельских поселений (далее - бюджета МО МР «</w:t>
      </w:r>
      <w:proofErr w:type="spellStart"/>
      <w:r w:rsidR="0091116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11163">
        <w:rPr>
          <w:rFonts w:ascii="Times New Roman" w:hAnsi="Times New Roman" w:cs="Times New Roman"/>
          <w:sz w:val="24"/>
          <w:szCs w:val="24"/>
        </w:rPr>
        <w:t>»)</w:t>
      </w:r>
      <w:r w:rsidRPr="00687407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средств</w:t>
      </w:r>
      <w:r w:rsidR="00911163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111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21E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21E6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21E60">
        <w:rPr>
          <w:rFonts w:ascii="Times New Roman" w:hAnsi="Times New Roman" w:cs="Times New Roman"/>
          <w:sz w:val="24"/>
          <w:szCs w:val="24"/>
        </w:rPr>
        <w:t>»</w:t>
      </w:r>
      <w:r w:rsidR="00911163">
        <w:rPr>
          <w:rFonts w:ascii="Times New Roman" w:hAnsi="Times New Roman" w:cs="Times New Roman"/>
          <w:sz w:val="24"/>
          <w:szCs w:val="24"/>
        </w:rPr>
        <w:t xml:space="preserve"> и бюджетов сельских поселений (далее - получатели средств</w:t>
      </w:r>
      <w:proofErr w:type="gramEnd"/>
      <w:r w:rsidR="00911163">
        <w:rPr>
          <w:rFonts w:ascii="Times New Roman" w:hAnsi="Times New Roman" w:cs="Times New Roman"/>
          <w:sz w:val="24"/>
          <w:szCs w:val="24"/>
        </w:rPr>
        <w:t xml:space="preserve"> бюджета МО МР «</w:t>
      </w:r>
      <w:proofErr w:type="spellStart"/>
      <w:r w:rsidR="0091116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11163">
        <w:rPr>
          <w:rFonts w:ascii="Times New Roman" w:hAnsi="Times New Roman" w:cs="Times New Roman"/>
          <w:sz w:val="24"/>
          <w:szCs w:val="24"/>
        </w:rPr>
        <w:t>»)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администраторов источников финансирования дефицита бюджета </w:t>
      </w:r>
      <w:r w:rsidR="009111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21E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21E6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21E60">
        <w:rPr>
          <w:rFonts w:ascii="Times New Roman" w:hAnsi="Times New Roman" w:cs="Times New Roman"/>
          <w:sz w:val="24"/>
          <w:szCs w:val="24"/>
        </w:rPr>
        <w:t>»</w:t>
      </w:r>
      <w:r w:rsidR="00911163">
        <w:rPr>
          <w:rFonts w:ascii="Times New Roman" w:hAnsi="Times New Roman" w:cs="Times New Roman"/>
          <w:sz w:val="24"/>
          <w:szCs w:val="24"/>
        </w:rPr>
        <w:t xml:space="preserve"> и бюджетов сельских поселений (далее</w:t>
      </w:r>
      <w:r w:rsidR="00526F66">
        <w:rPr>
          <w:rFonts w:ascii="Times New Roman" w:hAnsi="Times New Roman" w:cs="Times New Roman"/>
          <w:sz w:val="24"/>
          <w:szCs w:val="24"/>
        </w:rPr>
        <w:t xml:space="preserve"> </w:t>
      </w:r>
      <w:r w:rsidR="00911163">
        <w:rPr>
          <w:rFonts w:ascii="Times New Roman" w:hAnsi="Times New Roman" w:cs="Times New Roman"/>
          <w:sz w:val="24"/>
          <w:szCs w:val="24"/>
        </w:rPr>
        <w:t>- администраторы источников финансирования дефицита бюджета МО МР «</w:t>
      </w:r>
      <w:proofErr w:type="spellStart"/>
      <w:r w:rsidR="00911163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11163">
        <w:rPr>
          <w:rFonts w:ascii="Times New Roman" w:hAnsi="Times New Roman" w:cs="Times New Roman"/>
          <w:sz w:val="24"/>
          <w:szCs w:val="24"/>
        </w:rPr>
        <w:t>»)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лицевые счета которых открыты в </w:t>
      </w:r>
      <w:r w:rsidR="00221E60">
        <w:rPr>
          <w:rFonts w:ascii="Times New Roman" w:hAnsi="Times New Roman" w:cs="Times New Roman"/>
          <w:sz w:val="24"/>
          <w:szCs w:val="24"/>
        </w:rPr>
        <w:t>Управлении финансов</w:t>
      </w:r>
      <w:r w:rsidRPr="00687407">
        <w:rPr>
          <w:rFonts w:ascii="Times New Roman" w:hAnsi="Times New Roman" w:cs="Times New Roman"/>
          <w:sz w:val="24"/>
          <w:szCs w:val="24"/>
        </w:rPr>
        <w:t>.</w:t>
      </w:r>
    </w:p>
    <w:p w:rsidR="005D429B" w:rsidRPr="00900DDD" w:rsidRDefault="00081F7B" w:rsidP="00900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87407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получателей средств 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и администраторов источников финансирования дефицита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информационный обмен документами между </w:t>
      </w:r>
      <w:r w:rsidR="008D4CAC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получателями средств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администраторами источников финансирования дефицита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 осуществляется в автоматизированной системе управления общественными финансами АЦК - Финансы (далее - система АЦК - Финансы) в </w:t>
      </w:r>
      <w:r w:rsidRPr="00900DDD">
        <w:rPr>
          <w:rFonts w:ascii="Times New Roman" w:hAnsi="Times New Roman" w:cs="Times New Roman"/>
          <w:sz w:val="24"/>
          <w:szCs w:val="24"/>
        </w:rPr>
        <w:t xml:space="preserve">электронном виде с применением </w:t>
      </w:r>
      <w:r w:rsidRPr="00AE61FA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Pr="00AE61FA">
        <w:rPr>
          <w:rFonts w:ascii="Times New Roman" w:hAnsi="Times New Roman" w:cs="Times New Roman"/>
          <w:sz w:val="24"/>
          <w:szCs w:val="24"/>
        </w:rPr>
        <w:t>электрон</w:t>
      </w:r>
      <w:r w:rsidR="00900DDD" w:rsidRPr="00AE61FA">
        <w:rPr>
          <w:rFonts w:ascii="Times New Roman" w:hAnsi="Times New Roman" w:cs="Times New Roman"/>
          <w:sz w:val="24"/>
          <w:szCs w:val="24"/>
        </w:rPr>
        <w:t>н</w:t>
      </w:r>
      <w:r w:rsidRPr="00AE61FA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917EB8" w:rsidRPr="00AE61FA">
        <w:rPr>
          <w:rFonts w:ascii="Times New Roman" w:hAnsi="Times New Roman" w:cs="Times New Roman"/>
          <w:sz w:val="24"/>
          <w:szCs w:val="24"/>
        </w:rPr>
        <w:t xml:space="preserve"> - цифровой</w:t>
      </w:r>
      <w:r w:rsidRPr="00AE61FA">
        <w:rPr>
          <w:rFonts w:ascii="Times New Roman" w:hAnsi="Times New Roman" w:cs="Times New Roman"/>
          <w:sz w:val="24"/>
          <w:szCs w:val="24"/>
        </w:rPr>
        <w:t xml:space="preserve"> подписи</w:t>
      </w:r>
      <w:r w:rsidR="00917EB8" w:rsidRPr="00AE61F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5D429B" w:rsidRPr="00AE61FA">
        <w:rPr>
          <w:rFonts w:ascii="Times New Roman" w:hAnsi="Times New Roman" w:cs="Times New Roman"/>
          <w:sz w:val="24"/>
          <w:szCs w:val="24"/>
        </w:rPr>
        <w:t xml:space="preserve"> </w:t>
      </w:r>
      <w:r w:rsidR="00917EB8" w:rsidRPr="00AE61FA">
        <w:rPr>
          <w:rFonts w:ascii="Times New Roman" w:hAnsi="Times New Roman" w:cs="Times New Roman"/>
          <w:sz w:val="24"/>
          <w:szCs w:val="24"/>
        </w:rPr>
        <w:t>ЭЦП)</w:t>
      </w:r>
      <w:r w:rsidRPr="00AE61FA">
        <w:rPr>
          <w:rFonts w:ascii="Times New Roman" w:hAnsi="Times New Roman" w:cs="Times New Roman"/>
          <w:sz w:val="24"/>
          <w:szCs w:val="24"/>
        </w:rPr>
        <w:t xml:space="preserve"> в соответствии с законод</w:t>
      </w:r>
      <w:r w:rsidR="00900DDD" w:rsidRPr="00AE61FA">
        <w:rPr>
          <w:rFonts w:ascii="Times New Roman" w:hAnsi="Times New Roman" w:cs="Times New Roman"/>
          <w:sz w:val="24"/>
          <w:szCs w:val="24"/>
        </w:rPr>
        <w:t>ательством Российской Федерации и р</w:t>
      </w:r>
      <w:r w:rsidR="005D429B" w:rsidRPr="00AE61FA">
        <w:rPr>
          <w:rFonts w:ascii="Times New Roman" w:hAnsi="Times New Roman" w:cs="Times New Roman"/>
          <w:sz w:val="24"/>
          <w:szCs w:val="24"/>
        </w:rPr>
        <w:t>егламент</w:t>
      </w:r>
      <w:r w:rsidR="00900DDD" w:rsidRPr="00AE61FA">
        <w:rPr>
          <w:rFonts w:ascii="Times New Roman" w:hAnsi="Times New Roman" w:cs="Times New Roman"/>
          <w:sz w:val="24"/>
          <w:szCs w:val="24"/>
        </w:rPr>
        <w:t>ом</w:t>
      </w:r>
      <w:r w:rsidR="005D429B" w:rsidRPr="00AE61FA">
        <w:rPr>
          <w:rFonts w:ascii="Times New Roman" w:hAnsi="Times New Roman" w:cs="Times New Roman"/>
          <w:sz w:val="24"/>
          <w:szCs w:val="24"/>
        </w:rPr>
        <w:t xml:space="preserve">  работы в автоматизированной системе управления общественными финансами на базе  </w:t>
      </w:r>
      <w:r w:rsidR="00900DDD" w:rsidRPr="00AE61FA">
        <w:rPr>
          <w:rFonts w:ascii="Times New Roman" w:hAnsi="Times New Roman" w:cs="Times New Roman"/>
        </w:rPr>
        <w:t>ц</w:t>
      </w:r>
      <w:r w:rsidR="005D429B" w:rsidRPr="00AE61FA">
        <w:rPr>
          <w:rFonts w:ascii="Times New Roman" w:hAnsi="Times New Roman" w:cs="Times New Roman"/>
          <w:sz w:val="24"/>
          <w:szCs w:val="24"/>
        </w:rPr>
        <w:t>ентрализованной информационно</w:t>
      </w:r>
      <w:r w:rsidR="00074E04">
        <w:rPr>
          <w:rFonts w:ascii="Times New Roman" w:hAnsi="Times New Roman" w:cs="Times New Roman"/>
          <w:sz w:val="24"/>
          <w:szCs w:val="24"/>
        </w:rPr>
        <w:t xml:space="preserve"> </w:t>
      </w:r>
      <w:r w:rsidR="005D429B" w:rsidRPr="00AE61FA">
        <w:rPr>
          <w:rFonts w:ascii="Times New Roman" w:hAnsi="Times New Roman" w:cs="Times New Roman"/>
          <w:sz w:val="24"/>
          <w:szCs w:val="24"/>
        </w:rPr>
        <w:t>- технической платформы</w:t>
      </w:r>
      <w:r w:rsidR="00900DDD" w:rsidRPr="00AE61FA">
        <w:rPr>
          <w:rFonts w:ascii="Times New Roman" w:hAnsi="Times New Roman" w:cs="Times New Roman"/>
          <w:sz w:val="24"/>
          <w:szCs w:val="24"/>
        </w:rPr>
        <w:t>.</w:t>
      </w:r>
    </w:p>
    <w:p w:rsidR="00197193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3. Для оплаты денежных обязательств получатели средств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администраторы источников финансирования дефицита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 w:rsidR="008D4CAC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687407">
        <w:rPr>
          <w:rFonts w:ascii="Times New Roman" w:hAnsi="Times New Roman" w:cs="Times New Roman"/>
          <w:sz w:val="24"/>
          <w:szCs w:val="24"/>
        </w:rPr>
        <w:t xml:space="preserve"> Заявку на оплату расходов (далее - Заявка). Представление Заявок осуществляется путем формирования получателями средств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администраторами источников финансирования дефицита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>в системе АЦК - Финансы элект</w:t>
      </w:r>
      <w:r w:rsidR="008D4CAC">
        <w:rPr>
          <w:rFonts w:ascii="Times New Roman" w:hAnsi="Times New Roman" w:cs="Times New Roman"/>
          <w:sz w:val="24"/>
          <w:szCs w:val="24"/>
        </w:rPr>
        <w:t>ронного документа (далее - ЭД) «</w:t>
      </w:r>
      <w:r w:rsidRPr="00687407">
        <w:rPr>
          <w:rFonts w:ascii="Times New Roman" w:hAnsi="Times New Roman" w:cs="Times New Roman"/>
          <w:sz w:val="24"/>
          <w:szCs w:val="24"/>
        </w:rPr>
        <w:t>Заявка на оплату расходов</w:t>
      </w:r>
      <w:r w:rsidR="008D4CA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2C1A83">
        <w:rPr>
          <w:rFonts w:ascii="Times New Roman" w:hAnsi="Times New Roman" w:cs="Times New Roman"/>
          <w:sz w:val="24"/>
          <w:szCs w:val="24"/>
        </w:rPr>
        <w:t>ЭЦП</w:t>
      </w:r>
      <w:r w:rsidRPr="00687407">
        <w:rPr>
          <w:rFonts w:ascii="Times New Roman" w:hAnsi="Times New Roman" w:cs="Times New Roman"/>
          <w:sz w:val="24"/>
          <w:szCs w:val="24"/>
        </w:rPr>
        <w:t xml:space="preserve">. Датой представления Заявки считается дата </w:t>
      </w:r>
      <w:r w:rsidR="008D4CAC">
        <w:rPr>
          <w:rFonts w:ascii="Times New Roman" w:hAnsi="Times New Roman" w:cs="Times New Roman"/>
          <w:sz w:val="24"/>
          <w:szCs w:val="24"/>
        </w:rPr>
        <w:t>регистрации в системе АЦК «</w:t>
      </w:r>
      <w:r w:rsidRPr="00687407">
        <w:rPr>
          <w:rFonts w:ascii="Times New Roman" w:hAnsi="Times New Roman" w:cs="Times New Roman"/>
          <w:sz w:val="24"/>
          <w:szCs w:val="24"/>
        </w:rPr>
        <w:t>Финансы</w:t>
      </w:r>
      <w:r w:rsidR="008D4CAC">
        <w:rPr>
          <w:rFonts w:ascii="Times New Roman" w:hAnsi="Times New Roman" w:cs="Times New Roman"/>
          <w:sz w:val="24"/>
          <w:szCs w:val="24"/>
        </w:rPr>
        <w:t>» ЭД «</w:t>
      </w:r>
      <w:r w:rsidRPr="00687407">
        <w:rPr>
          <w:rFonts w:ascii="Times New Roman" w:hAnsi="Times New Roman" w:cs="Times New Roman"/>
          <w:sz w:val="24"/>
          <w:szCs w:val="24"/>
        </w:rPr>
        <w:t>Заявка на оплату расходов</w:t>
      </w:r>
      <w:r w:rsidR="008D4CA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.</w:t>
      </w:r>
      <w:r w:rsidR="003A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7B" w:rsidRPr="00687407" w:rsidRDefault="00635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1EC6">
        <w:rPr>
          <w:rFonts w:ascii="Times New Roman" w:hAnsi="Times New Roman" w:cs="Times New Roman"/>
          <w:sz w:val="24"/>
          <w:szCs w:val="24"/>
        </w:rPr>
        <w:t xml:space="preserve">При </w:t>
      </w:r>
      <w:r w:rsidR="003A7EB9" w:rsidRPr="00511EC6">
        <w:rPr>
          <w:rFonts w:ascii="Times New Roman" w:hAnsi="Times New Roman" w:cs="Times New Roman"/>
          <w:sz w:val="24"/>
          <w:szCs w:val="24"/>
        </w:rPr>
        <w:t>отсутствии</w:t>
      </w:r>
      <w:r w:rsidR="002C1A83" w:rsidRPr="00511EC6">
        <w:rPr>
          <w:rFonts w:ascii="Times New Roman" w:hAnsi="Times New Roman" w:cs="Times New Roman"/>
          <w:sz w:val="24"/>
          <w:szCs w:val="24"/>
        </w:rPr>
        <w:t xml:space="preserve"> ЭЦП, сформированный ЭД Заявка или их реестр распечатывается и представляется на бумажном носителе, подписанный должностными лицами получателя средств бюджета МО МР «</w:t>
      </w:r>
      <w:proofErr w:type="spellStart"/>
      <w:r w:rsidR="002C1A83" w:rsidRPr="00511EC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C1A83" w:rsidRPr="00511EC6">
        <w:rPr>
          <w:rFonts w:ascii="Times New Roman" w:hAnsi="Times New Roman" w:cs="Times New Roman"/>
          <w:sz w:val="24"/>
          <w:szCs w:val="24"/>
        </w:rPr>
        <w:t>», имеющими право первой и второй подписи.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687407">
        <w:rPr>
          <w:rFonts w:ascii="Times New Roman" w:hAnsi="Times New Roman" w:cs="Times New Roman"/>
          <w:sz w:val="24"/>
          <w:szCs w:val="24"/>
        </w:rPr>
        <w:t xml:space="preserve">4. </w:t>
      </w:r>
      <w:r w:rsidR="008D4CAC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687407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представления Заявки, проверяет ее на соответствие установленной форме, наличие в ней реквизитов и показателей, предусмотренных </w:t>
      </w:r>
      <w:hyperlink w:anchor="P40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документов, предусмотренных </w:t>
      </w:r>
      <w:hyperlink w:anchor="P67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пунктами 7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80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пунктами 10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7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24EC7">
        <w:rPr>
          <w:rFonts w:ascii="Times New Roman" w:hAnsi="Times New Roman" w:cs="Times New Roman"/>
          <w:sz w:val="24"/>
          <w:szCs w:val="24"/>
        </w:rPr>
        <w:t>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687407">
        <w:rPr>
          <w:rFonts w:ascii="Times New Roman" w:hAnsi="Times New Roman" w:cs="Times New Roman"/>
          <w:sz w:val="24"/>
          <w:szCs w:val="24"/>
        </w:rPr>
        <w:t xml:space="preserve">5. Заявка проверяется с учетом положений </w:t>
      </w:r>
      <w:hyperlink w:anchor="P56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 на наличие </w:t>
      </w:r>
      <w:r w:rsidRPr="00687407">
        <w:rPr>
          <w:rFonts w:ascii="Times New Roman" w:hAnsi="Times New Roman" w:cs="Times New Roman"/>
          <w:sz w:val="24"/>
          <w:szCs w:val="24"/>
        </w:rPr>
        <w:lastRenderedPageBreak/>
        <w:t>в ней следующих реквизитов и показателей: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1) номера лицевого счета, открытого получателю средств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(администратору источников финансирования дефицита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) в </w:t>
      </w:r>
      <w:r w:rsidR="008D4CAC">
        <w:rPr>
          <w:rFonts w:ascii="Times New Roman" w:hAnsi="Times New Roman" w:cs="Times New Roman"/>
          <w:sz w:val="24"/>
          <w:szCs w:val="24"/>
        </w:rPr>
        <w:t>Управлении</w:t>
      </w:r>
      <w:r w:rsidR="009F008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87407">
        <w:rPr>
          <w:rFonts w:ascii="Times New Roman" w:hAnsi="Times New Roman" w:cs="Times New Roman"/>
          <w:sz w:val="24"/>
          <w:szCs w:val="24"/>
        </w:rPr>
        <w:t>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2) кода классификации расходов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дефицита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), кода классификации операций сектора государственного управления, иных кодов, детализирующих отдельные направления расходов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 (при наличии), по которым необходимо произвести кассовый расход (кассовую выплату), а также текстового назначения платежа;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3) суммы кассового расхода (кассовой выплаты) в валюте Российской Федерации;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4) суммы налога на добавленную стоимость (при наличии);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6) номера учтенного на лицевом счете получателя средств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открытого в </w:t>
      </w:r>
      <w:r w:rsidR="008D4CAC">
        <w:rPr>
          <w:rFonts w:ascii="Times New Roman" w:hAnsi="Times New Roman" w:cs="Times New Roman"/>
          <w:sz w:val="24"/>
          <w:szCs w:val="24"/>
        </w:rPr>
        <w:t>Управление</w:t>
      </w:r>
      <w:r w:rsidRPr="00687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082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687407">
        <w:rPr>
          <w:rFonts w:ascii="Times New Roman" w:hAnsi="Times New Roman" w:cs="Times New Roman"/>
          <w:sz w:val="24"/>
          <w:szCs w:val="24"/>
        </w:rPr>
        <w:t xml:space="preserve">бюджетного обязательства получателя средств бюджета </w:t>
      </w:r>
      <w:r w:rsidR="008D4CAC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8D4CAC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>(при его наличии);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687407">
        <w:rPr>
          <w:rFonts w:ascii="Times New Roman" w:hAnsi="Times New Roman" w:cs="Times New Roman"/>
          <w:sz w:val="24"/>
          <w:szCs w:val="24"/>
        </w:rPr>
        <w:t>8) реквизитов (номер, дата) и предмета договора (</w:t>
      </w:r>
      <w:r w:rsidR="008D4C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7407">
        <w:rPr>
          <w:rFonts w:ascii="Times New Roman" w:hAnsi="Times New Roman" w:cs="Times New Roman"/>
          <w:sz w:val="24"/>
          <w:szCs w:val="24"/>
        </w:rPr>
        <w:t xml:space="preserve"> контракта, соглашения) или нормативного правового акта, являющихся основанием для принятия получателем средств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 бюджетного обязательства: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договора (</w:t>
      </w:r>
      <w:r w:rsidR="008D4CA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7407">
        <w:rPr>
          <w:rFonts w:ascii="Times New Roman" w:hAnsi="Times New Roman" w:cs="Times New Roman"/>
          <w:sz w:val="24"/>
          <w:szCs w:val="24"/>
        </w:rPr>
        <w:t xml:space="preserve"> контракта) на поставку товаров, выполн</w:t>
      </w:r>
      <w:r w:rsidR="008D4CAC">
        <w:rPr>
          <w:rFonts w:ascii="Times New Roman" w:hAnsi="Times New Roman" w:cs="Times New Roman"/>
          <w:sz w:val="24"/>
          <w:szCs w:val="24"/>
        </w:rPr>
        <w:t xml:space="preserve">ение работ, оказание услуг для муниципальных </w:t>
      </w:r>
      <w:r w:rsidRPr="00687407">
        <w:rPr>
          <w:rFonts w:ascii="Times New Roman" w:hAnsi="Times New Roman" w:cs="Times New Roman"/>
          <w:sz w:val="24"/>
          <w:szCs w:val="24"/>
        </w:rPr>
        <w:t xml:space="preserve">нужд, договора, заключенного в связи с предоставлением бюджетных инвестиций юридическому лицу в соответствии со </w:t>
      </w:r>
      <w:hyperlink r:id="rId9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договор (</w:t>
      </w:r>
      <w:r w:rsidR="008D4CAC">
        <w:rPr>
          <w:rFonts w:ascii="Times New Roman" w:hAnsi="Times New Roman" w:cs="Times New Roman"/>
          <w:sz w:val="24"/>
          <w:szCs w:val="24"/>
        </w:rPr>
        <w:t>муниципальный</w:t>
      </w:r>
      <w:r w:rsidRPr="00687407">
        <w:rPr>
          <w:rFonts w:ascii="Times New Roman" w:hAnsi="Times New Roman" w:cs="Times New Roman"/>
          <w:sz w:val="24"/>
          <w:szCs w:val="24"/>
        </w:rPr>
        <w:t xml:space="preserve"> контракт));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договора аренды;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>межбюджетного трансферта в форме субсидии, субвенции, иного межбюджетного трансферта, имеющих целевое назначение (далее - соглашение на предоставление межбюджетного трансферта);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8D4CA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87407">
        <w:rPr>
          <w:rFonts w:ascii="Times New Roman" w:hAnsi="Times New Roman" w:cs="Times New Roman"/>
          <w:sz w:val="24"/>
          <w:szCs w:val="24"/>
        </w:rPr>
        <w:t xml:space="preserve">бюджетному или автономному учреждению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предусматривающего предоставление из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>межбюджетного трансферта в форме субсидии, субвенции, иного межбюджетного трансферта, имеющего целевое назначение, если порядком (правилами) предоставления указанного межбюджетного трансферта не предусмотрено заключение соглашения на предоставление межбюджетного трансферта (далее - нормативный правовой акт о предоставлении межбюджетного трансферта);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081F7B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proofErr w:type="gramStart"/>
      <w:r w:rsidRPr="00687407">
        <w:rPr>
          <w:rFonts w:ascii="Times New Roman" w:hAnsi="Times New Roman" w:cs="Times New Roman"/>
          <w:sz w:val="24"/>
          <w:szCs w:val="24"/>
        </w:rPr>
        <w:t xml:space="preserve">9) реквизитов (наименование,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</w:t>
      </w:r>
      <w:r w:rsidRPr="00687407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</w:t>
      </w:r>
      <w:r w:rsidR="00EF449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8D4CAC">
        <w:rPr>
          <w:rFonts w:ascii="Times New Roman" w:hAnsi="Times New Roman" w:cs="Times New Roman"/>
          <w:sz w:val="24"/>
          <w:szCs w:val="24"/>
        </w:rPr>
        <w:t>,</w:t>
      </w:r>
      <w:r w:rsidR="00FD05B2">
        <w:rPr>
          <w:rFonts w:ascii="Times New Roman" w:hAnsi="Times New Roman" w:cs="Times New Roman"/>
          <w:sz w:val="24"/>
          <w:szCs w:val="24"/>
        </w:rPr>
        <w:t xml:space="preserve"> </w:t>
      </w:r>
      <w:r w:rsidR="009616DB">
        <w:rPr>
          <w:rFonts w:ascii="Times New Roman" w:hAnsi="Times New Roman" w:cs="Times New Roman"/>
          <w:sz w:val="24"/>
          <w:szCs w:val="24"/>
        </w:rPr>
        <w:t xml:space="preserve">Республики Коми, </w:t>
      </w:r>
      <w:r w:rsidR="00EF449F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EF449F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proofErr w:type="gramEnd"/>
      <w:r w:rsidR="00EF449F">
        <w:rPr>
          <w:rFonts w:ascii="Times New Roman" w:hAnsi="Times New Roman" w:cs="Times New Roman"/>
          <w:sz w:val="24"/>
          <w:szCs w:val="24"/>
        </w:rPr>
        <w:t xml:space="preserve">» </w:t>
      </w:r>
      <w:r w:rsidRPr="00972930">
        <w:rPr>
          <w:rFonts w:ascii="Times New Roman" w:hAnsi="Times New Roman" w:cs="Times New Roman"/>
          <w:sz w:val="24"/>
          <w:szCs w:val="24"/>
        </w:rPr>
        <w:t>(далее - документы, подтверждающие возникновение денежных обязательств).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6"/>
      <w:bookmarkEnd w:id="5"/>
      <w:r w:rsidRPr="00687407">
        <w:rPr>
          <w:rFonts w:ascii="Times New Roman" w:hAnsi="Times New Roman" w:cs="Times New Roman"/>
          <w:sz w:val="24"/>
          <w:szCs w:val="24"/>
        </w:rPr>
        <w:t xml:space="preserve">6. Требования </w:t>
      </w:r>
      <w:hyperlink w:anchor="P48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подпунктов 8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9 пункта 5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Заявок: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при оплате по договорам на оказание услуг, выполнение работ, заключенным получателями средств бюджета </w:t>
      </w:r>
      <w:r w:rsidR="008D4CA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D4CA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D4CAC">
        <w:rPr>
          <w:rFonts w:ascii="Times New Roman" w:hAnsi="Times New Roman" w:cs="Times New Roman"/>
          <w:sz w:val="24"/>
          <w:szCs w:val="24"/>
        </w:rPr>
        <w:t>»</w:t>
      </w:r>
      <w:r w:rsidR="008D4CA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>с физическими лицами, не являющимися индивидуальными предпринимателями;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при перечислении средств на счета для учета операций по обеспечению наличными денежными средствами.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48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подпункта 8 пункта 5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Заявок при оплате товаров, выполнении работ, оказании услуг, в случая</w:t>
      </w:r>
      <w:r w:rsidR="00784D7A">
        <w:rPr>
          <w:rFonts w:ascii="Times New Roman" w:hAnsi="Times New Roman" w:cs="Times New Roman"/>
          <w:sz w:val="24"/>
          <w:szCs w:val="24"/>
        </w:rPr>
        <w:t>х, когда заключение договоров (муниципальных</w:t>
      </w:r>
      <w:r w:rsidRPr="00687407">
        <w:rPr>
          <w:rFonts w:ascii="Times New Roman" w:hAnsi="Times New Roman" w:cs="Times New Roman"/>
          <w:sz w:val="24"/>
          <w:szCs w:val="24"/>
        </w:rPr>
        <w:t xml:space="preserve"> контрактов) законодательством Российской Федерации не предусмотрено.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55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подпункта 9 пункта 5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Заявок </w:t>
      </w:r>
      <w:proofErr w:type="gramStart"/>
      <w:r w:rsidRPr="0068740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87407">
        <w:rPr>
          <w:rFonts w:ascii="Times New Roman" w:hAnsi="Times New Roman" w:cs="Times New Roman"/>
          <w:sz w:val="24"/>
          <w:szCs w:val="24"/>
        </w:rPr>
        <w:t>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07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687407">
        <w:rPr>
          <w:rFonts w:ascii="Times New Roman" w:hAnsi="Times New Roman" w:cs="Times New Roman"/>
          <w:sz w:val="24"/>
          <w:szCs w:val="24"/>
        </w:rPr>
        <w:t xml:space="preserve"> авансовых платежей в соответствии с условиями договора (</w:t>
      </w:r>
      <w:r w:rsidR="00B74B4D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7407">
        <w:rPr>
          <w:rFonts w:ascii="Times New Roman" w:hAnsi="Times New Roman" w:cs="Times New Roman"/>
          <w:sz w:val="24"/>
          <w:szCs w:val="24"/>
        </w:rPr>
        <w:t xml:space="preserve"> контракта);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оплате по договору аренды;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07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687407">
        <w:rPr>
          <w:rFonts w:ascii="Times New Roman" w:hAnsi="Times New Roman" w:cs="Times New Roman"/>
          <w:sz w:val="24"/>
          <w:szCs w:val="24"/>
        </w:rPr>
        <w:t xml:space="preserve"> средств в соответствии с соглашениями, предусмотренными настоящим Порядком;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07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687407">
        <w:rPr>
          <w:rFonts w:ascii="Times New Roman" w:hAnsi="Times New Roman" w:cs="Times New Roman"/>
          <w:sz w:val="24"/>
          <w:szCs w:val="24"/>
        </w:rPr>
        <w:t xml:space="preserve"> средств в соответствии с договором, заключенным в связи с представлением бюджетных инвестиций юридическому лицу в соответствии со </w:t>
      </w:r>
      <w:hyperlink r:id="rId10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07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687407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07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687407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"/>
      <w:bookmarkEnd w:id="6"/>
      <w:r w:rsidRPr="00687407">
        <w:rPr>
          <w:rFonts w:ascii="Times New Roman" w:hAnsi="Times New Roman" w:cs="Times New Roman"/>
          <w:sz w:val="24"/>
          <w:szCs w:val="24"/>
        </w:rPr>
        <w:t xml:space="preserve">7. Для подтверждения возникновения денежного обязательства получатели средств 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="00B74B4D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 w:rsidR="00B74B4D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687407">
        <w:rPr>
          <w:rFonts w:ascii="Times New Roman" w:hAnsi="Times New Roman" w:cs="Times New Roman"/>
          <w:sz w:val="24"/>
          <w:szCs w:val="24"/>
        </w:rPr>
        <w:t xml:space="preserve"> вместе с Заявкой указанные в ней в соответствии с </w:t>
      </w:r>
      <w:hyperlink w:anchor="P48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8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9 пункта 5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 соответствующие: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договор (соглашение), в случае если бюджетное обязательство получателя средств 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возникшее на основании данного договора (соглашения), не учтено на лицевом счете получателя средств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открытом в </w:t>
      </w:r>
      <w:r w:rsidR="00B74B4D">
        <w:rPr>
          <w:rFonts w:ascii="Times New Roman" w:hAnsi="Times New Roman" w:cs="Times New Roman"/>
          <w:sz w:val="24"/>
          <w:szCs w:val="24"/>
        </w:rPr>
        <w:t>Управлении</w:t>
      </w:r>
      <w:r w:rsidR="00377040">
        <w:rPr>
          <w:rFonts w:ascii="Times New Roman" w:hAnsi="Times New Roman" w:cs="Times New Roman"/>
          <w:sz w:val="24"/>
          <w:szCs w:val="24"/>
        </w:rPr>
        <w:t xml:space="preserve"> финансов;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"/>
      <w:bookmarkEnd w:id="7"/>
      <w:r w:rsidRPr="00687407">
        <w:rPr>
          <w:rFonts w:ascii="Times New Roman" w:hAnsi="Times New Roman" w:cs="Times New Roman"/>
          <w:sz w:val="24"/>
          <w:szCs w:val="24"/>
        </w:rPr>
        <w:t>документы, подтверждающие возникновение денежных обязательств.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8. Требования, установленные </w:t>
      </w:r>
      <w:hyperlink w:anchor="P69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7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1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с предоставлением платежей, взносов, безвозмездных перечислений субъектам </w:t>
      </w:r>
      <w:r w:rsidRPr="00687407">
        <w:rPr>
          <w:rFonts w:ascii="Times New Roman" w:hAnsi="Times New Roman" w:cs="Times New Roman"/>
          <w:sz w:val="24"/>
          <w:szCs w:val="24"/>
        </w:rPr>
        <w:lastRenderedPageBreak/>
        <w:t>международного права;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с обслуживанием </w:t>
      </w:r>
      <w:r w:rsidR="00B74B4D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7407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с исполнением судебных актов по обращению взыскания на средства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.</w:t>
      </w:r>
    </w:p>
    <w:p w:rsidR="00197193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9"/>
      <w:bookmarkEnd w:id="8"/>
      <w:r w:rsidRPr="00687407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87407">
        <w:rPr>
          <w:rFonts w:ascii="Times New Roman" w:hAnsi="Times New Roman" w:cs="Times New Roman"/>
          <w:sz w:val="24"/>
          <w:szCs w:val="24"/>
        </w:rPr>
        <w:t xml:space="preserve">Получатель средств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="00B74B4D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B74B4D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687407">
        <w:rPr>
          <w:rFonts w:ascii="Times New Roman" w:hAnsi="Times New Roman" w:cs="Times New Roman"/>
          <w:sz w:val="24"/>
          <w:szCs w:val="24"/>
        </w:rPr>
        <w:t xml:space="preserve"> для подтверждения возникновения денежного обязательства документы, указанные в </w:t>
      </w:r>
      <w:hyperlink w:anchor="P67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Порядка, в форме электронных копий бумажных документов, созданных посредством их сканирования, или копий электронных документов, подтвержденных </w:t>
      </w:r>
      <w:r w:rsidR="002C1A83">
        <w:rPr>
          <w:rFonts w:ascii="Times New Roman" w:hAnsi="Times New Roman" w:cs="Times New Roman"/>
          <w:sz w:val="24"/>
          <w:szCs w:val="24"/>
        </w:rPr>
        <w:t>ЭЦП</w:t>
      </w:r>
      <w:r w:rsidRPr="00687407">
        <w:rPr>
          <w:rFonts w:ascii="Times New Roman" w:hAnsi="Times New Roman" w:cs="Times New Roman"/>
          <w:sz w:val="24"/>
          <w:szCs w:val="24"/>
        </w:rPr>
        <w:t xml:space="preserve"> уполномоченного лица получателя средств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="00B74B4D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>(далее - электронные копии документов).</w:t>
      </w:r>
      <w:proofErr w:type="gramEnd"/>
      <w:r w:rsidRPr="00687407">
        <w:rPr>
          <w:rFonts w:ascii="Times New Roman" w:hAnsi="Times New Roman" w:cs="Times New Roman"/>
          <w:sz w:val="24"/>
          <w:szCs w:val="24"/>
        </w:rPr>
        <w:t xml:space="preserve"> При этом электронные копии документов в виде файлов присоединя</w:t>
      </w:r>
      <w:r w:rsidR="00995B07">
        <w:rPr>
          <w:rFonts w:ascii="Times New Roman" w:hAnsi="Times New Roman" w:cs="Times New Roman"/>
          <w:sz w:val="24"/>
          <w:szCs w:val="24"/>
        </w:rPr>
        <w:t>ю</w:t>
      </w:r>
      <w:r w:rsidRPr="00687407">
        <w:rPr>
          <w:rFonts w:ascii="Times New Roman" w:hAnsi="Times New Roman" w:cs="Times New Roman"/>
          <w:sz w:val="24"/>
          <w:szCs w:val="24"/>
        </w:rPr>
        <w:t>тся в системе АЦК -</w:t>
      </w:r>
      <w:r w:rsidR="00B74B4D">
        <w:rPr>
          <w:rFonts w:ascii="Times New Roman" w:hAnsi="Times New Roman" w:cs="Times New Roman"/>
          <w:sz w:val="24"/>
          <w:szCs w:val="24"/>
        </w:rPr>
        <w:t xml:space="preserve"> Финансы к </w:t>
      </w:r>
      <w:proofErr w:type="gramStart"/>
      <w:r w:rsidR="00B74B4D">
        <w:rPr>
          <w:rFonts w:ascii="Times New Roman" w:hAnsi="Times New Roman" w:cs="Times New Roman"/>
          <w:sz w:val="24"/>
          <w:szCs w:val="24"/>
        </w:rPr>
        <w:t>соответствующему</w:t>
      </w:r>
      <w:proofErr w:type="gramEnd"/>
      <w:r w:rsidR="00B74B4D">
        <w:rPr>
          <w:rFonts w:ascii="Times New Roman" w:hAnsi="Times New Roman" w:cs="Times New Roman"/>
          <w:sz w:val="24"/>
          <w:szCs w:val="24"/>
        </w:rPr>
        <w:t xml:space="preserve"> ЭД «</w:t>
      </w:r>
      <w:r w:rsidRPr="00687407">
        <w:rPr>
          <w:rFonts w:ascii="Times New Roman" w:hAnsi="Times New Roman" w:cs="Times New Roman"/>
          <w:sz w:val="24"/>
          <w:szCs w:val="24"/>
        </w:rPr>
        <w:t>Заявка на оплату расходов</w:t>
      </w:r>
      <w:r w:rsidR="00B74B4D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.</w:t>
      </w:r>
      <w:r w:rsidR="002C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7B" w:rsidRPr="00687407" w:rsidRDefault="00395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7193" w:rsidRPr="00395EDB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97193" w:rsidRPr="00395EDB">
        <w:rPr>
          <w:rFonts w:ascii="Times New Roman" w:hAnsi="Times New Roman" w:cs="Times New Roman"/>
          <w:sz w:val="24"/>
          <w:szCs w:val="24"/>
        </w:rPr>
        <w:t>бюджетных средств МО МР «</w:t>
      </w:r>
      <w:proofErr w:type="spellStart"/>
      <w:r w:rsidR="00197193" w:rsidRPr="00395EDB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197193" w:rsidRPr="00395ED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централизованные бухгалтерии которых</w:t>
      </w:r>
      <w:r w:rsidR="00197193" w:rsidRPr="00395EDB">
        <w:rPr>
          <w:rFonts w:ascii="Times New Roman" w:hAnsi="Times New Roman" w:cs="Times New Roman"/>
          <w:sz w:val="24"/>
          <w:szCs w:val="24"/>
        </w:rPr>
        <w:t xml:space="preserve"> территориально ра</w:t>
      </w:r>
      <w:r w:rsidR="0098221C">
        <w:rPr>
          <w:rFonts w:ascii="Times New Roman" w:hAnsi="Times New Roman" w:cs="Times New Roman"/>
          <w:sz w:val="24"/>
          <w:szCs w:val="24"/>
        </w:rPr>
        <w:t>с</w:t>
      </w:r>
      <w:r w:rsidR="00197193" w:rsidRPr="00395EDB">
        <w:rPr>
          <w:rFonts w:ascii="Times New Roman" w:hAnsi="Times New Roman" w:cs="Times New Roman"/>
          <w:sz w:val="24"/>
          <w:szCs w:val="24"/>
        </w:rPr>
        <w:t xml:space="preserve">положены в селе </w:t>
      </w:r>
      <w:proofErr w:type="spellStart"/>
      <w:r w:rsidR="00197193" w:rsidRPr="00395EDB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197193" w:rsidRPr="00395EDB">
        <w:rPr>
          <w:rFonts w:ascii="Times New Roman" w:hAnsi="Times New Roman" w:cs="Times New Roman"/>
          <w:sz w:val="24"/>
          <w:szCs w:val="24"/>
        </w:rPr>
        <w:t>,</w:t>
      </w:r>
      <w:r w:rsidR="002C1A83" w:rsidRPr="00395EDB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197193" w:rsidRPr="00395EDB">
        <w:rPr>
          <w:rFonts w:ascii="Times New Roman" w:hAnsi="Times New Roman" w:cs="Times New Roman"/>
          <w:sz w:val="24"/>
          <w:szCs w:val="24"/>
        </w:rPr>
        <w:t>яют</w:t>
      </w:r>
      <w:r w:rsidR="009F0082">
        <w:rPr>
          <w:rFonts w:ascii="Times New Roman" w:hAnsi="Times New Roman" w:cs="Times New Roman"/>
          <w:sz w:val="24"/>
          <w:szCs w:val="24"/>
        </w:rPr>
        <w:t xml:space="preserve"> в Управление финансов</w:t>
      </w:r>
      <w:r w:rsidR="002C1A83" w:rsidRPr="00395EDB">
        <w:rPr>
          <w:rFonts w:ascii="Times New Roman" w:hAnsi="Times New Roman" w:cs="Times New Roman"/>
          <w:sz w:val="24"/>
          <w:szCs w:val="24"/>
        </w:rPr>
        <w:t xml:space="preserve"> </w:t>
      </w:r>
      <w:r w:rsidR="00995B07" w:rsidRPr="00395EDB">
        <w:rPr>
          <w:rFonts w:ascii="Times New Roman" w:hAnsi="Times New Roman" w:cs="Times New Roman"/>
          <w:sz w:val="24"/>
          <w:szCs w:val="24"/>
        </w:rPr>
        <w:t>оригинал</w:t>
      </w:r>
      <w:r w:rsidR="00197193" w:rsidRPr="00395EDB">
        <w:rPr>
          <w:rFonts w:ascii="Times New Roman" w:hAnsi="Times New Roman" w:cs="Times New Roman"/>
          <w:sz w:val="24"/>
          <w:szCs w:val="24"/>
        </w:rPr>
        <w:t>ы</w:t>
      </w:r>
      <w:r w:rsidR="00995B07" w:rsidRPr="00395EDB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возникновение денежных обязательств</w:t>
      </w:r>
      <w:r w:rsidR="002C1A83" w:rsidRPr="00395EDB">
        <w:rPr>
          <w:rFonts w:ascii="Times New Roman" w:hAnsi="Times New Roman" w:cs="Times New Roman"/>
          <w:sz w:val="24"/>
          <w:szCs w:val="24"/>
        </w:rPr>
        <w:t xml:space="preserve"> на бумажных носителях</w:t>
      </w:r>
      <w:r w:rsidR="00891ADE" w:rsidRPr="00395EDB">
        <w:rPr>
          <w:rFonts w:ascii="Times New Roman" w:hAnsi="Times New Roman" w:cs="Times New Roman"/>
          <w:sz w:val="24"/>
          <w:szCs w:val="24"/>
        </w:rPr>
        <w:t>, с визой руководителя «К оплате»</w:t>
      </w:r>
      <w:r w:rsidR="00995B07" w:rsidRPr="00395EDB">
        <w:rPr>
          <w:rFonts w:ascii="Times New Roman" w:hAnsi="Times New Roman" w:cs="Times New Roman"/>
          <w:sz w:val="24"/>
          <w:szCs w:val="24"/>
        </w:rPr>
        <w:t>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0"/>
      <w:bookmarkEnd w:id="9"/>
      <w:r w:rsidRPr="00687407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407">
        <w:rPr>
          <w:rFonts w:ascii="Times New Roman" w:hAnsi="Times New Roman" w:cs="Times New Roman"/>
          <w:sz w:val="24"/>
          <w:szCs w:val="24"/>
        </w:rPr>
        <w:t xml:space="preserve">1) код классификации расходов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код классификации операций сектора государственного управления, иные коды, детализирующие отдельные направления расходов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, указанные в Заявке, должны соответствовать кодам бюджетной классификации Российской Федерации, кодам классификации операций сектора государственного управления, иным кодам, детализирующим отдельные направления расходов 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, действующим в текущем финансовом году на момент представления Заявки;</w:t>
      </w:r>
      <w:proofErr w:type="gramEnd"/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874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87407">
        <w:rPr>
          <w:rFonts w:ascii="Times New Roman" w:hAnsi="Times New Roman" w:cs="Times New Roman"/>
          <w:sz w:val="24"/>
          <w:szCs w:val="24"/>
        </w:rPr>
        <w:t xml:space="preserve"> суммы, указанной в Заявке, остатку соответствующих лимитов бюджетных обязательств и сумме остатка кассовых выплат, предусмотренных кассовым планом на текущий период;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4) 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</w:p>
    <w:p w:rsidR="00081F7B" w:rsidRPr="0039224A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24A">
        <w:rPr>
          <w:rFonts w:ascii="Times New Roman" w:hAnsi="Times New Roman" w:cs="Times New Roman"/>
          <w:sz w:val="24"/>
          <w:szCs w:val="24"/>
        </w:rPr>
        <w:t xml:space="preserve">5) соответствие содержания операции требованиям </w:t>
      </w:r>
      <w:r w:rsidR="0039224A" w:rsidRPr="0039224A">
        <w:rPr>
          <w:rFonts w:ascii="Times New Roman" w:hAnsi="Times New Roman" w:cs="Times New Roman"/>
          <w:sz w:val="24"/>
          <w:szCs w:val="24"/>
        </w:rPr>
        <w:t>решени</w:t>
      </w:r>
      <w:r w:rsidR="00377040">
        <w:rPr>
          <w:rFonts w:ascii="Times New Roman" w:hAnsi="Times New Roman" w:cs="Times New Roman"/>
          <w:sz w:val="24"/>
          <w:szCs w:val="24"/>
        </w:rPr>
        <w:t>й</w:t>
      </w:r>
      <w:r w:rsidRPr="0039224A">
        <w:rPr>
          <w:rFonts w:ascii="Times New Roman" w:hAnsi="Times New Roman" w:cs="Times New Roman"/>
          <w:sz w:val="24"/>
          <w:szCs w:val="24"/>
        </w:rPr>
        <w:t xml:space="preserve"> </w:t>
      </w:r>
      <w:r w:rsidR="0039224A" w:rsidRPr="0039224A">
        <w:rPr>
          <w:rFonts w:ascii="Times New Roman" w:hAnsi="Times New Roman" w:cs="Times New Roman"/>
          <w:sz w:val="24"/>
          <w:szCs w:val="24"/>
        </w:rPr>
        <w:t>Совет</w:t>
      </w:r>
      <w:r w:rsidR="00377040">
        <w:rPr>
          <w:rFonts w:ascii="Times New Roman" w:hAnsi="Times New Roman" w:cs="Times New Roman"/>
          <w:sz w:val="24"/>
          <w:szCs w:val="24"/>
        </w:rPr>
        <w:t>ов</w:t>
      </w:r>
      <w:r w:rsidR="0039224A" w:rsidRPr="0039224A">
        <w:rPr>
          <w:rFonts w:ascii="Times New Roman" w:hAnsi="Times New Roman" w:cs="Times New Roman"/>
          <w:sz w:val="24"/>
          <w:szCs w:val="24"/>
        </w:rPr>
        <w:t xml:space="preserve"> МО МР «</w:t>
      </w:r>
      <w:proofErr w:type="spellStart"/>
      <w:r w:rsidR="0039224A" w:rsidRPr="0039224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9224A" w:rsidRPr="0039224A">
        <w:rPr>
          <w:rFonts w:ascii="Times New Roman" w:hAnsi="Times New Roman" w:cs="Times New Roman"/>
          <w:sz w:val="24"/>
          <w:szCs w:val="24"/>
        </w:rPr>
        <w:t xml:space="preserve">» </w:t>
      </w:r>
      <w:r w:rsidR="00377040">
        <w:rPr>
          <w:rFonts w:ascii="Times New Roman" w:hAnsi="Times New Roman" w:cs="Times New Roman"/>
          <w:sz w:val="24"/>
          <w:szCs w:val="24"/>
        </w:rPr>
        <w:t xml:space="preserve"> и сельских поселений </w:t>
      </w:r>
      <w:r w:rsidRPr="0039224A">
        <w:rPr>
          <w:rFonts w:ascii="Times New Roman" w:hAnsi="Times New Roman" w:cs="Times New Roman"/>
          <w:sz w:val="24"/>
          <w:szCs w:val="24"/>
        </w:rPr>
        <w:t>о бюджете на текущий финансовый го</w:t>
      </w:r>
      <w:r w:rsidR="00377040">
        <w:rPr>
          <w:rFonts w:ascii="Times New Roman" w:hAnsi="Times New Roman" w:cs="Times New Roman"/>
          <w:sz w:val="24"/>
          <w:szCs w:val="24"/>
        </w:rPr>
        <w:t>д о перечислении средств.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6"/>
      <w:bookmarkEnd w:id="10"/>
      <w:r w:rsidRPr="0039224A">
        <w:rPr>
          <w:rFonts w:ascii="Times New Roman" w:hAnsi="Times New Roman" w:cs="Times New Roman"/>
          <w:sz w:val="24"/>
          <w:szCs w:val="24"/>
        </w:rPr>
        <w:t>11. При санкционировании оплаты денежного обязательства, возникающего по</w:t>
      </w:r>
      <w:r w:rsidRPr="00687407">
        <w:rPr>
          <w:rFonts w:ascii="Times New Roman" w:hAnsi="Times New Roman" w:cs="Times New Roman"/>
          <w:sz w:val="24"/>
          <w:szCs w:val="24"/>
        </w:rPr>
        <w:t xml:space="preserve"> документу-основанию согласно указанному в Заявке номеру учтенного на лицевом счете получателя средств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="00B74B4D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бюджетного обязательства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6874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7407">
        <w:rPr>
          <w:rFonts w:ascii="Times New Roman" w:hAnsi="Times New Roman" w:cs="Times New Roman"/>
          <w:sz w:val="24"/>
          <w:szCs w:val="24"/>
        </w:rPr>
        <w:t>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1) соответствие предмета бюджетного обязательства и содержания текста назначения платежа;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874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87407">
        <w:rPr>
          <w:rFonts w:ascii="Times New Roman" w:hAnsi="Times New Roman" w:cs="Times New Roman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3) соответствие кода классификации расходов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, кода классификации операций сектора государственного управления, иного детализирующего кода (при наличии) по бюджетному обязательству и платежу;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lastRenderedPageBreak/>
        <w:t>4)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874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87407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Заявке, над суммой авансового платежа по бюджетному обязательству с учетом ранее осуществленных авансовых платежей;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6874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87407">
        <w:rPr>
          <w:rFonts w:ascii="Times New Roman" w:hAnsi="Times New Roman" w:cs="Times New Roman"/>
          <w:sz w:val="24"/>
          <w:szCs w:val="24"/>
        </w:rPr>
        <w:t xml:space="preserve"> указанного в Заявке авансового платежа над предельным размером авансового платежа, установленного </w:t>
      </w:r>
      <w:r w:rsidR="00B74B4D">
        <w:rPr>
          <w:rFonts w:ascii="Times New Roman" w:hAnsi="Times New Roman" w:cs="Times New Roman"/>
          <w:sz w:val="24"/>
          <w:szCs w:val="24"/>
        </w:rPr>
        <w:t>Администрацией 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, в случае представления Заявки для оплаты денежных обязательств по договору (</w:t>
      </w:r>
      <w:r w:rsidR="00B74B4D">
        <w:rPr>
          <w:rFonts w:ascii="Times New Roman" w:hAnsi="Times New Roman" w:cs="Times New Roman"/>
          <w:sz w:val="24"/>
          <w:szCs w:val="24"/>
        </w:rPr>
        <w:t>муниципальному</w:t>
      </w:r>
      <w:r w:rsidRPr="00687407">
        <w:rPr>
          <w:rFonts w:ascii="Times New Roman" w:hAnsi="Times New Roman" w:cs="Times New Roman"/>
          <w:sz w:val="24"/>
          <w:szCs w:val="24"/>
        </w:rPr>
        <w:t xml:space="preserve"> контракту);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687407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687407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Заявки для оплаты денежных обязательств по договору аренды.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4"/>
      <w:bookmarkEnd w:id="11"/>
      <w:r w:rsidRPr="00687407">
        <w:rPr>
          <w:rFonts w:ascii="Times New Roman" w:hAnsi="Times New Roman" w:cs="Times New Roman"/>
          <w:sz w:val="24"/>
          <w:szCs w:val="24"/>
        </w:rPr>
        <w:t xml:space="preserve">12. При санкционировании оплаты денежных обязательств, бюджетные обязательства по которым не учтены на лицевом счете получателя средств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, открытом в </w:t>
      </w:r>
      <w:r w:rsidR="00B74B4D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687407">
        <w:rPr>
          <w:rFonts w:ascii="Times New Roman" w:hAnsi="Times New Roman" w:cs="Times New Roman"/>
          <w:sz w:val="24"/>
          <w:szCs w:val="24"/>
        </w:rPr>
        <w:t>, дополнительно осуществляется проверка на соответствие указанных в Заявке: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кода классификации расходов бюджета </w:t>
      </w:r>
      <w:r w:rsidR="00B74B4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B74B4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4B4D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, кода классификации операций сектора государственного управления,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иного детализирующего кода (при наличии) текстовому назначению платежа.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7"/>
      <w:bookmarkEnd w:id="12"/>
      <w:r w:rsidRPr="00997145">
        <w:rPr>
          <w:rFonts w:ascii="Times New Roman" w:hAnsi="Times New Roman" w:cs="Times New Roman"/>
          <w:sz w:val="24"/>
          <w:szCs w:val="24"/>
        </w:rPr>
        <w:t xml:space="preserve">13. При санкционировании оплаты денежных обязательств по расходам, связанным с реализацией адресной инвестиционной программы </w:t>
      </w:r>
      <w:r w:rsidR="00997145" w:rsidRPr="00997145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997145" w:rsidRPr="0099714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97145" w:rsidRPr="00997145">
        <w:rPr>
          <w:rFonts w:ascii="Times New Roman" w:hAnsi="Times New Roman" w:cs="Times New Roman"/>
          <w:sz w:val="24"/>
          <w:szCs w:val="24"/>
        </w:rPr>
        <w:t>»</w:t>
      </w:r>
      <w:r w:rsidRPr="00997145">
        <w:rPr>
          <w:rFonts w:ascii="Times New Roman" w:hAnsi="Times New Roman" w:cs="Times New Roman"/>
          <w:sz w:val="24"/>
          <w:szCs w:val="24"/>
        </w:rPr>
        <w:t>, утвержденной на текущий финансовый год в установленном порядке (далее - адресная инвестиционная программа), дополнительно осуществляется проверка Заявки по следующим направлениям: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1) соответствие информации, указанной в Заявке, информации, содержащейся в адресной инвестиционной программе;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874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87407">
        <w:rPr>
          <w:rFonts w:ascii="Times New Roman" w:hAnsi="Times New Roman" w:cs="Times New Roman"/>
          <w:sz w:val="24"/>
          <w:szCs w:val="24"/>
        </w:rPr>
        <w:t xml:space="preserve"> суммы, указанной в Заявке, остатку бюджетных ассигнований, предусмотренных на текущий финансовый год по объекту адресной инвестиционной программой.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0"/>
      <w:bookmarkEnd w:id="13"/>
      <w:r w:rsidRPr="00687407">
        <w:rPr>
          <w:rFonts w:ascii="Times New Roman" w:hAnsi="Times New Roman" w:cs="Times New Roman"/>
          <w:sz w:val="24"/>
          <w:szCs w:val="24"/>
        </w:rPr>
        <w:t>14.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1) код классификации расходов бюджета </w:t>
      </w:r>
      <w:r w:rsidR="0039224A">
        <w:rPr>
          <w:rFonts w:ascii="Times New Roman" w:hAnsi="Times New Roman" w:cs="Times New Roman"/>
          <w:sz w:val="24"/>
          <w:szCs w:val="24"/>
        </w:rPr>
        <w:t>МО М</w:t>
      </w:r>
      <w:r w:rsidR="001F41C4">
        <w:rPr>
          <w:rFonts w:ascii="Times New Roman" w:hAnsi="Times New Roman" w:cs="Times New Roman"/>
          <w:sz w:val="24"/>
          <w:szCs w:val="24"/>
        </w:rPr>
        <w:t>Р</w:t>
      </w:r>
      <w:r w:rsidR="0039224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9224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9224A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, код классификации операций сектора государственного управления, иной детализирующий код (при наличии), указанные в Заявке, должны соответствовать коду бюджетной классификации Российской Федерации, коду классификации операций сектора государственного управления, иному детализирующему коду (при наличии), действующим в текущем финансовом году на момент представления Заявки;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874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87407">
        <w:rPr>
          <w:rFonts w:ascii="Times New Roman" w:hAnsi="Times New Roman" w:cs="Times New Roman"/>
          <w:sz w:val="24"/>
          <w:szCs w:val="24"/>
        </w:rPr>
        <w:t xml:space="preserve"> суммы, указанной в Заявке, остатку соответствующих бюджетных ассигнований, учтенных на лицевом счете получателя средств бюджета </w:t>
      </w:r>
      <w:r w:rsidR="0019317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19317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19317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687407">
        <w:rPr>
          <w:rFonts w:ascii="Times New Roman" w:hAnsi="Times New Roman" w:cs="Times New Roman"/>
          <w:sz w:val="24"/>
          <w:szCs w:val="24"/>
        </w:rPr>
        <w:t xml:space="preserve">15. При санкционировании оплаты денежных обязательств по источникам финансирования дефицита бюджета </w:t>
      </w:r>
      <w:r w:rsidR="0019317C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19317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19317C">
        <w:rPr>
          <w:rFonts w:ascii="Times New Roman" w:hAnsi="Times New Roman" w:cs="Times New Roman"/>
          <w:sz w:val="24"/>
          <w:szCs w:val="24"/>
        </w:rPr>
        <w:t>»</w:t>
      </w:r>
      <w:r w:rsidR="0019317C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>осуществляется проверка Заявки по следующему направлению: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gramStart"/>
      <w:r w:rsidRPr="00687407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дефицита  бюджета </w:t>
      </w:r>
      <w:r w:rsidR="0019317C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19317C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19317C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19317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, код классификации сектора государственного управления, иной детализирующий код (при наличии), указанные в Заявке, должны соответствовать коду бюджетной классификации Российской Федерации, коду классификации операций сектора государственного управления, иному детализирующему коду, действующим в текущем финансовом году на момент представления Заявки.</w:t>
      </w:r>
    </w:p>
    <w:p w:rsidR="00917EB8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687407">
        <w:rPr>
          <w:rFonts w:ascii="Times New Roman" w:hAnsi="Times New Roman" w:cs="Times New Roman"/>
          <w:sz w:val="24"/>
          <w:szCs w:val="24"/>
        </w:rPr>
        <w:t xml:space="preserve">В случае если форма или информация, указанная в Заявке, не соответствуют требованиям, установленным </w:t>
      </w:r>
      <w:hyperlink w:anchor="P39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0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4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пунктами 12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0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3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9317C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687407">
        <w:rPr>
          <w:rFonts w:ascii="Times New Roman" w:hAnsi="Times New Roman" w:cs="Times New Roman"/>
          <w:sz w:val="24"/>
          <w:szCs w:val="24"/>
        </w:rPr>
        <w:t xml:space="preserve">не позднее срока, установленного </w:t>
      </w:r>
      <w:hyperlink w:anchor="P39" w:history="1">
        <w:r w:rsidRPr="00687407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687407">
        <w:rPr>
          <w:rFonts w:ascii="Times New Roman" w:hAnsi="Times New Roman" w:cs="Times New Roman"/>
          <w:sz w:val="24"/>
          <w:szCs w:val="24"/>
        </w:rPr>
        <w:t xml:space="preserve"> настоящего Порядка, отказывает в приеме к исполнению Заявки с ука</w:t>
      </w:r>
      <w:r w:rsidR="0019317C">
        <w:rPr>
          <w:rFonts w:ascii="Times New Roman" w:hAnsi="Times New Roman" w:cs="Times New Roman"/>
          <w:sz w:val="24"/>
          <w:szCs w:val="24"/>
        </w:rPr>
        <w:t>занием причины возврата в поле «</w:t>
      </w:r>
      <w:r w:rsidRPr="00687407">
        <w:rPr>
          <w:rFonts w:ascii="Times New Roman" w:hAnsi="Times New Roman" w:cs="Times New Roman"/>
          <w:sz w:val="24"/>
          <w:szCs w:val="24"/>
        </w:rPr>
        <w:t>Комментарий</w:t>
      </w:r>
      <w:r w:rsidR="0019317C">
        <w:rPr>
          <w:rFonts w:ascii="Times New Roman" w:hAnsi="Times New Roman" w:cs="Times New Roman"/>
          <w:sz w:val="24"/>
          <w:szCs w:val="24"/>
        </w:rPr>
        <w:t>» ЭД «</w:t>
      </w:r>
      <w:r w:rsidRPr="00687407">
        <w:rPr>
          <w:rFonts w:ascii="Times New Roman" w:hAnsi="Times New Roman" w:cs="Times New Roman"/>
          <w:sz w:val="24"/>
          <w:szCs w:val="24"/>
        </w:rPr>
        <w:t>Заявка на оплату расходов</w:t>
      </w:r>
      <w:r w:rsidR="0019317C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="009616D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F0082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9616DB">
        <w:rPr>
          <w:rFonts w:ascii="Times New Roman" w:hAnsi="Times New Roman" w:cs="Times New Roman"/>
          <w:sz w:val="24"/>
          <w:szCs w:val="24"/>
        </w:rPr>
        <w:t>не несет ответственности за нарушение сроков платежа.</w:t>
      </w:r>
    </w:p>
    <w:p w:rsidR="00081F7B" w:rsidRPr="00687407" w:rsidRDefault="00961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F7B" w:rsidRPr="00687407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Заявка принимается к исполнению.</w:t>
      </w:r>
    </w:p>
    <w:p w:rsidR="00081F7B" w:rsidRPr="001F41C4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C4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F41C4">
        <w:rPr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 по выплатам по источникам финансирования дефицита бюджета </w:t>
      </w:r>
      <w:r w:rsidR="0019317C" w:rsidRPr="001F41C4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19317C" w:rsidRPr="001F41C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19317C" w:rsidRPr="001F41C4">
        <w:rPr>
          <w:rFonts w:ascii="Times New Roman" w:hAnsi="Times New Roman" w:cs="Times New Roman"/>
          <w:sz w:val="24"/>
          <w:szCs w:val="24"/>
        </w:rPr>
        <w:t>»</w:t>
      </w:r>
      <w:r w:rsidRPr="001F41C4">
        <w:rPr>
          <w:rFonts w:ascii="Times New Roman" w:hAnsi="Times New Roman" w:cs="Times New Roman"/>
          <w:sz w:val="24"/>
          <w:szCs w:val="24"/>
        </w:rPr>
        <w:t xml:space="preserve">, а также по выплатам, связанным с обслуживанием </w:t>
      </w:r>
      <w:r w:rsidR="0019317C" w:rsidRPr="001F41C4">
        <w:rPr>
          <w:rFonts w:ascii="Times New Roman" w:hAnsi="Times New Roman" w:cs="Times New Roman"/>
          <w:sz w:val="24"/>
          <w:szCs w:val="24"/>
        </w:rPr>
        <w:t>муниципального</w:t>
      </w:r>
      <w:r w:rsidRPr="001F41C4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19317C" w:rsidRPr="001F41C4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19317C" w:rsidRPr="001F41C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19317C" w:rsidRPr="001F41C4">
        <w:rPr>
          <w:rFonts w:ascii="Times New Roman" w:hAnsi="Times New Roman" w:cs="Times New Roman"/>
          <w:sz w:val="24"/>
          <w:szCs w:val="24"/>
        </w:rPr>
        <w:t>»</w:t>
      </w:r>
      <w:r w:rsidRPr="001F41C4">
        <w:rPr>
          <w:rFonts w:ascii="Times New Roman" w:hAnsi="Times New Roman" w:cs="Times New Roman"/>
          <w:sz w:val="24"/>
          <w:szCs w:val="24"/>
        </w:rPr>
        <w:t xml:space="preserve">, по которым администратором источников финансирования дефицита бюджета </w:t>
      </w:r>
      <w:r w:rsidR="0019317C" w:rsidRPr="001F41C4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19317C" w:rsidRPr="001F41C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19317C" w:rsidRPr="001F41C4">
        <w:rPr>
          <w:rFonts w:ascii="Times New Roman" w:hAnsi="Times New Roman" w:cs="Times New Roman"/>
          <w:sz w:val="24"/>
          <w:szCs w:val="24"/>
        </w:rPr>
        <w:t>»</w:t>
      </w:r>
      <w:r w:rsidRPr="001F41C4">
        <w:rPr>
          <w:rFonts w:ascii="Times New Roman" w:hAnsi="Times New Roman" w:cs="Times New Roman"/>
          <w:sz w:val="24"/>
          <w:szCs w:val="24"/>
        </w:rPr>
        <w:t xml:space="preserve">, получателем средств бюджета </w:t>
      </w:r>
      <w:r w:rsidR="0086179F" w:rsidRPr="001F41C4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6179F" w:rsidRPr="001F41C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6179F" w:rsidRPr="001F41C4">
        <w:rPr>
          <w:rFonts w:ascii="Times New Roman" w:hAnsi="Times New Roman" w:cs="Times New Roman"/>
          <w:sz w:val="24"/>
          <w:szCs w:val="24"/>
        </w:rPr>
        <w:t xml:space="preserve">» </w:t>
      </w:r>
      <w:r w:rsidRPr="001F41C4">
        <w:rPr>
          <w:rFonts w:ascii="Times New Roman" w:hAnsi="Times New Roman" w:cs="Times New Roman"/>
          <w:sz w:val="24"/>
          <w:szCs w:val="24"/>
        </w:rPr>
        <w:t xml:space="preserve">соответственно является </w:t>
      </w:r>
      <w:r w:rsidR="0086179F" w:rsidRPr="001F41C4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1F41C4">
        <w:rPr>
          <w:rFonts w:ascii="Times New Roman" w:hAnsi="Times New Roman" w:cs="Times New Roman"/>
          <w:sz w:val="24"/>
          <w:szCs w:val="24"/>
        </w:rPr>
        <w:t>, осуществляется на основании Распоряжений на выплату (далее - Распоряжение).</w:t>
      </w:r>
      <w:proofErr w:type="gramEnd"/>
      <w:r w:rsidRPr="001F41C4">
        <w:rPr>
          <w:rFonts w:ascii="Times New Roman" w:hAnsi="Times New Roman" w:cs="Times New Roman"/>
          <w:sz w:val="24"/>
          <w:szCs w:val="24"/>
        </w:rPr>
        <w:t xml:space="preserve"> Представление Распоряжений осуществляется путем формирования </w:t>
      </w:r>
      <w:r w:rsidR="0086179F" w:rsidRPr="001F41C4">
        <w:rPr>
          <w:rFonts w:ascii="Times New Roman" w:hAnsi="Times New Roman" w:cs="Times New Roman"/>
          <w:sz w:val="24"/>
          <w:szCs w:val="24"/>
        </w:rPr>
        <w:t>в системе АЦК - Финансы ЭД «</w:t>
      </w:r>
      <w:r w:rsidRPr="001F41C4">
        <w:rPr>
          <w:rFonts w:ascii="Times New Roman" w:hAnsi="Times New Roman" w:cs="Times New Roman"/>
          <w:sz w:val="24"/>
          <w:szCs w:val="24"/>
        </w:rPr>
        <w:t>Распоряжение на выплату</w:t>
      </w:r>
      <w:r w:rsidR="0086179F" w:rsidRPr="001F41C4">
        <w:rPr>
          <w:rFonts w:ascii="Times New Roman" w:hAnsi="Times New Roman" w:cs="Times New Roman"/>
          <w:sz w:val="24"/>
          <w:szCs w:val="24"/>
        </w:rPr>
        <w:t>»</w:t>
      </w:r>
      <w:r w:rsidRPr="001F41C4">
        <w:rPr>
          <w:rFonts w:ascii="Times New Roman" w:hAnsi="Times New Roman" w:cs="Times New Roman"/>
          <w:sz w:val="24"/>
          <w:szCs w:val="24"/>
        </w:rPr>
        <w:t xml:space="preserve">, подписанного электронной подписью. Датой представления Распоряжения считается дата регистрации в системе АЦК - Финансы ЭД </w:t>
      </w:r>
      <w:r w:rsidR="0086179F" w:rsidRPr="001F41C4">
        <w:rPr>
          <w:rFonts w:ascii="Times New Roman" w:hAnsi="Times New Roman" w:cs="Times New Roman"/>
          <w:sz w:val="24"/>
          <w:szCs w:val="24"/>
        </w:rPr>
        <w:t>«</w:t>
      </w:r>
      <w:r w:rsidRPr="001F41C4">
        <w:rPr>
          <w:rFonts w:ascii="Times New Roman" w:hAnsi="Times New Roman" w:cs="Times New Roman"/>
          <w:sz w:val="24"/>
          <w:szCs w:val="24"/>
        </w:rPr>
        <w:t>Распоряжение на выплату</w:t>
      </w:r>
      <w:r w:rsidR="0086179F" w:rsidRPr="001F41C4">
        <w:rPr>
          <w:rFonts w:ascii="Times New Roman" w:hAnsi="Times New Roman" w:cs="Times New Roman"/>
          <w:sz w:val="24"/>
          <w:szCs w:val="24"/>
        </w:rPr>
        <w:t>»</w:t>
      </w:r>
      <w:r w:rsidRPr="001F41C4">
        <w:rPr>
          <w:rFonts w:ascii="Times New Roman" w:hAnsi="Times New Roman" w:cs="Times New Roman"/>
          <w:sz w:val="24"/>
          <w:szCs w:val="24"/>
        </w:rPr>
        <w:t>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1C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86179F" w:rsidRPr="001F41C4">
        <w:rPr>
          <w:rFonts w:ascii="Times New Roman" w:hAnsi="Times New Roman" w:cs="Times New Roman"/>
          <w:sz w:val="24"/>
          <w:szCs w:val="24"/>
        </w:rPr>
        <w:t xml:space="preserve">должно содержать </w:t>
      </w:r>
      <w:r w:rsidRPr="001F41C4">
        <w:rPr>
          <w:rFonts w:ascii="Times New Roman" w:hAnsi="Times New Roman" w:cs="Times New Roman"/>
          <w:sz w:val="24"/>
          <w:szCs w:val="24"/>
        </w:rPr>
        <w:t>наличие в нем следующих реквизитов и</w:t>
      </w:r>
      <w:r w:rsidRPr="00687407">
        <w:rPr>
          <w:rFonts w:ascii="Times New Roman" w:hAnsi="Times New Roman" w:cs="Times New Roman"/>
          <w:sz w:val="24"/>
          <w:szCs w:val="24"/>
        </w:rPr>
        <w:t xml:space="preserve"> показателей: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1) кода </w:t>
      </w:r>
      <w:proofErr w:type="gramStart"/>
      <w:r w:rsidRPr="00687407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дефицита бюджета </w:t>
      </w:r>
      <w:r w:rsidR="0086179F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86179F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86179F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6179F">
        <w:rPr>
          <w:rFonts w:ascii="Times New Roman" w:hAnsi="Times New Roman" w:cs="Times New Roman"/>
          <w:sz w:val="24"/>
          <w:szCs w:val="24"/>
        </w:rPr>
        <w:t>»</w:t>
      </w:r>
      <w:r w:rsidR="0086179F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 (кода классификации расходов бюджета </w:t>
      </w:r>
      <w:r w:rsidR="0086179F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6179F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6179F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), кода классификации операций сектора государственного управления, иного кода, детализирующего отдельные направления расходов бюджета </w:t>
      </w:r>
      <w:r w:rsidR="0086179F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6179F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6179F">
        <w:rPr>
          <w:rFonts w:ascii="Times New Roman" w:hAnsi="Times New Roman" w:cs="Times New Roman"/>
          <w:sz w:val="24"/>
          <w:szCs w:val="24"/>
        </w:rPr>
        <w:t>»</w:t>
      </w:r>
      <w:r w:rsidR="0086179F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>(при наличии), по которым необходимо произвести кассовый расход (кассовую выплату), а также текстового назначения платежа;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2) суммы кассового расхода (кассовой выплаты);</w:t>
      </w:r>
    </w:p>
    <w:p w:rsidR="00081F7B" w:rsidRPr="00687407" w:rsidRDefault="00526F66" w:rsidP="00526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81F7B" w:rsidRPr="00687407">
        <w:rPr>
          <w:rFonts w:ascii="Times New Roman" w:hAnsi="Times New Roman" w:cs="Times New Roman"/>
          <w:sz w:val="24"/>
          <w:szCs w:val="24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4) реквизитов (номер, дата) договора (соглашения) или нормативного правового акта, являющегося основанием для осуществления кассового расхода (кассовой выплаты).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по выплатам по источникам финансирования дефицита бюджета </w:t>
      </w:r>
      <w:r w:rsidR="00997145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99714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97145">
        <w:rPr>
          <w:rFonts w:ascii="Times New Roman" w:hAnsi="Times New Roman" w:cs="Times New Roman"/>
          <w:sz w:val="24"/>
          <w:szCs w:val="24"/>
        </w:rPr>
        <w:t>»</w:t>
      </w:r>
      <w:r w:rsidR="00997145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 xml:space="preserve">и выплатам, связанным с обслуживанием </w:t>
      </w:r>
      <w:r w:rsidR="009971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68740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997145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99714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97145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, осуществляется проверка Распоряжения по следующим направлениям: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1) код классификации источников финансирования дефицита (код классификации расходов бюджета </w:t>
      </w:r>
      <w:r w:rsidR="00997145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99714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97145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>), код классификации операций сектора государственного управления, указанные в Распоряжении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>2) соответствие указанных в Распоряжении иных детализирующих кодов (при наличии) тексту назначения платежа;</w:t>
      </w:r>
    </w:p>
    <w:p w:rsidR="00081F7B" w:rsidRPr="00687407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874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687407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лимитов бюджетных обязательств, предусмотренных в бюджете </w:t>
      </w:r>
      <w:r w:rsidR="00997145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997145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997145">
        <w:rPr>
          <w:rFonts w:ascii="Times New Roman" w:hAnsi="Times New Roman" w:cs="Times New Roman"/>
          <w:sz w:val="24"/>
          <w:szCs w:val="24"/>
        </w:rPr>
        <w:t>»</w:t>
      </w:r>
      <w:r w:rsidR="00997145"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Pr="00687407">
        <w:rPr>
          <w:rFonts w:ascii="Times New Roman" w:hAnsi="Times New Roman" w:cs="Times New Roman"/>
          <w:sz w:val="24"/>
          <w:szCs w:val="24"/>
        </w:rPr>
        <w:t>на текущий финансовый год.</w:t>
      </w:r>
    </w:p>
    <w:p w:rsidR="00081F7B" w:rsidRDefault="00081F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407">
        <w:rPr>
          <w:rFonts w:ascii="Times New Roman" w:hAnsi="Times New Roman" w:cs="Times New Roman"/>
          <w:sz w:val="24"/>
          <w:szCs w:val="24"/>
        </w:rPr>
        <w:t xml:space="preserve">В случае если форма или информация, указанная в Распоряжении, не соответствует требованиям, установленным настоящим пунктом, </w:t>
      </w:r>
      <w:r w:rsidR="00997145">
        <w:rPr>
          <w:rFonts w:ascii="Times New Roman" w:hAnsi="Times New Roman" w:cs="Times New Roman"/>
          <w:sz w:val="24"/>
          <w:szCs w:val="24"/>
        </w:rPr>
        <w:t>Управление</w:t>
      </w:r>
      <w:r w:rsidRPr="00687407">
        <w:rPr>
          <w:rFonts w:ascii="Times New Roman" w:hAnsi="Times New Roman" w:cs="Times New Roman"/>
          <w:sz w:val="24"/>
          <w:szCs w:val="24"/>
        </w:rPr>
        <w:t xml:space="preserve"> </w:t>
      </w:r>
      <w:r w:rsidR="00784D7A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687407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представления Распоряжения, отказывает в приеме к исполнению Распоряжения с ука</w:t>
      </w:r>
      <w:r w:rsidR="00997145">
        <w:rPr>
          <w:rFonts w:ascii="Times New Roman" w:hAnsi="Times New Roman" w:cs="Times New Roman"/>
          <w:sz w:val="24"/>
          <w:szCs w:val="24"/>
        </w:rPr>
        <w:t>занием причины возврата в поле «</w:t>
      </w:r>
      <w:r w:rsidRPr="00687407">
        <w:rPr>
          <w:rFonts w:ascii="Times New Roman" w:hAnsi="Times New Roman" w:cs="Times New Roman"/>
          <w:sz w:val="24"/>
          <w:szCs w:val="24"/>
        </w:rPr>
        <w:t>Комментарий</w:t>
      </w:r>
      <w:r w:rsidR="00997145">
        <w:rPr>
          <w:rFonts w:ascii="Times New Roman" w:hAnsi="Times New Roman" w:cs="Times New Roman"/>
          <w:sz w:val="24"/>
          <w:szCs w:val="24"/>
        </w:rPr>
        <w:t>» ЭД «</w:t>
      </w:r>
      <w:r w:rsidRPr="00687407">
        <w:rPr>
          <w:rFonts w:ascii="Times New Roman" w:hAnsi="Times New Roman" w:cs="Times New Roman"/>
          <w:sz w:val="24"/>
          <w:szCs w:val="24"/>
        </w:rPr>
        <w:t>Распоряжение на выплату</w:t>
      </w:r>
      <w:r w:rsidR="00997145">
        <w:rPr>
          <w:rFonts w:ascii="Times New Roman" w:hAnsi="Times New Roman" w:cs="Times New Roman"/>
          <w:sz w:val="24"/>
          <w:szCs w:val="24"/>
        </w:rPr>
        <w:t>»</w:t>
      </w:r>
      <w:r w:rsidRPr="00687407">
        <w:rPr>
          <w:rFonts w:ascii="Times New Roman" w:hAnsi="Times New Roman" w:cs="Times New Roman"/>
          <w:sz w:val="24"/>
          <w:szCs w:val="24"/>
        </w:rPr>
        <w:t xml:space="preserve">. При положительном результате проверки в соответствии с требованиями, установленными настоящим пунктом, Распоряжение принимается к </w:t>
      </w:r>
      <w:r w:rsidRPr="00687407">
        <w:rPr>
          <w:rFonts w:ascii="Times New Roman" w:hAnsi="Times New Roman" w:cs="Times New Roman"/>
          <w:sz w:val="24"/>
          <w:szCs w:val="24"/>
        </w:rPr>
        <w:lastRenderedPageBreak/>
        <w:t>исполнению.</w:t>
      </w:r>
    </w:p>
    <w:p w:rsidR="00333950" w:rsidRPr="00333950" w:rsidRDefault="00333950" w:rsidP="00526F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333950">
        <w:rPr>
          <w:rFonts w:ascii="Times New Roman" w:hAnsi="Times New Roman" w:cs="Times New Roman"/>
          <w:sz w:val="24"/>
          <w:szCs w:val="24"/>
        </w:rPr>
        <w:t xml:space="preserve">. Санкционирование </w:t>
      </w:r>
      <w:proofErr w:type="gramStart"/>
      <w:r w:rsidRPr="00333950">
        <w:rPr>
          <w:rFonts w:ascii="Times New Roman" w:hAnsi="Times New Roman" w:cs="Times New Roman"/>
          <w:sz w:val="24"/>
          <w:szCs w:val="24"/>
        </w:rPr>
        <w:t xml:space="preserve">оплаты денежных обязательств получателей средств бюджета </w:t>
      </w:r>
      <w:r w:rsidR="008B4A85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8B4A85">
        <w:rPr>
          <w:rFonts w:ascii="Times New Roman" w:hAnsi="Times New Roman" w:cs="Times New Roman"/>
          <w:sz w:val="24"/>
          <w:szCs w:val="24"/>
        </w:rPr>
        <w:t xml:space="preserve"> МР </w:t>
      </w:r>
      <w:r w:rsidRPr="003339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395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333950">
        <w:rPr>
          <w:rFonts w:ascii="Times New Roman" w:hAnsi="Times New Roman" w:cs="Times New Roman"/>
          <w:sz w:val="24"/>
          <w:szCs w:val="24"/>
        </w:rPr>
        <w:t>», связанных с реализацией целевых республиканских программ, утвержденных в форме Закона Республики Коми, муниципальных целевых программ производится Управлением</w:t>
      </w:r>
      <w:r w:rsidR="008B4A85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333950">
        <w:rPr>
          <w:rFonts w:ascii="Times New Roman" w:hAnsi="Times New Roman" w:cs="Times New Roman"/>
          <w:sz w:val="24"/>
          <w:szCs w:val="24"/>
        </w:rPr>
        <w:t xml:space="preserve"> после проверки представленных документов на соответствие их мероприятию, предусмотренному программой.</w:t>
      </w:r>
    </w:p>
    <w:p w:rsidR="001F41C4" w:rsidRPr="001F41C4" w:rsidRDefault="001F41C4" w:rsidP="00526F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3950">
        <w:rPr>
          <w:rFonts w:ascii="Times New Roman" w:hAnsi="Times New Roman" w:cs="Times New Roman"/>
          <w:sz w:val="24"/>
          <w:szCs w:val="24"/>
        </w:rPr>
        <w:t>9</w:t>
      </w:r>
      <w:r w:rsidRPr="001F41C4">
        <w:rPr>
          <w:rFonts w:ascii="Times New Roman" w:hAnsi="Times New Roman" w:cs="Times New Roman"/>
          <w:sz w:val="24"/>
          <w:szCs w:val="24"/>
        </w:rPr>
        <w:t xml:space="preserve">. Санкционирование оплаты денежных обязательств по исполнению судебных актов, предусматривающих обращение взыскания на средства бюджета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Pr="001F41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F41C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F41C4">
        <w:rPr>
          <w:rFonts w:ascii="Times New Roman" w:hAnsi="Times New Roman" w:cs="Times New Roman"/>
          <w:sz w:val="24"/>
          <w:szCs w:val="24"/>
        </w:rPr>
        <w:t xml:space="preserve">» по денежным обязательствам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Pr="001F41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F41C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F41C4">
        <w:rPr>
          <w:rFonts w:ascii="Times New Roman" w:hAnsi="Times New Roman" w:cs="Times New Roman"/>
          <w:sz w:val="24"/>
          <w:szCs w:val="24"/>
        </w:rPr>
        <w:t xml:space="preserve">», осуществляется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1F41C4">
        <w:rPr>
          <w:rFonts w:ascii="Times New Roman" w:hAnsi="Times New Roman" w:cs="Times New Roman"/>
          <w:sz w:val="24"/>
          <w:szCs w:val="24"/>
        </w:rPr>
        <w:t>с учетом требований, изложенных в главе 24.1 Бюджетного кодекса Российской Федерации.</w:t>
      </w:r>
    </w:p>
    <w:p w:rsidR="001F41C4" w:rsidRPr="001F41C4" w:rsidRDefault="00333950" w:rsidP="00526F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F41C4" w:rsidRPr="001F41C4">
        <w:rPr>
          <w:rFonts w:ascii="Times New Roman" w:hAnsi="Times New Roman" w:cs="Times New Roman"/>
          <w:sz w:val="24"/>
          <w:szCs w:val="24"/>
        </w:rPr>
        <w:t xml:space="preserve">. Санкционирование оплаты денежных обязательств по представлению межбюджетных трансфертов за счет средств республиканского бюджета производится Управлением </w:t>
      </w:r>
      <w:r w:rsidR="001F41C4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1F41C4" w:rsidRPr="001F41C4">
        <w:rPr>
          <w:rFonts w:ascii="Times New Roman" w:hAnsi="Times New Roman" w:cs="Times New Roman"/>
          <w:sz w:val="24"/>
          <w:szCs w:val="24"/>
        </w:rPr>
        <w:t>в пределах сумм свободных остатков, полученных по данному виду межбюджетных трансфертов из республиканского бюджета.</w:t>
      </w:r>
    </w:p>
    <w:p w:rsidR="001F41C4" w:rsidRPr="001F41C4" w:rsidRDefault="001F41C4" w:rsidP="00526F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3950">
        <w:rPr>
          <w:rFonts w:ascii="Times New Roman" w:hAnsi="Times New Roman" w:cs="Times New Roman"/>
          <w:sz w:val="24"/>
          <w:szCs w:val="24"/>
        </w:rPr>
        <w:t>1</w:t>
      </w:r>
      <w:r w:rsidRPr="001F41C4">
        <w:rPr>
          <w:rFonts w:ascii="Times New Roman" w:hAnsi="Times New Roman" w:cs="Times New Roman"/>
          <w:sz w:val="24"/>
          <w:szCs w:val="24"/>
        </w:rPr>
        <w:t>. Санкционирование оплаты денежных обязательств по представлению межбюджетных трансфертов бюджетам поселений за счет средств бюджета муниципального района «</w:t>
      </w:r>
      <w:proofErr w:type="spellStart"/>
      <w:r w:rsidRPr="001F41C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F41C4">
        <w:rPr>
          <w:rFonts w:ascii="Times New Roman" w:hAnsi="Times New Roman" w:cs="Times New Roman"/>
          <w:sz w:val="24"/>
          <w:szCs w:val="24"/>
        </w:rPr>
        <w:t xml:space="preserve">» производится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1F41C4">
        <w:rPr>
          <w:rFonts w:ascii="Times New Roman" w:hAnsi="Times New Roman" w:cs="Times New Roman"/>
          <w:sz w:val="24"/>
          <w:szCs w:val="24"/>
        </w:rPr>
        <w:t>в пределах сумм свободных остатков, полученных по данному виду межбюджетных трансфертов из бюджета муниципального района «</w:t>
      </w:r>
      <w:proofErr w:type="spellStart"/>
      <w:r w:rsidRPr="001F41C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F41C4">
        <w:rPr>
          <w:rFonts w:ascii="Times New Roman" w:hAnsi="Times New Roman" w:cs="Times New Roman"/>
          <w:sz w:val="24"/>
          <w:szCs w:val="24"/>
        </w:rPr>
        <w:t>».</w:t>
      </w:r>
    </w:p>
    <w:p w:rsidR="001F41C4" w:rsidRPr="001F41C4" w:rsidRDefault="001F41C4" w:rsidP="00526F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3950">
        <w:rPr>
          <w:rFonts w:ascii="Times New Roman" w:hAnsi="Times New Roman" w:cs="Times New Roman"/>
          <w:sz w:val="24"/>
          <w:szCs w:val="24"/>
        </w:rPr>
        <w:t>2</w:t>
      </w:r>
      <w:r w:rsidRPr="001F41C4">
        <w:rPr>
          <w:rFonts w:ascii="Times New Roman" w:hAnsi="Times New Roman" w:cs="Times New Roman"/>
          <w:sz w:val="24"/>
          <w:szCs w:val="24"/>
        </w:rPr>
        <w:t xml:space="preserve">. Санкционирование </w:t>
      </w:r>
      <w:proofErr w:type="gramStart"/>
      <w:r w:rsidRPr="001F41C4">
        <w:rPr>
          <w:rFonts w:ascii="Times New Roman" w:hAnsi="Times New Roman" w:cs="Times New Roman"/>
          <w:sz w:val="24"/>
          <w:szCs w:val="24"/>
        </w:rPr>
        <w:t xml:space="preserve">оплаты денежных обязательств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F41C4">
        <w:rPr>
          <w:rFonts w:ascii="Times New Roman" w:hAnsi="Times New Roman" w:cs="Times New Roman"/>
          <w:sz w:val="24"/>
          <w:szCs w:val="24"/>
        </w:rPr>
        <w:t xml:space="preserve">» производится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1F41C4">
        <w:rPr>
          <w:rFonts w:ascii="Times New Roman" w:hAnsi="Times New Roman" w:cs="Times New Roman"/>
          <w:sz w:val="24"/>
          <w:szCs w:val="24"/>
        </w:rPr>
        <w:t xml:space="preserve">в пределах сумм свободных остатков денежных средств на лицевом счете бюджета </w:t>
      </w:r>
      <w:r>
        <w:rPr>
          <w:rFonts w:ascii="Times New Roman" w:hAnsi="Times New Roman" w:cs="Times New Roman"/>
          <w:sz w:val="24"/>
          <w:szCs w:val="24"/>
        </w:rPr>
        <w:t>МО МР</w:t>
      </w:r>
      <w:r w:rsidRPr="001F41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F41C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F41C4">
        <w:rPr>
          <w:rFonts w:ascii="Times New Roman" w:hAnsi="Times New Roman" w:cs="Times New Roman"/>
          <w:sz w:val="24"/>
          <w:szCs w:val="24"/>
        </w:rPr>
        <w:t>».</w:t>
      </w:r>
    </w:p>
    <w:p w:rsidR="001F41C4" w:rsidRPr="001F41C4" w:rsidRDefault="001F41C4" w:rsidP="00526F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3950">
        <w:rPr>
          <w:rFonts w:ascii="Times New Roman" w:hAnsi="Times New Roman" w:cs="Times New Roman"/>
          <w:sz w:val="24"/>
          <w:szCs w:val="24"/>
        </w:rPr>
        <w:t>3</w:t>
      </w:r>
      <w:r w:rsidRPr="001F41C4">
        <w:rPr>
          <w:rFonts w:ascii="Times New Roman" w:hAnsi="Times New Roman" w:cs="Times New Roman"/>
          <w:sz w:val="24"/>
          <w:szCs w:val="24"/>
        </w:rPr>
        <w:t xml:space="preserve">. Санкционирование оплаты денежных обязательств по расходам, связанным с капитальным строительством, осуществляется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1F41C4">
        <w:rPr>
          <w:rFonts w:ascii="Times New Roman" w:hAnsi="Times New Roman" w:cs="Times New Roman"/>
          <w:sz w:val="24"/>
          <w:szCs w:val="24"/>
        </w:rPr>
        <w:t xml:space="preserve">в пределах лимитов капитальных вложений, утвержденных </w:t>
      </w:r>
      <w:r w:rsidR="00095472">
        <w:rPr>
          <w:rFonts w:ascii="Times New Roman" w:hAnsi="Times New Roman" w:cs="Times New Roman"/>
          <w:sz w:val="24"/>
          <w:szCs w:val="24"/>
        </w:rPr>
        <w:t>п</w:t>
      </w:r>
      <w:r w:rsidRPr="001F41C4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Коми, </w:t>
      </w:r>
      <w:r w:rsidR="00095472">
        <w:rPr>
          <w:rFonts w:ascii="Times New Roman" w:hAnsi="Times New Roman" w:cs="Times New Roman"/>
          <w:sz w:val="24"/>
          <w:szCs w:val="24"/>
        </w:rPr>
        <w:t>п</w:t>
      </w:r>
      <w:r w:rsidRPr="001F41C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2C1AA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442137">
        <w:rPr>
          <w:rFonts w:ascii="Times New Roman" w:hAnsi="Times New Roman" w:cs="Times New Roman"/>
          <w:sz w:val="24"/>
          <w:szCs w:val="24"/>
        </w:rPr>
        <w:t>о</w:t>
      </w:r>
      <w:r w:rsidR="002C1AA6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1F41C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1F41C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F41C4">
        <w:rPr>
          <w:rFonts w:ascii="Times New Roman" w:hAnsi="Times New Roman" w:cs="Times New Roman"/>
          <w:sz w:val="24"/>
          <w:szCs w:val="24"/>
        </w:rPr>
        <w:t>» на текущий финансовый год в разрезе строек и объектов.</w:t>
      </w:r>
    </w:p>
    <w:p w:rsidR="00081F7B" w:rsidRPr="00687407" w:rsidRDefault="001F4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3950">
        <w:rPr>
          <w:rFonts w:ascii="Times New Roman" w:hAnsi="Times New Roman" w:cs="Times New Roman"/>
          <w:sz w:val="24"/>
          <w:szCs w:val="24"/>
        </w:rPr>
        <w:t>4</w:t>
      </w:r>
      <w:r w:rsidR="00081F7B" w:rsidRPr="00687407">
        <w:rPr>
          <w:rFonts w:ascii="Times New Roman" w:hAnsi="Times New Roman" w:cs="Times New Roman"/>
          <w:sz w:val="24"/>
          <w:szCs w:val="24"/>
        </w:rPr>
        <w:t xml:space="preserve">. Санкционирование </w:t>
      </w:r>
      <w:proofErr w:type="gramStart"/>
      <w:r w:rsidR="00081F7B" w:rsidRPr="00687407">
        <w:rPr>
          <w:rFonts w:ascii="Times New Roman" w:hAnsi="Times New Roman" w:cs="Times New Roman"/>
          <w:sz w:val="24"/>
          <w:szCs w:val="24"/>
        </w:rPr>
        <w:t xml:space="preserve">оплаты денежных обязательств получателей средств бюджета </w:t>
      </w:r>
      <w:r w:rsidR="00236071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236071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236071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236071">
        <w:rPr>
          <w:rFonts w:ascii="Times New Roman" w:hAnsi="Times New Roman" w:cs="Times New Roman"/>
          <w:sz w:val="24"/>
          <w:szCs w:val="24"/>
        </w:rPr>
        <w:t>»</w:t>
      </w:r>
      <w:r w:rsidR="00081F7B" w:rsidRPr="00687407">
        <w:rPr>
          <w:rFonts w:ascii="Times New Roman" w:hAnsi="Times New Roman" w:cs="Times New Roman"/>
          <w:sz w:val="24"/>
          <w:szCs w:val="24"/>
        </w:rPr>
        <w:t xml:space="preserve">, администраторов источников финансирования дефицита бюджета </w:t>
      </w:r>
      <w:r w:rsidR="00784D7A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784D7A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784D7A">
        <w:rPr>
          <w:rFonts w:ascii="Times New Roman" w:hAnsi="Times New Roman" w:cs="Times New Roman"/>
          <w:sz w:val="24"/>
          <w:szCs w:val="24"/>
        </w:rPr>
        <w:t>»</w:t>
      </w:r>
      <w:r w:rsidR="00081F7B" w:rsidRPr="00687407">
        <w:rPr>
          <w:rFonts w:ascii="Times New Roman" w:hAnsi="Times New Roman" w:cs="Times New Roman"/>
          <w:sz w:val="24"/>
          <w:szCs w:val="24"/>
        </w:rPr>
        <w:t>, содержащих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sectPr w:rsidR="00081F7B" w:rsidRPr="00687407" w:rsidSect="000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81F7B"/>
    <w:rsid w:val="00014F42"/>
    <w:rsid w:val="00042911"/>
    <w:rsid w:val="00074E04"/>
    <w:rsid w:val="00081F7B"/>
    <w:rsid w:val="00085DD8"/>
    <w:rsid w:val="00095472"/>
    <w:rsid w:val="00106EAF"/>
    <w:rsid w:val="0019317C"/>
    <w:rsid w:val="00197193"/>
    <w:rsid w:val="001F41C4"/>
    <w:rsid w:val="00221E60"/>
    <w:rsid w:val="00236071"/>
    <w:rsid w:val="002C1A83"/>
    <w:rsid w:val="002C1AA6"/>
    <w:rsid w:val="00333950"/>
    <w:rsid w:val="00377040"/>
    <w:rsid w:val="0039224A"/>
    <w:rsid w:val="00395EDB"/>
    <w:rsid w:val="003A7EB9"/>
    <w:rsid w:val="003F4F1E"/>
    <w:rsid w:val="00442137"/>
    <w:rsid w:val="004E7ADF"/>
    <w:rsid w:val="004F04F9"/>
    <w:rsid w:val="00511EC6"/>
    <w:rsid w:val="00526F66"/>
    <w:rsid w:val="00566D6D"/>
    <w:rsid w:val="005D429B"/>
    <w:rsid w:val="0062679D"/>
    <w:rsid w:val="00635832"/>
    <w:rsid w:val="006410EF"/>
    <w:rsid w:val="00687407"/>
    <w:rsid w:val="006C7AFC"/>
    <w:rsid w:val="00784D7A"/>
    <w:rsid w:val="00824EC7"/>
    <w:rsid w:val="0086179F"/>
    <w:rsid w:val="00891ADE"/>
    <w:rsid w:val="008B4A85"/>
    <w:rsid w:val="008D4CAC"/>
    <w:rsid w:val="00900DDD"/>
    <w:rsid w:val="00911163"/>
    <w:rsid w:val="00917EB8"/>
    <w:rsid w:val="009616DB"/>
    <w:rsid w:val="00972930"/>
    <w:rsid w:val="0098221C"/>
    <w:rsid w:val="00995B07"/>
    <w:rsid w:val="00997145"/>
    <w:rsid w:val="009A036E"/>
    <w:rsid w:val="009D1FDE"/>
    <w:rsid w:val="009F0082"/>
    <w:rsid w:val="00AE61FA"/>
    <w:rsid w:val="00B74B4D"/>
    <w:rsid w:val="00EF449F"/>
    <w:rsid w:val="00F65107"/>
    <w:rsid w:val="00FD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F4F1E"/>
    <w:rPr>
      <w:szCs w:val="20"/>
    </w:rPr>
  </w:style>
  <w:style w:type="character" w:customStyle="1" w:styleId="a4">
    <w:name w:val="Основной текст Знак"/>
    <w:basedOn w:val="a0"/>
    <w:link w:val="a3"/>
    <w:rsid w:val="003F4F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F4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EF861BD5561E50DBA80096A2A69CE7F56A19941CD1DE9A596F9D4DB6EDF88CEC5388CD879F887ODa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EEF861BD5561E50DBA80096A2A69CE7F56A19941CD1DE9A596F9D4DB6EDF88CEC5388EDE7FOFa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EF861BD5561E50DBA9E047C4637CA7B5DFE9445CD17B9FEC9A2898C67D5DFO8a9G" TargetMode="External"/><Relationship Id="rId11" Type="http://schemas.openxmlformats.org/officeDocument/2006/relationships/hyperlink" Target="consultantplus://offline/ref=DBEEF861BD5561E50DBA80096A2A69CE7F56A19941CD1DE9A596F9D4DB6EDF88CEC5388CD879FA85ODaFG" TargetMode="External"/><Relationship Id="rId5" Type="http://schemas.openxmlformats.org/officeDocument/2006/relationships/hyperlink" Target="consultantplus://offline/ref=DBEEF861BD5561E50DBA80096A2A69CE7F56A19941CD1DE9A596F9D4DB6EDF88CEC5388CD879F887ODaEG" TargetMode="External"/><Relationship Id="rId10" Type="http://schemas.openxmlformats.org/officeDocument/2006/relationships/hyperlink" Target="consultantplus://offline/ref=DBEEF861BD5561E50DBA80096A2A69CE7F56A19941CD1DE9A596F9D4DB6EDF88CEC5388CD879FA85ODaFG" TargetMode="External"/><Relationship Id="rId4" Type="http://schemas.openxmlformats.org/officeDocument/2006/relationships/hyperlink" Target="consultantplus://offline/ref=DBEEF861BD5561E50DBA80096A2A69CE7F56A19941CD1DE9A596F9D4DB6EDF88CEC5388EDE7FOFaEG" TargetMode="External"/><Relationship Id="rId9" Type="http://schemas.openxmlformats.org/officeDocument/2006/relationships/hyperlink" Target="consultantplus://offline/ref=DBEEF861BD5561E50DBA80096A2A69CE7F56A19941CD1DE9A596F9D4DB6EDF88CEC5388CD879FA85OD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2017-03-15T09:24:00Z</cp:lastPrinted>
  <dcterms:created xsi:type="dcterms:W3CDTF">2017-03-13T06:29:00Z</dcterms:created>
  <dcterms:modified xsi:type="dcterms:W3CDTF">2017-03-17T10:02:00Z</dcterms:modified>
</cp:coreProperties>
</file>