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0AB" w:rsidRDefault="007270AB" w:rsidP="007270AB">
      <w:pPr>
        <w:jc w:val="right"/>
      </w:pPr>
      <w:r>
        <w:t xml:space="preserve">Приложение </w:t>
      </w:r>
      <w:bookmarkStart w:id="0" w:name="_GoBack"/>
      <w:bookmarkEnd w:id="0"/>
    </w:p>
    <w:p w:rsidR="007270AB" w:rsidRDefault="007270AB" w:rsidP="007270AB">
      <w:pPr>
        <w:jc w:val="right"/>
      </w:pPr>
      <w:r>
        <w:t xml:space="preserve">к протоколу заседания </w:t>
      </w:r>
      <w:r w:rsidRPr="00DB1091">
        <w:t xml:space="preserve">Общественного совета </w:t>
      </w:r>
    </w:p>
    <w:p w:rsidR="007270AB" w:rsidRDefault="007270AB" w:rsidP="007270AB">
      <w:pPr>
        <w:jc w:val="right"/>
      </w:pPr>
      <w:r w:rsidRPr="00DB1091">
        <w:t xml:space="preserve">при управлении образования администрации </w:t>
      </w:r>
      <w:r>
        <w:t>МО МР</w:t>
      </w:r>
      <w:r w:rsidRPr="00DB1091">
        <w:t xml:space="preserve"> </w:t>
      </w:r>
    </w:p>
    <w:p w:rsidR="007270AB" w:rsidRDefault="007270AB" w:rsidP="007270AB">
      <w:pPr>
        <w:jc w:val="right"/>
      </w:pPr>
      <w:r w:rsidRPr="00DB1091">
        <w:t xml:space="preserve"> «Сыктывдинский» </w:t>
      </w:r>
      <w:r>
        <w:t>от 20.05.2016</w:t>
      </w:r>
    </w:p>
    <w:p w:rsidR="007270AB" w:rsidRPr="002620A6" w:rsidRDefault="007270AB" w:rsidP="007270AB">
      <w:pPr>
        <w:jc w:val="center"/>
        <w:rPr>
          <w:sz w:val="16"/>
          <w:szCs w:val="16"/>
        </w:rPr>
      </w:pPr>
    </w:p>
    <w:p w:rsidR="007270AB" w:rsidRDefault="007270AB" w:rsidP="007270AB">
      <w:pPr>
        <w:jc w:val="center"/>
      </w:pPr>
      <w:r>
        <w:t>ПЛАН</w:t>
      </w:r>
    </w:p>
    <w:p w:rsidR="007270AB" w:rsidRDefault="007270AB" w:rsidP="007270AB">
      <w:pPr>
        <w:jc w:val="center"/>
      </w:pPr>
      <w:r>
        <w:t xml:space="preserve">работы Общественного совета </w:t>
      </w:r>
      <w:r w:rsidRPr="00DB1091">
        <w:t xml:space="preserve">при управлении образования  администрации муниципального образования муниципального района «Сыктывдинский» </w:t>
      </w:r>
      <w:r>
        <w:t>на 2016 год</w:t>
      </w:r>
    </w:p>
    <w:p w:rsidR="007270AB" w:rsidRPr="002620A6" w:rsidRDefault="007270AB" w:rsidP="007270AB">
      <w:pPr>
        <w:jc w:val="center"/>
        <w:rPr>
          <w:sz w:val="16"/>
          <w:szCs w:val="16"/>
        </w:rPr>
      </w:pPr>
    </w:p>
    <w:tbl>
      <w:tblPr>
        <w:tblStyle w:val="a3"/>
        <w:tblW w:w="10206" w:type="dxa"/>
        <w:tblInd w:w="-459" w:type="dxa"/>
        <w:tblLook w:val="04A0" w:firstRow="1" w:lastRow="0" w:firstColumn="1" w:lastColumn="0" w:noHBand="0" w:noVBand="1"/>
      </w:tblPr>
      <w:tblGrid>
        <w:gridCol w:w="1560"/>
        <w:gridCol w:w="8646"/>
      </w:tblGrid>
      <w:tr w:rsidR="007270AB" w:rsidTr="00056B5D">
        <w:tc>
          <w:tcPr>
            <w:tcW w:w="1560" w:type="dxa"/>
          </w:tcPr>
          <w:p w:rsidR="007270AB" w:rsidRDefault="007270AB" w:rsidP="00C64E65">
            <w:pPr>
              <w:jc w:val="center"/>
            </w:pPr>
            <w:r>
              <w:t>Дата проведения</w:t>
            </w:r>
          </w:p>
        </w:tc>
        <w:tc>
          <w:tcPr>
            <w:tcW w:w="8646" w:type="dxa"/>
          </w:tcPr>
          <w:p w:rsidR="007270AB" w:rsidRDefault="007270AB" w:rsidP="00C64E65">
            <w:pPr>
              <w:jc w:val="center"/>
            </w:pPr>
            <w:r>
              <w:t>Тема</w:t>
            </w:r>
          </w:p>
        </w:tc>
      </w:tr>
      <w:tr w:rsidR="007270AB" w:rsidTr="00056B5D">
        <w:tc>
          <w:tcPr>
            <w:tcW w:w="1560" w:type="dxa"/>
            <w:vMerge w:val="restart"/>
          </w:tcPr>
          <w:p w:rsidR="007270AB" w:rsidRDefault="007270AB" w:rsidP="00C64E65">
            <w:pPr>
              <w:ind w:right="-108"/>
            </w:pPr>
            <w:r>
              <w:t>20 мая 2016 г.</w:t>
            </w:r>
          </w:p>
        </w:tc>
        <w:tc>
          <w:tcPr>
            <w:tcW w:w="8646" w:type="dxa"/>
          </w:tcPr>
          <w:p w:rsidR="007270AB" w:rsidRDefault="007270AB" w:rsidP="007270AB">
            <w:pPr>
              <w:pStyle w:val="a4"/>
              <w:numPr>
                <w:ilvl w:val="0"/>
                <w:numId w:val="6"/>
              </w:numPr>
              <w:ind w:left="-2" w:firstLine="0"/>
            </w:pPr>
            <w:r>
              <w:t xml:space="preserve">О создании Общественного совета </w:t>
            </w:r>
            <w:r w:rsidRPr="00DB1091">
              <w:t>при управлении образования  администрации муниципального образования муниципального района «Сыктывдинский»</w:t>
            </w:r>
            <w:r>
              <w:t>. Утверждение плана работы Общественного совета</w:t>
            </w:r>
            <w:r w:rsidR="00A729F1">
              <w:t xml:space="preserve"> на 2016 год</w:t>
            </w:r>
            <w:r>
              <w:t>.</w:t>
            </w:r>
          </w:p>
        </w:tc>
      </w:tr>
      <w:tr w:rsidR="007270AB" w:rsidTr="00056B5D">
        <w:tc>
          <w:tcPr>
            <w:tcW w:w="1560" w:type="dxa"/>
            <w:vMerge/>
          </w:tcPr>
          <w:p w:rsidR="007270AB" w:rsidRDefault="007270AB" w:rsidP="00C64E65"/>
        </w:tc>
        <w:tc>
          <w:tcPr>
            <w:tcW w:w="8646" w:type="dxa"/>
          </w:tcPr>
          <w:p w:rsidR="007270AB" w:rsidRDefault="007270AB" w:rsidP="007270AB">
            <w:pPr>
              <w:pStyle w:val="a4"/>
              <w:numPr>
                <w:ilvl w:val="0"/>
                <w:numId w:val="6"/>
              </w:numPr>
              <w:ind w:left="-2" w:firstLine="0"/>
            </w:pPr>
            <w:r>
              <w:t>О проведении независимой оценки качества образовательной деятельности организаций, расположенных на территории Сыктывдинского района</w:t>
            </w:r>
          </w:p>
        </w:tc>
      </w:tr>
      <w:tr w:rsidR="007270AB" w:rsidTr="00056B5D">
        <w:tc>
          <w:tcPr>
            <w:tcW w:w="1560" w:type="dxa"/>
            <w:vMerge/>
          </w:tcPr>
          <w:p w:rsidR="007270AB" w:rsidRDefault="007270AB" w:rsidP="00C64E65"/>
        </w:tc>
        <w:tc>
          <w:tcPr>
            <w:tcW w:w="8646" w:type="dxa"/>
          </w:tcPr>
          <w:p w:rsidR="007270AB" w:rsidRDefault="007270AB" w:rsidP="00CA299B">
            <w:pPr>
              <w:pStyle w:val="a4"/>
              <w:ind w:left="0"/>
            </w:pPr>
            <w:r>
              <w:t xml:space="preserve">- </w:t>
            </w:r>
            <w:r w:rsidR="00CA299B">
              <w:t>определение</w:t>
            </w:r>
            <w:r>
              <w:t xml:space="preserve"> </w:t>
            </w:r>
            <w:r w:rsidRPr="00D53AEA">
              <w:t xml:space="preserve">перечня </w:t>
            </w:r>
            <w:r>
              <w:t>организаций</w:t>
            </w:r>
            <w:r w:rsidR="00CA299B">
              <w:t>,</w:t>
            </w:r>
            <w:r w:rsidRPr="00D53AEA">
              <w:t xml:space="preserve"> </w:t>
            </w:r>
            <w:r w:rsidR="00CA299B">
              <w:t>осуществляющих образовательную деятельность,</w:t>
            </w:r>
            <w:r w:rsidR="00CA299B" w:rsidRPr="00D53AEA">
              <w:t xml:space="preserve"> </w:t>
            </w:r>
            <w:r w:rsidR="00CA299B">
              <w:t>в отношении которых проводится</w:t>
            </w:r>
            <w:r w:rsidR="00CA299B" w:rsidRPr="00D53AEA">
              <w:t xml:space="preserve"> независим</w:t>
            </w:r>
            <w:r w:rsidR="00CA299B">
              <w:t>ая</w:t>
            </w:r>
            <w:r w:rsidR="00CA299B" w:rsidRPr="00D53AEA">
              <w:t xml:space="preserve"> </w:t>
            </w:r>
            <w:r w:rsidR="00CA299B">
              <w:t xml:space="preserve">оценка </w:t>
            </w:r>
            <w:r w:rsidR="00CA299B" w:rsidRPr="00D53AEA">
              <w:t xml:space="preserve">качества </w:t>
            </w:r>
            <w:r w:rsidR="00CA299B" w:rsidRPr="00761343">
              <w:t xml:space="preserve">образовательной деятельности </w:t>
            </w:r>
            <w:r w:rsidR="00CA299B">
              <w:t>в 2016 году</w:t>
            </w:r>
          </w:p>
        </w:tc>
      </w:tr>
      <w:tr w:rsidR="007270AB" w:rsidTr="00056B5D">
        <w:tc>
          <w:tcPr>
            <w:tcW w:w="1560" w:type="dxa"/>
            <w:vMerge/>
          </w:tcPr>
          <w:p w:rsidR="007270AB" w:rsidRDefault="007270AB" w:rsidP="00C64E65"/>
        </w:tc>
        <w:tc>
          <w:tcPr>
            <w:tcW w:w="8646" w:type="dxa"/>
          </w:tcPr>
          <w:p w:rsidR="007270AB" w:rsidRDefault="007270AB" w:rsidP="00C64E65">
            <w:pPr>
              <w:pStyle w:val="a4"/>
              <w:ind w:left="0"/>
            </w:pPr>
            <w:r>
              <w:t xml:space="preserve">- установление (при необходимости) критериев независимой оценки качества </w:t>
            </w:r>
            <w:r w:rsidRPr="00761343">
              <w:t>образовательной деятельности организаций</w:t>
            </w:r>
            <w:r>
              <w:t xml:space="preserve"> (дополнительно к установленным общим критериям)</w:t>
            </w:r>
          </w:p>
        </w:tc>
      </w:tr>
      <w:tr w:rsidR="007270AB" w:rsidTr="00056B5D">
        <w:tc>
          <w:tcPr>
            <w:tcW w:w="1560" w:type="dxa"/>
            <w:vMerge/>
          </w:tcPr>
          <w:p w:rsidR="007270AB" w:rsidRDefault="007270AB" w:rsidP="00C64E65"/>
        </w:tc>
        <w:tc>
          <w:tcPr>
            <w:tcW w:w="8646" w:type="dxa"/>
          </w:tcPr>
          <w:p w:rsidR="007270AB" w:rsidRDefault="007270AB" w:rsidP="00C64E65">
            <w:pPr>
              <w:pStyle w:val="a4"/>
              <w:ind w:left="0"/>
            </w:pPr>
            <w:r>
              <w:t xml:space="preserve">- установление </w:t>
            </w:r>
            <w:proofErr w:type="gramStart"/>
            <w:r>
              <w:t>порядка проведения независимой оценки качества образовательной деятельности организаций</w:t>
            </w:r>
            <w:proofErr w:type="gramEnd"/>
            <w:r>
              <w:t xml:space="preserve"> и методики расчета показателей независимой оценки качества </w:t>
            </w:r>
            <w:r w:rsidRPr="00761343">
              <w:t>образовательной деятельности организаций</w:t>
            </w:r>
          </w:p>
        </w:tc>
      </w:tr>
      <w:tr w:rsidR="007270AB" w:rsidTr="00056B5D">
        <w:trPr>
          <w:trHeight w:val="1095"/>
        </w:trPr>
        <w:tc>
          <w:tcPr>
            <w:tcW w:w="1560" w:type="dxa"/>
          </w:tcPr>
          <w:p w:rsidR="007270AB" w:rsidRDefault="007270AB" w:rsidP="00C64E65">
            <w:r>
              <w:t>Май 2016 г.</w:t>
            </w:r>
          </w:p>
        </w:tc>
        <w:tc>
          <w:tcPr>
            <w:tcW w:w="8646" w:type="dxa"/>
          </w:tcPr>
          <w:p w:rsidR="007270AB" w:rsidRDefault="007270AB" w:rsidP="00C64E65">
            <w:pPr>
              <w:pStyle w:val="a4"/>
              <w:ind w:left="0"/>
            </w:pPr>
            <w:r>
              <w:t>П</w:t>
            </w:r>
            <w:r w:rsidRPr="004F5B48">
              <w:t>роведени</w:t>
            </w:r>
            <w:r>
              <w:t>е опросов</w:t>
            </w:r>
            <w:r w:rsidRPr="004F5B48">
              <w:t xml:space="preserve"> </w:t>
            </w:r>
            <w:r w:rsidRPr="00DC75FC">
              <w:t>участников, получающих образовательные услуги</w:t>
            </w:r>
            <w:r>
              <w:t>,</w:t>
            </w:r>
            <w:r w:rsidRPr="00DC75FC">
              <w:t xml:space="preserve"> </w:t>
            </w:r>
            <w:r w:rsidRPr="004F5B48">
              <w:t xml:space="preserve">на предмет изучения их мнения о качестве </w:t>
            </w:r>
            <w:r w:rsidRPr="00D53AEA">
              <w:t>оказания услуг организациями</w:t>
            </w:r>
            <w:r>
              <w:t>, осуществляющими</w:t>
            </w:r>
            <w:r w:rsidRPr="00FB070D">
              <w:t xml:space="preserve"> образовательную деятельность</w:t>
            </w:r>
            <w:r w:rsidRPr="00AA3625">
              <w:t xml:space="preserve">, </w:t>
            </w:r>
            <w:r w:rsidRPr="004F5B48">
              <w:t>в отношении которых пров</w:t>
            </w:r>
            <w:r>
              <w:t>одится</w:t>
            </w:r>
            <w:r w:rsidRPr="004F5B48">
              <w:t xml:space="preserve"> независимая оценка качества </w:t>
            </w:r>
            <w:r w:rsidRPr="00D53AEA">
              <w:t xml:space="preserve">оказания услуг </w:t>
            </w:r>
          </w:p>
        </w:tc>
      </w:tr>
      <w:tr w:rsidR="007270AB" w:rsidTr="00056B5D">
        <w:trPr>
          <w:trHeight w:val="566"/>
        </w:trPr>
        <w:tc>
          <w:tcPr>
            <w:tcW w:w="1560" w:type="dxa"/>
            <w:vMerge w:val="restart"/>
          </w:tcPr>
          <w:p w:rsidR="007270AB" w:rsidRDefault="007270AB" w:rsidP="00C64E65">
            <w:r>
              <w:t>Май-июнь 2016 года</w:t>
            </w:r>
          </w:p>
        </w:tc>
        <w:tc>
          <w:tcPr>
            <w:tcW w:w="8646" w:type="dxa"/>
          </w:tcPr>
          <w:p w:rsidR="007270AB" w:rsidRPr="00D404C5" w:rsidRDefault="007270AB" w:rsidP="00C64E65">
            <w:pPr>
              <w:pStyle w:val="a4"/>
              <w:numPr>
                <w:ilvl w:val="0"/>
                <w:numId w:val="2"/>
              </w:numPr>
              <w:ind w:left="105" w:firstLine="0"/>
              <w:rPr>
                <w:color w:val="000000"/>
              </w:rPr>
            </w:pPr>
            <w:r w:rsidRPr="009B7EAD">
              <w:rPr>
                <w:color w:val="000000"/>
              </w:rPr>
              <w:t xml:space="preserve">Мониторинг </w:t>
            </w:r>
            <w:r w:rsidRPr="001C2987">
              <w:t xml:space="preserve">официальных сайтов </w:t>
            </w:r>
            <w:r>
              <w:t xml:space="preserve">образовательных организаций, </w:t>
            </w:r>
            <w:r w:rsidRPr="004F5B48">
              <w:t>в отношении которых пров</w:t>
            </w:r>
            <w:r>
              <w:t>одится</w:t>
            </w:r>
            <w:r w:rsidRPr="004F5B48">
              <w:t xml:space="preserve"> независимая оценка качества </w:t>
            </w:r>
            <w:r w:rsidRPr="00D53AEA">
              <w:t>оказания услуг</w:t>
            </w:r>
            <w:r w:rsidRPr="00D404C5">
              <w:rPr>
                <w:color w:val="000000"/>
              </w:rPr>
              <w:t xml:space="preserve"> </w:t>
            </w:r>
          </w:p>
        </w:tc>
      </w:tr>
      <w:tr w:rsidR="007270AB" w:rsidTr="00056B5D">
        <w:tc>
          <w:tcPr>
            <w:tcW w:w="1560" w:type="dxa"/>
            <w:vMerge/>
          </w:tcPr>
          <w:p w:rsidR="007270AB" w:rsidRDefault="007270AB" w:rsidP="00C64E65"/>
        </w:tc>
        <w:tc>
          <w:tcPr>
            <w:tcW w:w="8646" w:type="dxa"/>
          </w:tcPr>
          <w:p w:rsidR="007270AB" w:rsidRPr="00D404C5" w:rsidRDefault="007270AB" w:rsidP="00C64E65">
            <w:pPr>
              <w:pStyle w:val="a4"/>
              <w:numPr>
                <w:ilvl w:val="0"/>
                <w:numId w:val="2"/>
              </w:numPr>
              <w:ind w:left="105" w:firstLine="0"/>
            </w:pPr>
            <w:r>
              <w:rPr>
                <w:color w:val="000000"/>
              </w:rPr>
              <w:t xml:space="preserve">Исследование отчетов деятельности учреждений. </w:t>
            </w:r>
          </w:p>
        </w:tc>
      </w:tr>
      <w:tr w:rsidR="007270AB" w:rsidTr="00056B5D">
        <w:tc>
          <w:tcPr>
            <w:tcW w:w="1560" w:type="dxa"/>
            <w:vMerge/>
          </w:tcPr>
          <w:p w:rsidR="007270AB" w:rsidRDefault="007270AB" w:rsidP="00C64E65"/>
        </w:tc>
        <w:tc>
          <w:tcPr>
            <w:tcW w:w="8646" w:type="dxa"/>
          </w:tcPr>
          <w:p w:rsidR="007270AB" w:rsidRPr="00D404C5" w:rsidRDefault="007270AB" w:rsidP="00C64E65">
            <w:pPr>
              <w:pStyle w:val="a4"/>
              <w:numPr>
                <w:ilvl w:val="0"/>
                <w:numId w:val="2"/>
              </w:numPr>
              <w:ind w:left="105" w:firstLine="0"/>
              <w:rPr>
                <w:color w:val="000000"/>
              </w:rPr>
            </w:pPr>
            <w:r>
              <w:rPr>
                <w:color w:val="000000"/>
              </w:rPr>
              <w:t>Мониторинг отраслевых</w:t>
            </w:r>
            <w:r w:rsidRPr="00D15799">
              <w:rPr>
                <w:color w:val="000000"/>
              </w:rPr>
              <w:t xml:space="preserve"> показател</w:t>
            </w:r>
            <w:r>
              <w:rPr>
                <w:color w:val="000000"/>
              </w:rPr>
              <w:t>ей</w:t>
            </w:r>
            <w:r w:rsidRPr="00D15799">
              <w:rPr>
                <w:color w:val="000000"/>
              </w:rPr>
              <w:t xml:space="preserve"> по оценке деятельности </w:t>
            </w:r>
            <w:r>
              <w:t>образовательных организаций.</w:t>
            </w:r>
          </w:p>
        </w:tc>
      </w:tr>
      <w:tr w:rsidR="007270AB" w:rsidTr="00056B5D">
        <w:tc>
          <w:tcPr>
            <w:tcW w:w="1560" w:type="dxa"/>
            <w:vMerge/>
          </w:tcPr>
          <w:p w:rsidR="007270AB" w:rsidRDefault="007270AB" w:rsidP="00C64E65"/>
        </w:tc>
        <w:tc>
          <w:tcPr>
            <w:tcW w:w="8646" w:type="dxa"/>
          </w:tcPr>
          <w:p w:rsidR="007270AB" w:rsidRDefault="007270AB" w:rsidP="00C64E65">
            <w:pPr>
              <w:pStyle w:val="a4"/>
              <w:numPr>
                <w:ilvl w:val="0"/>
                <w:numId w:val="2"/>
              </w:numPr>
              <w:ind w:left="105" w:firstLine="0"/>
              <w:rPr>
                <w:color w:val="000000"/>
              </w:rPr>
            </w:pPr>
            <w:r>
              <w:t xml:space="preserve">Изучение и анализ </w:t>
            </w:r>
            <w:r w:rsidRPr="008A75E4">
              <w:t xml:space="preserve"> дополнительных образовательных программ</w:t>
            </w:r>
          </w:p>
        </w:tc>
      </w:tr>
      <w:tr w:rsidR="007270AB" w:rsidTr="00056B5D">
        <w:tc>
          <w:tcPr>
            <w:tcW w:w="1560" w:type="dxa"/>
          </w:tcPr>
          <w:p w:rsidR="007270AB" w:rsidRDefault="007270AB" w:rsidP="00C64E65">
            <w:r>
              <w:t>Июнь 2016 года</w:t>
            </w:r>
          </w:p>
        </w:tc>
        <w:tc>
          <w:tcPr>
            <w:tcW w:w="8646" w:type="dxa"/>
          </w:tcPr>
          <w:p w:rsidR="007270AB" w:rsidRPr="00D404C5" w:rsidRDefault="007270AB" w:rsidP="00C64E65">
            <w:pPr>
              <w:pStyle w:val="a4"/>
              <w:ind w:left="0"/>
              <w:rPr>
                <w:b/>
              </w:rPr>
            </w:pPr>
            <w:r w:rsidRPr="00D404C5">
              <w:rPr>
                <w:rStyle w:val="a7"/>
                <w:b w:val="0"/>
                <w:shd w:val="clear" w:color="auto" w:fill="FFFFFF"/>
              </w:rPr>
              <w:t xml:space="preserve">Посещение </w:t>
            </w:r>
            <w:r>
              <w:rPr>
                <w:rStyle w:val="a7"/>
                <w:b w:val="0"/>
                <w:shd w:val="clear" w:color="auto" w:fill="FFFFFF"/>
              </w:rPr>
              <w:t xml:space="preserve">организаций, в отношении которых проводится </w:t>
            </w:r>
            <w:r>
              <w:t xml:space="preserve">независимая оценка качества образовательной деятельности </w:t>
            </w:r>
          </w:p>
        </w:tc>
      </w:tr>
      <w:tr w:rsidR="007270AB" w:rsidTr="00056B5D">
        <w:tc>
          <w:tcPr>
            <w:tcW w:w="1560" w:type="dxa"/>
          </w:tcPr>
          <w:p w:rsidR="007270AB" w:rsidRDefault="007270AB" w:rsidP="00C64E65">
            <w:r>
              <w:t>Июль 2016 года</w:t>
            </w:r>
          </w:p>
        </w:tc>
        <w:tc>
          <w:tcPr>
            <w:tcW w:w="8646" w:type="dxa"/>
          </w:tcPr>
          <w:p w:rsidR="007270AB" w:rsidRDefault="007270AB" w:rsidP="00C64E65">
            <w:r>
              <w:t xml:space="preserve">Проведение мониторингов, формирование рейтингов образовательных </w:t>
            </w:r>
            <w:r>
              <w:rPr>
                <w:rStyle w:val="a7"/>
                <w:b w:val="0"/>
                <w:shd w:val="clear" w:color="auto" w:fill="FFFFFF"/>
              </w:rPr>
              <w:t xml:space="preserve">организаций, в отношении которых проводится </w:t>
            </w:r>
            <w:r>
              <w:t>независимая оценка качества образовательной деятельности</w:t>
            </w:r>
          </w:p>
        </w:tc>
      </w:tr>
      <w:tr w:rsidR="00B100D7" w:rsidTr="00B100D7">
        <w:trPr>
          <w:trHeight w:val="1066"/>
        </w:trPr>
        <w:tc>
          <w:tcPr>
            <w:tcW w:w="1560" w:type="dxa"/>
          </w:tcPr>
          <w:p w:rsidR="00B100D7" w:rsidRDefault="00B100D7" w:rsidP="00C64E65">
            <w:r>
              <w:t>Август 2016 года</w:t>
            </w:r>
          </w:p>
        </w:tc>
        <w:tc>
          <w:tcPr>
            <w:tcW w:w="8646" w:type="dxa"/>
          </w:tcPr>
          <w:p w:rsidR="00B100D7" w:rsidRDefault="00B100D7" w:rsidP="00B100D7">
            <w:pPr>
              <w:pStyle w:val="a4"/>
              <w:ind w:left="0"/>
            </w:pPr>
            <w:r>
              <w:t xml:space="preserve">Представление результатов независимой оценки качества образовательной деятельности организаций, </w:t>
            </w:r>
            <w:r w:rsidRPr="004F5B48">
              <w:t xml:space="preserve">в отношении которых проведена независимая оценка качества </w:t>
            </w:r>
            <w:r w:rsidRPr="00D53AEA">
              <w:t>оказания услуг</w:t>
            </w:r>
            <w:r>
              <w:t xml:space="preserve">, а также предложений по совершенствованию их </w:t>
            </w:r>
            <w:r w:rsidRPr="00FB070D">
              <w:t xml:space="preserve">деятельности </w:t>
            </w:r>
            <w:r>
              <w:t xml:space="preserve">в Управление образования. Обсуждение </w:t>
            </w:r>
            <w:proofErr w:type="gramStart"/>
            <w:r>
              <w:t>результатов независимой оценки качества образовательной деятельности организаций</w:t>
            </w:r>
            <w:proofErr w:type="gramEnd"/>
            <w:r>
              <w:t>.</w:t>
            </w:r>
          </w:p>
        </w:tc>
      </w:tr>
      <w:tr w:rsidR="007270AB" w:rsidTr="00056B5D">
        <w:tc>
          <w:tcPr>
            <w:tcW w:w="1560" w:type="dxa"/>
            <w:vMerge w:val="restart"/>
          </w:tcPr>
          <w:p w:rsidR="007270AB" w:rsidRDefault="007270AB" w:rsidP="00C64E65">
            <w:r>
              <w:t>Декабрь 2016 года</w:t>
            </w:r>
          </w:p>
        </w:tc>
        <w:tc>
          <w:tcPr>
            <w:tcW w:w="8646" w:type="dxa"/>
          </w:tcPr>
          <w:p w:rsidR="007270AB" w:rsidRDefault="007270AB" w:rsidP="00C64E6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AB4350">
              <w:t>Мониторинг выполнения Планов мероприятий по совершенствованию деятельности организаций, в отношении которых проведена независимая оценка качества оказания услуг, утвержденные данными образовательными организациями (промежуточный</w:t>
            </w:r>
            <w:r w:rsidRPr="00B60066">
              <w:t xml:space="preserve"> результат)</w:t>
            </w:r>
          </w:p>
        </w:tc>
      </w:tr>
      <w:tr w:rsidR="007270AB" w:rsidTr="00056B5D">
        <w:tc>
          <w:tcPr>
            <w:tcW w:w="1560" w:type="dxa"/>
            <w:vMerge/>
          </w:tcPr>
          <w:p w:rsidR="007270AB" w:rsidRDefault="007270AB" w:rsidP="00C64E65"/>
        </w:tc>
        <w:tc>
          <w:tcPr>
            <w:tcW w:w="8646" w:type="dxa"/>
          </w:tcPr>
          <w:p w:rsidR="007270AB" w:rsidRDefault="007270AB" w:rsidP="00C64E65">
            <w:pPr>
              <w:pStyle w:val="a4"/>
              <w:numPr>
                <w:ilvl w:val="0"/>
                <w:numId w:val="4"/>
              </w:numPr>
              <w:ind w:left="0" w:firstLine="0"/>
              <w:jc w:val="both"/>
            </w:pPr>
            <w:r w:rsidRPr="00D1582A">
              <w:t>Утверждение плана работ</w:t>
            </w:r>
            <w:r>
              <w:t xml:space="preserve">ы Общественного совета на </w:t>
            </w:r>
            <w:r w:rsidRPr="00D1582A">
              <w:t>201</w:t>
            </w:r>
            <w:r>
              <w:t xml:space="preserve">7 </w:t>
            </w:r>
            <w:r w:rsidRPr="00D1582A">
              <w:t>год</w:t>
            </w:r>
          </w:p>
        </w:tc>
      </w:tr>
    </w:tbl>
    <w:p w:rsidR="007E33E2" w:rsidRDefault="007E33E2" w:rsidP="002B61D9">
      <w:pPr>
        <w:jc w:val="center"/>
      </w:pPr>
    </w:p>
    <w:sectPr w:rsidR="007E33E2" w:rsidSect="00A729F1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D26EF"/>
    <w:multiLevelType w:val="hybridMultilevel"/>
    <w:tmpl w:val="E8E63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1C096B"/>
    <w:multiLevelType w:val="hybridMultilevel"/>
    <w:tmpl w:val="2A428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DB735A"/>
    <w:multiLevelType w:val="hybridMultilevel"/>
    <w:tmpl w:val="3AC2B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1126B34"/>
    <w:multiLevelType w:val="hybridMultilevel"/>
    <w:tmpl w:val="874AA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CE7A2A"/>
    <w:multiLevelType w:val="hybridMultilevel"/>
    <w:tmpl w:val="50FE8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442CC1"/>
    <w:multiLevelType w:val="hybridMultilevel"/>
    <w:tmpl w:val="88B64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82A"/>
    <w:rsid w:val="00056B5D"/>
    <w:rsid w:val="000D0CC0"/>
    <w:rsid w:val="002B61D9"/>
    <w:rsid w:val="003952D6"/>
    <w:rsid w:val="003E76A8"/>
    <w:rsid w:val="003F73A8"/>
    <w:rsid w:val="006F0398"/>
    <w:rsid w:val="007270AB"/>
    <w:rsid w:val="00781897"/>
    <w:rsid w:val="007E33E2"/>
    <w:rsid w:val="00923349"/>
    <w:rsid w:val="00A34672"/>
    <w:rsid w:val="00A729F1"/>
    <w:rsid w:val="00A94C2D"/>
    <w:rsid w:val="00AB4350"/>
    <w:rsid w:val="00AD1E09"/>
    <w:rsid w:val="00B100D7"/>
    <w:rsid w:val="00B43290"/>
    <w:rsid w:val="00B4666E"/>
    <w:rsid w:val="00B60066"/>
    <w:rsid w:val="00B844A1"/>
    <w:rsid w:val="00BA2EE5"/>
    <w:rsid w:val="00C16FAD"/>
    <w:rsid w:val="00CA299B"/>
    <w:rsid w:val="00D1582A"/>
    <w:rsid w:val="00D404C5"/>
    <w:rsid w:val="00F24891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E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33E2"/>
    <w:pPr>
      <w:spacing w:before="100" w:beforeAutospacing="1" w:after="100" w:afterAutospacing="1"/>
    </w:pPr>
  </w:style>
  <w:style w:type="character" w:styleId="a6">
    <w:name w:val="Hyperlink"/>
    <w:basedOn w:val="a0"/>
    <w:rsid w:val="00781897"/>
    <w:rPr>
      <w:color w:val="0000FF" w:themeColor="hyperlink"/>
      <w:u w:val="single"/>
    </w:rPr>
  </w:style>
  <w:style w:type="character" w:styleId="a7">
    <w:name w:val="Strong"/>
    <w:uiPriority w:val="22"/>
    <w:qFormat/>
    <w:rsid w:val="00D404C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158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D1E09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7E33E2"/>
    <w:pPr>
      <w:spacing w:before="100" w:beforeAutospacing="1" w:after="100" w:afterAutospacing="1"/>
    </w:pPr>
  </w:style>
  <w:style w:type="character" w:styleId="a6">
    <w:name w:val="Hyperlink"/>
    <w:basedOn w:val="a0"/>
    <w:rsid w:val="00781897"/>
    <w:rPr>
      <w:color w:val="0000FF" w:themeColor="hyperlink"/>
      <w:u w:val="single"/>
    </w:rPr>
  </w:style>
  <w:style w:type="character" w:styleId="a7">
    <w:name w:val="Strong"/>
    <w:uiPriority w:val="22"/>
    <w:qFormat/>
    <w:rsid w:val="00D404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198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6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395</TotalTime>
  <Pages>1</Pages>
  <Words>422</Words>
  <Characters>2406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7</cp:revision>
  <cp:lastPrinted>2016-05-19T13:16:00Z</cp:lastPrinted>
  <dcterms:created xsi:type="dcterms:W3CDTF">2016-05-17T07:50:00Z</dcterms:created>
  <dcterms:modified xsi:type="dcterms:W3CDTF">2016-05-19T13:16:00Z</dcterms:modified>
</cp:coreProperties>
</file>