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2971"/>
        <w:gridCol w:w="1950"/>
        <w:gridCol w:w="1917"/>
        <w:gridCol w:w="2051"/>
      </w:tblGrid>
      <w:tr w:rsidR="0021237E" w:rsidRPr="0021237E" w:rsidTr="0021237E">
        <w:tc>
          <w:tcPr>
            <w:tcW w:w="682" w:type="dxa"/>
          </w:tcPr>
          <w:p w:rsidR="0021237E" w:rsidRPr="0021237E" w:rsidRDefault="0021237E" w:rsidP="002123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7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</w:tcPr>
          <w:p w:rsidR="0021237E" w:rsidRPr="0021237E" w:rsidRDefault="0021237E" w:rsidP="002123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950" w:type="dxa"/>
          </w:tcPr>
          <w:p w:rsidR="0021237E" w:rsidRPr="0021237E" w:rsidRDefault="0021237E" w:rsidP="002123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7E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17" w:type="dxa"/>
          </w:tcPr>
          <w:p w:rsidR="0021237E" w:rsidRPr="0021237E" w:rsidRDefault="0021237E" w:rsidP="002123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7E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51" w:type="dxa"/>
          </w:tcPr>
          <w:p w:rsidR="0021237E" w:rsidRPr="0021237E" w:rsidRDefault="0021237E" w:rsidP="002123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7E">
              <w:rPr>
                <w:rFonts w:ascii="Times New Roman" w:eastAsia="Calibri" w:hAnsi="Times New Roman" w:cs="Times New Roman"/>
                <w:sz w:val="24"/>
                <w:szCs w:val="24"/>
              </w:rPr>
              <w:t>Величина рассчитанной за предшествующий календарный год среднемесячной заработной платы</w:t>
            </w:r>
          </w:p>
        </w:tc>
      </w:tr>
      <w:tr w:rsidR="0021237E" w:rsidRPr="0021237E" w:rsidTr="0021237E">
        <w:tc>
          <w:tcPr>
            <w:tcW w:w="682" w:type="dxa"/>
          </w:tcPr>
          <w:p w:rsidR="0021237E" w:rsidRPr="0021237E" w:rsidRDefault="0021237E" w:rsidP="002123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21237E" w:rsidRPr="0021237E" w:rsidRDefault="0021237E" w:rsidP="002123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МУП «Энергия»</w:t>
            </w:r>
          </w:p>
        </w:tc>
        <w:tc>
          <w:tcPr>
            <w:tcW w:w="1950" w:type="dxa"/>
          </w:tcPr>
          <w:p w:rsidR="0021237E" w:rsidRPr="0021237E" w:rsidRDefault="0021237E" w:rsidP="002123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917" w:type="dxa"/>
          </w:tcPr>
          <w:p w:rsidR="0021237E" w:rsidRPr="0021237E" w:rsidRDefault="0021237E" w:rsidP="002123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Шатланкин Андрей Алексеевич</w:t>
            </w:r>
          </w:p>
        </w:tc>
        <w:tc>
          <w:tcPr>
            <w:tcW w:w="2051" w:type="dxa"/>
          </w:tcPr>
          <w:p w:rsidR="0021237E" w:rsidRPr="0021237E" w:rsidRDefault="0021237E" w:rsidP="002123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59221,39</w:t>
            </w:r>
          </w:p>
        </w:tc>
      </w:tr>
      <w:tr w:rsidR="0021237E" w:rsidRPr="0021237E" w:rsidTr="0021237E">
        <w:tc>
          <w:tcPr>
            <w:tcW w:w="682" w:type="dxa"/>
          </w:tcPr>
          <w:p w:rsidR="0021237E" w:rsidRPr="0021237E" w:rsidRDefault="0021237E" w:rsidP="002123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21237E" w:rsidRPr="0021237E" w:rsidRDefault="0021237E" w:rsidP="002123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МУП «Энергия»</w:t>
            </w:r>
          </w:p>
        </w:tc>
        <w:tc>
          <w:tcPr>
            <w:tcW w:w="1950" w:type="dxa"/>
          </w:tcPr>
          <w:p w:rsidR="0021237E" w:rsidRPr="0021237E" w:rsidRDefault="0021237E" w:rsidP="002123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7" w:type="dxa"/>
          </w:tcPr>
          <w:p w:rsidR="0021237E" w:rsidRPr="0021237E" w:rsidRDefault="0021237E" w:rsidP="002123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Анна Владимировна</w:t>
            </w:r>
          </w:p>
        </w:tc>
        <w:tc>
          <w:tcPr>
            <w:tcW w:w="2051" w:type="dxa"/>
          </w:tcPr>
          <w:p w:rsidR="0021237E" w:rsidRPr="0021237E" w:rsidRDefault="0021237E" w:rsidP="002123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46801,50</w:t>
            </w:r>
          </w:p>
        </w:tc>
      </w:tr>
    </w:tbl>
    <w:p w:rsidR="00F7696F" w:rsidRDefault="0021237E">
      <w:bookmarkStart w:id="0" w:name="_GoBack"/>
      <w:bookmarkEnd w:id="0"/>
    </w:p>
    <w:sectPr w:rsidR="00F7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7E"/>
    <w:rsid w:val="0021237E"/>
    <w:rsid w:val="00685B62"/>
    <w:rsid w:val="008B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2017-03-06T07:27:00Z</dcterms:created>
  <dcterms:modified xsi:type="dcterms:W3CDTF">2017-03-06T07:31:00Z</dcterms:modified>
</cp:coreProperties>
</file>