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DF" w:rsidRDefault="005E7959" w:rsidP="000762DF">
      <w:pPr>
        <w:jc w:val="center"/>
        <w:rPr>
          <w:b/>
        </w:rPr>
      </w:pPr>
      <w:bookmarkStart w:id="0" w:name="_GoBack"/>
      <w:bookmarkEnd w:id="0"/>
      <w:r w:rsidRPr="005E7959">
        <w:rPr>
          <w:rFonts w:ascii="Arial" w:hAnsi="Arial" w:cs="Arial"/>
        </w:rPr>
        <w:t xml:space="preserve">               </w:t>
      </w:r>
    </w:p>
    <w:p w:rsidR="000762DF" w:rsidRPr="00744317" w:rsidRDefault="000762DF" w:rsidP="000762DF">
      <w:pPr>
        <w:jc w:val="center"/>
        <w:rPr>
          <w:b/>
        </w:rPr>
      </w:pPr>
      <w:r w:rsidRPr="00744317">
        <w:rPr>
          <w:b/>
        </w:rPr>
        <w:t>ЗАКЛЮЧЕНИЕ</w:t>
      </w:r>
    </w:p>
    <w:p w:rsidR="000762DF" w:rsidRPr="00744317" w:rsidRDefault="000762DF" w:rsidP="000762DF">
      <w:pPr>
        <w:jc w:val="center"/>
        <w:rPr>
          <w:b/>
        </w:rPr>
      </w:pPr>
      <w:r w:rsidRPr="00744317">
        <w:rPr>
          <w:b/>
        </w:rPr>
        <w:t xml:space="preserve">ПО РЕЗУЛЬТАТАМ ПУБЛИЧНЫХ СЛУШАНИЙ ПО УТВЕРЖДЕНИЮ ПРОЕКТА ГЕНЕРАЛЬНОГО ПЛАНА  </w:t>
      </w:r>
    </w:p>
    <w:p w:rsidR="000762DF" w:rsidRPr="00744317" w:rsidRDefault="000762DF" w:rsidP="000762DF">
      <w:pPr>
        <w:jc w:val="center"/>
        <w:rPr>
          <w:b/>
        </w:rPr>
      </w:pPr>
      <w:r w:rsidRPr="00744317">
        <w:rPr>
          <w:b/>
        </w:rPr>
        <w:t>МУНИЦИПАЛЬНОГО ОБРАЗОВАНИЯ СЕЛЬСКОГО ПОСЕЛЕНИЯ «</w:t>
      </w:r>
      <w:r>
        <w:rPr>
          <w:b/>
        </w:rPr>
        <w:t>МАНДАЧ</w:t>
      </w:r>
      <w:r w:rsidRPr="00744317">
        <w:rPr>
          <w:b/>
        </w:rPr>
        <w:t>»</w:t>
      </w:r>
    </w:p>
    <w:p w:rsidR="000762DF" w:rsidRPr="00744317" w:rsidRDefault="000762DF" w:rsidP="000762DF">
      <w:pPr>
        <w:jc w:val="center"/>
        <w:rPr>
          <w:b/>
          <w:highlight w:val="yellow"/>
        </w:rPr>
      </w:pPr>
    </w:p>
    <w:p w:rsidR="000762DF" w:rsidRPr="00744317" w:rsidRDefault="000762DF" w:rsidP="000762DF">
      <w:pPr>
        <w:ind w:firstLine="709"/>
        <w:jc w:val="both"/>
      </w:pPr>
      <w:proofErr w:type="gramStart"/>
      <w:r w:rsidRPr="00744317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>
        <w:t>Мандач</w:t>
      </w:r>
      <w:r w:rsidRPr="00744317">
        <w:t xml:space="preserve">», </w:t>
      </w:r>
      <w:r>
        <w:t xml:space="preserve">Решением Совета муниципального образования муниципального района «Сыктывдинский» от 22.12.2017 № 23/12-12 «О передаче к осуществлению части полномочий администрации </w:t>
      </w:r>
      <w:r w:rsidRPr="00E543E2">
        <w:rPr>
          <w:bCs/>
        </w:rPr>
        <w:t xml:space="preserve"> </w:t>
      </w:r>
      <w:r>
        <w:t>муниципального образования муниципального района «Сыктывдинский» на 2018 год администрациям сельских поселений «Озел» и «Мандач», Решением</w:t>
      </w:r>
      <w:proofErr w:type="gramEnd"/>
      <w:r>
        <w:t xml:space="preserve"> </w:t>
      </w:r>
      <w:proofErr w:type="gramStart"/>
      <w:r>
        <w:t>Совета муниципального образования муниципального района «Сыктывдинский» от 22.12.2017 № 23/12-13 «О проекте решения Совета муниципального образования муниципального района «Сыктывдинский» «Об утверждении Генерального плана муниципального образования сельского поселения «Мандач» и назначения даты публичных слушаний по рассмотрению проекта Генерального плана</w:t>
      </w:r>
      <w:r w:rsidRPr="00A046FD">
        <w:t xml:space="preserve"> </w:t>
      </w:r>
      <w:r>
        <w:t xml:space="preserve">муниципального образования сельского поселения «Мандач» </w:t>
      </w:r>
      <w:r w:rsidRPr="00744317">
        <w:t>и назначении даты публичных слушаний по рассмотрению проекта Генерального плана муниципального образования сельского поселения «</w:t>
      </w:r>
      <w:r>
        <w:t>Мандач</w:t>
      </w:r>
      <w:r w:rsidRPr="00744317">
        <w:t>» Сыктыв</w:t>
      </w:r>
      <w:r>
        <w:t>динского района</w:t>
      </w:r>
      <w:proofErr w:type="gramEnd"/>
      <w:r>
        <w:t xml:space="preserve"> Республики Коми</w:t>
      </w:r>
    </w:p>
    <w:p w:rsidR="000762DF" w:rsidRPr="00744317" w:rsidRDefault="000762DF" w:rsidP="000762DF">
      <w:pPr>
        <w:jc w:val="both"/>
        <w:rPr>
          <w:highlight w:val="yellow"/>
        </w:rPr>
      </w:pPr>
    </w:p>
    <w:p w:rsidR="000762DF" w:rsidRPr="00744317" w:rsidRDefault="000762DF" w:rsidP="000762DF">
      <w:pPr>
        <w:jc w:val="both"/>
        <w:rPr>
          <w:b/>
        </w:rPr>
      </w:pPr>
      <w:r w:rsidRPr="00744317">
        <w:rPr>
          <w:b/>
        </w:rPr>
        <w:t>Общие сведения о проекте, представленном на публичные слушания: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0762DF" w:rsidRPr="00744317" w:rsidTr="003B548D">
        <w:tc>
          <w:tcPr>
            <w:tcW w:w="4677" w:type="dxa"/>
          </w:tcPr>
          <w:p w:rsidR="000762DF" w:rsidRPr="00744317" w:rsidRDefault="000762DF" w:rsidP="003B548D">
            <w:pPr>
              <w:jc w:val="both"/>
              <w:rPr>
                <w:b/>
              </w:rPr>
            </w:pPr>
            <w:r w:rsidRPr="00744317">
              <w:rPr>
                <w:b/>
              </w:rPr>
              <w:t>Территория разработки:</w:t>
            </w:r>
          </w:p>
        </w:tc>
        <w:tc>
          <w:tcPr>
            <w:tcW w:w="4786" w:type="dxa"/>
          </w:tcPr>
          <w:p w:rsidR="000762DF" w:rsidRPr="00744317" w:rsidRDefault="000762DF" w:rsidP="003B548D">
            <w:pPr>
              <w:jc w:val="both"/>
              <w:rPr>
                <w:highlight w:val="yellow"/>
              </w:rPr>
            </w:pPr>
            <w:r w:rsidRPr="00744317">
              <w:t>Административная территория муниципального образования сельского поселения «</w:t>
            </w:r>
            <w:r>
              <w:t>Мандач</w:t>
            </w:r>
            <w:r w:rsidRPr="00744317">
              <w:t>»</w:t>
            </w:r>
          </w:p>
        </w:tc>
      </w:tr>
      <w:tr w:rsidR="000762DF" w:rsidRPr="00744317" w:rsidTr="003B548D">
        <w:tc>
          <w:tcPr>
            <w:tcW w:w="4677" w:type="dxa"/>
          </w:tcPr>
          <w:p w:rsidR="000762DF" w:rsidRPr="00744317" w:rsidRDefault="000762DF" w:rsidP="003B548D">
            <w:pPr>
              <w:jc w:val="both"/>
              <w:rPr>
                <w:b/>
              </w:rPr>
            </w:pPr>
            <w:r w:rsidRPr="00744317">
              <w:rPr>
                <w:b/>
              </w:rPr>
              <w:t>Сроки разработки:</w:t>
            </w:r>
          </w:p>
        </w:tc>
        <w:tc>
          <w:tcPr>
            <w:tcW w:w="4786" w:type="dxa"/>
          </w:tcPr>
          <w:p w:rsidR="000762DF" w:rsidRPr="00744317" w:rsidRDefault="000762DF" w:rsidP="003B548D">
            <w:pPr>
              <w:jc w:val="both"/>
            </w:pPr>
            <w:r w:rsidRPr="00744317">
              <w:t xml:space="preserve">Определены муниципальным контрактом </w:t>
            </w:r>
            <w:r>
              <w:t xml:space="preserve"> </w:t>
            </w:r>
            <w:r w:rsidRPr="00744317">
              <w:t>№</w:t>
            </w:r>
            <w:r>
              <w:t xml:space="preserve"> 0107300011317000011-0147846-02 </w:t>
            </w:r>
            <w:r w:rsidRPr="00744317">
              <w:t xml:space="preserve">от </w:t>
            </w:r>
            <w:r>
              <w:t>14.03</w:t>
            </w:r>
            <w:r w:rsidRPr="00744317">
              <w:t>.2017</w:t>
            </w:r>
            <w:r>
              <w:t xml:space="preserve"> </w:t>
            </w:r>
            <w:r w:rsidRPr="00744317">
              <w:t xml:space="preserve">г. между администрацией МО МР «Сыктывдинский» и </w:t>
            </w:r>
            <w:r>
              <w:t>Филиалом АО «Ростехинвентаризация – Федеральное БТИ» по Республике Коми</w:t>
            </w:r>
          </w:p>
        </w:tc>
      </w:tr>
      <w:tr w:rsidR="000762DF" w:rsidRPr="00744317" w:rsidTr="003B548D">
        <w:tc>
          <w:tcPr>
            <w:tcW w:w="4677" w:type="dxa"/>
          </w:tcPr>
          <w:p w:rsidR="000762DF" w:rsidRPr="00744317" w:rsidRDefault="000762DF" w:rsidP="003B548D">
            <w:pPr>
              <w:jc w:val="both"/>
              <w:rPr>
                <w:b/>
              </w:rPr>
            </w:pPr>
            <w:r w:rsidRPr="00744317">
              <w:rPr>
                <w:b/>
              </w:rPr>
              <w:t>Организация-заказчик:</w:t>
            </w:r>
          </w:p>
        </w:tc>
        <w:tc>
          <w:tcPr>
            <w:tcW w:w="4786" w:type="dxa"/>
          </w:tcPr>
          <w:p w:rsidR="000762DF" w:rsidRPr="00744317" w:rsidRDefault="000762DF" w:rsidP="003B548D">
            <w:pPr>
              <w:jc w:val="both"/>
            </w:pPr>
            <w:r w:rsidRPr="00744317">
              <w:t>Администрация муниципального образования муниципального района «Сыктывдинский»</w:t>
            </w:r>
          </w:p>
        </w:tc>
      </w:tr>
      <w:tr w:rsidR="000762DF" w:rsidRPr="00744317" w:rsidTr="003B548D">
        <w:tc>
          <w:tcPr>
            <w:tcW w:w="4677" w:type="dxa"/>
          </w:tcPr>
          <w:p w:rsidR="000762DF" w:rsidRPr="00744317" w:rsidRDefault="000762DF" w:rsidP="003B548D">
            <w:pPr>
              <w:jc w:val="both"/>
              <w:rPr>
                <w:b/>
              </w:rPr>
            </w:pPr>
            <w:r w:rsidRPr="00744317">
              <w:rPr>
                <w:b/>
              </w:rPr>
              <w:t>Организация-разработчик:</w:t>
            </w:r>
          </w:p>
        </w:tc>
        <w:tc>
          <w:tcPr>
            <w:tcW w:w="4786" w:type="dxa"/>
          </w:tcPr>
          <w:p w:rsidR="000762DF" w:rsidRPr="00744317" w:rsidRDefault="000762DF" w:rsidP="003B548D">
            <w:pPr>
              <w:jc w:val="both"/>
            </w:pPr>
            <w:r>
              <w:t>Филиал АО «Ростехинвентаризация – Федеральное БТИ» по Республике Коми</w:t>
            </w:r>
          </w:p>
        </w:tc>
      </w:tr>
      <w:tr w:rsidR="000762DF" w:rsidRPr="00744317" w:rsidTr="003B548D">
        <w:tc>
          <w:tcPr>
            <w:tcW w:w="4677" w:type="dxa"/>
          </w:tcPr>
          <w:p w:rsidR="000762DF" w:rsidRPr="00744317" w:rsidRDefault="000762DF" w:rsidP="003B548D">
            <w:pPr>
              <w:jc w:val="both"/>
              <w:rPr>
                <w:b/>
                <w:highlight w:val="yellow"/>
              </w:rPr>
            </w:pPr>
            <w:r w:rsidRPr="00744317">
              <w:rPr>
                <w:b/>
              </w:rPr>
              <w:t>Сроки проведения публичных слушаний:</w:t>
            </w:r>
          </w:p>
        </w:tc>
        <w:tc>
          <w:tcPr>
            <w:tcW w:w="4786" w:type="dxa"/>
          </w:tcPr>
          <w:p w:rsidR="000762DF" w:rsidRPr="00744317" w:rsidRDefault="000762DF" w:rsidP="003B548D">
            <w:pPr>
              <w:jc w:val="both"/>
              <w:rPr>
                <w:highlight w:val="yellow"/>
              </w:rPr>
            </w:pPr>
            <w:r>
              <w:t>29</w:t>
            </w:r>
            <w:r w:rsidRPr="00744317">
              <w:t xml:space="preserve"> </w:t>
            </w:r>
            <w:r>
              <w:t>января</w:t>
            </w:r>
            <w:r w:rsidRPr="00744317">
              <w:t xml:space="preserve"> 201</w:t>
            </w:r>
            <w:r>
              <w:t>8</w:t>
            </w:r>
            <w:r w:rsidRPr="00744317">
              <w:t xml:space="preserve"> года</w:t>
            </w:r>
          </w:p>
        </w:tc>
      </w:tr>
    </w:tbl>
    <w:p w:rsidR="000762DF" w:rsidRDefault="000762DF" w:rsidP="000762DF">
      <w:pPr>
        <w:jc w:val="both"/>
        <w:rPr>
          <w:b/>
        </w:rPr>
      </w:pPr>
    </w:p>
    <w:p w:rsidR="000762DF" w:rsidRPr="00744317" w:rsidRDefault="000762DF" w:rsidP="000762DF">
      <w:pPr>
        <w:jc w:val="both"/>
        <w:rPr>
          <w:b/>
        </w:rPr>
      </w:pPr>
      <w:r w:rsidRPr="00744317">
        <w:rPr>
          <w:b/>
        </w:rPr>
        <w:t>Форма оповещения о проведении публичных слушаний:</w:t>
      </w:r>
    </w:p>
    <w:p w:rsidR="000762DF" w:rsidRPr="0005746D" w:rsidRDefault="000762DF" w:rsidP="000762DF">
      <w:pPr>
        <w:jc w:val="both"/>
      </w:pPr>
      <w:r>
        <w:t>Размещение информации о проведении публичных слушаний по Проекту генплана МО СП «Мандач»  на информационных стендах.</w:t>
      </w:r>
    </w:p>
    <w:p w:rsidR="000762DF" w:rsidRPr="00744317" w:rsidRDefault="000762DF" w:rsidP="000762DF">
      <w:pPr>
        <w:jc w:val="both"/>
      </w:pPr>
    </w:p>
    <w:p w:rsidR="000762DF" w:rsidRPr="00744317" w:rsidRDefault="000762DF" w:rsidP="000762DF">
      <w:pPr>
        <w:jc w:val="both"/>
        <w:rPr>
          <w:b/>
        </w:rPr>
      </w:pPr>
      <w:r w:rsidRPr="00744317">
        <w:rPr>
          <w:b/>
        </w:rPr>
        <w:t>Участники публичных слушаний:</w:t>
      </w:r>
    </w:p>
    <w:p w:rsidR="000762DF" w:rsidRPr="00744317" w:rsidRDefault="000762DF" w:rsidP="000762DF">
      <w:pPr>
        <w:numPr>
          <w:ilvl w:val="0"/>
          <w:numId w:val="1"/>
        </w:numPr>
        <w:jc w:val="both"/>
      </w:pPr>
      <w:r w:rsidRPr="00744317">
        <w:t>жители сельского поселения «</w:t>
      </w:r>
      <w:r>
        <w:t>Мандач</w:t>
      </w:r>
      <w:r w:rsidRPr="00744317">
        <w:t>»;</w:t>
      </w:r>
    </w:p>
    <w:p w:rsidR="000762DF" w:rsidRPr="00744317" w:rsidRDefault="000762DF" w:rsidP="000762DF">
      <w:pPr>
        <w:numPr>
          <w:ilvl w:val="0"/>
          <w:numId w:val="1"/>
        </w:numPr>
        <w:jc w:val="both"/>
      </w:pPr>
      <w:r w:rsidRPr="00744317">
        <w:t>депутаты Совета сельского поселения «</w:t>
      </w:r>
      <w:r>
        <w:t>Мандач</w:t>
      </w:r>
      <w:r w:rsidRPr="00744317">
        <w:t>»;</w:t>
      </w:r>
    </w:p>
    <w:p w:rsidR="000762DF" w:rsidRDefault="000762DF" w:rsidP="000762DF">
      <w:pPr>
        <w:numPr>
          <w:ilvl w:val="0"/>
          <w:numId w:val="1"/>
        </w:numPr>
        <w:jc w:val="both"/>
      </w:pPr>
      <w:r w:rsidRPr="00744317">
        <w:t>сотрудники администрации сельского поселения «</w:t>
      </w:r>
      <w:r>
        <w:t>Мандач»;</w:t>
      </w:r>
    </w:p>
    <w:p w:rsidR="000762DF" w:rsidRPr="00744317" w:rsidRDefault="000762DF" w:rsidP="000762DF">
      <w:pPr>
        <w:numPr>
          <w:ilvl w:val="0"/>
          <w:numId w:val="1"/>
        </w:numPr>
        <w:jc w:val="both"/>
      </w:pPr>
      <w:r>
        <w:t>представитель Филиала  АО «Ростехинвентаризация – Федеральное БТИ» по Республике Коми</w:t>
      </w:r>
    </w:p>
    <w:p w:rsidR="000762DF" w:rsidRPr="00744317" w:rsidRDefault="000762DF" w:rsidP="000762DF">
      <w:pPr>
        <w:jc w:val="both"/>
        <w:rPr>
          <w:highlight w:val="yellow"/>
        </w:rPr>
      </w:pPr>
    </w:p>
    <w:p w:rsidR="000762DF" w:rsidRDefault="000762DF" w:rsidP="000762DF">
      <w:pPr>
        <w:jc w:val="both"/>
        <w:rPr>
          <w:b/>
        </w:rPr>
      </w:pPr>
    </w:p>
    <w:p w:rsidR="000762DF" w:rsidRDefault="000762DF" w:rsidP="000762DF">
      <w:pPr>
        <w:jc w:val="both"/>
        <w:rPr>
          <w:b/>
        </w:rPr>
      </w:pPr>
    </w:p>
    <w:p w:rsidR="000762DF" w:rsidRPr="00744317" w:rsidRDefault="000762DF" w:rsidP="000762DF">
      <w:pPr>
        <w:jc w:val="both"/>
        <w:rPr>
          <w:b/>
        </w:rPr>
      </w:pPr>
      <w:r w:rsidRPr="00744317">
        <w:rPr>
          <w:b/>
        </w:rPr>
        <w:t>Сведения о проведении публичных слушаний.</w:t>
      </w:r>
    </w:p>
    <w:p w:rsidR="000762DF" w:rsidRPr="00744317" w:rsidRDefault="000762DF" w:rsidP="000762DF">
      <w:pPr>
        <w:ind w:firstLine="709"/>
        <w:jc w:val="both"/>
      </w:pPr>
      <w:proofErr w:type="gramStart"/>
      <w:r w:rsidRPr="00744317">
        <w:t xml:space="preserve">Публичные слушания проводились в сроки, установленные </w:t>
      </w:r>
      <w:r>
        <w:t xml:space="preserve">Решением Совета муниципального образования муниципального района «Сыктывдинский» от 22.12.2017                № 23/12-12 «О передаче к осуществлению части полномочий администрации </w:t>
      </w:r>
      <w:r w:rsidRPr="00E543E2">
        <w:rPr>
          <w:bCs/>
        </w:rPr>
        <w:t xml:space="preserve"> </w:t>
      </w:r>
      <w:r>
        <w:t>муниципального образования муниципального района «Сыктывдинский» на 2018 год администрациям сельских поселений «Озел» и «Мандач», Решением Совета муниципального образования муниципального района «Сыктывдинский» от 22.12.2017               № 23/12-13 «О проекте решения Совета муниципального образования муниципального района «Сыктывдинский» «Об утверждении</w:t>
      </w:r>
      <w:proofErr w:type="gramEnd"/>
      <w:r>
        <w:t xml:space="preserve"> </w:t>
      </w:r>
      <w:proofErr w:type="gramStart"/>
      <w:r>
        <w:t>Генерального плана муниципального образования сельского поселения «Мандач» и назначения даты публичных слушаний по рассмотрению проекта Генерального плана</w:t>
      </w:r>
      <w:r w:rsidRPr="00A046FD">
        <w:t xml:space="preserve"> </w:t>
      </w:r>
      <w:r>
        <w:t xml:space="preserve">муниципального образования сельского поселения «Мандач» </w:t>
      </w:r>
      <w:r w:rsidRPr="00744317">
        <w:t>и назначении даты публичных слушаний по рассмотрению проекта Генерального плана муниципального образования сельского поселения «</w:t>
      </w:r>
      <w:r>
        <w:t>Мандач</w:t>
      </w:r>
      <w:r w:rsidRPr="00744317">
        <w:t>» Сыктывдинского района Республики Коми»</w:t>
      </w:r>
      <w:proofErr w:type="gramEnd"/>
    </w:p>
    <w:p w:rsidR="000762DF" w:rsidRDefault="000762DF" w:rsidP="000762DF">
      <w:pPr>
        <w:jc w:val="both"/>
        <w:rPr>
          <w:b/>
        </w:rPr>
      </w:pPr>
    </w:p>
    <w:p w:rsidR="000762DF" w:rsidRPr="00744317" w:rsidRDefault="000762DF" w:rsidP="000762DF">
      <w:pPr>
        <w:jc w:val="both"/>
      </w:pPr>
      <w:r w:rsidRPr="00744317">
        <w:rPr>
          <w:b/>
        </w:rPr>
        <w:t xml:space="preserve">Сроки проведения публичных слушаний: </w:t>
      </w:r>
      <w:r>
        <w:t>29 января 2018 г</w:t>
      </w:r>
      <w:r w:rsidRPr="00744317">
        <w:t>.</w:t>
      </w:r>
    </w:p>
    <w:p w:rsidR="000762DF" w:rsidRDefault="000762DF" w:rsidP="000762DF">
      <w:pPr>
        <w:ind w:firstLine="709"/>
        <w:jc w:val="both"/>
      </w:pPr>
      <w:r w:rsidRPr="00744317">
        <w:t>Во время публичных слушаний было организовано ознакомление присутствующих с материалами проекта Генеральн</w:t>
      </w:r>
      <w:r>
        <w:t>ого</w:t>
      </w:r>
      <w:r w:rsidRPr="00744317">
        <w:t xml:space="preserve"> план</w:t>
      </w:r>
      <w:r>
        <w:t>а</w:t>
      </w:r>
      <w:r w:rsidRPr="00744317">
        <w:t xml:space="preserve"> сельского поселения «</w:t>
      </w:r>
      <w:r>
        <w:t>Мандач».</w:t>
      </w:r>
    </w:p>
    <w:p w:rsidR="000762DF" w:rsidRDefault="000762DF" w:rsidP="000762DF">
      <w:pPr>
        <w:jc w:val="both"/>
        <w:rPr>
          <w:b/>
        </w:rPr>
      </w:pPr>
    </w:p>
    <w:p w:rsidR="000762DF" w:rsidRDefault="000762DF" w:rsidP="000762DF">
      <w:pPr>
        <w:jc w:val="both"/>
        <w:rPr>
          <w:b/>
        </w:rPr>
      </w:pPr>
      <w:r w:rsidRPr="00744317">
        <w:rPr>
          <w:b/>
        </w:rPr>
        <w:t xml:space="preserve">Замечания и предложения по </w:t>
      </w:r>
      <w:r>
        <w:rPr>
          <w:b/>
        </w:rPr>
        <w:t>П</w:t>
      </w:r>
      <w:r w:rsidRPr="00744317">
        <w:rPr>
          <w:b/>
        </w:rPr>
        <w:t xml:space="preserve">роекту </w:t>
      </w:r>
      <w:r>
        <w:rPr>
          <w:b/>
        </w:rPr>
        <w:t>г</w:t>
      </w:r>
      <w:r w:rsidRPr="00744317">
        <w:rPr>
          <w:b/>
        </w:rPr>
        <w:t>енеральн</w:t>
      </w:r>
      <w:r>
        <w:rPr>
          <w:b/>
        </w:rPr>
        <w:t>ого</w:t>
      </w:r>
      <w:r w:rsidRPr="00744317">
        <w:rPr>
          <w:b/>
        </w:rPr>
        <w:t xml:space="preserve"> план</w:t>
      </w:r>
      <w:r>
        <w:rPr>
          <w:b/>
        </w:rPr>
        <w:t>а</w:t>
      </w:r>
      <w:r w:rsidRPr="00744317">
        <w:rPr>
          <w:b/>
        </w:rPr>
        <w:t xml:space="preserve"> сельского поселения «</w:t>
      </w:r>
      <w:r>
        <w:rPr>
          <w:b/>
        </w:rPr>
        <w:t>Мандач</w:t>
      </w:r>
      <w:r w:rsidRPr="00744317">
        <w:rPr>
          <w:b/>
        </w:rPr>
        <w:t>»:</w:t>
      </w:r>
    </w:p>
    <w:p w:rsidR="000762DF" w:rsidRPr="00607498" w:rsidRDefault="000762DF" w:rsidP="000762DF">
      <w:pPr>
        <w:numPr>
          <w:ilvl w:val="0"/>
          <w:numId w:val="2"/>
        </w:numPr>
        <w:ind w:left="0" w:firstLine="360"/>
        <w:jc w:val="both"/>
        <w:rPr>
          <w:bCs/>
          <w:color w:val="FF0000"/>
        </w:rPr>
      </w:pPr>
      <w:r>
        <w:rPr>
          <w:bCs/>
        </w:rPr>
        <w:t>Предложения, согласно письму Администрации сельского поселения «Мандач», по включению в границы сельского поселения «Мандач» противопожарного разрыва – 6,50 га и подъездной автодороги – 2,29 га и исключения из границ части земель – 7,12 га.</w:t>
      </w:r>
    </w:p>
    <w:p w:rsidR="000762DF" w:rsidRDefault="000762DF" w:rsidP="000762DF">
      <w:pPr>
        <w:numPr>
          <w:ilvl w:val="0"/>
          <w:numId w:val="2"/>
        </w:numPr>
        <w:ind w:left="0" w:firstLine="360"/>
        <w:jc w:val="both"/>
      </w:pPr>
      <w:r>
        <w:rPr>
          <w:bCs/>
        </w:rPr>
        <w:t xml:space="preserve">Поступили предложения от главы СП «Мандач» </w:t>
      </w:r>
      <w:r>
        <w:t>об изменении границ кладбища, расположенного на территории СП «Мандач» и  приведении всего жилищного фонда в соответствии с фактическим реестром.</w:t>
      </w:r>
    </w:p>
    <w:p w:rsidR="000762DF" w:rsidRPr="00744317" w:rsidRDefault="000762DF" w:rsidP="000762DF">
      <w:pPr>
        <w:jc w:val="both"/>
      </w:pPr>
      <w:r w:rsidRPr="00744317">
        <w:t xml:space="preserve">Во время выступления присутствующие граждане дали </w:t>
      </w:r>
      <w:r>
        <w:t>положительную</w:t>
      </w:r>
      <w:r w:rsidRPr="00744317">
        <w:t xml:space="preserve"> оценку по  проекту Генерального плана СП «</w:t>
      </w:r>
      <w:r>
        <w:t>Мандач</w:t>
      </w:r>
      <w:r w:rsidRPr="00744317">
        <w:t>». Протокол публичных слушаний обнародован в установленных Уставом муниципального образования сельского поселения «</w:t>
      </w:r>
      <w:r>
        <w:t>Мандач</w:t>
      </w:r>
      <w:r w:rsidRPr="00744317">
        <w:t>» местах.</w:t>
      </w:r>
    </w:p>
    <w:p w:rsidR="000762DF" w:rsidRPr="00744317" w:rsidRDefault="000762DF" w:rsidP="000762DF">
      <w:pPr>
        <w:jc w:val="both"/>
        <w:rPr>
          <w:highlight w:val="yellow"/>
        </w:rPr>
      </w:pPr>
    </w:p>
    <w:p w:rsidR="000762DF" w:rsidRPr="00744317" w:rsidRDefault="000762DF" w:rsidP="000762DF">
      <w:pPr>
        <w:jc w:val="both"/>
        <w:rPr>
          <w:b/>
        </w:rPr>
      </w:pPr>
      <w:r w:rsidRPr="00744317">
        <w:rPr>
          <w:b/>
        </w:rPr>
        <w:t>Выводы и рекомендации:</w:t>
      </w:r>
    </w:p>
    <w:p w:rsidR="000762DF" w:rsidRPr="00744317" w:rsidRDefault="000762DF" w:rsidP="000762DF">
      <w:pPr>
        <w:ind w:firstLine="426"/>
        <w:jc w:val="both"/>
      </w:pPr>
      <w:r w:rsidRPr="00744317">
        <w:t>1.</w:t>
      </w:r>
      <w:r>
        <w:t xml:space="preserve"> </w:t>
      </w:r>
      <w:r w:rsidRPr="00744317">
        <w:t xml:space="preserve">Процедура проведения публичных слушаний по </w:t>
      </w:r>
      <w:r>
        <w:t>П</w:t>
      </w:r>
      <w:r w:rsidRPr="00744317">
        <w:t xml:space="preserve">роекту </w:t>
      </w:r>
      <w:r>
        <w:t>г</w:t>
      </w:r>
      <w:r w:rsidRPr="00744317">
        <w:t>енеральн</w:t>
      </w:r>
      <w:r>
        <w:t>ого</w:t>
      </w:r>
      <w:r w:rsidRPr="00744317">
        <w:t xml:space="preserve"> план</w:t>
      </w:r>
      <w:r>
        <w:t>а</w:t>
      </w:r>
      <w:r w:rsidRPr="00744317">
        <w:t xml:space="preserve"> СП «</w:t>
      </w:r>
      <w:r>
        <w:t>Мандач</w:t>
      </w:r>
      <w:r w:rsidRPr="00744317">
        <w:t>» муниципального образования муниципального района «Сыктывдинский» соблюдена и соответствует требованиям действующего законодательства Рос</w:t>
      </w:r>
      <w:r>
        <w:t>сийской Федерации и нормативным актам</w:t>
      </w:r>
      <w:r w:rsidRPr="00744317">
        <w:t xml:space="preserve"> МО </w:t>
      </w:r>
      <w:r>
        <w:t>МР</w:t>
      </w:r>
      <w:r w:rsidRPr="00744317">
        <w:t xml:space="preserve"> «</w:t>
      </w:r>
      <w:r>
        <w:t>Сыктывдинский</w:t>
      </w:r>
      <w:r w:rsidRPr="00744317">
        <w:t xml:space="preserve">», в связи, с чем публичные слушания по </w:t>
      </w:r>
      <w:r>
        <w:t>П</w:t>
      </w:r>
      <w:r w:rsidRPr="00744317">
        <w:t xml:space="preserve">роекту </w:t>
      </w:r>
      <w:r>
        <w:t>г</w:t>
      </w:r>
      <w:r w:rsidRPr="00744317">
        <w:t>енеральн</w:t>
      </w:r>
      <w:r>
        <w:t>ого</w:t>
      </w:r>
      <w:r w:rsidRPr="00744317">
        <w:t xml:space="preserve"> план</w:t>
      </w:r>
      <w:r>
        <w:t>а</w:t>
      </w:r>
      <w:r w:rsidRPr="00744317">
        <w:t xml:space="preserve"> СП «</w:t>
      </w:r>
      <w:r>
        <w:t>Мандач</w:t>
      </w:r>
      <w:r w:rsidRPr="00744317">
        <w:t>» считать состоявшимися.</w:t>
      </w:r>
    </w:p>
    <w:p w:rsidR="000762DF" w:rsidRPr="00744317" w:rsidRDefault="000762DF" w:rsidP="000762DF">
      <w:pPr>
        <w:ind w:firstLine="426"/>
        <w:jc w:val="both"/>
      </w:pPr>
      <w:r w:rsidRPr="00744317">
        <w:t xml:space="preserve">2. Работу по рассмотрению предложений решено продолжить в согласительной комиссии с учетом представленных факторов, обнародованных на публичных слушаниях. Оценка по </w:t>
      </w:r>
      <w:r>
        <w:t>П</w:t>
      </w:r>
      <w:r w:rsidRPr="00744317">
        <w:t xml:space="preserve">роекту </w:t>
      </w:r>
      <w:r>
        <w:t>г</w:t>
      </w:r>
      <w:r w:rsidRPr="00744317">
        <w:t>енеральн</w:t>
      </w:r>
      <w:r>
        <w:t>ого</w:t>
      </w:r>
      <w:r w:rsidRPr="00744317">
        <w:t xml:space="preserve"> план</w:t>
      </w:r>
      <w:r>
        <w:t>а</w:t>
      </w:r>
      <w:r w:rsidRPr="00744317">
        <w:t xml:space="preserve"> СП «</w:t>
      </w:r>
      <w:r>
        <w:t>Мандач</w:t>
      </w:r>
      <w:r w:rsidRPr="00744317">
        <w:t>» будет дана по результатам работы согласительной комиссии.</w:t>
      </w:r>
    </w:p>
    <w:p w:rsidR="000762DF" w:rsidRPr="00744317" w:rsidRDefault="000762DF" w:rsidP="000762DF">
      <w:pPr>
        <w:ind w:firstLine="426"/>
        <w:jc w:val="both"/>
      </w:pPr>
      <w:r w:rsidRPr="00744317">
        <w:t>3.</w:t>
      </w:r>
      <w:r>
        <w:t xml:space="preserve"> </w:t>
      </w:r>
      <w:r w:rsidRPr="00744317">
        <w:t xml:space="preserve">Обнародовать настоящее заключение в установленных Уставом МО </w:t>
      </w:r>
      <w:r>
        <w:t>СП</w:t>
      </w:r>
      <w:r w:rsidRPr="00744317">
        <w:t xml:space="preserve"> «</w:t>
      </w:r>
      <w:r>
        <w:t>Мандач</w:t>
      </w:r>
      <w:r w:rsidRPr="00744317">
        <w:t>» местах.</w:t>
      </w:r>
    </w:p>
    <w:p w:rsidR="000762DF" w:rsidRDefault="000762DF" w:rsidP="000762DF">
      <w:pPr>
        <w:jc w:val="both"/>
        <w:rPr>
          <w:highlight w:val="yellow"/>
        </w:rPr>
      </w:pPr>
    </w:p>
    <w:p w:rsidR="000762DF" w:rsidRPr="00744317" w:rsidRDefault="000762DF" w:rsidP="000762DF">
      <w:pPr>
        <w:jc w:val="both"/>
        <w:rPr>
          <w:highlight w:val="yellow"/>
        </w:rPr>
      </w:pPr>
    </w:p>
    <w:p w:rsidR="000762DF" w:rsidRPr="00744317" w:rsidRDefault="000762DF" w:rsidP="000762DF">
      <w:pPr>
        <w:jc w:val="both"/>
        <w:rPr>
          <w:highlight w:val="yellow"/>
        </w:rPr>
      </w:pPr>
    </w:p>
    <w:p w:rsidR="000762DF" w:rsidRPr="00744317" w:rsidRDefault="000762DF" w:rsidP="000762DF">
      <w:pPr>
        <w:jc w:val="both"/>
      </w:pPr>
      <w:r w:rsidRPr="00744317">
        <w:t>Председатель комиссии</w:t>
      </w:r>
    </w:p>
    <w:p w:rsidR="000762DF" w:rsidRPr="00744317" w:rsidRDefault="000762DF" w:rsidP="000762DF">
      <w:pPr>
        <w:jc w:val="both"/>
      </w:pPr>
      <w:r w:rsidRPr="00744317">
        <w:t xml:space="preserve">по публичным слушаниям                                                                 </w:t>
      </w:r>
      <w:r>
        <w:t>Н.А. Попова</w:t>
      </w:r>
    </w:p>
    <w:p w:rsidR="000762DF" w:rsidRPr="00744317" w:rsidRDefault="000762DF" w:rsidP="000762DF">
      <w:pPr>
        <w:ind w:left="708"/>
        <w:jc w:val="both"/>
      </w:pPr>
      <w:r w:rsidRPr="00744317">
        <w:t xml:space="preserve">          </w:t>
      </w:r>
    </w:p>
    <w:p w:rsidR="005E7959" w:rsidRPr="005E7959" w:rsidRDefault="005E7959" w:rsidP="005E7959">
      <w:pPr>
        <w:rPr>
          <w:rFonts w:ascii="Arial" w:hAnsi="Arial" w:cs="Arial"/>
        </w:rPr>
      </w:pPr>
    </w:p>
    <w:sectPr w:rsidR="005E7959" w:rsidRPr="005E7959" w:rsidSect="00DA46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A06"/>
    <w:multiLevelType w:val="hybridMultilevel"/>
    <w:tmpl w:val="6FC2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D35DE2"/>
    <w:multiLevelType w:val="hybridMultilevel"/>
    <w:tmpl w:val="6A0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744"/>
    <w:rsid w:val="00004281"/>
    <w:rsid w:val="00006306"/>
    <w:rsid w:val="0001704D"/>
    <w:rsid w:val="00017764"/>
    <w:rsid w:val="00023490"/>
    <w:rsid w:val="00026508"/>
    <w:rsid w:val="00032726"/>
    <w:rsid w:val="00036DA6"/>
    <w:rsid w:val="0005098A"/>
    <w:rsid w:val="00052977"/>
    <w:rsid w:val="00053FCD"/>
    <w:rsid w:val="000570BD"/>
    <w:rsid w:val="00060C3A"/>
    <w:rsid w:val="0006278A"/>
    <w:rsid w:val="0006326A"/>
    <w:rsid w:val="000632E5"/>
    <w:rsid w:val="00066E43"/>
    <w:rsid w:val="00072B07"/>
    <w:rsid w:val="000762DF"/>
    <w:rsid w:val="000818FA"/>
    <w:rsid w:val="00084E5F"/>
    <w:rsid w:val="0008656E"/>
    <w:rsid w:val="00086881"/>
    <w:rsid w:val="00090959"/>
    <w:rsid w:val="00091753"/>
    <w:rsid w:val="0009669B"/>
    <w:rsid w:val="000973AF"/>
    <w:rsid w:val="000A042C"/>
    <w:rsid w:val="000A0F07"/>
    <w:rsid w:val="000A130B"/>
    <w:rsid w:val="000A2603"/>
    <w:rsid w:val="000A754E"/>
    <w:rsid w:val="000B469A"/>
    <w:rsid w:val="000B6203"/>
    <w:rsid w:val="000B7A7E"/>
    <w:rsid w:val="000C0A6E"/>
    <w:rsid w:val="000C0DCA"/>
    <w:rsid w:val="000C2DC5"/>
    <w:rsid w:val="000C500A"/>
    <w:rsid w:val="000C6013"/>
    <w:rsid w:val="000C6949"/>
    <w:rsid w:val="000D28AC"/>
    <w:rsid w:val="000D2FFD"/>
    <w:rsid w:val="000D5252"/>
    <w:rsid w:val="000D7DA4"/>
    <w:rsid w:val="000E54B4"/>
    <w:rsid w:val="000F144F"/>
    <w:rsid w:val="000F191E"/>
    <w:rsid w:val="000F2021"/>
    <w:rsid w:val="000F2B78"/>
    <w:rsid w:val="000F5194"/>
    <w:rsid w:val="000F55C8"/>
    <w:rsid w:val="001012F1"/>
    <w:rsid w:val="0010590E"/>
    <w:rsid w:val="00106AB3"/>
    <w:rsid w:val="001202BD"/>
    <w:rsid w:val="00123C08"/>
    <w:rsid w:val="0012713D"/>
    <w:rsid w:val="0012725E"/>
    <w:rsid w:val="00142F32"/>
    <w:rsid w:val="0014589D"/>
    <w:rsid w:val="00147474"/>
    <w:rsid w:val="00153ABE"/>
    <w:rsid w:val="00155AE6"/>
    <w:rsid w:val="00161344"/>
    <w:rsid w:val="001643BF"/>
    <w:rsid w:val="00164CCC"/>
    <w:rsid w:val="00164CEF"/>
    <w:rsid w:val="0016562C"/>
    <w:rsid w:val="0017240A"/>
    <w:rsid w:val="00173265"/>
    <w:rsid w:val="001746DE"/>
    <w:rsid w:val="001749A3"/>
    <w:rsid w:val="00181AE1"/>
    <w:rsid w:val="00184F69"/>
    <w:rsid w:val="00187D73"/>
    <w:rsid w:val="001950E0"/>
    <w:rsid w:val="00195811"/>
    <w:rsid w:val="001A5A3E"/>
    <w:rsid w:val="001A7C04"/>
    <w:rsid w:val="001A7F93"/>
    <w:rsid w:val="001B3411"/>
    <w:rsid w:val="001B3B01"/>
    <w:rsid w:val="001B65BC"/>
    <w:rsid w:val="001C09F7"/>
    <w:rsid w:val="001C0BA1"/>
    <w:rsid w:val="001C2EAD"/>
    <w:rsid w:val="001C3D8C"/>
    <w:rsid w:val="001C5443"/>
    <w:rsid w:val="001C6BBF"/>
    <w:rsid w:val="001C7B62"/>
    <w:rsid w:val="001D2D7D"/>
    <w:rsid w:val="001D4837"/>
    <w:rsid w:val="001D63F0"/>
    <w:rsid w:val="001D770C"/>
    <w:rsid w:val="001E08CB"/>
    <w:rsid w:val="001E2E57"/>
    <w:rsid w:val="001E421E"/>
    <w:rsid w:val="001E4414"/>
    <w:rsid w:val="001E4B1C"/>
    <w:rsid w:val="001E71A8"/>
    <w:rsid w:val="002023C4"/>
    <w:rsid w:val="00206E59"/>
    <w:rsid w:val="00207BB3"/>
    <w:rsid w:val="00216204"/>
    <w:rsid w:val="00216D2A"/>
    <w:rsid w:val="00222276"/>
    <w:rsid w:val="00222986"/>
    <w:rsid w:val="0022358C"/>
    <w:rsid w:val="00224EAB"/>
    <w:rsid w:val="0022526C"/>
    <w:rsid w:val="00227803"/>
    <w:rsid w:val="0022799D"/>
    <w:rsid w:val="002314FC"/>
    <w:rsid w:val="00232072"/>
    <w:rsid w:val="002326F8"/>
    <w:rsid w:val="002367E0"/>
    <w:rsid w:val="00237260"/>
    <w:rsid w:val="00237EC7"/>
    <w:rsid w:val="00242824"/>
    <w:rsid w:val="002455CC"/>
    <w:rsid w:val="0025019B"/>
    <w:rsid w:val="0025332E"/>
    <w:rsid w:val="002552D8"/>
    <w:rsid w:val="002557D3"/>
    <w:rsid w:val="00261391"/>
    <w:rsid w:val="002620CC"/>
    <w:rsid w:val="002622E5"/>
    <w:rsid w:val="00262B4B"/>
    <w:rsid w:val="00265601"/>
    <w:rsid w:val="002659F7"/>
    <w:rsid w:val="00266B48"/>
    <w:rsid w:val="00270986"/>
    <w:rsid w:val="002713B2"/>
    <w:rsid w:val="0027691E"/>
    <w:rsid w:val="00277E24"/>
    <w:rsid w:val="00280487"/>
    <w:rsid w:val="0028168D"/>
    <w:rsid w:val="0028265E"/>
    <w:rsid w:val="002839B6"/>
    <w:rsid w:val="0028608B"/>
    <w:rsid w:val="002868D0"/>
    <w:rsid w:val="0029002A"/>
    <w:rsid w:val="0029024F"/>
    <w:rsid w:val="002907A3"/>
    <w:rsid w:val="00291EEA"/>
    <w:rsid w:val="00293406"/>
    <w:rsid w:val="002A01B4"/>
    <w:rsid w:val="002A049C"/>
    <w:rsid w:val="002A4C30"/>
    <w:rsid w:val="002A673E"/>
    <w:rsid w:val="002B3FE0"/>
    <w:rsid w:val="002B684E"/>
    <w:rsid w:val="002B71B5"/>
    <w:rsid w:val="002B7EE6"/>
    <w:rsid w:val="002C1100"/>
    <w:rsid w:val="002C1DA5"/>
    <w:rsid w:val="002D292B"/>
    <w:rsid w:val="002D5DB1"/>
    <w:rsid w:val="002E097A"/>
    <w:rsid w:val="002E1C0E"/>
    <w:rsid w:val="002E205C"/>
    <w:rsid w:val="002E27F6"/>
    <w:rsid w:val="002E4B54"/>
    <w:rsid w:val="002E6458"/>
    <w:rsid w:val="002E7201"/>
    <w:rsid w:val="002F2522"/>
    <w:rsid w:val="0031130A"/>
    <w:rsid w:val="00324CE7"/>
    <w:rsid w:val="0032705D"/>
    <w:rsid w:val="00333B98"/>
    <w:rsid w:val="00334054"/>
    <w:rsid w:val="00340999"/>
    <w:rsid w:val="00341DEB"/>
    <w:rsid w:val="00342690"/>
    <w:rsid w:val="00356BDD"/>
    <w:rsid w:val="003631F2"/>
    <w:rsid w:val="00366753"/>
    <w:rsid w:val="00373F17"/>
    <w:rsid w:val="00376459"/>
    <w:rsid w:val="0038457A"/>
    <w:rsid w:val="0038479F"/>
    <w:rsid w:val="0038527F"/>
    <w:rsid w:val="0038536F"/>
    <w:rsid w:val="0038646A"/>
    <w:rsid w:val="003900C8"/>
    <w:rsid w:val="00396CB8"/>
    <w:rsid w:val="003974E1"/>
    <w:rsid w:val="003A1DBA"/>
    <w:rsid w:val="003B1AD9"/>
    <w:rsid w:val="003B1CC7"/>
    <w:rsid w:val="003B3CF2"/>
    <w:rsid w:val="003C1440"/>
    <w:rsid w:val="003C17B9"/>
    <w:rsid w:val="003C497E"/>
    <w:rsid w:val="003D0AC3"/>
    <w:rsid w:val="003D522D"/>
    <w:rsid w:val="003D5D70"/>
    <w:rsid w:val="003D7EEB"/>
    <w:rsid w:val="003E1269"/>
    <w:rsid w:val="003E408B"/>
    <w:rsid w:val="003E7DF9"/>
    <w:rsid w:val="003F2B55"/>
    <w:rsid w:val="003F49D8"/>
    <w:rsid w:val="004026BA"/>
    <w:rsid w:val="00402FEA"/>
    <w:rsid w:val="00405E1D"/>
    <w:rsid w:val="00407D0B"/>
    <w:rsid w:val="004138BF"/>
    <w:rsid w:val="00414683"/>
    <w:rsid w:val="004207AA"/>
    <w:rsid w:val="0042493E"/>
    <w:rsid w:val="00424D4B"/>
    <w:rsid w:val="00425E95"/>
    <w:rsid w:val="0043655B"/>
    <w:rsid w:val="004401EA"/>
    <w:rsid w:val="004454A3"/>
    <w:rsid w:val="00445DF2"/>
    <w:rsid w:val="00456D02"/>
    <w:rsid w:val="0046010A"/>
    <w:rsid w:val="00461125"/>
    <w:rsid w:val="0046392C"/>
    <w:rsid w:val="004666EE"/>
    <w:rsid w:val="00475547"/>
    <w:rsid w:val="00475ABF"/>
    <w:rsid w:val="00490EB3"/>
    <w:rsid w:val="00491511"/>
    <w:rsid w:val="00492D0E"/>
    <w:rsid w:val="00495224"/>
    <w:rsid w:val="00495F72"/>
    <w:rsid w:val="004A1223"/>
    <w:rsid w:val="004A5C27"/>
    <w:rsid w:val="004A6E42"/>
    <w:rsid w:val="004A7186"/>
    <w:rsid w:val="004A76D8"/>
    <w:rsid w:val="004B1741"/>
    <w:rsid w:val="004B2822"/>
    <w:rsid w:val="004B6D06"/>
    <w:rsid w:val="004B78BF"/>
    <w:rsid w:val="004C0512"/>
    <w:rsid w:val="004C2DBE"/>
    <w:rsid w:val="004C4EC1"/>
    <w:rsid w:val="004C5626"/>
    <w:rsid w:val="004C68DA"/>
    <w:rsid w:val="004C6DE0"/>
    <w:rsid w:val="004D0C1A"/>
    <w:rsid w:val="004D32E0"/>
    <w:rsid w:val="004D5BD1"/>
    <w:rsid w:val="004E1A59"/>
    <w:rsid w:val="004E3A3F"/>
    <w:rsid w:val="004E612B"/>
    <w:rsid w:val="004E62B9"/>
    <w:rsid w:val="004F135F"/>
    <w:rsid w:val="004F2664"/>
    <w:rsid w:val="004F5039"/>
    <w:rsid w:val="004F5B5E"/>
    <w:rsid w:val="0050025E"/>
    <w:rsid w:val="00500894"/>
    <w:rsid w:val="005025AF"/>
    <w:rsid w:val="005033B1"/>
    <w:rsid w:val="00506338"/>
    <w:rsid w:val="00506DAB"/>
    <w:rsid w:val="00512BBF"/>
    <w:rsid w:val="00512E95"/>
    <w:rsid w:val="00514568"/>
    <w:rsid w:val="00514D3B"/>
    <w:rsid w:val="005210C8"/>
    <w:rsid w:val="00521216"/>
    <w:rsid w:val="0052203F"/>
    <w:rsid w:val="00525ADF"/>
    <w:rsid w:val="00527B7D"/>
    <w:rsid w:val="00530B1E"/>
    <w:rsid w:val="00532272"/>
    <w:rsid w:val="00534B4C"/>
    <w:rsid w:val="0054017D"/>
    <w:rsid w:val="00542167"/>
    <w:rsid w:val="00543433"/>
    <w:rsid w:val="005438A9"/>
    <w:rsid w:val="00544AA1"/>
    <w:rsid w:val="00544FAE"/>
    <w:rsid w:val="005507DB"/>
    <w:rsid w:val="00551A60"/>
    <w:rsid w:val="0055584E"/>
    <w:rsid w:val="005561A1"/>
    <w:rsid w:val="005623A3"/>
    <w:rsid w:val="005624AE"/>
    <w:rsid w:val="00572112"/>
    <w:rsid w:val="0057304B"/>
    <w:rsid w:val="005810C9"/>
    <w:rsid w:val="005824F3"/>
    <w:rsid w:val="005838F0"/>
    <w:rsid w:val="00586152"/>
    <w:rsid w:val="00587058"/>
    <w:rsid w:val="005873BA"/>
    <w:rsid w:val="00595816"/>
    <w:rsid w:val="00596E94"/>
    <w:rsid w:val="005A0FE5"/>
    <w:rsid w:val="005A1D55"/>
    <w:rsid w:val="005A6A48"/>
    <w:rsid w:val="005A6AD9"/>
    <w:rsid w:val="005A6C90"/>
    <w:rsid w:val="005B0EC2"/>
    <w:rsid w:val="005B4828"/>
    <w:rsid w:val="005B5C1E"/>
    <w:rsid w:val="005B65B3"/>
    <w:rsid w:val="005C04FA"/>
    <w:rsid w:val="005C20A8"/>
    <w:rsid w:val="005C4147"/>
    <w:rsid w:val="005C58D0"/>
    <w:rsid w:val="005C68EC"/>
    <w:rsid w:val="005D4131"/>
    <w:rsid w:val="005D53EB"/>
    <w:rsid w:val="005E0195"/>
    <w:rsid w:val="005E095E"/>
    <w:rsid w:val="005E6639"/>
    <w:rsid w:val="005E73A2"/>
    <w:rsid w:val="005E7959"/>
    <w:rsid w:val="005F3112"/>
    <w:rsid w:val="005F471E"/>
    <w:rsid w:val="005F6696"/>
    <w:rsid w:val="00600343"/>
    <w:rsid w:val="006012E1"/>
    <w:rsid w:val="00603C91"/>
    <w:rsid w:val="006068D8"/>
    <w:rsid w:val="0061050A"/>
    <w:rsid w:val="00612C92"/>
    <w:rsid w:val="00623EF2"/>
    <w:rsid w:val="00624BDB"/>
    <w:rsid w:val="00626F04"/>
    <w:rsid w:val="0063279F"/>
    <w:rsid w:val="0063453D"/>
    <w:rsid w:val="006436C9"/>
    <w:rsid w:val="006440C5"/>
    <w:rsid w:val="006502EB"/>
    <w:rsid w:val="00655A8B"/>
    <w:rsid w:val="006600D1"/>
    <w:rsid w:val="006616E1"/>
    <w:rsid w:val="00672C58"/>
    <w:rsid w:val="00675556"/>
    <w:rsid w:val="0067770C"/>
    <w:rsid w:val="00677AA8"/>
    <w:rsid w:val="00685B33"/>
    <w:rsid w:val="00685E10"/>
    <w:rsid w:val="00691960"/>
    <w:rsid w:val="0069282E"/>
    <w:rsid w:val="00692ADA"/>
    <w:rsid w:val="006966A3"/>
    <w:rsid w:val="00697550"/>
    <w:rsid w:val="006A0DF3"/>
    <w:rsid w:val="006A1024"/>
    <w:rsid w:val="006A6F93"/>
    <w:rsid w:val="006A6FF0"/>
    <w:rsid w:val="006B3AB0"/>
    <w:rsid w:val="006C6634"/>
    <w:rsid w:val="006D048E"/>
    <w:rsid w:val="006D061D"/>
    <w:rsid w:val="006D10DC"/>
    <w:rsid w:val="006D3B86"/>
    <w:rsid w:val="006D567B"/>
    <w:rsid w:val="006D62C4"/>
    <w:rsid w:val="006E5A36"/>
    <w:rsid w:val="006E66B2"/>
    <w:rsid w:val="006E675B"/>
    <w:rsid w:val="006F2379"/>
    <w:rsid w:val="006F559E"/>
    <w:rsid w:val="006F60CE"/>
    <w:rsid w:val="006F6168"/>
    <w:rsid w:val="006F6550"/>
    <w:rsid w:val="006F66AC"/>
    <w:rsid w:val="00705E98"/>
    <w:rsid w:val="007121EC"/>
    <w:rsid w:val="00712FB8"/>
    <w:rsid w:val="00713E56"/>
    <w:rsid w:val="00715667"/>
    <w:rsid w:val="007233BC"/>
    <w:rsid w:val="00725FFC"/>
    <w:rsid w:val="0072747F"/>
    <w:rsid w:val="00734879"/>
    <w:rsid w:val="00742476"/>
    <w:rsid w:val="00742EFE"/>
    <w:rsid w:val="00742FCA"/>
    <w:rsid w:val="00744440"/>
    <w:rsid w:val="00746C82"/>
    <w:rsid w:val="00754286"/>
    <w:rsid w:val="00755E66"/>
    <w:rsid w:val="00760ADD"/>
    <w:rsid w:val="00760FDD"/>
    <w:rsid w:val="007630BD"/>
    <w:rsid w:val="00764F69"/>
    <w:rsid w:val="00765FD7"/>
    <w:rsid w:val="00767493"/>
    <w:rsid w:val="00770529"/>
    <w:rsid w:val="00774DD1"/>
    <w:rsid w:val="0077668E"/>
    <w:rsid w:val="00782A64"/>
    <w:rsid w:val="0078466B"/>
    <w:rsid w:val="007872B0"/>
    <w:rsid w:val="007875D8"/>
    <w:rsid w:val="00790AB7"/>
    <w:rsid w:val="00793638"/>
    <w:rsid w:val="007A0597"/>
    <w:rsid w:val="007B053B"/>
    <w:rsid w:val="007B265D"/>
    <w:rsid w:val="007C0F48"/>
    <w:rsid w:val="007C11FE"/>
    <w:rsid w:val="007C1636"/>
    <w:rsid w:val="007C2B8C"/>
    <w:rsid w:val="007C31A4"/>
    <w:rsid w:val="007C4927"/>
    <w:rsid w:val="007C5E2B"/>
    <w:rsid w:val="007D3837"/>
    <w:rsid w:val="007D524D"/>
    <w:rsid w:val="007D571A"/>
    <w:rsid w:val="007E6713"/>
    <w:rsid w:val="007E6731"/>
    <w:rsid w:val="007F2AC3"/>
    <w:rsid w:val="007F2EF8"/>
    <w:rsid w:val="00800BB4"/>
    <w:rsid w:val="00804781"/>
    <w:rsid w:val="00806417"/>
    <w:rsid w:val="008067D3"/>
    <w:rsid w:val="00813857"/>
    <w:rsid w:val="008150B7"/>
    <w:rsid w:val="008179D6"/>
    <w:rsid w:val="00820A44"/>
    <w:rsid w:val="00820F68"/>
    <w:rsid w:val="008235FB"/>
    <w:rsid w:val="00825244"/>
    <w:rsid w:val="00830296"/>
    <w:rsid w:val="0083039D"/>
    <w:rsid w:val="008331DF"/>
    <w:rsid w:val="00835381"/>
    <w:rsid w:val="00836304"/>
    <w:rsid w:val="00841E1B"/>
    <w:rsid w:val="00851CDA"/>
    <w:rsid w:val="00852839"/>
    <w:rsid w:val="00852C12"/>
    <w:rsid w:val="00856772"/>
    <w:rsid w:val="00861CCA"/>
    <w:rsid w:val="00865240"/>
    <w:rsid w:val="00865579"/>
    <w:rsid w:val="0087205A"/>
    <w:rsid w:val="00874017"/>
    <w:rsid w:val="0087719F"/>
    <w:rsid w:val="008805BF"/>
    <w:rsid w:val="0089478D"/>
    <w:rsid w:val="0089487E"/>
    <w:rsid w:val="00894FD4"/>
    <w:rsid w:val="00897D99"/>
    <w:rsid w:val="008A1958"/>
    <w:rsid w:val="008A40A7"/>
    <w:rsid w:val="008A5740"/>
    <w:rsid w:val="008A6EAF"/>
    <w:rsid w:val="008A7749"/>
    <w:rsid w:val="008B285F"/>
    <w:rsid w:val="008B5C01"/>
    <w:rsid w:val="008C272F"/>
    <w:rsid w:val="008C3265"/>
    <w:rsid w:val="008C327B"/>
    <w:rsid w:val="008C3FB0"/>
    <w:rsid w:val="008D0FE0"/>
    <w:rsid w:val="008E04E6"/>
    <w:rsid w:val="008E2E29"/>
    <w:rsid w:val="008E4CDF"/>
    <w:rsid w:val="008E5558"/>
    <w:rsid w:val="008E59CB"/>
    <w:rsid w:val="008E5BFB"/>
    <w:rsid w:val="008E7067"/>
    <w:rsid w:val="008E7178"/>
    <w:rsid w:val="008F1122"/>
    <w:rsid w:val="008F5833"/>
    <w:rsid w:val="008F5F45"/>
    <w:rsid w:val="008F648C"/>
    <w:rsid w:val="00900BBA"/>
    <w:rsid w:val="0090680B"/>
    <w:rsid w:val="00907907"/>
    <w:rsid w:val="009123D0"/>
    <w:rsid w:val="00923628"/>
    <w:rsid w:val="00925DD0"/>
    <w:rsid w:val="00926166"/>
    <w:rsid w:val="009300AF"/>
    <w:rsid w:val="009337C8"/>
    <w:rsid w:val="0093558E"/>
    <w:rsid w:val="0094035E"/>
    <w:rsid w:val="00940E64"/>
    <w:rsid w:val="0094234F"/>
    <w:rsid w:val="009436D9"/>
    <w:rsid w:val="00944F81"/>
    <w:rsid w:val="009451AD"/>
    <w:rsid w:val="00946BC6"/>
    <w:rsid w:val="00946D5F"/>
    <w:rsid w:val="00951087"/>
    <w:rsid w:val="0095295D"/>
    <w:rsid w:val="00955A4F"/>
    <w:rsid w:val="00955BA4"/>
    <w:rsid w:val="00956E21"/>
    <w:rsid w:val="009747EB"/>
    <w:rsid w:val="0097620C"/>
    <w:rsid w:val="00981A46"/>
    <w:rsid w:val="00982F32"/>
    <w:rsid w:val="00985A93"/>
    <w:rsid w:val="00986FDB"/>
    <w:rsid w:val="00994CD4"/>
    <w:rsid w:val="00996E52"/>
    <w:rsid w:val="009A0428"/>
    <w:rsid w:val="009A2107"/>
    <w:rsid w:val="009A4753"/>
    <w:rsid w:val="009A5C3A"/>
    <w:rsid w:val="009B34AB"/>
    <w:rsid w:val="009B4E44"/>
    <w:rsid w:val="009C1A5D"/>
    <w:rsid w:val="009C3525"/>
    <w:rsid w:val="009C61A4"/>
    <w:rsid w:val="009C6E03"/>
    <w:rsid w:val="009D1456"/>
    <w:rsid w:val="009D55E5"/>
    <w:rsid w:val="009D5B6A"/>
    <w:rsid w:val="009D68B1"/>
    <w:rsid w:val="009E4670"/>
    <w:rsid w:val="009E50B9"/>
    <w:rsid w:val="009E5DBE"/>
    <w:rsid w:val="009F1E1F"/>
    <w:rsid w:val="009F431F"/>
    <w:rsid w:val="009F5445"/>
    <w:rsid w:val="009F54DF"/>
    <w:rsid w:val="009F6DB9"/>
    <w:rsid w:val="00A014E6"/>
    <w:rsid w:val="00A01BBE"/>
    <w:rsid w:val="00A0558F"/>
    <w:rsid w:val="00A06960"/>
    <w:rsid w:val="00A15C2F"/>
    <w:rsid w:val="00A15F57"/>
    <w:rsid w:val="00A17BF9"/>
    <w:rsid w:val="00A2136D"/>
    <w:rsid w:val="00A2336E"/>
    <w:rsid w:val="00A26AA5"/>
    <w:rsid w:val="00A2772A"/>
    <w:rsid w:val="00A30DF0"/>
    <w:rsid w:val="00A32755"/>
    <w:rsid w:val="00A4182F"/>
    <w:rsid w:val="00A41E6E"/>
    <w:rsid w:val="00A45656"/>
    <w:rsid w:val="00A53412"/>
    <w:rsid w:val="00A53836"/>
    <w:rsid w:val="00A54B3A"/>
    <w:rsid w:val="00A602ED"/>
    <w:rsid w:val="00A60C7F"/>
    <w:rsid w:val="00A65B4A"/>
    <w:rsid w:val="00A6763A"/>
    <w:rsid w:val="00A725C3"/>
    <w:rsid w:val="00A77E5A"/>
    <w:rsid w:val="00A82C82"/>
    <w:rsid w:val="00A85B41"/>
    <w:rsid w:val="00A86CBC"/>
    <w:rsid w:val="00A8714E"/>
    <w:rsid w:val="00A94662"/>
    <w:rsid w:val="00A973A2"/>
    <w:rsid w:val="00AA2B49"/>
    <w:rsid w:val="00AA42C8"/>
    <w:rsid w:val="00AB2C1B"/>
    <w:rsid w:val="00AB2F56"/>
    <w:rsid w:val="00AB4E72"/>
    <w:rsid w:val="00AB519B"/>
    <w:rsid w:val="00AB7758"/>
    <w:rsid w:val="00AC41FB"/>
    <w:rsid w:val="00AC5DA7"/>
    <w:rsid w:val="00AC64A4"/>
    <w:rsid w:val="00AC6C43"/>
    <w:rsid w:val="00AC74DB"/>
    <w:rsid w:val="00AD0DE3"/>
    <w:rsid w:val="00AD59AF"/>
    <w:rsid w:val="00AD7EC6"/>
    <w:rsid w:val="00AE0D57"/>
    <w:rsid w:val="00AE2161"/>
    <w:rsid w:val="00AE568C"/>
    <w:rsid w:val="00AF0F09"/>
    <w:rsid w:val="00AF6B70"/>
    <w:rsid w:val="00B01A42"/>
    <w:rsid w:val="00B064AC"/>
    <w:rsid w:val="00B06A5B"/>
    <w:rsid w:val="00B1163C"/>
    <w:rsid w:val="00B11AEE"/>
    <w:rsid w:val="00B12939"/>
    <w:rsid w:val="00B1325F"/>
    <w:rsid w:val="00B1499D"/>
    <w:rsid w:val="00B157C6"/>
    <w:rsid w:val="00B214D5"/>
    <w:rsid w:val="00B26CAE"/>
    <w:rsid w:val="00B35D4A"/>
    <w:rsid w:val="00B4129B"/>
    <w:rsid w:val="00B41364"/>
    <w:rsid w:val="00B41AE2"/>
    <w:rsid w:val="00B42703"/>
    <w:rsid w:val="00B45391"/>
    <w:rsid w:val="00B46B01"/>
    <w:rsid w:val="00B471CC"/>
    <w:rsid w:val="00B551A0"/>
    <w:rsid w:val="00B60972"/>
    <w:rsid w:val="00B61839"/>
    <w:rsid w:val="00B64F05"/>
    <w:rsid w:val="00B661BC"/>
    <w:rsid w:val="00B6670A"/>
    <w:rsid w:val="00B706E8"/>
    <w:rsid w:val="00B71151"/>
    <w:rsid w:val="00B71A89"/>
    <w:rsid w:val="00B73674"/>
    <w:rsid w:val="00B76AB5"/>
    <w:rsid w:val="00B80338"/>
    <w:rsid w:val="00B838FE"/>
    <w:rsid w:val="00B8415C"/>
    <w:rsid w:val="00B85A47"/>
    <w:rsid w:val="00B869DD"/>
    <w:rsid w:val="00B91551"/>
    <w:rsid w:val="00B9468D"/>
    <w:rsid w:val="00B96AC1"/>
    <w:rsid w:val="00B97EC2"/>
    <w:rsid w:val="00BA2091"/>
    <w:rsid w:val="00BA460A"/>
    <w:rsid w:val="00BA612A"/>
    <w:rsid w:val="00BA719D"/>
    <w:rsid w:val="00BA722F"/>
    <w:rsid w:val="00BB3729"/>
    <w:rsid w:val="00BB3F87"/>
    <w:rsid w:val="00BB4886"/>
    <w:rsid w:val="00BC359E"/>
    <w:rsid w:val="00BC53CB"/>
    <w:rsid w:val="00BC5E25"/>
    <w:rsid w:val="00BC6C51"/>
    <w:rsid w:val="00BC6CA1"/>
    <w:rsid w:val="00BD1178"/>
    <w:rsid w:val="00BD12B7"/>
    <w:rsid w:val="00BD1852"/>
    <w:rsid w:val="00BE102F"/>
    <w:rsid w:val="00BE31A0"/>
    <w:rsid w:val="00BE45B7"/>
    <w:rsid w:val="00BE50CD"/>
    <w:rsid w:val="00BF2514"/>
    <w:rsid w:val="00BF548A"/>
    <w:rsid w:val="00BF5ABB"/>
    <w:rsid w:val="00BF7C78"/>
    <w:rsid w:val="00C01A39"/>
    <w:rsid w:val="00C066C4"/>
    <w:rsid w:val="00C117CC"/>
    <w:rsid w:val="00C11EE9"/>
    <w:rsid w:val="00C1201D"/>
    <w:rsid w:val="00C12DA6"/>
    <w:rsid w:val="00C16C7B"/>
    <w:rsid w:val="00C208F4"/>
    <w:rsid w:val="00C230B3"/>
    <w:rsid w:val="00C2368F"/>
    <w:rsid w:val="00C23F38"/>
    <w:rsid w:val="00C250D6"/>
    <w:rsid w:val="00C25943"/>
    <w:rsid w:val="00C25D17"/>
    <w:rsid w:val="00C31B45"/>
    <w:rsid w:val="00C31E29"/>
    <w:rsid w:val="00C35310"/>
    <w:rsid w:val="00C36B67"/>
    <w:rsid w:val="00C37114"/>
    <w:rsid w:val="00C41D23"/>
    <w:rsid w:val="00C445C1"/>
    <w:rsid w:val="00C539D6"/>
    <w:rsid w:val="00C53CD5"/>
    <w:rsid w:val="00C57643"/>
    <w:rsid w:val="00C70F11"/>
    <w:rsid w:val="00C74AA3"/>
    <w:rsid w:val="00C7645F"/>
    <w:rsid w:val="00C76490"/>
    <w:rsid w:val="00C856D3"/>
    <w:rsid w:val="00C8774E"/>
    <w:rsid w:val="00C87E5F"/>
    <w:rsid w:val="00C93DAB"/>
    <w:rsid w:val="00C9748E"/>
    <w:rsid w:val="00CB05CB"/>
    <w:rsid w:val="00CB306C"/>
    <w:rsid w:val="00CB4291"/>
    <w:rsid w:val="00CB44F4"/>
    <w:rsid w:val="00CC062F"/>
    <w:rsid w:val="00CC0DCB"/>
    <w:rsid w:val="00CC1EEF"/>
    <w:rsid w:val="00CC450E"/>
    <w:rsid w:val="00CC6D0F"/>
    <w:rsid w:val="00CD01B4"/>
    <w:rsid w:val="00CD075D"/>
    <w:rsid w:val="00CE4796"/>
    <w:rsid w:val="00CE73E2"/>
    <w:rsid w:val="00CF5DA2"/>
    <w:rsid w:val="00CF6878"/>
    <w:rsid w:val="00D07B7D"/>
    <w:rsid w:val="00D110A4"/>
    <w:rsid w:val="00D14D3E"/>
    <w:rsid w:val="00D153FB"/>
    <w:rsid w:val="00D15F73"/>
    <w:rsid w:val="00D205CA"/>
    <w:rsid w:val="00D2260E"/>
    <w:rsid w:val="00D36F94"/>
    <w:rsid w:val="00D37C9E"/>
    <w:rsid w:val="00D37D13"/>
    <w:rsid w:val="00D4282B"/>
    <w:rsid w:val="00D44B38"/>
    <w:rsid w:val="00D462F3"/>
    <w:rsid w:val="00D52F90"/>
    <w:rsid w:val="00D55E0F"/>
    <w:rsid w:val="00D63D63"/>
    <w:rsid w:val="00D63D8B"/>
    <w:rsid w:val="00D66B34"/>
    <w:rsid w:val="00D74EBE"/>
    <w:rsid w:val="00D76C10"/>
    <w:rsid w:val="00D778C9"/>
    <w:rsid w:val="00D8178C"/>
    <w:rsid w:val="00D86BB7"/>
    <w:rsid w:val="00D939CE"/>
    <w:rsid w:val="00D93DE7"/>
    <w:rsid w:val="00DA04F6"/>
    <w:rsid w:val="00DA46CE"/>
    <w:rsid w:val="00DA77EB"/>
    <w:rsid w:val="00DB0313"/>
    <w:rsid w:val="00DB107A"/>
    <w:rsid w:val="00DB3677"/>
    <w:rsid w:val="00DB3F60"/>
    <w:rsid w:val="00DB590F"/>
    <w:rsid w:val="00DB5D5D"/>
    <w:rsid w:val="00DC1D6D"/>
    <w:rsid w:val="00DC2C2E"/>
    <w:rsid w:val="00DC7CC4"/>
    <w:rsid w:val="00DD51C7"/>
    <w:rsid w:val="00DD5A34"/>
    <w:rsid w:val="00DD6D41"/>
    <w:rsid w:val="00DE1934"/>
    <w:rsid w:val="00DE26B1"/>
    <w:rsid w:val="00DE3824"/>
    <w:rsid w:val="00DE498F"/>
    <w:rsid w:val="00DE4C4D"/>
    <w:rsid w:val="00DE5C2F"/>
    <w:rsid w:val="00DE642E"/>
    <w:rsid w:val="00DE6CF5"/>
    <w:rsid w:val="00DF0691"/>
    <w:rsid w:val="00DF28F7"/>
    <w:rsid w:val="00DF2900"/>
    <w:rsid w:val="00DF3449"/>
    <w:rsid w:val="00DF3882"/>
    <w:rsid w:val="00DF4B3B"/>
    <w:rsid w:val="00DF5718"/>
    <w:rsid w:val="00E00433"/>
    <w:rsid w:val="00E012BB"/>
    <w:rsid w:val="00E04F28"/>
    <w:rsid w:val="00E21767"/>
    <w:rsid w:val="00E22611"/>
    <w:rsid w:val="00E2306C"/>
    <w:rsid w:val="00E23145"/>
    <w:rsid w:val="00E2409F"/>
    <w:rsid w:val="00E2781F"/>
    <w:rsid w:val="00E30272"/>
    <w:rsid w:val="00E31A1F"/>
    <w:rsid w:val="00E321CD"/>
    <w:rsid w:val="00E32B90"/>
    <w:rsid w:val="00E3394F"/>
    <w:rsid w:val="00E40EB5"/>
    <w:rsid w:val="00E41FB7"/>
    <w:rsid w:val="00E44FF2"/>
    <w:rsid w:val="00E51CA9"/>
    <w:rsid w:val="00E5645E"/>
    <w:rsid w:val="00E56EEF"/>
    <w:rsid w:val="00E603FB"/>
    <w:rsid w:val="00E635A3"/>
    <w:rsid w:val="00E709E7"/>
    <w:rsid w:val="00E74459"/>
    <w:rsid w:val="00E7473E"/>
    <w:rsid w:val="00E77A6D"/>
    <w:rsid w:val="00E8030B"/>
    <w:rsid w:val="00E8170E"/>
    <w:rsid w:val="00E8381F"/>
    <w:rsid w:val="00E86102"/>
    <w:rsid w:val="00E8666A"/>
    <w:rsid w:val="00E86B12"/>
    <w:rsid w:val="00E956F5"/>
    <w:rsid w:val="00E97D0E"/>
    <w:rsid w:val="00EA103A"/>
    <w:rsid w:val="00EB3427"/>
    <w:rsid w:val="00EB3635"/>
    <w:rsid w:val="00EB7F2A"/>
    <w:rsid w:val="00EC0254"/>
    <w:rsid w:val="00EC2931"/>
    <w:rsid w:val="00EC3C67"/>
    <w:rsid w:val="00EC7052"/>
    <w:rsid w:val="00ED1707"/>
    <w:rsid w:val="00ED203E"/>
    <w:rsid w:val="00ED225C"/>
    <w:rsid w:val="00ED4BF1"/>
    <w:rsid w:val="00EE2362"/>
    <w:rsid w:val="00EE47C9"/>
    <w:rsid w:val="00EF0479"/>
    <w:rsid w:val="00EF0524"/>
    <w:rsid w:val="00EF05C9"/>
    <w:rsid w:val="00EF440B"/>
    <w:rsid w:val="00EF4EA5"/>
    <w:rsid w:val="00EF775A"/>
    <w:rsid w:val="00F00A62"/>
    <w:rsid w:val="00F01EC7"/>
    <w:rsid w:val="00F024AF"/>
    <w:rsid w:val="00F03C20"/>
    <w:rsid w:val="00F05821"/>
    <w:rsid w:val="00F113F8"/>
    <w:rsid w:val="00F12EE4"/>
    <w:rsid w:val="00F1469D"/>
    <w:rsid w:val="00F23045"/>
    <w:rsid w:val="00F23A00"/>
    <w:rsid w:val="00F26966"/>
    <w:rsid w:val="00F32422"/>
    <w:rsid w:val="00F355D8"/>
    <w:rsid w:val="00F35CC6"/>
    <w:rsid w:val="00F363E9"/>
    <w:rsid w:val="00F36D5C"/>
    <w:rsid w:val="00F37B8A"/>
    <w:rsid w:val="00F46E6C"/>
    <w:rsid w:val="00F5295E"/>
    <w:rsid w:val="00F55BD0"/>
    <w:rsid w:val="00F56526"/>
    <w:rsid w:val="00F56AFF"/>
    <w:rsid w:val="00F60744"/>
    <w:rsid w:val="00F62880"/>
    <w:rsid w:val="00F62A2D"/>
    <w:rsid w:val="00F70ABD"/>
    <w:rsid w:val="00F72AC1"/>
    <w:rsid w:val="00F73235"/>
    <w:rsid w:val="00F77B67"/>
    <w:rsid w:val="00F818D6"/>
    <w:rsid w:val="00F84A95"/>
    <w:rsid w:val="00F854B1"/>
    <w:rsid w:val="00F8596C"/>
    <w:rsid w:val="00F877F3"/>
    <w:rsid w:val="00F930B2"/>
    <w:rsid w:val="00F9323A"/>
    <w:rsid w:val="00F94D1D"/>
    <w:rsid w:val="00FA06AD"/>
    <w:rsid w:val="00FA213A"/>
    <w:rsid w:val="00FA54FA"/>
    <w:rsid w:val="00FA5F4C"/>
    <w:rsid w:val="00FA7ADF"/>
    <w:rsid w:val="00FB40CF"/>
    <w:rsid w:val="00FB56F7"/>
    <w:rsid w:val="00FB5E66"/>
    <w:rsid w:val="00FB7313"/>
    <w:rsid w:val="00FB7656"/>
    <w:rsid w:val="00FC283D"/>
    <w:rsid w:val="00FC39EF"/>
    <w:rsid w:val="00FD0ECC"/>
    <w:rsid w:val="00FD1E13"/>
    <w:rsid w:val="00FD3095"/>
    <w:rsid w:val="00FD3A40"/>
    <w:rsid w:val="00FD7BA2"/>
    <w:rsid w:val="00FE260D"/>
    <w:rsid w:val="00FE28E0"/>
    <w:rsid w:val="00FE34D2"/>
    <w:rsid w:val="00FE6F54"/>
    <w:rsid w:val="00FF3A47"/>
    <w:rsid w:val="00FF56D8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D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D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D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D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D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D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D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D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D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5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5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5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5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5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5D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25D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25D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D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25D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25DD0"/>
    <w:rPr>
      <w:b/>
      <w:bCs/>
    </w:rPr>
  </w:style>
  <w:style w:type="character" w:styleId="a9">
    <w:name w:val="Emphasis"/>
    <w:uiPriority w:val="20"/>
    <w:qFormat/>
    <w:rsid w:val="00925DD0"/>
    <w:rPr>
      <w:i/>
      <w:iCs/>
    </w:rPr>
  </w:style>
  <w:style w:type="paragraph" w:styleId="aa">
    <w:name w:val="No Spacing"/>
    <w:basedOn w:val="a"/>
    <w:uiPriority w:val="1"/>
    <w:qFormat/>
    <w:rsid w:val="00925D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25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25D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5D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25D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25DD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25DD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25DD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25DD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25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25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DD0"/>
    <w:pPr>
      <w:outlineLvl w:val="9"/>
    </w:pPr>
  </w:style>
  <w:style w:type="table" w:styleId="af4">
    <w:name w:val="Table Grid"/>
    <w:basedOn w:val="a1"/>
    <w:rsid w:val="0083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semiHidden/>
    <w:unhideWhenUsed/>
    <w:rsid w:val="0006278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6278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2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D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D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D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D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D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D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D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D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D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5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5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5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5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5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5D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25D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25D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D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25D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25DD0"/>
    <w:rPr>
      <w:b/>
      <w:bCs/>
    </w:rPr>
  </w:style>
  <w:style w:type="character" w:styleId="a9">
    <w:name w:val="Emphasis"/>
    <w:uiPriority w:val="20"/>
    <w:qFormat/>
    <w:rsid w:val="00925DD0"/>
    <w:rPr>
      <w:i/>
      <w:iCs/>
    </w:rPr>
  </w:style>
  <w:style w:type="paragraph" w:styleId="aa">
    <w:name w:val="No Spacing"/>
    <w:basedOn w:val="a"/>
    <w:uiPriority w:val="1"/>
    <w:qFormat/>
    <w:rsid w:val="00925D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25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25D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5D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25D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25DD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25DD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25DD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25DD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25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25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DD0"/>
    <w:pPr>
      <w:outlineLvl w:val="9"/>
    </w:pPr>
  </w:style>
  <w:style w:type="table" w:styleId="af4">
    <w:name w:val="Table Grid"/>
    <w:basedOn w:val="a1"/>
    <w:rsid w:val="0083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semiHidden/>
    <w:unhideWhenUsed/>
    <w:rsid w:val="0006278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6278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2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Wide Latin"/>
        <a:ea typeface=""/>
        <a:cs typeface=""/>
      </a:majorFont>
      <a:minorFont>
        <a:latin typeface="Trebuchet M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D30C-8C22-4FBB-97DA-BAE4704F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2018-08-09T13:47:00Z</cp:lastPrinted>
  <dcterms:created xsi:type="dcterms:W3CDTF">2020-07-08T11:36:00Z</dcterms:created>
  <dcterms:modified xsi:type="dcterms:W3CDTF">2020-07-08T11:36:00Z</dcterms:modified>
</cp:coreProperties>
</file>