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D4" w:rsidRDefault="007C41D4" w:rsidP="007C41D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</w:t>
      </w:r>
      <w:r w:rsidR="001A7965">
        <w:rPr>
          <w:rFonts w:ascii="Times New Roman" w:hAnsi="Times New Roman" w:cs="Times New Roman"/>
          <w:sz w:val="24"/>
          <w:szCs w:val="24"/>
        </w:rPr>
        <w:t>по деятельности АТК МО МР «Сыктывдинский»</w:t>
      </w:r>
    </w:p>
    <w:p w:rsidR="001A7965" w:rsidRDefault="001A7965" w:rsidP="001A7965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A7965">
        <w:rPr>
          <w:rFonts w:ascii="Times New Roman" w:hAnsi="Times New Roman" w:cs="Times New Roman"/>
          <w:sz w:val="24"/>
        </w:rPr>
        <w:t xml:space="preserve">        </w:t>
      </w:r>
      <w:r w:rsidR="00E244C5">
        <w:rPr>
          <w:rFonts w:ascii="Times New Roman" w:hAnsi="Times New Roman" w:cs="Times New Roman"/>
          <w:sz w:val="24"/>
        </w:rPr>
        <w:t xml:space="preserve">В </w:t>
      </w:r>
      <w:r w:rsidR="00E244C5">
        <w:rPr>
          <w:rFonts w:ascii="Times New Roman" w:hAnsi="Times New Roman" w:cs="Times New Roman"/>
          <w:sz w:val="24"/>
          <w:lang w:val="en-US"/>
        </w:rPr>
        <w:t>I</w:t>
      </w:r>
      <w:r w:rsidR="00E244C5">
        <w:rPr>
          <w:rFonts w:ascii="Times New Roman" w:hAnsi="Times New Roman" w:cs="Times New Roman"/>
          <w:sz w:val="24"/>
        </w:rPr>
        <w:t>-</w:t>
      </w:r>
      <w:proofErr w:type="spellStart"/>
      <w:r w:rsidR="00E244C5">
        <w:rPr>
          <w:rFonts w:ascii="Times New Roman" w:hAnsi="Times New Roman" w:cs="Times New Roman"/>
          <w:sz w:val="24"/>
        </w:rPr>
        <w:t>ом</w:t>
      </w:r>
      <w:proofErr w:type="spellEnd"/>
      <w:r w:rsidR="00E244C5">
        <w:rPr>
          <w:rFonts w:ascii="Times New Roman" w:hAnsi="Times New Roman" w:cs="Times New Roman"/>
          <w:sz w:val="24"/>
        </w:rPr>
        <w:t xml:space="preserve"> полугодии 2019 года п</w:t>
      </w:r>
      <w:r w:rsidRPr="001A7965">
        <w:rPr>
          <w:rFonts w:ascii="Times New Roman" w:hAnsi="Times New Roman" w:cs="Times New Roman"/>
          <w:sz w:val="24"/>
        </w:rPr>
        <w:t xml:space="preserve">роведено 3 плановых заседания антитеррористической комиссии МО МР «Сыктывдинский», на котором рассмотрено 12 вопросов, </w:t>
      </w:r>
      <w:r>
        <w:rPr>
          <w:rFonts w:ascii="Times New Roman" w:hAnsi="Times New Roman" w:cs="Times New Roman"/>
          <w:sz w:val="24"/>
        </w:rPr>
        <w:t>среди них</w:t>
      </w:r>
      <w:r w:rsidRPr="001A7965">
        <w:rPr>
          <w:rFonts w:ascii="Times New Roman" w:hAnsi="Times New Roman" w:cs="Times New Roman"/>
          <w:sz w:val="24"/>
        </w:rPr>
        <w:t>:</w:t>
      </w:r>
    </w:p>
    <w:p w:rsidR="001A7965" w:rsidRPr="001A7965" w:rsidRDefault="001A7965" w:rsidP="001A7965">
      <w:pPr>
        <w:spacing w:after="0" w:line="30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1A7965">
        <w:rPr>
          <w:rFonts w:ascii="Times New Roman" w:hAnsi="Times New Roman" w:cs="Times New Roman"/>
          <w:b/>
          <w:sz w:val="24"/>
          <w:lang w:val="en-US"/>
        </w:rPr>
        <w:t>I</w:t>
      </w:r>
      <w:r w:rsidRPr="001A7965">
        <w:rPr>
          <w:rFonts w:ascii="Times New Roman" w:hAnsi="Times New Roman" w:cs="Times New Roman"/>
          <w:b/>
          <w:sz w:val="24"/>
        </w:rPr>
        <w:t xml:space="preserve">. Вопросы, касающиеся организации деятельности АТК МО МР «Сыктывдинский».  </w:t>
      </w:r>
    </w:p>
    <w:p w:rsidR="001A7965" w:rsidRPr="001A7965" w:rsidRDefault="001A7965" w:rsidP="001A7965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A7965">
        <w:rPr>
          <w:rFonts w:ascii="Times New Roman" w:hAnsi="Times New Roman" w:cs="Times New Roman"/>
          <w:sz w:val="24"/>
        </w:rPr>
        <w:t>1.  Подведен</w:t>
      </w:r>
      <w:r>
        <w:rPr>
          <w:rFonts w:ascii="Times New Roman" w:hAnsi="Times New Roman" w:cs="Times New Roman"/>
          <w:sz w:val="24"/>
        </w:rPr>
        <w:t>ы</w:t>
      </w:r>
      <w:r w:rsidRPr="001A7965">
        <w:rPr>
          <w:rFonts w:ascii="Times New Roman" w:hAnsi="Times New Roman" w:cs="Times New Roman"/>
          <w:sz w:val="24"/>
        </w:rPr>
        <w:t xml:space="preserve"> итог</w:t>
      </w:r>
      <w:r>
        <w:rPr>
          <w:rFonts w:ascii="Times New Roman" w:hAnsi="Times New Roman" w:cs="Times New Roman"/>
          <w:sz w:val="24"/>
        </w:rPr>
        <w:t>и</w:t>
      </w:r>
      <w:r w:rsidRPr="001A7965">
        <w:rPr>
          <w:rFonts w:ascii="Times New Roman" w:hAnsi="Times New Roman" w:cs="Times New Roman"/>
          <w:sz w:val="24"/>
        </w:rPr>
        <w:t xml:space="preserve"> работы АТК МО МР «Сыктывдинский» </w:t>
      </w:r>
      <w:r>
        <w:rPr>
          <w:rFonts w:ascii="Times New Roman" w:hAnsi="Times New Roman" w:cs="Times New Roman"/>
          <w:sz w:val="24"/>
        </w:rPr>
        <w:t>за</w:t>
      </w:r>
      <w:r w:rsidRPr="001A7965">
        <w:rPr>
          <w:rFonts w:ascii="Times New Roman" w:hAnsi="Times New Roman" w:cs="Times New Roman"/>
          <w:sz w:val="24"/>
        </w:rPr>
        <w:t xml:space="preserve"> 2018 год.    </w:t>
      </w:r>
    </w:p>
    <w:p w:rsidR="001A7965" w:rsidRDefault="001A7965" w:rsidP="001A7965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A7965">
        <w:rPr>
          <w:rFonts w:ascii="Times New Roman" w:hAnsi="Times New Roman" w:cs="Times New Roman"/>
          <w:sz w:val="24"/>
        </w:rPr>
        <w:t>2.  Поста</w:t>
      </w:r>
      <w:r>
        <w:rPr>
          <w:rFonts w:ascii="Times New Roman" w:hAnsi="Times New Roman" w:cs="Times New Roman"/>
          <w:sz w:val="24"/>
        </w:rPr>
        <w:t>влены</w:t>
      </w:r>
      <w:r w:rsidRPr="001A7965">
        <w:rPr>
          <w:rFonts w:ascii="Times New Roman" w:hAnsi="Times New Roman" w:cs="Times New Roman"/>
          <w:sz w:val="24"/>
        </w:rPr>
        <w:t xml:space="preserve"> задач</w:t>
      </w:r>
      <w:r>
        <w:rPr>
          <w:rFonts w:ascii="Times New Roman" w:hAnsi="Times New Roman" w:cs="Times New Roman"/>
          <w:sz w:val="24"/>
        </w:rPr>
        <w:t>и</w:t>
      </w:r>
      <w:r w:rsidRPr="001A7965">
        <w:rPr>
          <w:rFonts w:ascii="Times New Roman" w:hAnsi="Times New Roman" w:cs="Times New Roman"/>
          <w:sz w:val="24"/>
        </w:rPr>
        <w:t xml:space="preserve"> АТК МО МР «Сыктывдинский на 2019 год. </w:t>
      </w:r>
    </w:p>
    <w:p w:rsidR="001A7965" w:rsidRPr="001A7965" w:rsidRDefault="001A7965" w:rsidP="001A7965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A7965">
        <w:rPr>
          <w:rFonts w:ascii="Times New Roman" w:hAnsi="Times New Roman" w:cs="Times New Roman"/>
          <w:sz w:val="24"/>
        </w:rPr>
        <w:t>3.  Утвержден план работы АТК МО МР «Сыктывдинский» на 2019 год.</w:t>
      </w:r>
    </w:p>
    <w:p w:rsidR="001A7965" w:rsidRDefault="001A7965" w:rsidP="001A7965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A7965">
        <w:rPr>
          <w:rFonts w:ascii="Times New Roman" w:hAnsi="Times New Roman" w:cs="Times New Roman"/>
          <w:sz w:val="24"/>
        </w:rPr>
        <w:t xml:space="preserve">4.  </w:t>
      </w:r>
      <w:r>
        <w:rPr>
          <w:rFonts w:ascii="Times New Roman" w:hAnsi="Times New Roman" w:cs="Times New Roman"/>
          <w:sz w:val="24"/>
        </w:rPr>
        <w:t>У</w:t>
      </w:r>
      <w:r w:rsidRPr="001A7965">
        <w:rPr>
          <w:rFonts w:ascii="Times New Roman" w:hAnsi="Times New Roman" w:cs="Times New Roman"/>
          <w:sz w:val="24"/>
        </w:rPr>
        <w:t>твержден план подготовки к тренировке АТК МО МР «Сыктывдинский»</w:t>
      </w:r>
      <w:r>
        <w:rPr>
          <w:rFonts w:ascii="Times New Roman" w:hAnsi="Times New Roman" w:cs="Times New Roman"/>
          <w:sz w:val="24"/>
        </w:rPr>
        <w:t xml:space="preserve"> </w:t>
      </w:r>
      <w:r w:rsidRPr="001A7965">
        <w:rPr>
          <w:rFonts w:ascii="Times New Roman" w:hAnsi="Times New Roman" w:cs="Times New Roman"/>
          <w:sz w:val="24"/>
        </w:rPr>
        <w:t>по отработке действий при установлении уровней террористической опасности.</w:t>
      </w:r>
    </w:p>
    <w:p w:rsidR="001A7965" w:rsidRPr="001A7965" w:rsidRDefault="001A7965" w:rsidP="001A7965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1A7965" w:rsidRPr="001A7965" w:rsidRDefault="001A7965" w:rsidP="001A7965">
      <w:pPr>
        <w:spacing w:after="0" w:line="30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1A7965">
        <w:rPr>
          <w:rFonts w:ascii="Times New Roman" w:hAnsi="Times New Roman" w:cs="Times New Roman"/>
          <w:b/>
          <w:sz w:val="24"/>
          <w:lang w:val="en-US"/>
        </w:rPr>
        <w:t>II</w:t>
      </w:r>
      <w:r w:rsidRPr="001A7965">
        <w:rPr>
          <w:rFonts w:ascii="Times New Roman" w:hAnsi="Times New Roman" w:cs="Times New Roman"/>
          <w:b/>
          <w:sz w:val="24"/>
        </w:rPr>
        <w:t xml:space="preserve">. Решались вопросы и антитеррористической защищенности потенциальных объектов террористических посягательств: </w:t>
      </w:r>
    </w:p>
    <w:p w:rsidR="001A7965" w:rsidRPr="001A7965" w:rsidRDefault="001A7965" w:rsidP="001A7965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Pr="001A796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Рассматривались вопросы</w:t>
      </w:r>
      <w:r w:rsidRPr="001A7965">
        <w:rPr>
          <w:rFonts w:ascii="Times New Roman" w:hAnsi="Times New Roman" w:cs="Times New Roman"/>
          <w:bCs/>
          <w:sz w:val="24"/>
        </w:rPr>
        <w:t xml:space="preserve"> исполнени</w:t>
      </w:r>
      <w:r>
        <w:rPr>
          <w:rFonts w:ascii="Times New Roman" w:hAnsi="Times New Roman" w:cs="Times New Roman"/>
          <w:bCs/>
          <w:sz w:val="24"/>
        </w:rPr>
        <w:t>я</w:t>
      </w:r>
      <w:r w:rsidRPr="001A7965">
        <w:rPr>
          <w:rFonts w:ascii="Times New Roman" w:hAnsi="Times New Roman" w:cs="Times New Roman"/>
          <w:bCs/>
          <w:sz w:val="24"/>
        </w:rPr>
        <w:t xml:space="preserve"> плана мероприятий по обеспечению антитеррористической защищенности учреждений культуры Сыктывдинского района на 2017-2019г.г.</w:t>
      </w:r>
    </w:p>
    <w:p w:rsidR="001A7965" w:rsidRDefault="001A7965" w:rsidP="001A7965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1A7965">
        <w:rPr>
          <w:rFonts w:ascii="Times New Roman" w:hAnsi="Times New Roman" w:cs="Times New Roman"/>
          <w:sz w:val="24"/>
        </w:rPr>
        <w:t>. О дополнительных мерах по повышению уровня антитеррористической защищённости мест массового пребывания детей, при подготовке к летнему оздоровительному сезону 2019 года.</w:t>
      </w:r>
    </w:p>
    <w:p w:rsidR="001A7965" w:rsidRPr="001A7965" w:rsidRDefault="001A7965" w:rsidP="001A7965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1A7965" w:rsidRPr="001A7965" w:rsidRDefault="001A7965" w:rsidP="001A7965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. Рассматривались вопросы, связанные </w:t>
      </w:r>
      <w:proofErr w:type="gramStart"/>
      <w:r>
        <w:rPr>
          <w:rFonts w:ascii="Times New Roman" w:hAnsi="Times New Roman" w:cs="Times New Roman"/>
          <w:sz w:val="24"/>
        </w:rPr>
        <w:t xml:space="preserve">с  </w:t>
      </w:r>
      <w:r w:rsidRPr="001A7965">
        <w:rPr>
          <w:rFonts w:ascii="Times New Roman" w:hAnsi="Times New Roman" w:cs="Times New Roman"/>
          <w:sz w:val="24"/>
        </w:rPr>
        <w:t>обеспечени</w:t>
      </w:r>
      <w:r>
        <w:rPr>
          <w:rFonts w:ascii="Times New Roman" w:hAnsi="Times New Roman" w:cs="Times New Roman"/>
          <w:sz w:val="24"/>
        </w:rPr>
        <w:t>ем</w:t>
      </w:r>
      <w:proofErr w:type="gramEnd"/>
      <w:r w:rsidRPr="001A7965">
        <w:rPr>
          <w:rFonts w:ascii="Times New Roman" w:hAnsi="Times New Roman" w:cs="Times New Roman"/>
          <w:sz w:val="24"/>
        </w:rPr>
        <w:t xml:space="preserve"> безопасности при подготовке и проведении праздничных мероприятий, посвященных Праздникам Весны и Труда и Победы в Великой Отечественной войне 1941-1945 годов.</w:t>
      </w:r>
    </w:p>
    <w:p w:rsidR="001A7965" w:rsidRPr="001A7965" w:rsidRDefault="001A7965" w:rsidP="001A7965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7D2CBC" w:rsidRDefault="001A7965" w:rsidP="001A7965">
      <w:pPr>
        <w:spacing w:after="0" w:line="30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  <w:lang w:val="en-US"/>
        </w:rPr>
        <w:t>IV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7D2CBC">
        <w:rPr>
          <w:rFonts w:ascii="Times New Roman" w:hAnsi="Times New Roman" w:cs="Times New Roman"/>
          <w:b/>
          <w:sz w:val="24"/>
        </w:rPr>
        <w:t>Рассматривались вопросы выполнения комплексного плана мероприятий по противодействию идеологии терроризма на 2019-2023г.г.:</w:t>
      </w:r>
    </w:p>
    <w:p w:rsidR="007D2CBC" w:rsidRPr="007D2CBC" w:rsidRDefault="007D2CBC" w:rsidP="007D2CBC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7D2CBC">
        <w:rPr>
          <w:rFonts w:ascii="Times New Roman" w:hAnsi="Times New Roman" w:cs="Times New Roman"/>
          <w:sz w:val="24"/>
        </w:rPr>
        <w:t xml:space="preserve">1. О выполнении мероприятий Комплексного плана по противодействию идеологии терроризма 2019-2023г.г. </w:t>
      </w:r>
    </w:p>
    <w:p w:rsidR="007D2CBC" w:rsidRPr="007D2CBC" w:rsidRDefault="007D2CBC" w:rsidP="007D2CBC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7D2CBC">
        <w:rPr>
          <w:rFonts w:ascii="Times New Roman" w:hAnsi="Times New Roman" w:cs="Times New Roman"/>
          <w:sz w:val="24"/>
        </w:rPr>
        <w:t>. О выполнении Комплексного плана мероприятий по реализации Стратегии противодействия экстремизму в РК на 2015-2020 годы</w:t>
      </w:r>
    </w:p>
    <w:p w:rsidR="007D2CBC" w:rsidRPr="007D2CBC" w:rsidRDefault="007D2CBC" w:rsidP="007D2CBC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7D2CBC">
        <w:rPr>
          <w:rFonts w:ascii="Times New Roman" w:hAnsi="Times New Roman" w:cs="Times New Roman"/>
          <w:sz w:val="24"/>
        </w:rPr>
        <w:t xml:space="preserve">. Мероприятия, выполняемые образовательными учреждениями МО МР «Сыктывдинский» по исполнению Комплексного плана в соответствии с методическими рекомендациями </w:t>
      </w:r>
      <w:proofErr w:type="spellStart"/>
      <w:r w:rsidRPr="007D2CBC">
        <w:rPr>
          <w:rFonts w:ascii="Times New Roman" w:hAnsi="Times New Roman" w:cs="Times New Roman"/>
          <w:sz w:val="24"/>
        </w:rPr>
        <w:t>Минобрнауки</w:t>
      </w:r>
      <w:proofErr w:type="spellEnd"/>
      <w:r w:rsidRPr="007D2CBC">
        <w:rPr>
          <w:rFonts w:ascii="Times New Roman" w:hAnsi="Times New Roman" w:cs="Times New Roman"/>
          <w:sz w:val="24"/>
        </w:rPr>
        <w:t xml:space="preserve"> РФ, утвержденные приказом </w:t>
      </w:r>
      <w:proofErr w:type="spellStart"/>
      <w:r w:rsidRPr="007D2CBC">
        <w:rPr>
          <w:rFonts w:ascii="Times New Roman" w:hAnsi="Times New Roman" w:cs="Times New Roman"/>
          <w:sz w:val="24"/>
        </w:rPr>
        <w:t>Минобрнауки</w:t>
      </w:r>
      <w:proofErr w:type="spellEnd"/>
      <w:r w:rsidRPr="007D2CBC">
        <w:rPr>
          <w:rFonts w:ascii="Times New Roman" w:hAnsi="Times New Roman" w:cs="Times New Roman"/>
          <w:sz w:val="24"/>
        </w:rPr>
        <w:t xml:space="preserve"> РК от 13.01.2017 № 32.</w:t>
      </w:r>
    </w:p>
    <w:p w:rsidR="007D2CBC" w:rsidRDefault="007D2CBC" w:rsidP="001A7965">
      <w:pPr>
        <w:spacing w:after="0" w:line="30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</w:p>
    <w:p w:rsidR="007D2CBC" w:rsidRPr="007D2CBC" w:rsidRDefault="007D2CBC" w:rsidP="007D2CBC">
      <w:pPr>
        <w:spacing w:after="0" w:line="30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V</w:t>
      </w:r>
      <w:r>
        <w:rPr>
          <w:rFonts w:ascii="Times New Roman" w:hAnsi="Times New Roman" w:cs="Times New Roman"/>
          <w:b/>
          <w:sz w:val="24"/>
        </w:rPr>
        <w:t xml:space="preserve">. Кроме того, согласно плана работы АТК МО МР «Сыктывдинский» рассмотрен вопрос о </w:t>
      </w:r>
      <w:r w:rsidRPr="007D2CBC">
        <w:rPr>
          <w:rFonts w:ascii="Times New Roman" w:hAnsi="Times New Roman" w:cs="Times New Roman"/>
          <w:b/>
          <w:sz w:val="24"/>
        </w:rPr>
        <w:t xml:space="preserve">ходе реализации решений </w:t>
      </w:r>
      <w:r w:rsidR="00E244C5">
        <w:rPr>
          <w:rFonts w:ascii="Times New Roman" w:hAnsi="Times New Roman" w:cs="Times New Roman"/>
          <w:b/>
          <w:sz w:val="24"/>
        </w:rPr>
        <w:t>а</w:t>
      </w:r>
      <w:r w:rsidRPr="007D2CBC">
        <w:rPr>
          <w:rFonts w:ascii="Times New Roman" w:hAnsi="Times New Roman" w:cs="Times New Roman"/>
          <w:b/>
          <w:sz w:val="24"/>
        </w:rPr>
        <w:t xml:space="preserve">нтитеррористической </w:t>
      </w:r>
      <w:r w:rsidR="00E244C5">
        <w:rPr>
          <w:rFonts w:ascii="Times New Roman" w:hAnsi="Times New Roman" w:cs="Times New Roman"/>
          <w:b/>
          <w:sz w:val="24"/>
        </w:rPr>
        <w:t>К</w:t>
      </w:r>
      <w:r w:rsidRPr="007D2CBC">
        <w:rPr>
          <w:rFonts w:ascii="Times New Roman" w:hAnsi="Times New Roman" w:cs="Times New Roman"/>
          <w:b/>
          <w:sz w:val="24"/>
        </w:rPr>
        <w:t>омиссии в Республике Коми.</w:t>
      </w:r>
      <w:proofErr w:type="gramEnd"/>
    </w:p>
    <w:p w:rsidR="007D2CBC" w:rsidRDefault="007D2CBC" w:rsidP="001A7965">
      <w:pPr>
        <w:spacing w:after="0" w:line="30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1A7965" w:rsidRPr="001A7965" w:rsidRDefault="007D2CBC" w:rsidP="007D2CBC">
      <w:pPr>
        <w:spacing w:after="0" w:line="3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1A7965" w:rsidRPr="001A7965">
        <w:rPr>
          <w:rFonts w:ascii="Times New Roman" w:hAnsi="Times New Roman" w:cs="Times New Roman"/>
          <w:sz w:val="24"/>
        </w:rPr>
        <w:t xml:space="preserve">Проведена тренировка по отработке действий при установлении уровней террористической опасности в 2 этапа: 25.03.2019- введение повышенного («синего») уровня террористической опасности; 26.03.2019- введение высокого («желтого») уровня террористической опасности.  </w:t>
      </w:r>
    </w:p>
    <w:p w:rsidR="001A7965" w:rsidRDefault="00E244C5" w:rsidP="0053339E">
      <w:pPr>
        <w:spacing w:after="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Проведены проверки объектов культуры на предмет антитеррористической защищенности. </w:t>
      </w:r>
    </w:p>
    <w:p w:rsidR="00E244C5" w:rsidRDefault="00E244C5" w:rsidP="0053339E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E244C5" w:rsidRDefault="00E244C5" w:rsidP="0053339E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E244C5" w:rsidRDefault="00E244C5" w:rsidP="0053339E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3343C6" w:rsidRDefault="00E244C5" w:rsidP="0053339E">
      <w:pPr>
        <w:spacing w:after="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Специалист сектора ГО и ЗН </w:t>
      </w:r>
      <w:r w:rsidR="003343C6">
        <w:rPr>
          <w:rFonts w:ascii="Times New Roman" w:hAnsi="Times New Roman" w:cs="Times New Roman"/>
          <w:sz w:val="24"/>
        </w:rPr>
        <w:t>специального управления</w:t>
      </w:r>
    </w:p>
    <w:p w:rsidR="00A11219" w:rsidRDefault="003343C6" w:rsidP="0053339E">
      <w:pPr>
        <w:spacing w:after="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МО МР «Сыктывдинский»                                                               </w:t>
      </w:r>
      <w:r w:rsidR="00BD24EF">
        <w:rPr>
          <w:rFonts w:ascii="Times New Roman" w:hAnsi="Times New Roman" w:cs="Times New Roman"/>
          <w:sz w:val="24"/>
        </w:rPr>
        <w:t xml:space="preserve"> </w:t>
      </w:r>
      <w:r w:rsidR="00E244C5">
        <w:rPr>
          <w:rFonts w:ascii="Times New Roman" w:hAnsi="Times New Roman" w:cs="Times New Roman"/>
          <w:sz w:val="24"/>
        </w:rPr>
        <w:t xml:space="preserve">    </w:t>
      </w:r>
      <w:r w:rsidR="00BD24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="00E244C5">
        <w:rPr>
          <w:rFonts w:ascii="Times New Roman" w:hAnsi="Times New Roman" w:cs="Times New Roman"/>
          <w:sz w:val="24"/>
        </w:rPr>
        <w:t>Е.И. Фишер</w:t>
      </w:r>
    </w:p>
    <w:p w:rsidR="003343C6" w:rsidRPr="003343C6" w:rsidRDefault="003343C6" w:rsidP="006E02AB">
      <w:pPr>
        <w:rPr>
          <w:rFonts w:ascii="Times New Roman" w:hAnsi="Times New Roman" w:cs="Times New Roman"/>
        </w:rPr>
      </w:pPr>
    </w:p>
    <w:sectPr w:rsidR="003343C6" w:rsidRPr="003343C6" w:rsidSect="00E244C5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764"/>
    <w:multiLevelType w:val="hybridMultilevel"/>
    <w:tmpl w:val="19A2E3B6"/>
    <w:lvl w:ilvl="0" w:tplc="621A1B6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E6365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EE63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243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7D6C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7C659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40B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DCFB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729B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05959F7"/>
    <w:multiLevelType w:val="hybridMultilevel"/>
    <w:tmpl w:val="23666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6C28AE"/>
    <w:multiLevelType w:val="hybridMultilevel"/>
    <w:tmpl w:val="B38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1D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8A72B2"/>
    <w:multiLevelType w:val="hybridMultilevel"/>
    <w:tmpl w:val="AF42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210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B554F6"/>
    <w:multiLevelType w:val="hybridMultilevel"/>
    <w:tmpl w:val="66DA140C"/>
    <w:lvl w:ilvl="0" w:tplc="F7122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814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8805E1"/>
    <w:multiLevelType w:val="hybridMultilevel"/>
    <w:tmpl w:val="50AEB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970820"/>
    <w:multiLevelType w:val="hybridMultilevel"/>
    <w:tmpl w:val="66DA140C"/>
    <w:lvl w:ilvl="0" w:tplc="F7122D5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002F5"/>
    <w:multiLevelType w:val="hybridMultilevel"/>
    <w:tmpl w:val="7DD61C42"/>
    <w:lvl w:ilvl="0" w:tplc="F0CA26D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5930E3"/>
    <w:multiLevelType w:val="hybridMultilevel"/>
    <w:tmpl w:val="B5622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BD7C86"/>
    <w:multiLevelType w:val="hybridMultilevel"/>
    <w:tmpl w:val="A2C0318C"/>
    <w:lvl w:ilvl="0" w:tplc="646AADF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D57262"/>
    <w:multiLevelType w:val="hybridMultilevel"/>
    <w:tmpl w:val="8D2670F6"/>
    <w:lvl w:ilvl="0" w:tplc="303E2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0"/>
  <w:characterSpacingControl w:val="doNotCompress"/>
  <w:compat/>
  <w:rsids>
    <w:rsidRoot w:val="00AE0F26"/>
    <w:rsid w:val="00015AA9"/>
    <w:rsid w:val="00065C63"/>
    <w:rsid w:val="000829ED"/>
    <w:rsid w:val="001507DB"/>
    <w:rsid w:val="00194970"/>
    <w:rsid w:val="001A7965"/>
    <w:rsid w:val="001B0AFD"/>
    <w:rsid w:val="001D6507"/>
    <w:rsid w:val="002239B5"/>
    <w:rsid w:val="002E04AE"/>
    <w:rsid w:val="003343C6"/>
    <w:rsid w:val="0039332E"/>
    <w:rsid w:val="003A2A71"/>
    <w:rsid w:val="003E7548"/>
    <w:rsid w:val="00421275"/>
    <w:rsid w:val="00436D0A"/>
    <w:rsid w:val="004F308F"/>
    <w:rsid w:val="0053339E"/>
    <w:rsid w:val="00551EA2"/>
    <w:rsid w:val="00574AC9"/>
    <w:rsid w:val="006516D4"/>
    <w:rsid w:val="006610C6"/>
    <w:rsid w:val="006920FD"/>
    <w:rsid w:val="006E02AB"/>
    <w:rsid w:val="006F64B8"/>
    <w:rsid w:val="007C41D4"/>
    <w:rsid w:val="007D2CBC"/>
    <w:rsid w:val="008459B5"/>
    <w:rsid w:val="008D6343"/>
    <w:rsid w:val="00944FA5"/>
    <w:rsid w:val="009453C5"/>
    <w:rsid w:val="009A5EA7"/>
    <w:rsid w:val="009D75B0"/>
    <w:rsid w:val="00A11219"/>
    <w:rsid w:val="00A13136"/>
    <w:rsid w:val="00A62278"/>
    <w:rsid w:val="00AE0F26"/>
    <w:rsid w:val="00AF3B71"/>
    <w:rsid w:val="00B34475"/>
    <w:rsid w:val="00B66107"/>
    <w:rsid w:val="00BD24EF"/>
    <w:rsid w:val="00BF3135"/>
    <w:rsid w:val="00BF4052"/>
    <w:rsid w:val="00CB1155"/>
    <w:rsid w:val="00D21703"/>
    <w:rsid w:val="00D41FC5"/>
    <w:rsid w:val="00D5172A"/>
    <w:rsid w:val="00D726B2"/>
    <w:rsid w:val="00DA5873"/>
    <w:rsid w:val="00DD4E45"/>
    <w:rsid w:val="00E244C5"/>
    <w:rsid w:val="00E54665"/>
    <w:rsid w:val="00E66E7C"/>
    <w:rsid w:val="00F44A45"/>
    <w:rsid w:val="00F7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6610C6"/>
    <w:pPr>
      <w:ind w:left="720"/>
      <w:contextualSpacing/>
    </w:p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6610C6"/>
  </w:style>
  <w:style w:type="paragraph" w:styleId="a5">
    <w:name w:val="Balloon Text"/>
    <w:basedOn w:val="a"/>
    <w:link w:val="a6"/>
    <w:uiPriority w:val="99"/>
    <w:semiHidden/>
    <w:unhideWhenUsed/>
    <w:rsid w:val="0084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9B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3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Puser_07</dc:creator>
  <cp:lastModifiedBy>Puser_07</cp:lastModifiedBy>
  <cp:revision>3</cp:revision>
  <cp:lastPrinted>2019-01-15T09:37:00Z</cp:lastPrinted>
  <dcterms:created xsi:type="dcterms:W3CDTF">2019-07-25T04:47:00Z</dcterms:created>
  <dcterms:modified xsi:type="dcterms:W3CDTF">2019-07-25T04:50:00Z</dcterms:modified>
</cp:coreProperties>
</file>