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7F" w:rsidRDefault="00763E7F" w:rsidP="00763E7F">
      <w:pPr>
        <w:tabs>
          <w:tab w:val="left" w:pos="7892"/>
          <w:tab w:val="left" w:pos="8790"/>
        </w:tabs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2737154</wp:posOffset>
            </wp:positionH>
            <wp:positionV relativeFrom="paragraph">
              <wp:posOffset>-54168</wp:posOffset>
            </wp:positionV>
            <wp:extent cx="798195" cy="996950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6B9B" w:rsidRPr="00A5255D" w:rsidRDefault="00E36B9B" w:rsidP="0050281E">
      <w:pPr>
        <w:tabs>
          <w:tab w:val="left" w:pos="7892"/>
          <w:tab w:val="left" w:pos="8790"/>
        </w:tabs>
        <w:jc w:val="center"/>
        <w:rPr>
          <w:b/>
          <w:sz w:val="24"/>
          <w:szCs w:val="24"/>
        </w:rPr>
      </w:pPr>
      <w:r w:rsidRPr="00A5255D">
        <w:rPr>
          <w:b/>
          <w:sz w:val="24"/>
          <w:szCs w:val="24"/>
        </w:rPr>
        <w:t>ПОСТАНОВЛЕНИЕ</w:t>
      </w:r>
    </w:p>
    <w:p w:rsidR="00E36B9B" w:rsidRDefault="00E36B9B" w:rsidP="00E36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E36B9B" w:rsidRDefault="00E36B9B" w:rsidP="00E36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:rsidR="00E36B9B" w:rsidRDefault="003A6D17" w:rsidP="00E36B9B">
      <w:pPr>
        <w:jc w:val="center"/>
        <w:outlineLvl w:val="0"/>
        <w:rPr>
          <w:b/>
          <w:bCs/>
          <w:sz w:val="24"/>
          <w:szCs w:val="24"/>
        </w:rPr>
      </w:pPr>
      <w:r w:rsidRPr="003A6D17">
        <w:pict>
          <v:line id="_x0000_s1026" style="position:absolute;left:0;text-align:left;z-index:251661312" from="-9pt,3pt" to="7in,3pt"/>
        </w:pict>
      </w:r>
      <w:r w:rsidR="00E36B9B">
        <w:rPr>
          <w:b/>
          <w:bCs/>
          <w:sz w:val="24"/>
          <w:szCs w:val="24"/>
        </w:rPr>
        <w:t>«</w:t>
      </w:r>
      <w:proofErr w:type="spellStart"/>
      <w:r w:rsidR="00E36B9B">
        <w:rPr>
          <w:b/>
          <w:bCs/>
          <w:sz w:val="24"/>
          <w:szCs w:val="24"/>
        </w:rPr>
        <w:t>Сыктывд</w:t>
      </w:r>
      <w:r w:rsidR="00E36B9B">
        <w:rPr>
          <w:b/>
          <w:bCs/>
          <w:sz w:val="24"/>
          <w:szCs w:val="24"/>
          <w:lang w:val="en-US"/>
        </w:rPr>
        <w:t>i</w:t>
      </w:r>
      <w:r w:rsidR="00E36B9B">
        <w:rPr>
          <w:b/>
          <w:bCs/>
          <w:sz w:val="24"/>
          <w:szCs w:val="24"/>
        </w:rPr>
        <w:t>н</w:t>
      </w:r>
      <w:proofErr w:type="spellEnd"/>
      <w:r w:rsidR="00E36B9B">
        <w:rPr>
          <w:b/>
          <w:bCs/>
          <w:sz w:val="24"/>
          <w:szCs w:val="24"/>
        </w:rPr>
        <w:t xml:space="preserve">» </w:t>
      </w:r>
      <w:proofErr w:type="spellStart"/>
      <w:r w:rsidR="00E36B9B">
        <w:rPr>
          <w:b/>
          <w:bCs/>
          <w:sz w:val="24"/>
          <w:szCs w:val="24"/>
        </w:rPr>
        <w:t>муниципальнöй</w:t>
      </w:r>
      <w:proofErr w:type="spellEnd"/>
      <w:r w:rsidR="00E36B9B">
        <w:rPr>
          <w:b/>
          <w:bCs/>
          <w:sz w:val="24"/>
          <w:szCs w:val="24"/>
        </w:rPr>
        <w:t xml:space="preserve"> </w:t>
      </w:r>
      <w:proofErr w:type="spellStart"/>
      <w:r w:rsidR="00E36B9B">
        <w:rPr>
          <w:b/>
          <w:bCs/>
          <w:sz w:val="24"/>
          <w:szCs w:val="24"/>
        </w:rPr>
        <w:t>район</w:t>
      </w:r>
      <w:r w:rsidR="00E36B9B">
        <w:rPr>
          <w:rFonts w:eastAsia="A"/>
          <w:b/>
          <w:bCs/>
          <w:sz w:val="24"/>
          <w:szCs w:val="24"/>
        </w:rPr>
        <w:t>ын</w:t>
      </w:r>
      <w:proofErr w:type="spellEnd"/>
    </w:p>
    <w:p w:rsidR="00E36B9B" w:rsidRDefault="00E36B9B" w:rsidP="00E36B9B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муниципальнöй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  <w:proofErr w:type="spellEnd"/>
    </w:p>
    <w:p w:rsidR="00E36B9B" w:rsidRPr="0006705B" w:rsidRDefault="00E36B9B" w:rsidP="00E36B9B">
      <w:pPr>
        <w:jc w:val="center"/>
        <w:rPr>
          <w:b/>
          <w:sz w:val="24"/>
          <w:szCs w:val="24"/>
        </w:rPr>
      </w:pPr>
      <w:proofErr w:type="gramStart"/>
      <w:r w:rsidRPr="0006705B">
        <w:rPr>
          <w:b/>
          <w:sz w:val="24"/>
          <w:szCs w:val="24"/>
        </w:rPr>
        <w:t>ШУÖМ</w:t>
      </w:r>
      <w:proofErr w:type="gramEnd"/>
    </w:p>
    <w:p w:rsidR="00E83ECE" w:rsidRDefault="00E83ECE" w:rsidP="008024BE">
      <w:pPr>
        <w:jc w:val="both"/>
        <w:rPr>
          <w:sz w:val="24"/>
          <w:szCs w:val="24"/>
        </w:rPr>
      </w:pPr>
    </w:p>
    <w:p w:rsidR="00E36B9B" w:rsidRPr="005250B5" w:rsidRDefault="00E83ECE" w:rsidP="008024B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</w:t>
      </w:r>
      <w:r w:rsidR="00282CDA">
        <w:rPr>
          <w:sz w:val="24"/>
          <w:szCs w:val="24"/>
        </w:rPr>
        <w:t>т</w:t>
      </w:r>
      <w:r w:rsidR="005250B5">
        <w:rPr>
          <w:sz w:val="24"/>
          <w:szCs w:val="24"/>
        </w:rPr>
        <w:t xml:space="preserve"> 29 </w:t>
      </w:r>
      <w:r w:rsidR="003805FD">
        <w:rPr>
          <w:sz w:val="24"/>
          <w:szCs w:val="24"/>
        </w:rPr>
        <w:t>ию</w:t>
      </w:r>
      <w:r w:rsidR="00AD180C">
        <w:rPr>
          <w:sz w:val="24"/>
          <w:szCs w:val="24"/>
        </w:rPr>
        <w:t>л</w:t>
      </w:r>
      <w:r w:rsidR="003805FD">
        <w:rPr>
          <w:sz w:val="24"/>
          <w:szCs w:val="24"/>
        </w:rPr>
        <w:t>я</w:t>
      </w:r>
      <w:r w:rsidR="00F227B1">
        <w:rPr>
          <w:sz w:val="24"/>
          <w:szCs w:val="24"/>
        </w:rPr>
        <w:t xml:space="preserve"> </w:t>
      </w:r>
      <w:r w:rsidR="00CC7466">
        <w:rPr>
          <w:sz w:val="24"/>
          <w:szCs w:val="24"/>
        </w:rPr>
        <w:t>20</w:t>
      </w:r>
      <w:r w:rsidR="00187586">
        <w:rPr>
          <w:sz w:val="24"/>
          <w:szCs w:val="24"/>
        </w:rPr>
        <w:t>20</w:t>
      </w:r>
      <w:r w:rsidR="00E36B9B">
        <w:rPr>
          <w:sz w:val="24"/>
          <w:szCs w:val="24"/>
        </w:rPr>
        <w:t xml:space="preserve"> года    </w:t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  <w:t xml:space="preserve">                          </w:t>
      </w:r>
      <w:r w:rsidR="00747A9A">
        <w:rPr>
          <w:sz w:val="24"/>
          <w:szCs w:val="24"/>
        </w:rPr>
        <w:t xml:space="preserve">                 </w:t>
      </w:r>
      <w:r w:rsidR="004857B4">
        <w:rPr>
          <w:sz w:val="24"/>
          <w:szCs w:val="24"/>
        </w:rPr>
        <w:t xml:space="preserve">     </w:t>
      </w:r>
      <w:r w:rsidR="003805FD">
        <w:rPr>
          <w:sz w:val="24"/>
          <w:szCs w:val="24"/>
        </w:rPr>
        <w:t xml:space="preserve">    </w:t>
      </w:r>
      <w:r w:rsidR="00747A9A">
        <w:rPr>
          <w:sz w:val="24"/>
          <w:szCs w:val="24"/>
        </w:rPr>
        <w:t xml:space="preserve">№ </w:t>
      </w:r>
      <w:r w:rsidR="005250B5">
        <w:rPr>
          <w:sz w:val="24"/>
          <w:szCs w:val="24"/>
        </w:rPr>
        <w:t>7</w:t>
      </w:r>
      <w:r w:rsidR="005250B5">
        <w:rPr>
          <w:sz w:val="24"/>
          <w:szCs w:val="24"/>
          <w:lang w:val="en-US"/>
        </w:rPr>
        <w:t>/970</w:t>
      </w:r>
    </w:p>
    <w:p w:rsidR="00E36B9B" w:rsidRDefault="00E36B9B" w:rsidP="00E36B9B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</w:tblGrid>
      <w:tr w:rsidR="00E36B9B" w:rsidTr="004E01AF">
        <w:trPr>
          <w:trHeight w:val="2216"/>
        </w:trPr>
        <w:tc>
          <w:tcPr>
            <w:tcW w:w="4786" w:type="dxa"/>
          </w:tcPr>
          <w:p w:rsidR="00E36B9B" w:rsidRPr="004E01AF" w:rsidRDefault="00E36B9B" w:rsidP="005250B5">
            <w:pPr>
              <w:rPr>
                <w:sz w:val="24"/>
                <w:szCs w:val="24"/>
              </w:rPr>
            </w:pPr>
            <w:r w:rsidRPr="004E01AF">
              <w:rPr>
                <w:sz w:val="24"/>
                <w:szCs w:val="24"/>
              </w:rPr>
              <w:t xml:space="preserve">О внесении изменений в  постановление </w:t>
            </w:r>
          </w:p>
          <w:p w:rsidR="004E01AF" w:rsidRPr="004E01AF" w:rsidRDefault="00E36B9B" w:rsidP="005250B5">
            <w:pPr>
              <w:pStyle w:val="afffff7"/>
              <w:snapToGrid w:val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4E01AF">
              <w:rPr>
                <w:rFonts w:ascii="Times New Roman" w:hAnsi="Times New Roman"/>
                <w:sz w:val="24"/>
              </w:rPr>
              <w:t>администр</w:t>
            </w:r>
            <w:r w:rsidR="00F227B1">
              <w:rPr>
                <w:rFonts w:ascii="Times New Roman" w:hAnsi="Times New Roman"/>
                <w:sz w:val="24"/>
              </w:rPr>
              <w:t xml:space="preserve">ации МО МР «Сыктывдинский» </w:t>
            </w:r>
            <w:bookmarkStart w:id="0" w:name="_Hlk37861192"/>
            <w:r w:rsidR="00F227B1">
              <w:rPr>
                <w:rFonts w:ascii="Times New Roman" w:hAnsi="Times New Roman"/>
                <w:sz w:val="24"/>
              </w:rPr>
              <w:t>от 14 октября 2019 года № 10/1256</w:t>
            </w:r>
            <w:r w:rsidRPr="004E01AF">
              <w:rPr>
                <w:rFonts w:ascii="Times New Roman" w:hAnsi="Times New Roman"/>
                <w:sz w:val="24"/>
              </w:rPr>
              <w:t xml:space="preserve"> «</w:t>
            </w:r>
            <w:r w:rsidR="004E01AF" w:rsidRPr="004E01AF">
              <w:rPr>
                <w:rStyle w:val="affff7"/>
                <w:rFonts w:ascii="Times New Roman" w:hAnsi="Times New Roman"/>
                <w:sz w:val="24"/>
              </w:rPr>
              <w:t>Об утверждении муниципальной программы</w:t>
            </w:r>
          </w:p>
          <w:p w:rsidR="00E36B9B" w:rsidRPr="004E01AF" w:rsidRDefault="004E01AF" w:rsidP="005250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1AF">
              <w:rPr>
                <w:sz w:val="24"/>
                <w:szCs w:val="24"/>
              </w:rPr>
              <w:t>МО</w:t>
            </w:r>
            <w:r w:rsidR="00A63B97">
              <w:rPr>
                <w:sz w:val="24"/>
                <w:szCs w:val="24"/>
              </w:rPr>
              <w:t xml:space="preserve"> </w:t>
            </w:r>
            <w:r w:rsidRPr="004E01AF">
              <w:rPr>
                <w:sz w:val="24"/>
                <w:szCs w:val="24"/>
              </w:rPr>
              <w:t xml:space="preserve"> МР «Сыктывдинский» «Развитие культуры, физической культуры и спорта в МО</w:t>
            </w:r>
            <w:r w:rsidR="00A63B97">
              <w:rPr>
                <w:sz w:val="24"/>
                <w:szCs w:val="24"/>
              </w:rPr>
              <w:t xml:space="preserve"> </w:t>
            </w:r>
            <w:r w:rsidRPr="004E01AF">
              <w:rPr>
                <w:sz w:val="24"/>
                <w:szCs w:val="24"/>
              </w:rPr>
              <w:t>МР «Сыктывдинский»</w:t>
            </w:r>
            <w:r w:rsidR="005B5C18">
              <w:rPr>
                <w:sz w:val="24"/>
                <w:szCs w:val="24"/>
              </w:rPr>
              <w:t>»</w:t>
            </w:r>
            <w:r w:rsidRPr="004E01AF">
              <w:rPr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E36B9B" w:rsidRDefault="00E36B9B" w:rsidP="00EB05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статьёй 179 Бюджетного кодекса Российской Федерации, постановлением администрации муниципального образования муниципального района «Сыктывдинский» </w:t>
      </w:r>
      <w:r w:rsidR="00457A40" w:rsidRPr="001A76FA">
        <w:rPr>
          <w:rFonts w:eastAsia="Arial CYR"/>
          <w:sz w:val="24"/>
          <w:szCs w:val="24"/>
        </w:rPr>
        <w:t>от 30 марта 2018 года №3/263 «</w:t>
      </w:r>
      <w:r w:rsidR="00457A40" w:rsidRPr="001A76FA">
        <w:rPr>
          <w:sz w:val="24"/>
          <w:szCs w:val="24"/>
        </w:rPr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>
        <w:rPr>
          <w:sz w:val="24"/>
          <w:szCs w:val="24"/>
        </w:rPr>
        <w:t>, администрация муниципального образования муниципального района «Сыктывдинский»</w:t>
      </w:r>
    </w:p>
    <w:p w:rsidR="00E36B9B" w:rsidRDefault="00E36B9B" w:rsidP="00E36B9B">
      <w:pPr>
        <w:jc w:val="both"/>
        <w:rPr>
          <w:b/>
          <w:sz w:val="24"/>
          <w:szCs w:val="24"/>
        </w:rPr>
      </w:pPr>
    </w:p>
    <w:p w:rsidR="00E36B9B" w:rsidRDefault="00E36B9B" w:rsidP="00E36B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E36B9B" w:rsidRPr="004E01AF" w:rsidRDefault="00E36B9B" w:rsidP="00E36B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6B9B" w:rsidRPr="004E01AF" w:rsidRDefault="00E36B9B" w:rsidP="003805FD">
      <w:pPr>
        <w:pStyle w:val="afffff7"/>
        <w:numPr>
          <w:ilvl w:val="0"/>
          <w:numId w:val="39"/>
        </w:numPr>
        <w:tabs>
          <w:tab w:val="left" w:pos="993"/>
        </w:tabs>
        <w:snapToGrid w:val="0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4E01AF">
        <w:rPr>
          <w:rFonts w:ascii="Times New Roman" w:hAnsi="Times New Roman"/>
          <w:sz w:val="24"/>
        </w:rPr>
        <w:t>Внести в</w:t>
      </w:r>
      <w:r w:rsidR="00DA674A">
        <w:rPr>
          <w:rFonts w:ascii="Times New Roman" w:hAnsi="Times New Roman"/>
          <w:sz w:val="24"/>
        </w:rPr>
        <w:t xml:space="preserve"> приложение к</w:t>
      </w:r>
      <w:r w:rsidRPr="004E01AF">
        <w:rPr>
          <w:rFonts w:ascii="Times New Roman" w:hAnsi="Times New Roman"/>
          <w:sz w:val="24"/>
        </w:rPr>
        <w:t xml:space="preserve"> постановлени</w:t>
      </w:r>
      <w:r w:rsidR="00DA674A">
        <w:rPr>
          <w:rFonts w:ascii="Times New Roman" w:hAnsi="Times New Roman"/>
          <w:sz w:val="24"/>
        </w:rPr>
        <w:t>ю</w:t>
      </w:r>
      <w:r w:rsidRPr="004E01AF">
        <w:rPr>
          <w:rFonts w:ascii="Times New Roman" w:hAnsi="Times New Roman"/>
          <w:sz w:val="24"/>
        </w:rPr>
        <w:t xml:space="preserve"> администр</w:t>
      </w:r>
      <w:r w:rsidR="004E01AF" w:rsidRPr="004E01AF">
        <w:rPr>
          <w:rFonts w:ascii="Times New Roman" w:hAnsi="Times New Roman"/>
          <w:sz w:val="24"/>
        </w:rPr>
        <w:t xml:space="preserve">ации МО МР </w:t>
      </w:r>
      <w:r w:rsidR="00F227B1">
        <w:rPr>
          <w:rFonts w:ascii="Times New Roman" w:hAnsi="Times New Roman"/>
          <w:sz w:val="24"/>
        </w:rPr>
        <w:t>«Сыктывдинский» от 14</w:t>
      </w:r>
      <w:r w:rsidR="00A63B97">
        <w:rPr>
          <w:rFonts w:ascii="Times New Roman" w:hAnsi="Times New Roman"/>
          <w:sz w:val="24"/>
        </w:rPr>
        <w:t xml:space="preserve"> </w:t>
      </w:r>
      <w:r w:rsidR="00F227B1">
        <w:rPr>
          <w:rFonts w:ascii="Times New Roman" w:hAnsi="Times New Roman"/>
          <w:sz w:val="24"/>
        </w:rPr>
        <w:t>октября 2019 года № 10/1256</w:t>
      </w:r>
      <w:r w:rsidRPr="004E01AF">
        <w:rPr>
          <w:rFonts w:ascii="Times New Roman" w:hAnsi="Times New Roman"/>
          <w:sz w:val="24"/>
        </w:rPr>
        <w:t xml:space="preserve"> «</w:t>
      </w:r>
      <w:r w:rsidR="004E01AF" w:rsidRPr="004E01AF">
        <w:rPr>
          <w:rStyle w:val="affff7"/>
          <w:rFonts w:ascii="Times New Roman" w:hAnsi="Times New Roman"/>
          <w:sz w:val="24"/>
        </w:rPr>
        <w:t xml:space="preserve">Об утверждении муниципальной программы </w:t>
      </w:r>
      <w:r w:rsidR="004E01AF" w:rsidRPr="004E01AF">
        <w:rPr>
          <w:rFonts w:ascii="Times New Roman" w:hAnsi="Times New Roman"/>
          <w:sz w:val="24"/>
        </w:rPr>
        <w:t xml:space="preserve">МО МР «Сыктывдинский» </w:t>
      </w:r>
      <w:bookmarkStart w:id="1" w:name="_Hlk37861240"/>
      <w:r w:rsidR="004E01AF" w:rsidRPr="004E01AF">
        <w:rPr>
          <w:rFonts w:ascii="Times New Roman" w:hAnsi="Times New Roman"/>
          <w:sz w:val="24"/>
        </w:rPr>
        <w:t>«Развитие культуры, физической культуры и спорта в МОМР «Сыктывдинский»</w:t>
      </w:r>
      <w:r w:rsidR="005B5C18">
        <w:rPr>
          <w:rFonts w:ascii="Times New Roman" w:hAnsi="Times New Roman"/>
          <w:sz w:val="24"/>
        </w:rPr>
        <w:t>»</w:t>
      </w:r>
      <w:bookmarkEnd w:id="1"/>
      <w:r w:rsidR="005B5C18">
        <w:rPr>
          <w:rFonts w:ascii="Times New Roman" w:hAnsi="Times New Roman"/>
          <w:sz w:val="24"/>
        </w:rPr>
        <w:t xml:space="preserve"> </w:t>
      </w:r>
      <w:r w:rsidR="004E01AF" w:rsidRPr="004E01AF">
        <w:rPr>
          <w:rFonts w:ascii="Times New Roman" w:hAnsi="Times New Roman"/>
          <w:sz w:val="24"/>
        </w:rPr>
        <w:t xml:space="preserve"> </w:t>
      </w:r>
      <w:r w:rsidRPr="004E01AF">
        <w:rPr>
          <w:rFonts w:ascii="Times New Roman" w:hAnsi="Times New Roman"/>
          <w:sz w:val="24"/>
        </w:rPr>
        <w:t xml:space="preserve">изменения согласно приложению. </w:t>
      </w:r>
    </w:p>
    <w:p w:rsidR="00E36B9B" w:rsidRPr="00747A9A" w:rsidRDefault="00E36B9B" w:rsidP="003805FD">
      <w:pPr>
        <w:pStyle w:val="a6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A9A">
        <w:rPr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r w:rsidR="00EB05FB" w:rsidRPr="00747A9A">
        <w:rPr>
          <w:sz w:val="24"/>
          <w:szCs w:val="24"/>
        </w:rPr>
        <w:t>В.Ю.</w:t>
      </w:r>
      <w:r w:rsidR="00351E3A">
        <w:rPr>
          <w:sz w:val="24"/>
          <w:szCs w:val="24"/>
        </w:rPr>
        <w:t xml:space="preserve"> </w:t>
      </w:r>
      <w:r w:rsidRPr="00747A9A">
        <w:rPr>
          <w:sz w:val="24"/>
          <w:szCs w:val="24"/>
        </w:rPr>
        <w:t>Носов).</w:t>
      </w:r>
    </w:p>
    <w:p w:rsidR="00E36B9B" w:rsidRPr="00747A9A" w:rsidRDefault="00E36B9B" w:rsidP="003805FD">
      <w:pPr>
        <w:pStyle w:val="a6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47A9A">
        <w:rPr>
          <w:sz w:val="24"/>
          <w:szCs w:val="24"/>
        </w:rPr>
        <w:t>Настоящее постановление  вступает в силу со дня его официального опубликования.</w:t>
      </w:r>
    </w:p>
    <w:p w:rsidR="00E36B9B" w:rsidRDefault="00E36B9B" w:rsidP="008024BE">
      <w:pPr>
        <w:ind w:firstLine="709"/>
        <w:jc w:val="both"/>
        <w:rPr>
          <w:sz w:val="24"/>
          <w:szCs w:val="24"/>
        </w:rPr>
      </w:pPr>
    </w:p>
    <w:p w:rsidR="00E36B9B" w:rsidRDefault="00E36B9B" w:rsidP="00E36B9B">
      <w:pPr>
        <w:ind w:firstLine="426"/>
        <w:jc w:val="both"/>
        <w:rPr>
          <w:sz w:val="24"/>
          <w:szCs w:val="24"/>
        </w:rPr>
      </w:pPr>
    </w:p>
    <w:p w:rsidR="00F227B1" w:rsidRDefault="00F227B1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0B5" w:rsidRDefault="005250B5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50B5" w:rsidRDefault="005250B5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руководителя</w:t>
      </w:r>
      <w:r w:rsidR="00E36B9B">
        <w:rPr>
          <w:sz w:val="24"/>
          <w:szCs w:val="24"/>
        </w:rPr>
        <w:t xml:space="preserve">  </w:t>
      </w:r>
    </w:p>
    <w:p w:rsidR="00E36B9B" w:rsidRDefault="005250B5" w:rsidP="005250B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</w:t>
      </w:r>
      <w:r w:rsidR="00E36B9B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E36B9B">
        <w:rPr>
          <w:sz w:val="24"/>
          <w:szCs w:val="24"/>
        </w:rPr>
        <w:t>муниципального ра</w:t>
      </w:r>
      <w:r>
        <w:rPr>
          <w:sz w:val="24"/>
          <w:szCs w:val="24"/>
        </w:rPr>
        <w:t xml:space="preserve">йона                           </w:t>
      </w:r>
      <w:r w:rsidR="00E36B9B">
        <w:rPr>
          <w:sz w:val="24"/>
          <w:szCs w:val="24"/>
        </w:rPr>
        <w:t xml:space="preserve">             </w:t>
      </w:r>
      <w:r w:rsidR="00DB04F4">
        <w:rPr>
          <w:sz w:val="24"/>
          <w:szCs w:val="24"/>
        </w:rPr>
        <w:t xml:space="preserve">    </w:t>
      </w:r>
      <w:r w:rsidR="00E36B9B">
        <w:rPr>
          <w:sz w:val="24"/>
          <w:szCs w:val="24"/>
        </w:rPr>
        <w:t xml:space="preserve">                  </w:t>
      </w:r>
      <w:r w:rsidR="0070734E">
        <w:rPr>
          <w:sz w:val="24"/>
          <w:szCs w:val="24"/>
        </w:rPr>
        <w:t xml:space="preserve"> </w:t>
      </w:r>
      <w:r w:rsidR="0050281E" w:rsidRPr="0050281E">
        <w:rPr>
          <w:sz w:val="24"/>
          <w:szCs w:val="24"/>
        </w:rPr>
        <w:t xml:space="preserve">      </w:t>
      </w:r>
      <w:r w:rsidR="0070734E">
        <w:rPr>
          <w:sz w:val="24"/>
          <w:szCs w:val="24"/>
        </w:rPr>
        <w:t xml:space="preserve">  </w:t>
      </w:r>
      <w:r>
        <w:rPr>
          <w:sz w:val="24"/>
          <w:szCs w:val="24"/>
        </w:rPr>
        <w:t>В.Ю. Носов</w:t>
      </w:r>
    </w:p>
    <w:p w:rsidR="00CC21E5" w:rsidRDefault="00CC21E5" w:rsidP="00E36B9B">
      <w:pPr>
        <w:ind w:firstLine="426"/>
        <w:jc w:val="right"/>
        <w:rPr>
          <w:sz w:val="24"/>
          <w:szCs w:val="24"/>
        </w:rPr>
      </w:pPr>
    </w:p>
    <w:p w:rsidR="003A6477" w:rsidRDefault="003A6477" w:rsidP="00E36B9B">
      <w:pPr>
        <w:ind w:firstLine="426"/>
        <w:jc w:val="right"/>
        <w:rPr>
          <w:sz w:val="24"/>
          <w:szCs w:val="24"/>
        </w:rPr>
      </w:pPr>
    </w:p>
    <w:p w:rsidR="003A6477" w:rsidRDefault="003A6477" w:rsidP="00E36B9B">
      <w:pPr>
        <w:ind w:firstLine="426"/>
        <w:jc w:val="right"/>
        <w:rPr>
          <w:sz w:val="24"/>
          <w:szCs w:val="24"/>
        </w:rPr>
      </w:pPr>
    </w:p>
    <w:p w:rsidR="00351E3A" w:rsidRDefault="00351E3A" w:rsidP="00E36B9B">
      <w:pPr>
        <w:ind w:firstLine="426"/>
        <w:jc w:val="right"/>
        <w:rPr>
          <w:sz w:val="24"/>
          <w:szCs w:val="24"/>
        </w:rPr>
      </w:pPr>
    </w:p>
    <w:p w:rsidR="00351E3A" w:rsidRDefault="00351E3A" w:rsidP="00E36B9B">
      <w:pPr>
        <w:ind w:firstLine="426"/>
        <w:jc w:val="right"/>
        <w:rPr>
          <w:sz w:val="24"/>
          <w:szCs w:val="24"/>
        </w:rPr>
      </w:pPr>
    </w:p>
    <w:p w:rsidR="00B43EC5" w:rsidRDefault="00B43EC5" w:rsidP="00E36B9B">
      <w:pPr>
        <w:ind w:firstLine="426"/>
        <w:jc w:val="right"/>
        <w:rPr>
          <w:sz w:val="24"/>
          <w:szCs w:val="24"/>
        </w:rPr>
      </w:pPr>
    </w:p>
    <w:p w:rsidR="00351E3A" w:rsidRDefault="00351E3A" w:rsidP="00E36B9B">
      <w:pPr>
        <w:ind w:firstLine="426"/>
        <w:jc w:val="right"/>
        <w:rPr>
          <w:sz w:val="24"/>
          <w:szCs w:val="24"/>
        </w:rPr>
      </w:pPr>
    </w:p>
    <w:p w:rsidR="0050281E" w:rsidRDefault="0050281E" w:rsidP="00E36B9B">
      <w:pPr>
        <w:ind w:firstLine="426"/>
        <w:jc w:val="right"/>
        <w:rPr>
          <w:sz w:val="24"/>
          <w:szCs w:val="24"/>
        </w:rPr>
      </w:pPr>
    </w:p>
    <w:p w:rsidR="00E36B9B" w:rsidRDefault="00E36B9B" w:rsidP="00B4544A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36B9B" w:rsidRDefault="00B4544A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E36B9B">
        <w:rPr>
          <w:sz w:val="24"/>
          <w:szCs w:val="24"/>
        </w:rPr>
        <w:t xml:space="preserve">к постановлению администрации </w:t>
      </w:r>
      <w:proofErr w:type="gramStart"/>
      <w:r w:rsidR="00E36B9B">
        <w:rPr>
          <w:sz w:val="24"/>
          <w:szCs w:val="24"/>
        </w:rPr>
        <w:t>муниципального</w:t>
      </w:r>
      <w:proofErr w:type="gramEnd"/>
      <w:r w:rsidR="00E36B9B">
        <w:rPr>
          <w:sz w:val="24"/>
          <w:szCs w:val="24"/>
        </w:rPr>
        <w:t xml:space="preserve"> 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муниципального района </w:t>
      </w:r>
    </w:p>
    <w:p w:rsidR="00E36B9B" w:rsidRPr="00B4544A" w:rsidRDefault="003A6477" w:rsidP="00E36B9B">
      <w:pPr>
        <w:ind w:firstLine="426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«Сыктывдинский» от</w:t>
      </w:r>
      <w:r w:rsidR="00763E7F">
        <w:rPr>
          <w:sz w:val="24"/>
          <w:szCs w:val="24"/>
        </w:rPr>
        <w:t xml:space="preserve"> </w:t>
      </w:r>
      <w:r w:rsidR="00B4544A">
        <w:rPr>
          <w:sz w:val="24"/>
          <w:szCs w:val="24"/>
        </w:rPr>
        <w:t xml:space="preserve">29 </w:t>
      </w:r>
      <w:r w:rsidR="00D07E99">
        <w:rPr>
          <w:sz w:val="24"/>
          <w:szCs w:val="24"/>
        </w:rPr>
        <w:t xml:space="preserve"> </w:t>
      </w:r>
      <w:r w:rsidR="003805FD">
        <w:rPr>
          <w:sz w:val="24"/>
          <w:szCs w:val="24"/>
        </w:rPr>
        <w:t>ию</w:t>
      </w:r>
      <w:r w:rsidR="00473BCE">
        <w:rPr>
          <w:sz w:val="24"/>
          <w:szCs w:val="24"/>
        </w:rPr>
        <w:t>л</w:t>
      </w:r>
      <w:r w:rsidR="003805FD">
        <w:rPr>
          <w:sz w:val="24"/>
          <w:szCs w:val="24"/>
        </w:rPr>
        <w:t>я</w:t>
      </w:r>
      <w:r w:rsidR="004857B4">
        <w:rPr>
          <w:sz w:val="24"/>
          <w:szCs w:val="24"/>
        </w:rPr>
        <w:t xml:space="preserve"> 2020 года </w:t>
      </w:r>
      <w:r w:rsidR="008320FE">
        <w:rPr>
          <w:sz w:val="24"/>
          <w:szCs w:val="24"/>
        </w:rPr>
        <w:t xml:space="preserve">№ </w:t>
      </w:r>
      <w:r w:rsidR="00B4544A">
        <w:rPr>
          <w:sz w:val="24"/>
          <w:szCs w:val="24"/>
        </w:rPr>
        <w:t>7</w:t>
      </w:r>
      <w:r w:rsidR="00B4544A">
        <w:rPr>
          <w:sz w:val="24"/>
          <w:szCs w:val="24"/>
          <w:lang w:val="en-US"/>
        </w:rPr>
        <w:t>/970</w:t>
      </w:r>
    </w:p>
    <w:p w:rsidR="00E36B9B" w:rsidRPr="00AD180C" w:rsidRDefault="00E36B9B" w:rsidP="00E36B9B">
      <w:pPr>
        <w:ind w:firstLine="426"/>
        <w:jc w:val="right"/>
        <w:rPr>
          <w:sz w:val="24"/>
          <w:szCs w:val="24"/>
        </w:rPr>
      </w:pPr>
    </w:p>
    <w:p w:rsidR="003A6477" w:rsidRDefault="003A6477" w:rsidP="00E36B9B">
      <w:pPr>
        <w:ind w:firstLine="426"/>
        <w:jc w:val="center"/>
        <w:rPr>
          <w:sz w:val="24"/>
          <w:szCs w:val="24"/>
        </w:rPr>
      </w:pPr>
    </w:p>
    <w:p w:rsidR="00E36B9B" w:rsidRPr="006A1379" w:rsidRDefault="00E36B9B" w:rsidP="00E36B9B">
      <w:pPr>
        <w:ind w:firstLine="426"/>
        <w:jc w:val="center"/>
        <w:rPr>
          <w:sz w:val="24"/>
          <w:szCs w:val="24"/>
        </w:rPr>
      </w:pPr>
      <w:r w:rsidRPr="006A1379">
        <w:rPr>
          <w:sz w:val="24"/>
          <w:szCs w:val="24"/>
        </w:rPr>
        <w:t>ИЗМЕНЕНИЯ,</w:t>
      </w:r>
    </w:p>
    <w:p w:rsidR="00E36B9B" w:rsidRDefault="00E36B9B" w:rsidP="003A6477">
      <w:pPr>
        <w:ind w:firstLine="426"/>
        <w:jc w:val="center"/>
        <w:rPr>
          <w:sz w:val="24"/>
        </w:rPr>
      </w:pPr>
      <w:r w:rsidRPr="006A1379">
        <w:rPr>
          <w:sz w:val="24"/>
          <w:szCs w:val="24"/>
        </w:rPr>
        <w:t xml:space="preserve"> вносимые в</w:t>
      </w:r>
      <w:r w:rsidR="00B43EC5">
        <w:rPr>
          <w:sz w:val="24"/>
          <w:szCs w:val="24"/>
        </w:rPr>
        <w:t xml:space="preserve"> приложение</w:t>
      </w:r>
      <w:r w:rsidRPr="006A1379">
        <w:rPr>
          <w:sz w:val="24"/>
          <w:szCs w:val="24"/>
        </w:rPr>
        <w:t xml:space="preserve"> постановление</w:t>
      </w:r>
      <w:r w:rsidRPr="00674D3F">
        <w:rPr>
          <w:sz w:val="24"/>
          <w:szCs w:val="24"/>
        </w:rPr>
        <w:t xml:space="preserve"> администр</w:t>
      </w:r>
      <w:r w:rsidR="003A6477">
        <w:rPr>
          <w:sz w:val="24"/>
          <w:szCs w:val="24"/>
        </w:rPr>
        <w:t>ации МО МР «С</w:t>
      </w:r>
      <w:r w:rsidR="00F227B1">
        <w:rPr>
          <w:sz w:val="24"/>
          <w:szCs w:val="24"/>
        </w:rPr>
        <w:t>ыктывдинский» от 14 октября 2019 года № 10/1256</w:t>
      </w:r>
      <w:r w:rsidRPr="00674D3F">
        <w:rPr>
          <w:sz w:val="24"/>
          <w:szCs w:val="24"/>
        </w:rPr>
        <w:t xml:space="preserve"> </w:t>
      </w:r>
      <w:r w:rsidR="003A6477" w:rsidRPr="004E01AF">
        <w:rPr>
          <w:sz w:val="24"/>
        </w:rPr>
        <w:t>«</w:t>
      </w:r>
      <w:r w:rsidR="003A6477" w:rsidRPr="004E01AF">
        <w:rPr>
          <w:rStyle w:val="affff7"/>
          <w:sz w:val="24"/>
        </w:rPr>
        <w:t xml:space="preserve">Об утверждении муниципальной программы </w:t>
      </w:r>
      <w:r w:rsidR="003A6477" w:rsidRPr="004E01AF">
        <w:rPr>
          <w:sz w:val="24"/>
        </w:rPr>
        <w:t>МО МР «Сыктывдинский» «Развитие культуры, физической культуры и спорта в МОМР «Сыктывдинский»</w:t>
      </w:r>
      <w:r w:rsidR="005B5C18">
        <w:rPr>
          <w:sz w:val="24"/>
        </w:rPr>
        <w:t>»</w:t>
      </w:r>
      <w:r w:rsidR="003A6477" w:rsidRPr="004E01AF">
        <w:rPr>
          <w:sz w:val="24"/>
        </w:rPr>
        <w:t xml:space="preserve"> </w:t>
      </w:r>
    </w:p>
    <w:p w:rsidR="003A6477" w:rsidRDefault="003A6477" w:rsidP="003A6477">
      <w:pPr>
        <w:ind w:firstLine="426"/>
        <w:jc w:val="center"/>
        <w:rPr>
          <w:sz w:val="24"/>
          <w:szCs w:val="24"/>
        </w:rPr>
      </w:pPr>
    </w:p>
    <w:p w:rsidR="00E36B9B" w:rsidRDefault="00D31D77" w:rsidP="00FE7E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4B13">
        <w:rPr>
          <w:sz w:val="24"/>
          <w:szCs w:val="24"/>
        </w:rPr>
        <w:t xml:space="preserve">. В приложении </w:t>
      </w:r>
      <w:r w:rsidR="00E36B9B">
        <w:rPr>
          <w:sz w:val="24"/>
          <w:szCs w:val="24"/>
        </w:rPr>
        <w:t>к постановлению</w:t>
      </w:r>
      <w:r w:rsidR="00E36B9B" w:rsidRPr="00674D3F">
        <w:rPr>
          <w:sz w:val="24"/>
          <w:szCs w:val="24"/>
        </w:rPr>
        <w:t xml:space="preserve"> администр</w:t>
      </w:r>
      <w:r w:rsidR="00F227B1">
        <w:rPr>
          <w:sz w:val="24"/>
          <w:szCs w:val="24"/>
        </w:rPr>
        <w:t>ации МО МР «Сыктывдинский» от 14</w:t>
      </w:r>
      <w:r w:rsidR="00E12253">
        <w:rPr>
          <w:sz w:val="24"/>
          <w:szCs w:val="24"/>
        </w:rPr>
        <w:t xml:space="preserve"> октября 2019</w:t>
      </w:r>
      <w:r w:rsidR="00E36B9B" w:rsidRPr="00674D3F">
        <w:rPr>
          <w:sz w:val="24"/>
          <w:szCs w:val="24"/>
        </w:rPr>
        <w:t xml:space="preserve"> года</w:t>
      </w:r>
      <w:r w:rsidR="00F227B1">
        <w:rPr>
          <w:sz w:val="24"/>
          <w:szCs w:val="24"/>
        </w:rPr>
        <w:t xml:space="preserve">  № 10/1256</w:t>
      </w:r>
      <w:r w:rsidR="00E36B9B" w:rsidRPr="00674D3F">
        <w:rPr>
          <w:sz w:val="24"/>
          <w:szCs w:val="24"/>
        </w:rPr>
        <w:t xml:space="preserve"> </w:t>
      </w:r>
      <w:r w:rsidR="00E12253" w:rsidRPr="004E01AF">
        <w:rPr>
          <w:sz w:val="24"/>
        </w:rPr>
        <w:t>«</w:t>
      </w:r>
      <w:r w:rsidR="00E12253" w:rsidRPr="004E01AF">
        <w:rPr>
          <w:rStyle w:val="affff7"/>
          <w:sz w:val="24"/>
        </w:rPr>
        <w:t xml:space="preserve">Об утверждении муниципальной программы </w:t>
      </w:r>
      <w:r w:rsidR="00E12253" w:rsidRPr="004E01AF">
        <w:rPr>
          <w:sz w:val="24"/>
        </w:rPr>
        <w:t>МО МР «Сыктывдинский» «Развитие культуры, физической культуры и спорта в МОМР «Сыктывдинский»</w:t>
      </w:r>
      <w:r w:rsidR="00E36B9B">
        <w:rPr>
          <w:sz w:val="24"/>
          <w:szCs w:val="24"/>
        </w:rPr>
        <w:t>:</w:t>
      </w:r>
    </w:p>
    <w:p w:rsidR="00D07E99" w:rsidRDefault="00D07E99" w:rsidP="00D07E99">
      <w:pPr>
        <w:ind w:firstLine="709"/>
        <w:jc w:val="both"/>
        <w:rPr>
          <w:sz w:val="24"/>
          <w:szCs w:val="24"/>
        </w:rPr>
      </w:pPr>
      <w:r w:rsidRPr="00D07E99">
        <w:rPr>
          <w:sz w:val="24"/>
          <w:szCs w:val="24"/>
        </w:rPr>
        <w:t xml:space="preserve">1.1. Позицию «Объёмы финансирования муниципальной программы» таблицы паспорта муниципальной программы муниципального образования муниципального района «Сыктывдинский» «Развитие культуры, физической культуры и спорта в МОМР «Сыктывдинский» </w:t>
      </w:r>
      <w:bookmarkStart w:id="2" w:name="_Hlk43117251"/>
      <w:r w:rsidRPr="00D07E99">
        <w:rPr>
          <w:sz w:val="24"/>
          <w:szCs w:val="24"/>
        </w:rPr>
        <w:t>изложить в</w:t>
      </w:r>
      <w:r>
        <w:rPr>
          <w:sz w:val="24"/>
          <w:szCs w:val="24"/>
        </w:rPr>
        <w:t xml:space="preserve"> следующей редакции:</w:t>
      </w:r>
    </w:p>
    <w:bookmarkEnd w:id="2"/>
    <w:p w:rsidR="00D2145F" w:rsidRPr="00D07E99" w:rsidRDefault="00D07E99" w:rsidP="00D07E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41"/>
        <w:tblW w:w="9214" w:type="dxa"/>
        <w:tblInd w:w="108" w:type="dxa"/>
        <w:tblLayout w:type="fixed"/>
        <w:tblLook w:val="04A0"/>
      </w:tblPr>
      <w:tblGrid>
        <w:gridCol w:w="2127"/>
        <w:gridCol w:w="7087"/>
      </w:tblGrid>
      <w:tr w:rsidR="00AD180C" w:rsidRPr="00D2145F" w:rsidTr="008F02AE">
        <w:tc>
          <w:tcPr>
            <w:tcW w:w="2127" w:type="dxa"/>
          </w:tcPr>
          <w:p w:rsidR="00AD180C" w:rsidRPr="00686982" w:rsidRDefault="00AD180C" w:rsidP="00AD1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t>Объемы финансирования</w:t>
            </w:r>
          </w:p>
          <w:p w:rsidR="00AD180C" w:rsidRPr="00686982" w:rsidRDefault="00AD180C" w:rsidP="00AD1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Pr="00686982">
              <w:rPr>
                <w:sz w:val="24"/>
                <w:szCs w:val="24"/>
              </w:rPr>
              <w:t>программы</w:t>
            </w:r>
          </w:p>
          <w:p w:rsidR="00AD180C" w:rsidRPr="00D2145F" w:rsidRDefault="00AD180C" w:rsidP="00AD18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AD180C" w:rsidRPr="00AD180C" w:rsidRDefault="00AD180C" w:rsidP="00AD180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Общий объём финансирования Программы на 2020-2022 годы предусматривается в размере 615 287,3 тыс. рублей, в том числе:</w:t>
            </w:r>
          </w:p>
          <w:p w:rsidR="00AD180C" w:rsidRPr="00AD180C" w:rsidRDefault="00AD180C" w:rsidP="00AD180C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За счет средств федерального бюджета – 36 282,4 тыс. рублей.</w:t>
            </w:r>
          </w:p>
          <w:p w:rsidR="00AD180C" w:rsidRPr="00AD180C" w:rsidRDefault="00AD180C" w:rsidP="00AD180C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За счёт средств бюджета Республики Коми – 202 125,4 тыс. рублей;</w:t>
            </w:r>
          </w:p>
          <w:p w:rsidR="00AD180C" w:rsidRPr="00AD180C" w:rsidRDefault="00AD180C" w:rsidP="00AD180C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за счёт средств местного бюджета – 376 879,5 тыс. рублей;</w:t>
            </w:r>
          </w:p>
          <w:p w:rsidR="00AD180C" w:rsidRPr="00AD180C" w:rsidRDefault="00AD180C" w:rsidP="00AD180C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Прогнозный объём финансирования Программы по годам составляет:</w:t>
            </w:r>
          </w:p>
          <w:p w:rsidR="00AD180C" w:rsidRPr="00AD180C" w:rsidRDefault="00AD180C" w:rsidP="00AD180C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:rsidR="00AD180C" w:rsidRPr="00AD180C" w:rsidRDefault="00AD180C" w:rsidP="00AD180C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2020 год – 4 106,1 тыс. рублей;</w:t>
            </w:r>
          </w:p>
          <w:p w:rsidR="00AD180C" w:rsidRPr="00AD180C" w:rsidRDefault="00AD180C" w:rsidP="00AD180C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2021 год – 22 593,7 тыс. рублей;</w:t>
            </w:r>
          </w:p>
          <w:p w:rsidR="00AD180C" w:rsidRPr="00AD180C" w:rsidRDefault="00AD180C" w:rsidP="00AD180C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2022 год – 9 582,6 тыс. рублей;</w:t>
            </w:r>
          </w:p>
          <w:p w:rsidR="00AD180C" w:rsidRPr="00AD180C" w:rsidRDefault="00AD180C" w:rsidP="00AD180C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за счёт средств бюджета Республики Коми:</w:t>
            </w:r>
          </w:p>
          <w:p w:rsidR="00AD180C" w:rsidRPr="00AD180C" w:rsidRDefault="00AD180C" w:rsidP="00AD180C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2020 год – 74 182,4 тыс. рублей;</w:t>
            </w:r>
            <w:r w:rsidRPr="00AD180C">
              <w:rPr>
                <w:sz w:val="24"/>
                <w:szCs w:val="24"/>
              </w:rPr>
              <w:tab/>
            </w:r>
          </w:p>
          <w:p w:rsidR="00AD180C" w:rsidRPr="00AD180C" w:rsidRDefault="00AD180C" w:rsidP="00AD180C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2021 год – 64 559,4 тыс. рублей;</w:t>
            </w:r>
          </w:p>
          <w:p w:rsidR="00AD180C" w:rsidRPr="00AD180C" w:rsidRDefault="00AD180C" w:rsidP="00AD180C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2022 год – 63 383,6 тыс. рублей;</w:t>
            </w:r>
          </w:p>
          <w:p w:rsidR="00AD180C" w:rsidRPr="00AD180C" w:rsidRDefault="00AD180C" w:rsidP="00AD180C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за счёт средств местного бюджета:</w:t>
            </w:r>
          </w:p>
          <w:p w:rsidR="00AD180C" w:rsidRPr="00AD180C" w:rsidRDefault="00AD180C" w:rsidP="00AD180C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2020 год – 131 466,9 тыс. рублей;</w:t>
            </w:r>
          </w:p>
          <w:p w:rsidR="00AD180C" w:rsidRPr="00AD180C" w:rsidRDefault="00AD180C" w:rsidP="00AD180C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2021 год – 123 464,1 тыс. рублей;</w:t>
            </w:r>
          </w:p>
          <w:p w:rsidR="00AD180C" w:rsidRPr="00791E09" w:rsidRDefault="00AD180C" w:rsidP="00AD180C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2022 год – 121 948,5 тыс. рублей;</w:t>
            </w:r>
          </w:p>
          <w:p w:rsidR="00AD180C" w:rsidRPr="00D2145F" w:rsidRDefault="00AD180C" w:rsidP="00AD180C">
            <w:pPr>
              <w:tabs>
                <w:tab w:val="left" w:pos="851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791E09">
              <w:rPr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:rsidR="00D07E99" w:rsidRPr="00D07E99" w:rsidRDefault="00D2145F" w:rsidP="00D07E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  <w:r w:rsidR="00D07E99" w:rsidRPr="00D07E99">
        <w:rPr>
          <w:sz w:val="24"/>
          <w:szCs w:val="24"/>
        </w:rPr>
        <w:t xml:space="preserve">   </w:t>
      </w:r>
    </w:p>
    <w:p w:rsidR="00D2145F" w:rsidRDefault="00D07E99" w:rsidP="00D2145F">
      <w:pPr>
        <w:ind w:firstLine="709"/>
        <w:jc w:val="both"/>
        <w:rPr>
          <w:sz w:val="24"/>
          <w:szCs w:val="24"/>
        </w:rPr>
      </w:pPr>
      <w:r w:rsidRPr="00D07E99">
        <w:rPr>
          <w:sz w:val="24"/>
          <w:szCs w:val="24"/>
        </w:rPr>
        <w:t>1.2. Позицию «Объёмы бюджетных ассигнований подпрограммы» таблицы паспорта подпрограммы 1 «Развитие культуры в МОМР «Сыктывдинский» изложить</w:t>
      </w:r>
      <w:r w:rsidR="00D2145F" w:rsidRPr="00D07E99">
        <w:rPr>
          <w:sz w:val="24"/>
          <w:szCs w:val="24"/>
        </w:rPr>
        <w:t xml:space="preserve"> в</w:t>
      </w:r>
      <w:r w:rsidR="00D2145F">
        <w:rPr>
          <w:sz w:val="24"/>
          <w:szCs w:val="24"/>
        </w:rPr>
        <w:t xml:space="preserve"> следующей редакции:</w:t>
      </w:r>
    </w:p>
    <w:p w:rsidR="00D2145F" w:rsidRPr="00D07E99" w:rsidRDefault="00D07E99" w:rsidP="00D07E99">
      <w:pPr>
        <w:ind w:firstLine="709"/>
        <w:jc w:val="both"/>
        <w:rPr>
          <w:sz w:val="24"/>
          <w:szCs w:val="24"/>
        </w:rPr>
      </w:pPr>
      <w:r w:rsidRPr="00D07E99">
        <w:rPr>
          <w:sz w:val="24"/>
          <w:szCs w:val="24"/>
        </w:rPr>
        <w:t xml:space="preserve">   </w:t>
      </w:r>
      <w:r w:rsidR="00D2145F">
        <w:rPr>
          <w:sz w:val="24"/>
          <w:szCs w:val="24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087"/>
      </w:tblGrid>
      <w:tr w:rsidR="00D2145F" w:rsidRPr="00D2145F" w:rsidTr="008F02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D2145F" w:rsidRDefault="00D2145F" w:rsidP="00D214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C" w:rsidRPr="00AD180C" w:rsidRDefault="00AD180C" w:rsidP="00AD180C">
            <w:pPr>
              <w:widowControl w:val="0"/>
              <w:suppressAutoHyphens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Общий объём финансирования Подпрограммы на 2020-2022 годы предусматривается в размере 582 339,9 тыс. рублей, в том числе: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За счет средств федерального бюджета – 33 316,8 тыс. рублей.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 xml:space="preserve">За счёт средств бюджета Республики Коми – 197 377,3 тыс. </w:t>
            </w:r>
            <w:r w:rsidRPr="00AD180C">
              <w:rPr>
                <w:sz w:val="24"/>
                <w:szCs w:val="24"/>
              </w:rPr>
              <w:lastRenderedPageBreak/>
              <w:t>рублей;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за счёт средств местного бюджета – 351 645,8 тыс. рублей;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Прогнозный объём финансирования подпрограммы по годам составляет: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2020 год – 1 140,5 тыс. рублей;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2021 год – 22 593,7 тыс. рублей;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2022 год – 9 582,6 тыс. рублей;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за счёт средств бюджета Республики Коми:</w:t>
            </w:r>
          </w:p>
          <w:p w:rsidR="00AD180C" w:rsidRPr="00AD180C" w:rsidRDefault="00AD180C" w:rsidP="00AD180C">
            <w:pPr>
              <w:tabs>
                <w:tab w:val="center" w:pos="3452"/>
              </w:tabs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2020 год – 71 690,8 тыс. рублей;</w:t>
            </w:r>
            <w:r w:rsidRPr="00AD180C">
              <w:rPr>
                <w:sz w:val="24"/>
                <w:szCs w:val="24"/>
              </w:rPr>
              <w:tab/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2021 год – 63 472,0 тыс. рублей;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2022 год – 62 214,5 тыс. рублей;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за счёт средств местного бюджета: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2020 год – 122 584,8 тыс. рублей;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2021 год – 115 264,1 тыс. рублей;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2022 год – 113 796,9 тыс. рублей;</w:t>
            </w:r>
          </w:p>
          <w:p w:rsidR="00D2145F" w:rsidRPr="00AD180C" w:rsidRDefault="00AD180C" w:rsidP="00AD1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  <w:lang w:eastAsia="ar-SA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:rsidR="00D07E99" w:rsidRPr="00D07E99" w:rsidRDefault="00D07E99" w:rsidP="00D07E99">
      <w:pPr>
        <w:ind w:firstLine="709"/>
        <w:jc w:val="both"/>
        <w:rPr>
          <w:sz w:val="24"/>
          <w:szCs w:val="24"/>
        </w:rPr>
      </w:pPr>
      <w:r w:rsidRPr="00D07E99">
        <w:rPr>
          <w:sz w:val="24"/>
          <w:szCs w:val="24"/>
        </w:rPr>
        <w:lastRenderedPageBreak/>
        <w:t xml:space="preserve"> </w:t>
      </w:r>
      <w:r w:rsidR="00D2145F">
        <w:rPr>
          <w:sz w:val="24"/>
          <w:szCs w:val="24"/>
        </w:rPr>
        <w:t>».</w:t>
      </w:r>
    </w:p>
    <w:p w:rsidR="00D07E99" w:rsidRDefault="00D07E99" w:rsidP="00D07E99">
      <w:pPr>
        <w:ind w:firstLine="709"/>
        <w:jc w:val="both"/>
        <w:rPr>
          <w:sz w:val="24"/>
          <w:szCs w:val="24"/>
        </w:rPr>
      </w:pPr>
      <w:bookmarkStart w:id="3" w:name="_Hlk43117739"/>
      <w:r w:rsidRPr="00D07E99">
        <w:rPr>
          <w:sz w:val="24"/>
          <w:szCs w:val="24"/>
        </w:rPr>
        <w:t xml:space="preserve">1.3. Позицию «Объёмы бюджетных ассигнований подпрограммы» таблицы паспорта подпрограммы 2 «Развитие физической культуры и спорта в МОМР «Сыктывдинский» изложить </w:t>
      </w:r>
      <w:r w:rsidR="00D2145F">
        <w:rPr>
          <w:sz w:val="24"/>
          <w:szCs w:val="24"/>
        </w:rPr>
        <w:t>в следующей редакции:</w:t>
      </w:r>
    </w:p>
    <w:bookmarkEnd w:id="3"/>
    <w:p w:rsidR="000B65E3" w:rsidRPr="00D07E99" w:rsidRDefault="000B65E3" w:rsidP="00D07E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1"/>
        <w:gridCol w:w="7100"/>
      </w:tblGrid>
      <w:tr w:rsidR="000B65E3" w:rsidRPr="000B65E3" w:rsidTr="008F02AE">
        <w:trPr>
          <w:trHeight w:val="641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3" w:rsidRPr="008813FE" w:rsidRDefault="000B65E3" w:rsidP="000B65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3FE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C" w:rsidRPr="00AD180C" w:rsidRDefault="00AD180C" w:rsidP="00AD180C">
            <w:pPr>
              <w:widowControl w:val="0"/>
              <w:suppressAutoHyphens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Общий объём финансирования Подпрограммы на 2020-2022 годы предусматривается в размере 32 617,4 тыс. рублей, в том числе: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За счет средств федерального бюджета – 2 965,6 тыс. рублей.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За счёт средств бюджета Республики Коми – 4 748,1 тыс. рублей;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за счёт средств местного бюджета – 24 903,7 тыс. рублей;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Прогнозный объём финансирования подпрограммы по годам составляет: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2020 год – 2 965,6 тыс. рублей;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2021 год – 0,0 тыс. рублей;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2022 год – 0,0 тыс. рублей;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за счёт средств бюджета Республики Коми:</w:t>
            </w:r>
          </w:p>
          <w:p w:rsidR="00AD180C" w:rsidRPr="00AD180C" w:rsidRDefault="00AD180C" w:rsidP="00AD180C">
            <w:pPr>
              <w:tabs>
                <w:tab w:val="center" w:pos="3452"/>
              </w:tabs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2020 год – 2 491,6 тыс. рублей;</w:t>
            </w:r>
            <w:r w:rsidRPr="00AD180C">
              <w:rPr>
                <w:sz w:val="24"/>
                <w:szCs w:val="24"/>
              </w:rPr>
              <w:tab/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2021 год – 1 087,4 тыс. рублей;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2022 год – 1 169,1 тыс. рублей;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за счёт средств местного бюджета: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2020 год – 8 782,1 тыс. рублей;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2021 год – 8 100,0 тыс. рублей;</w:t>
            </w:r>
          </w:p>
          <w:p w:rsidR="00AD180C" w:rsidRPr="00AD180C" w:rsidRDefault="00AD180C" w:rsidP="00AD180C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</w:rPr>
              <w:t>2022 год – 8 021,6 тыс. рублей;</w:t>
            </w:r>
          </w:p>
          <w:p w:rsidR="000B65E3" w:rsidRPr="00AD180C" w:rsidRDefault="00AD180C" w:rsidP="00AD180C">
            <w:pPr>
              <w:suppressAutoHyphens/>
              <w:rPr>
                <w:sz w:val="24"/>
                <w:szCs w:val="24"/>
              </w:rPr>
            </w:pPr>
            <w:r w:rsidRPr="00AD180C">
              <w:rPr>
                <w:sz w:val="24"/>
                <w:szCs w:val="24"/>
                <w:lang w:eastAsia="ar-SA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:rsidR="00D07E99" w:rsidRDefault="000B65E3" w:rsidP="00FE7E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CC0189" w:rsidRDefault="008F02AE" w:rsidP="00FE7E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D180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CC0189" w:rsidRPr="00E12253">
        <w:rPr>
          <w:sz w:val="24"/>
          <w:szCs w:val="24"/>
        </w:rPr>
        <w:t xml:space="preserve">Таблицу </w:t>
      </w:r>
      <w:r w:rsidR="00E12253">
        <w:rPr>
          <w:sz w:val="24"/>
          <w:szCs w:val="24"/>
        </w:rPr>
        <w:t>3</w:t>
      </w:r>
      <w:r w:rsidR="00CC0189" w:rsidRPr="00E12253">
        <w:rPr>
          <w:sz w:val="24"/>
          <w:szCs w:val="24"/>
        </w:rPr>
        <w:t xml:space="preserve"> </w:t>
      </w:r>
      <w:r w:rsidR="00E12253" w:rsidRPr="00E12253">
        <w:rPr>
          <w:sz w:val="24"/>
          <w:szCs w:val="24"/>
        </w:rPr>
        <w:t>«Информация по финансовому обеспечению муниципальной программы</w:t>
      </w:r>
      <w:r w:rsidR="00F227B1">
        <w:rPr>
          <w:sz w:val="24"/>
          <w:szCs w:val="24"/>
        </w:rPr>
        <w:t xml:space="preserve">» </w:t>
      </w:r>
      <w:r w:rsidR="00E12253" w:rsidRPr="00E12253">
        <w:rPr>
          <w:sz w:val="24"/>
          <w:szCs w:val="24"/>
        </w:rPr>
        <w:t>за счет средств бюджета муниципального района «Сыктывдинский» (с учетом средств межбюджетных трансфертов)</w:t>
      </w:r>
      <w:r w:rsidR="00E12253">
        <w:rPr>
          <w:sz w:val="24"/>
          <w:szCs w:val="24"/>
        </w:rPr>
        <w:t xml:space="preserve">» </w:t>
      </w:r>
      <w:r w:rsidR="00CC0189" w:rsidRPr="00E12253">
        <w:rPr>
          <w:sz w:val="24"/>
          <w:szCs w:val="24"/>
        </w:rPr>
        <w:t xml:space="preserve">изложить </w:t>
      </w:r>
      <w:bookmarkStart w:id="4" w:name="_Hlk43117321"/>
      <w:r w:rsidR="00E12253">
        <w:rPr>
          <w:sz w:val="24"/>
          <w:szCs w:val="24"/>
        </w:rPr>
        <w:t>в</w:t>
      </w:r>
      <w:r w:rsidR="00DA674A">
        <w:rPr>
          <w:sz w:val="24"/>
          <w:szCs w:val="24"/>
        </w:rPr>
        <w:t xml:space="preserve"> следующей</w:t>
      </w:r>
      <w:r w:rsidR="00E12253">
        <w:rPr>
          <w:sz w:val="24"/>
          <w:szCs w:val="24"/>
        </w:rPr>
        <w:t xml:space="preserve"> редакции</w:t>
      </w:r>
      <w:r w:rsidR="00DA674A">
        <w:rPr>
          <w:sz w:val="24"/>
          <w:szCs w:val="24"/>
        </w:rPr>
        <w:t>:</w:t>
      </w:r>
      <w:r w:rsidR="00E12253">
        <w:rPr>
          <w:sz w:val="24"/>
          <w:szCs w:val="24"/>
        </w:rPr>
        <w:t xml:space="preserve"> </w:t>
      </w:r>
      <w:bookmarkEnd w:id="4"/>
    </w:p>
    <w:p w:rsidR="00E83ECE" w:rsidRDefault="00E83ECE" w:rsidP="008F02AE">
      <w:pPr>
        <w:tabs>
          <w:tab w:val="left" w:pos="11996"/>
          <w:tab w:val="right" w:pos="15592"/>
        </w:tabs>
        <w:jc w:val="right"/>
        <w:rPr>
          <w:sz w:val="24"/>
          <w:szCs w:val="24"/>
          <w:lang w:val="en-US"/>
        </w:rPr>
      </w:pPr>
    </w:p>
    <w:p w:rsidR="00E83ECE" w:rsidRDefault="00E83ECE" w:rsidP="008F02AE">
      <w:pPr>
        <w:tabs>
          <w:tab w:val="left" w:pos="11996"/>
          <w:tab w:val="right" w:pos="15592"/>
        </w:tabs>
        <w:jc w:val="right"/>
        <w:rPr>
          <w:sz w:val="24"/>
          <w:szCs w:val="24"/>
          <w:lang w:val="en-US"/>
        </w:rPr>
      </w:pPr>
    </w:p>
    <w:p w:rsidR="008F02AE" w:rsidRPr="00791E09" w:rsidRDefault="00B60D21" w:rsidP="008F02AE">
      <w:pPr>
        <w:tabs>
          <w:tab w:val="left" w:pos="11996"/>
          <w:tab w:val="right" w:pos="1559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8F02AE" w:rsidRPr="00791E09">
        <w:rPr>
          <w:sz w:val="24"/>
          <w:szCs w:val="24"/>
        </w:rPr>
        <w:t>Таблица № 3</w:t>
      </w:r>
    </w:p>
    <w:p w:rsidR="008F02AE" w:rsidRPr="00791E09" w:rsidRDefault="008F02AE" w:rsidP="008F02AE">
      <w:pPr>
        <w:tabs>
          <w:tab w:val="left" w:pos="11996"/>
          <w:tab w:val="right" w:pos="15592"/>
        </w:tabs>
        <w:rPr>
          <w:sz w:val="24"/>
          <w:szCs w:val="24"/>
        </w:rPr>
      </w:pPr>
    </w:p>
    <w:p w:rsidR="008F02AE" w:rsidRPr="00791E09" w:rsidRDefault="008F02AE" w:rsidP="008F02A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Par545"/>
      <w:bookmarkEnd w:id="5"/>
      <w:r w:rsidRPr="00791E09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по финансовому обеспечению муниципальной программы </w:t>
      </w:r>
    </w:p>
    <w:p w:rsidR="008F02AE" w:rsidRPr="00791E09" w:rsidRDefault="008F02AE" w:rsidP="008F02A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1E09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«Сыктывдинский»</w:t>
      </w:r>
    </w:p>
    <w:p w:rsidR="008F02AE" w:rsidRDefault="008F02AE" w:rsidP="008F02AE">
      <w:pPr>
        <w:jc w:val="center"/>
        <w:rPr>
          <w:b/>
          <w:sz w:val="24"/>
          <w:szCs w:val="24"/>
        </w:rPr>
      </w:pPr>
      <w:r w:rsidRPr="00791E09">
        <w:rPr>
          <w:b/>
          <w:sz w:val="24"/>
          <w:szCs w:val="24"/>
        </w:rPr>
        <w:t>(с учетом средств межбюджетных трансфертов)</w:t>
      </w:r>
    </w:p>
    <w:tbl>
      <w:tblPr>
        <w:tblStyle w:val="61"/>
        <w:tblpPr w:leftFromText="180" w:rightFromText="180" w:vertAnchor="text" w:tblpX="-493" w:tblpY="1"/>
        <w:tblOverlap w:val="never"/>
        <w:tblW w:w="10597" w:type="dxa"/>
        <w:tblLayout w:type="fixed"/>
        <w:tblLook w:val="04A0"/>
      </w:tblPr>
      <w:tblGrid>
        <w:gridCol w:w="1668"/>
        <w:gridCol w:w="1842"/>
        <w:gridCol w:w="1559"/>
        <w:gridCol w:w="1417"/>
        <w:gridCol w:w="1276"/>
        <w:gridCol w:w="1275"/>
        <w:gridCol w:w="1560"/>
      </w:tblGrid>
      <w:tr w:rsidR="00D575D4" w:rsidRPr="00D575D4" w:rsidTr="00D210E6">
        <w:tc>
          <w:tcPr>
            <w:tcW w:w="1668" w:type="dxa"/>
            <w:vMerge w:val="restart"/>
          </w:tcPr>
          <w:p w:rsidR="00D575D4" w:rsidRPr="00D575D4" w:rsidRDefault="00D575D4" w:rsidP="00D575D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D575D4">
              <w:rPr>
                <w:b/>
                <w:sz w:val="18"/>
                <w:szCs w:val="18"/>
                <w:lang w:eastAsia="ar-SA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D575D4" w:rsidRPr="00D575D4" w:rsidRDefault="00D575D4" w:rsidP="00D575D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D575D4">
              <w:rPr>
                <w:b/>
                <w:sz w:val="18"/>
                <w:szCs w:val="18"/>
                <w:lang w:eastAsia="ar-SA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59" w:type="dxa"/>
            <w:vMerge w:val="restart"/>
          </w:tcPr>
          <w:p w:rsidR="00D575D4" w:rsidRPr="00D575D4" w:rsidRDefault="00D575D4" w:rsidP="00D575D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D575D4">
              <w:rPr>
                <w:b/>
                <w:sz w:val="18"/>
                <w:szCs w:val="18"/>
                <w:lang w:eastAsia="ar-SA"/>
              </w:rPr>
              <w:t>Ответственный исполнитель, соисполнители,</w:t>
            </w:r>
          </w:p>
        </w:tc>
        <w:tc>
          <w:tcPr>
            <w:tcW w:w="5528" w:type="dxa"/>
            <w:gridSpan w:val="4"/>
          </w:tcPr>
          <w:p w:rsidR="00D575D4" w:rsidRPr="00D575D4" w:rsidRDefault="00D575D4" w:rsidP="00D575D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D575D4">
              <w:rPr>
                <w:b/>
                <w:sz w:val="18"/>
                <w:szCs w:val="18"/>
                <w:lang w:eastAsia="ar-SA"/>
              </w:rPr>
              <w:t>Расходы, тыс. рублей</w:t>
            </w:r>
          </w:p>
        </w:tc>
      </w:tr>
      <w:tr w:rsidR="00D575D4" w:rsidRPr="00D575D4" w:rsidTr="00D210E6">
        <w:tc>
          <w:tcPr>
            <w:tcW w:w="1668" w:type="dxa"/>
            <w:vMerge/>
          </w:tcPr>
          <w:p w:rsidR="00D575D4" w:rsidRPr="00D575D4" w:rsidRDefault="00D575D4" w:rsidP="00D575D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</w:tcPr>
          <w:p w:rsidR="00D575D4" w:rsidRPr="00D575D4" w:rsidRDefault="00D575D4" w:rsidP="00D575D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:rsidR="00D575D4" w:rsidRPr="00D575D4" w:rsidRDefault="00D575D4" w:rsidP="00D575D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D575D4">
              <w:rPr>
                <w:b/>
                <w:sz w:val="18"/>
                <w:szCs w:val="18"/>
                <w:lang w:eastAsia="ar-SA"/>
              </w:rPr>
              <w:t>всего (с нарастающим итогом с начала реализации программы)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D575D4">
              <w:rPr>
                <w:b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D575D4">
              <w:rPr>
                <w:b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D575D4">
              <w:rPr>
                <w:b/>
                <w:sz w:val="18"/>
                <w:szCs w:val="18"/>
                <w:lang w:eastAsia="ar-SA"/>
              </w:rPr>
              <w:t>2022 год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D575D4"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D575D4"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D575D4">
              <w:rPr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D575D4"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D575D4">
              <w:rPr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D575D4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D575D4">
              <w:rPr>
                <w:b/>
                <w:sz w:val="18"/>
                <w:szCs w:val="18"/>
                <w:lang w:eastAsia="ar-SA"/>
              </w:rPr>
              <w:t>7</w:t>
            </w:r>
          </w:p>
        </w:tc>
      </w:tr>
      <w:tr w:rsidR="00D575D4" w:rsidRPr="00D575D4" w:rsidTr="00D210E6">
        <w:trPr>
          <w:trHeight w:val="301"/>
        </w:trPr>
        <w:tc>
          <w:tcPr>
            <w:tcW w:w="1668" w:type="dxa"/>
            <w:vMerge w:val="restart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575D4">
              <w:rPr>
                <w:b/>
                <w:sz w:val="18"/>
                <w:szCs w:val="18"/>
              </w:rPr>
              <w:t xml:space="preserve">Муниципальная </w:t>
            </w:r>
            <w:r w:rsidRPr="00D575D4">
              <w:rPr>
                <w:b/>
                <w:sz w:val="18"/>
                <w:szCs w:val="18"/>
              </w:rPr>
              <w:br/>
              <w:t xml:space="preserve">программа </w:t>
            </w:r>
          </w:p>
        </w:tc>
        <w:tc>
          <w:tcPr>
            <w:tcW w:w="1842" w:type="dxa"/>
            <w:vMerge w:val="restart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83ECE">
              <w:rPr>
                <w:b/>
                <w:sz w:val="18"/>
                <w:szCs w:val="18"/>
              </w:rPr>
              <w:t>«Развитие культуры, физической культуры и спорт</w:t>
            </w:r>
            <w:r w:rsidR="005250B5" w:rsidRPr="00E83ECE">
              <w:rPr>
                <w:b/>
                <w:sz w:val="18"/>
                <w:szCs w:val="18"/>
              </w:rPr>
              <w:t>а в МОМР «Сыктывдинский» на 2020-2022</w:t>
            </w:r>
            <w:r w:rsidRPr="00E83ECE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615 287,3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209 755,4</w:t>
            </w:r>
          </w:p>
        </w:tc>
        <w:tc>
          <w:tcPr>
            <w:tcW w:w="1275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210 617,2</w:t>
            </w:r>
          </w:p>
        </w:tc>
        <w:tc>
          <w:tcPr>
            <w:tcW w:w="1560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194 914,7</w:t>
            </w:r>
          </w:p>
        </w:tc>
      </w:tr>
      <w:tr w:rsidR="00D575D4" w:rsidRPr="00D575D4" w:rsidTr="00D210E6">
        <w:trPr>
          <w:trHeight w:val="516"/>
        </w:trPr>
        <w:tc>
          <w:tcPr>
            <w:tcW w:w="1668" w:type="dxa"/>
            <w:vMerge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575D4">
              <w:rPr>
                <w:b/>
                <w:sz w:val="18"/>
                <w:szCs w:val="18"/>
              </w:rPr>
              <w:t>Все соисполнители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615 287,3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209 755,4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210 617,2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194 914,7</w:t>
            </w:r>
          </w:p>
        </w:tc>
      </w:tr>
      <w:tr w:rsidR="00D575D4" w:rsidRPr="00D575D4" w:rsidTr="00D210E6">
        <w:trPr>
          <w:trHeight w:val="323"/>
        </w:trPr>
        <w:tc>
          <w:tcPr>
            <w:tcW w:w="1668" w:type="dxa"/>
            <w:vMerge w:val="restart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575D4">
              <w:rPr>
                <w:b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42" w:type="dxa"/>
            <w:vMerge w:val="restart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575D4">
              <w:rPr>
                <w:b/>
                <w:bCs/>
                <w:color w:val="000000"/>
                <w:sz w:val="18"/>
                <w:szCs w:val="18"/>
              </w:rPr>
              <w:t>Развитие культуры в МО МР «Сыктывдинский»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575D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582 339,9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210E6">
              <w:rPr>
                <w:bCs/>
                <w:sz w:val="18"/>
                <w:szCs w:val="18"/>
                <w:lang w:eastAsia="ar-SA"/>
              </w:rPr>
              <w:t>195 416,1</w:t>
            </w:r>
          </w:p>
        </w:tc>
        <w:tc>
          <w:tcPr>
            <w:tcW w:w="1275" w:type="dxa"/>
          </w:tcPr>
          <w:p w:rsidR="00D575D4" w:rsidRPr="00D210E6" w:rsidRDefault="00D575D4" w:rsidP="00D575D4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210E6">
              <w:rPr>
                <w:bCs/>
                <w:sz w:val="18"/>
                <w:szCs w:val="18"/>
                <w:lang w:eastAsia="ar-SA"/>
              </w:rPr>
              <w:t>201 329,8</w:t>
            </w:r>
          </w:p>
        </w:tc>
        <w:tc>
          <w:tcPr>
            <w:tcW w:w="1560" w:type="dxa"/>
          </w:tcPr>
          <w:p w:rsidR="00D575D4" w:rsidRPr="00D210E6" w:rsidRDefault="00D575D4" w:rsidP="00D575D4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210E6">
              <w:rPr>
                <w:bCs/>
                <w:sz w:val="18"/>
                <w:szCs w:val="18"/>
                <w:lang w:eastAsia="ar-SA"/>
              </w:rPr>
              <w:t>185 594,0</w:t>
            </w:r>
          </w:p>
        </w:tc>
      </w:tr>
      <w:tr w:rsidR="00D575D4" w:rsidRPr="00D575D4" w:rsidTr="00D210E6">
        <w:trPr>
          <w:trHeight w:val="494"/>
        </w:trPr>
        <w:tc>
          <w:tcPr>
            <w:tcW w:w="1668" w:type="dxa"/>
            <w:vMerge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575D4">
              <w:rPr>
                <w:b/>
                <w:sz w:val="18"/>
                <w:szCs w:val="18"/>
              </w:rPr>
              <w:t>Все соисполнители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582 339,9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210E6">
              <w:rPr>
                <w:bCs/>
                <w:sz w:val="18"/>
                <w:szCs w:val="18"/>
                <w:lang w:eastAsia="ar-SA"/>
              </w:rPr>
              <w:t>195 416,1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210E6">
              <w:rPr>
                <w:bCs/>
                <w:sz w:val="18"/>
                <w:szCs w:val="18"/>
                <w:lang w:eastAsia="ar-SA"/>
              </w:rPr>
              <w:t>201 329,8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210E6">
              <w:rPr>
                <w:bCs/>
                <w:sz w:val="18"/>
                <w:szCs w:val="18"/>
                <w:lang w:eastAsia="ar-SA"/>
              </w:rPr>
              <w:t>185 594,0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575D4">
              <w:rPr>
                <w:b/>
                <w:sz w:val="18"/>
                <w:szCs w:val="18"/>
              </w:rPr>
              <w:t xml:space="preserve">Задача 1 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575D4">
              <w:rPr>
                <w:b/>
                <w:bCs/>
                <w:iCs/>
                <w:color w:val="000000"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575D4">
              <w:rPr>
                <w:b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162 635,0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57 318,3</w:t>
            </w:r>
          </w:p>
        </w:tc>
        <w:tc>
          <w:tcPr>
            <w:tcW w:w="1275" w:type="dxa"/>
          </w:tcPr>
          <w:p w:rsidR="00D575D4" w:rsidRPr="00D210E6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62 563,9</w:t>
            </w:r>
          </w:p>
        </w:tc>
        <w:tc>
          <w:tcPr>
            <w:tcW w:w="1560" w:type="dxa"/>
          </w:tcPr>
          <w:p w:rsidR="00D575D4" w:rsidRPr="00D210E6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42 752,8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Основное мероприятие 1.1.1.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color w:val="000000"/>
                <w:sz w:val="18"/>
                <w:szCs w:val="18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51 823,9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3 438,4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33 975,5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14 410,0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Основное мероприятие 1.1.2.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color w:val="000000"/>
                <w:sz w:val="18"/>
                <w:szCs w:val="18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24 906,1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24 906,1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Основное мероприятие 1.1.3.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color w:val="000000"/>
                <w:sz w:val="18"/>
                <w:szCs w:val="18"/>
              </w:rPr>
              <w:t xml:space="preserve">Обеспечение  первичных </w:t>
            </w:r>
            <w:proofErr w:type="gramStart"/>
            <w:r w:rsidRPr="00D575D4">
              <w:rPr>
                <w:color w:val="000000"/>
                <w:sz w:val="18"/>
                <w:szCs w:val="18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1 290,3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391,7</w:t>
            </w:r>
          </w:p>
        </w:tc>
        <w:tc>
          <w:tcPr>
            <w:tcW w:w="1275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898,6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Основное мероприятие 1.1.4.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color w:val="000000"/>
                <w:sz w:val="18"/>
                <w:szCs w:val="18"/>
              </w:rPr>
              <w:t xml:space="preserve"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</w:t>
            </w:r>
            <w:r w:rsidRPr="00D575D4">
              <w:rPr>
                <w:color w:val="000000"/>
                <w:sz w:val="18"/>
                <w:szCs w:val="18"/>
              </w:rPr>
              <w:lastRenderedPageBreak/>
              <w:t>культуры и муниципальных организаций дополнительного образования детей в сфере культуры и искусства (т.ч. реализация народных проектов)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lastRenderedPageBreak/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1 818,3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1 818,3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lastRenderedPageBreak/>
              <w:t>Основное мероприятие 1.1.5.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color w:val="000000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Основное мероприятие 1.1.6.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color w:val="000000"/>
                <w:sz w:val="18"/>
                <w:szCs w:val="18"/>
              </w:rPr>
              <w:t>Оказание муниципальных услуг (выполнение работ) библиотеками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</w:rPr>
              <w:t>64 541,7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20 713,4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21 688,8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22 139,5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575D4">
              <w:rPr>
                <w:sz w:val="18"/>
                <w:szCs w:val="18"/>
              </w:rPr>
              <w:t>мероприятие 1.1.6.</w:t>
            </w:r>
            <w:r w:rsidRPr="00D575D4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575D4">
              <w:rPr>
                <w:color w:val="000000"/>
                <w:sz w:val="18"/>
                <w:szCs w:val="18"/>
              </w:rPr>
              <w:t>Оказание  муниципальных услуг (выполнение работ) библиотеками за исключением оплаты по коммунальным услугам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62 175,7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19 961,4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20 900,8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21 313,5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575D4">
              <w:rPr>
                <w:sz w:val="18"/>
                <w:szCs w:val="18"/>
              </w:rPr>
              <w:t>мероприятие 1.1.6.2</w:t>
            </w:r>
            <w:r w:rsidRPr="00D575D4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575D4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2 366,0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752,0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788,0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826,0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Основное мероприятие 1.1.7.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color w:val="000000"/>
                <w:sz w:val="18"/>
                <w:szCs w:val="18"/>
              </w:rPr>
              <w:t>Комплектование книжных (документных)   библиотек муниципального образования МР «Сыктывдинский»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189,2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189,2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Основное мероприятие 1.1.8.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color w:val="000000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18 046,7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5 842,4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6 001,0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6 203,3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575D4">
              <w:rPr>
                <w:sz w:val="18"/>
                <w:szCs w:val="18"/>
              </w:rPr>
              <w:t>мероприятие 1.1.8.</w:t>
            </w:r>
            <w:r w:rsidRPr="00D575D4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575D4">
              <w:rPr>
                <w:color w:val="000000"/>
                <w:sz w:val="18"/>
                <w:szCs w:val="18"/>
              </w:rPr>
              <w:t>Оказание  муниципальных услуг (выполнение работ)  музеями  за исключением оплаты по коммунальным услугам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14 481,3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4 703,0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4 809,0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4 969,3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575D4">
              <w:rPr>
                <w:sz w:val="18"/>
                <w:szCs w:val="18"/>
              </w:rPr>
              <w:t>мероприятие 1.1.8.2</w:t>
            </w:r>
            <w:r w:rsidRPr="00D575D4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575D4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3 565,4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1 139,4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1 192,0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1 234,0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Основное мероприятие 1.1.9.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color w:val="000000"/>
                <w:sz w:val="18"/>
                <w:szCs w:val="18"/>
              </w:rPr>
              <w:t xml:space="preserve"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</w:t>
            </w:r>
            <w:r w:rsidRPr="00D575D4">
              <w:rPr>
                <w:color w:val="000000"/>
                <w:sz w:val="18"/>
                <w:szCs w:val="18"/>
              </w:rPr>
              <w:lastRenderedPageBreak/>
              <w:t>средств, поступающих из федерального бюджета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lastRenderedPageBreak/>
              <w:t>Управление культуры</w:t>
            </w:r>
          </w:p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18,8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18,8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575D4">
              <w:rPr>
                <w:b/>
                <w:sz w:val="18"/>
                <w:szCs w:val="18"/>
              </w:rPr>
              <w:lastRenderedPageBreak/>
              <w:t xml:space="preserve">Задача 2 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575D4">
              <w:rPr>
                <w:b/>
                <w:bCs/>
                <w:iCs/>
                <w:color w:val="000000"/>
                <w:sz w:val="18"/>
                <w:szCs w:val="18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336 355,7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110 155,7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111 906,9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115 191,7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Основное мероприятие 1.2.1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color w:val="000000"/>
                <w:sz w:val="18"/>
                <w:szCs w:val="18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213 696,0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70 115,1</w:t>
            </w:r>
          </w:p>
        </w:tc>
        <w:tc>
          <w:tcPr>
            <w:tcW w:w="1275" w:type="dxa"/>
          </w:tcPr>
          <w:p w:rsidR="00D575D4" w:rsidRPr="00D210E6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70 263,2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73 317,7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575D4">
              <w:rPr>
                <w:sz w:val="18"/>
                <w:szCs w:val="18"/>
              </w:rPr>
              <w:t>мероприятие 1.2.1.</w:t>
            </w:r>
            <w:r w:rsidRPr="00D575D4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575D4">
              <w:rPr>
                <w:color w:val="000000"/>
                <w:sz w:val="18"/>
                <w:szCs w:val="18"/>
              </w:rPr>
              <w:t>Оказание  муниципальных услуг (выполнение работ)   учреждениями культурно – досугового типа   за исключением оплаты по коммунальным услугам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179 939,2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59 284,4</w:t>
            </w:r>
          </w:p>
        </w:tc>
        <w:tc>
          <w:tcPr>
            <w:tcW w:w="1275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59 000,6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61 654,2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575D4">
              <w:rPr>
                <w:sz w:val="18"/>
                <w:szCs w:val="18"/>
              </w:rPr>
              <w:t>мероприятие 1.2.1.2</w:t>
            </w:r>
            <w:r w:rsidRPr="00D575D4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575D4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33 756,8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10 830,7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11 262,6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11 663,5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Основное мероприятие 1.2.2.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121 909,7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39 690,6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40 545,1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41 674,0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575D4">
              <w:rPr>
                <w:sz w:val="18"/>
                <w:szCs w:val="18"/>
              </w:rPr>
              <w:t>мероприятие 1.2.2.</w:t>
            </w:r>
            <w:r w:rsidRPr="00D575D4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575D4">
              <w:rPr>
                <w:color w:val="000000"/>
                <w:sz w:val="18"/>
                <w:szCs w:val="18"/>
              </w:rPr>
              <w:t xml:space="preserve">Оказание  муниципальных услуг (выполнение работ)   </w:t>
            </w:r>
            <w:r w:rsidRPr="00D575D4">
              <w:rPr>
                <w:sz w:val="18"/>
                <w:szCs w:val="18"/>
              </w:rPr>
              <w:t xml:space="preserve"> </w:t>
            </w:r>
            <w:r w:rsidRPr="00D575D4">
              <w:rPr>
                <w:color w:val="000000"/>
                <w:sz w:val="18"/>
                <w:szCs w:val="18"/>
              </w:rPr>
              <w:t>муниципальными образованиями организациями дополнительного образования детей в сфере культуры и искусства    за исключением оплаты по коммунальным услугам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116 129,2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37 840,1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38 612,1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39 677,0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575D4">
              <w:rPr>
                <w:sz w:val="18"/>
                <w:szCs w:val="18"/>
              </w:rPr>
              <w:t>мероприятие 1.2.2.2</w:t>
            </w:r>
            <w:r w:rsidRPr="00D575D4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575D4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5 780,5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1 850,5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1 933,0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1 997,0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Основное мероприятие 1.2.3.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 xml:space="preserve">Организация и проведение районных мероприятий для </w:t>
            </w:r>
            <w:r w:rsidRPr="00D575D4">
              <w:rPr>
                <w:color w:val="000000"/>
                <w:sz w:val="18"/>
                <w:szCs w:val="18"/>
                <w:lang w:eastAsia="ar-SA"/>
              </w:rPr>
              <w:lastRenderedPageBreak/>
              <w:t>населения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lastRenderedPageBreak/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lastRenderedPageBreak/>
              <w:t>Мероприятие</w:t>
            </w:r>
          </w:p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1.2.3.1.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</w:rPr>
              <w:t>П</w:t>
            </w:r>
            <w:r w:rsidRPr="00D575D4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оддержка добровольческих (волонтерских) и некоммерческих организаций в целях стимулирования их работы по реализации социокультурных проектов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Основное мероприятие 1.2.4.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Основное мероприятие 1.2.5.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Государственная поддержка муниципальных учреждений культуры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b/>
                <w:sz w:val="18"/>
                <w:szCs w:val="18"/>
              </w:rPr>
              <w:t>Задача 3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  <w:t>Обеспечение реализации муниципальной программы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83 349,2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27 942,1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27 757,6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27 649,5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Основное мероприятие 1.3.1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«ЦОДУК»)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83 349,2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27 942,1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27 757,6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27 649,5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575D4">
              <w:rPr>
                <w:sz w:val="18"/>
                <w:szCs w:val="18"/>
              </w:rPr>
              <w:t>мероприятие 1.3.1.</w:t>
            </w:r>
            <w:r w:rsidRPr="00D575D4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575D4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</w:t>
            </w:r>
            <w:proofErr w:type="gramStart"/>
            <w:r w:rsidRPr="00D575D4">
              <w:rPr>
                <w:color w:val="000000"/>
                <w:sz w:val="18"/>
                <w:szCs w:val="18"/>
              </w:rPr>
              <w:t>)з</w:t>
            </w:r>
            <w:proofErr w:type="gramEnd"/>
            <w:r w:rsidRPr="00D575D4">
              <w:rPr>
                <w:color w:val="000000"/>
                <w:sz w:val="18"/>
                <w:szCs w:val="18"/>
              </w:rPr>
              <w:t>а исключением оплаты по коммунальным услугам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82 550,1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27 687,1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27 491,5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27 371,5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575D4">
              <w:rPr>
                <w:sz w:val="18"/>
                <w:szCs w:val="18"/>
              </w:rPr>
              <w:t>мероприятие 1.3.1.2</w:t>
            </w:r>
            <w:r w:rsidRPr="00D575D4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575D4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799,1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255,0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266,1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278,0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Основное мероприятие 1.3.2.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 xml:space="preserve">Организация взаимодействия с органами местного самоуправления МО МР  «Сыктывдинский» и органами исполнительной власти МР  по реализации </w:t>
            </w:r>
            <w:r w:rsidRPr="00D575D4">
              <w:rPr>
                <w:sz w:val="18"/>
                <w:szCs w:val="18"/>
                <w:lang w:eastAsia="ar-SA"/>
              </w:rPr>
              <w:lastRenderedPageBreak/>
              <w:t>муниципальной программы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lastRenderedPageBreak/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575D4">
              <w:rPr>
                <w:b/>
                <w:sz w:val="18"/>
                <w:szCs w:val="18"/>
              </w:rPr>
              <w:lastRenderedPageBreak/>
              <w:t xml:space="preserve">Подпрограмма 2 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D575D4">
              <w:rPr>
                <w:b/>
                <w:bCs/>
                <w:sz w:val="18"/>
                <w:szCs w:val="18"/>
                <w:lang w:eastAsia="ar-SA"/>
              </w:rPr>
              <w:t>Подпрограмма 2 «Развитие физической культуры и спорта в МО МР «Сыктывдинский»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32 617,4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14 239,3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9 187,4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9 190,7</w:t>
            </w:r>
          </w:p>
        </w:tc>
      </w:tr>
      <w:tr w:rsidR="00D575D4" w:rsidRPr="00D575D4" w:rsidTr="00D210E6">
        <w:tc>
          <w:tcPr>
            <w:tcW w:w="1668" w:type="dxa"/>
            <w:vAlign w:val="center"/>
          </w:tcPr>
          <w:p w:rsidR="00D575D4" w:rsidRPr="00D575D4" w:rsidRDefault="00D575D4" w:rsidP="00D575D4">
            <w:pPr>
              <w:suppressAutoHyphens/>
              <w:ind w:left="135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/>
                <w:bCs/>
                <w:iCs/>
                <w:sz w:val="18"/>
                <w:szCs w:val="18"/>
                <w:lang w:eastAsia="ar-SA"/>
              </w:rPr>
              <w:t>Задача 1</w:t>
            </w:r>
          </w:p>
        </w:tc>
        <w:tc>
          <w:tcPr>
            <w:tcW w:w="1842" w:type="dxa"/>
            <w:vAlign w:val="center"/>
          </w:tcPr>
          <w:p w:rsidR="00D575D4" w:rsidRPr="00D575D4" w:rsidRDefault="00D575D4" w:rsidP="00D575D4">
            <w:pPr>
              <w:suppressAutoHyphens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/>
                <w:bCs/>
                <w:iCs/>
                <w:sz w:val="18"/>
                <w:szCs w:val="18"/>
                <w:lang w:eastAsia="ar-SA"/>
              </w:rPr>
              <w:t>"Развитие инфраструктуры физической культуры и спорта"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3 209,4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3 209,4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suppressAutoHyphens/>
              <w:ind w:left="60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Основное мероприятия 2.1.1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suppressAutoHyphens/>
              <w:ind w:left="60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Основное мероприятия 2.1.2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suppressAutoHyphens/>
              <w:ind w:left="4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Основное мероприятия 2.1.3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3 153,3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3 153,3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Основное мероприятия 2.1.4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 xml:space="preserve"> Реализации народных проектов в сфере физической культуры  и спорта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56,1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56,1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suppressAutoHyphens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/>
                <w:bCs/>
                <w:iCs/>
                <w:sz w:val="18"/>
                <w:szCs w:val="18"/>
                <w:lang w:eastAsia="ar-SA"/>
              </w:rPr>
              <w:t xml:space="preserve">Задача 2 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/>
                <w:bCs/>
                <w:iCs/>
                <w:sz w:val="18"/>
                <w:szCs w:val="18"/>
                <w:lang w:eastAsia="ar-SA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27 640,6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10 443,5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8 569,4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8 627,7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suppressAutoHyphens/>
              <w:ind w:left="4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Основное мероприятия 2.2.1.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26 029,4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8 832,3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8 569,4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8 627,7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575D4">
              <w:rPr>
                <w:sz w:val="18"/>
                <w:szCs w:val="18"/>
              </w:rPr>
              <w:t>мероприятие 2.2.1.</w:t>
            </w:r>
            <w:r w:rsidRPr="00D575D4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575D4">
              <w:rPr>
                <w:color w:val="000000"/>
                <w:sz w:val="18"/>
                <w:szCs w:val="18"/>
              </w:rPr>
              <w:t xml:space="preserve">Оказание  муниципальных услуг (выполнение работ)   </w:t>
            </w:r>
            <w:r w:rsidRPr="00D575D4">
              <w:rPr>
                <w:sz w:val="18"/>
                <w:szCs w:val="18"/>
              </w:rPr>
              <w:t xml:space="preserve"> </w:t>
            </w:r>
            <w:r w:rsidRPr="00D575D4">
              <w:rPr>
                <w:color w:val="000000"/>
                <w:sz w:val="18"/>
                <w:szCs w:val="18"/>
              </w:rPr>
              <w:t>учреждениями физкультурно-спортивной направленности за исключением оплаты по коммунальным услугам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210E6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24 211,4</w:t>
            </w:r>
          </w:p>
        </w:tc>
        <w:tc>
          <w:tcPr>
            <w:tcW w:w="1276" w:type="dxa"/>
          </w:tcPr>
          <w:p w:rsidR="00D575D4" w:rsidRPr="00D210E6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8 258,3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7 958,4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7 994,7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575D4">
              <w:rPr>
                <w:sz w:val="18"/>
                <w:szCs w:val="18"/>
              </w:rPr>
              <w:t>мероприятие 2.2.1.2</w:t>
            </w:r>
            <w:r w:rsidRPr="00D575D4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575D4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1 818,0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575D4">
              <w:rPr>
                <w:color w:val="000000"/>
                <w:sz w:val="18"/>
                <w:szCs w:val="18"/>
                <w:lang w:eastAsia="ar-SA"/>
              </w:rPr>
              <w:t>574,0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611,0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633,0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suppressAutoHyphens/>
              <w:ind w:left="4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 xml:space="preserve">Основное </w:t>
            </w:r>
            <w:r w:rsidRPr="00D575D4">
              <w:rPr>
                <w:sz w:val="18"/>
                <w:szCs w:val="18"/>
                <w:lang w:eastAsia="ar-SA"/>
              </w:rPr>
              <w:lastRenderedPageBreak/>
              <w:t>мероприятия 2.2.2.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lastRenderedPageBreak/>
              <w:t xml:space="preserve"> Укрепление </w:t>
            </w:r>
            <w:r w:rsidRPr="00D575D4">
              <w:rPr>
                <w:sz w:val="18"/>
                <w:szCs w:val="18"/>
                <w:lang w:eastAsia="ar-SA"/>
              </w:rPr>
              <w:lastRenderedPageBreak/>
              <w:t xml:space="preserve">материально-технической базы учреждений физкультурно-спортивной направленности 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lastRenderedPageBreak/>
              <w:t xml:space="preserve">Управление </w:t>
            </w:r>
            <w:r w:rsidRPr="00D575D4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lastRenderedPageBreak/>
              <w:t>1 611,2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1 611,2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suppressAutoHyphens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/>
                <w:bCs/>
                <w:iCs/>
                <w:sz w:val="18"/>
                <w:szCs w:val="18"/>
                <w:lang w:eastAsia="ar-SA"/>
              </w:rPr>
              <w:lastRenderedPageBreak/>
              <w:t>Задача 3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/>
                <w:bCs/>
                <w:iCs/>
                <w:sz w:val="18"/>
                <w:szCs w:val="18"/>
                <w:lang w:eastAsia="ar-SA"/>
              </w:rPr>
              <w:t>Развитие 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suppressAutoHyphens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Основное мероприятие 2.3.1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suppressAutoHyphens/>
              <w:ind w:left="4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/>
                <w:bCs/>
                <w:iCs/>
                <w:sz w:val="18"/>
                <w:szCs w:val="18"/>
                <w:lang w:eastAsia="ar-SA"/>
              </w:rPr>
              <w:t>Задача 4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/>
                <w:bCs/>
                <w:iCs/>
                <w:sz w:val="18"/>
                <w:szCs w:val="18"/>
                <w:lang w:eastAsia="ar-SA"/>
              </w:rPr>
              <w:t>Вовлечение всех категорий населения МОМР "Сыктывдинский" в массовые физкультурные и спортивные мероприятия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1 767,4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586,4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618,0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563,0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suppressAutoHyphens/>
              <w:ind w:left="4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Основное мероприятия 2.4.1.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717,4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176,4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298,0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243,0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suppressAutoHyphens/>
              <w:ind w:left="4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Основное мероприятия 2.4.2.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213,9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71,3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71,3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71,3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suppressAutoHyphens/>
              <w:ind w:left="42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Основное мероприятия 2.4.3.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566,1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248,7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158,7</w:t>
            </w:r>
          </w:p>
        </w:tc>
        <w:tc>
          <w:tcPr>
            <w:tcW w:w="1560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158,7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suppressAutoHyphens/>
              <w:ind w:left="42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Основное мероприятия 2.4.4.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270,0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90,0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90,0</w:t>
            </w:r>
          </w:p>
        </w:tc>
        <w:tc>
          <w:tcPr>
            <w:tcW w:w="1560" w:type="dxa"/>
            <w:shd w:val="clear" w:color="auto" w:fill="auto"/>
          </w:tcPr>
          <w:p w:rsidR="00D575D4" w:rsidRPr="00D575D4" w:rsidRDefault="00D575D4" w:rsidP="00D575D4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575D4">
              <w:rPr>
                <w:bCs/>
                <w:iCs/>
                <w:sz w:val="18"/>
                <w:szCs w:val="18"/>
                <w:lang w:eastAsia="ar-SA"/>
              </w:rPr>
              <w:t>90,0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D575D4">
              <w:rPr>
                <w:b/>
                <w:sz w:val="18"/>
                <w:szCs w:val="18"/>
                <w:lang w:eastAsia="ar-SA"/>
              </w:rPr>
              <w:t>Подпрограмма 3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575D4">
              <w:rPr>
                <w:b/>
                <w:bCs/>
                <w:sz w:val="18"/>
                <w:szCs w:val="18"/>
              </w:rPr>
              <w:t>Развитие въездного и внутреннего туризма в МО МР «Сыктывдинский»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 xml:space="preserve">ОЭР, Управление культуры 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330,0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130,0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D575D4">
              <w:rPr>
                <w:b/>
                <w:sz w:val="18"/>
                <w:szCs w:val="18"/>
                <w:lang w:eastAsia="ar-SA"/>
              </w:rPr>
              <w:t>Задача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575D4">
              <w:rPr>
                <w:bCs/>
                <w:sz w:val="18"/>
                <w:szCs w:val="18"/>
              </w:rPr>
              <w:t xml:space="preserve">Формирование благоприятной среды для развития въездного и внутреннего туризма в муниципальном районе </w:t>
            </w:r>
            <w:r w:rsidRPr="00D575D4">
              <w:rPr>
                <w:bCs/>
                <w:sz w:val="18"/>
                <w:szCs w:val="18"/>
              </w:rPr>
              <w:lastRenderedPageBreak/>
              <w:t>«Сыктывдинский»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lastRenderedPageBreak/>
              <w:t>ОЭР, Управление культуры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330,0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130,0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lastRenderedPageBreak/>
              <w:t>Основное мероприятие 3.1.1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Разработка и реализация приоритетных проектов в сфере туризма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 xml:space="preserve">ОЭР, Управление культуры 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330,0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130,0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Основное мероприятие 3.1.2.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Развитие и укрепление материально-технической базы туризма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 xml:space="preserve">Управление культуры 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D575D4" w:rsidRPr="00D575D4" w:rsidTr="00D210E6">
        <w:tc>
          <w:tcPr>
            <w:tcW w:w="1668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Основное мероприятие  3.1.3.</w:t>
            </w:r>
          </w:p>
        </w:tc>
        <w:tc>
          <w:tcPr>
            <w:tcW w:w="1842" w:type="dxa"/>
          </w:tcPr>
          <w:p w:rsidR="00D575D4" w:rsidRPr="00D575D4" w:rsidRDefault="00D575D4" w:rsidP="00D575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5D4">
              <w:rPr>
                <w:sz w:val="18"/>
                <w:szCs w:val="18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1559" w:type="dxa"/>
          </w:tcPr>
          <w:p w:rsidR="00D575D4" w:rsidRPr="00D575D4" w:rsidRDefault="00D575D4" w:rsidP="00D575D4">
            <w:pPr>
              <w:suppressAutoHyphens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 xml:space="preserve">Управление культуры </w:t>
            </w:r>
          </w:p>
        </w:tc>
        <w:tc>
          <w:tcPr>
            <w:tcW w:w="1417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5" w:type="dxa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575D4" w:rsidRPr="00D575D4" w:rsidRDefault="00D575D4" w:rsidP="00D575D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575D4">
              <w:rPr>
                <w:sz w:val="18"/>
                <w:szCs w:val="18"/>
                <w:lang w:eastAsia="ar-SA"/>
              </w:rPr>
              <w:t>0,0</w:t>
            </w:r>
          </w:p>
        </w:tc>
      </w:tr>
    </w:tbl>
    <w:p w:rsidR="00B60D21" w:rsidRDefault="00B60D21" w:rsidP="008F02AE">
      <w:pPr>
        <w:tabs>
          <w:tab w:val="left" w:pos="11996"/>
          <w:tab w:val="right" w:pos="15592"/>
        </w:tabs>
        <w:jc w:val="right"/>
      </w:pPr>
      <w:r w:rsidRPr="00187586">
        <w:t>».</w:t>
      </w:r>
    </w:p>
    <w:p w:rsidR="00E12253" w:rsidRPr="00E12253" w:rsidRDefault="00186277" w:rsidP="00FE7E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210E6">
        <w:rPr>
          <w:sz w:val="24"/>
          <w:szCs w:val="24"/>
        </w:rPr>
        <w:t>5</w:t>
      </w:r>
      <w:r w:rsidR="00E12253" w:rsidRPr="00E12253">
        <w:rPr>
          <w:sz w:val="24"/>
          <w:szCs w:val="24"/>
        </w:rPr>
        <w:t xml:space="preserve">.  Таблицу 4 «Ресурсное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трансфертов)» изложить </w:t>
      </w:r>
      <w:r w:rsidR="00E12253">
        <w:rPr>
          <w:sz w:val="24"/>
          <w:szCs w:val="24"/>
        </w:rPr>
        <w:t>в</w:t>
      </w:r>
      <w:r w:rsidR="00B60D21">
        <w:rPr>
          <w:sz w:val="24"/>
          <w:szCs w:val="24"/>
        </w:rPr>
        <w:t xml:space="preserve"> следующей</w:t>
      </w:r>
      <w:r w:rsidR="00E12253">
        <w:rPr>
          <w:sz w:val="24"/>
          <w:szCs w:val="24"/>
        </w:rPr>
        <w:t xml:space="preserve"> редакции</w:t>
      </w:r>
      <w:r w:rsidR="00B60D21">
        <w:rPr>
          <w:sz w:val="24"/>
          <w:szCs w:val="24"/>
        </w:rPr>
        <w:t>:</w:t>
      </w:r>
    </w:p>
    <w:p w:rsidR="008F02AE" w:rsidRPr="00484408" w:rsidRDefault="00186277" w:rsidP="00484408">
      <w:pPr>
        <w:jc w:val="right"/>
        <w:rPr>
          <w:sz w:val="24"/>
          <w:szCs w:val="24"/>
        </w:rPr>
      </w:pPr>
      <w:r w:rsidRPr="00484408">
        <w:rPr>
          <w:sz w:val="24"/>
          <w:szCs w:val="24"/>
        </w:rPr>
        <w:t xml:space="preserve">                                                                               </w:t>
      </w:r>
      <w:r w:rsidR="00F227B1" w:rsidRPr="00484408">
        <w:rPr>
          <w:sz w:val="24"/>
          <w:szCs w:val="24"/>
        </w:rPr>
        <w:t>«</w:t>
      </w:r>
      <w:r w:rsidR="008F02AE" w:rsidRPr="00484408">
        <w:rPr>
          <w:sz w:val="24"/>
          <w:szCs w:val="24"/>
        </w:rPr>
        <w:t>Таблица 4</w:t>
      </w:r>
    </w:p>
    <w:p w:rsidR="008F02AE" w:rsidRPr="008F02AE" w:rsidRDefault="008F02AE" w:rsidP="008F02AE">
      <w:pPr>
        <w:jc w:val="right"/>
        <w:rPr>
          <w:sz w:val="24"/>
          <w:szCs w:val="24"/>
        </w:rPr>
      </w:pPr>
    </w:p>
    <w:p w:rsidR="008F02AE" w:rsidRPr="008F02AE" w:rsidRDefault="008F02AE" w:rsidP="008F02AE">
      <w:pPr>
        <w:jc w:val="right"/>
        <w:rPr>
          <w:b/>
          <w:sz w:val="24"/>
          <w:szCs w:val="24"/>
        </w:rPr>
      </w:pPr>
      <w:r w:rsidRPr="008F02AE">
        <w:rPr>
          <w:b/>
          <w:sz w:val="24"/>
          <w:szCs w:val="24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p w:rsidR="00D210E6" w:rsidRPr="008F02AE" w:rsidRDefault="00D210E6" w:rsidP="00D210E6">
      <w:pPr>
        <w:tabs>
          <w:tab w:val="left" w:pos="7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71"/>
        <w:tblW w:w="10517" w:type="dxa"/>
        <w:tblInd w:w="-601" w:type="dxa"/>
        <w:tblLook w:val="04A0"/>
      </w:tblPr>
      <w:tblGrid>
        <w:gridCol w:w="1629"/>
        <w:gridCol w:w="1994"/>
        <w:gridCol w:w="2615"/>
        <w:gridCol w:w="1417"/>
        <w:gridCol w:w="936"/>
        <w:gridCol w:w="936"/>
        <w:gridCol w:w="990"/>
      </w:tblGrid>
      <w:tr w:rsidR="00D210E6" w:rsidRPr="00D210E6" w:rsidTr="00D210E6">
        <w:tc>
          <w:tcPr>
            <w:tcW w:w="1629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b/>
                <w:snapToGrid w:val="0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94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b/>
                <w:snapToGrid w:val="0"/>
                <w:color w:val="000000"/>
                <w:sz w:val="18"/>
                <w:szCs w:val="18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D210E6" w:rsidRPr="00D210E6" w:rsidRDefault="00D210E6" w:rsidP="00D210E6">
            <w:pPr>
              <w:suppressAutoHyphens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b/>
                <w:snapToGrid w:val="0"/>
                <w:color w:val="000000"/>
                <w:sz w:val="18"/>
                <w:szCs w:val="18"/>
              </w:rPr>
              <w:t>основного мероприятия</w:t>
            </w:r>
          </w:p>
        </w:tc>
        <w:tc>
          <w:tcPr>
            <w:tcW w:w="2615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b/>
                <w:snapToGrid w:val="0"/>
                <w:color w:val="000000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4279" w:type="dxa"/>
            <w:gridSpan w:val="4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210E6">
              <w:rPr>
                <w:b/>
                <w:sz w:val="18"/>
                <w:szCs w:val="18"/>
              </w:rPr>
              <w:t>Оценка всего расходов, тыс. рублей</w:t>
            </w:r>
          </w:p>
        </w:tc>
      </w:tr>
      <w:tr w:rsidR="00D210E6" w:rsidRPr="00D210E6" w:rsidTr="00D210E6"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vAlign w:val="center"/>
          </w:tcPr>
          <w:p w:rsidR="00D210E6" w:rsidRPr="00D210E6" w:rsidRDefault="00D210E6" w:rsidP="00D210E6">
            <w:pPr>
              <w:suppressAutoHyphens/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rPr>
                <w:b/>
                <w:sz w:val="18"/>
                <w:szCs w:val="18"/>
              </w:rPr>
            </w:pPr>
            <w:r w:rsidRPr="00D210E6">
              <w:rPr>
                <w:b/>
                <w:sz w:val="18"/>
                <w:szCs w:val="18"/>
              </w:rPr>
              <w:t xml:space="preserve">всего </w:t>
            </w:r>
            <w:proofErr w:type="gramStart"/>
            <w:r w:rsidRPr="00D210E6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D210E6">
              <w:rPr>
                <w:b/>
                <w:sz w:val="18"/>
                <w:szCs w:val="18"/>
              </w:rPr>
              <w:t>с нарастающим итогом с начала реализации программы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rPr>
                <w:b/>
                <w:sz w:val="18"/>
                <w:szCs w:val="18"/>
              </w:rPr>
            </w:pPr>
            <w:r w:rsidRPr="00D210E6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rPr>
                <w:b/>
                <w:sz w:val="18"/>
                <w:szCs w:val="18"/>
              </w:rPr>
            </w:pPr>
            <w:r w:rsidRPr="00D210E6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rPr>
                <w:b/>
                <w:sz w:val="18"/>
                <w:szCs w:val="18"/>
              </w:rPr>
            </w:pPr>
            <w:r w:rsidRPr="00D210E6">
              <w:rPr>
                <w:b/>
                <w:sz w:val="18"/>
                <w:szCs w:val="18"/>
              </w:rPr>
              <w:t>2022 год</w:t>
            </w:r>
          </w:p>
        </w:tc>
      </w:tr>
      <w:tr w:rsidR="00D210E6" w:rsidRPr="00D210E6" w:rsidTr="00D210E6">
        <w:tc>
          <w:tcPr>
            <w:tcW w:w="1629" w:type="dxa"/>
            <w:vMerge w:val="restart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napToGrid w:val="0"/>
                <w:sz w:val="18"/>
                <w:szCs w:val="18"/>
              </w:rPr>
            </w:pPr>
            <w:r w:rsidRPr="00D210E6">
              <w:rPr>
                <w:b/>
                <w:snapToGrid w:val="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94" w:type="dxa"/>
            <w:vMerge w:val="restart"/>
          </w:tcPr>
          <w:p w:rsidR="00D210E6" w:rsidRPr="00E83ECE" w:rsidRDefault="00D210E6" w:rsidP="00D210E6">
            <w:pPr>
              <w:suppressAutoHyphens/>
              <w:rPr>
                <w:b/>
                <w:snapToGrid w:val="0"/>
                <w:sz w:val="18"/>
                <w:szCs w:val="18"/>
              </w:rPr>
            </w:pPr>
            <w:r w:rsidRPr="00E83ECE">
              <w:rPr>
                <w:b/>
                <w:sz w:val="18"/>
                <w:szCs w:val="18"/>
                <w:lang w:eastAsia="ar-SA"/>
              </w:rPr>
              <w:t>«Развитие культуры, физической культуры и спорт</w:t>
            </w:r>
            <w:r w:rsidR="005250B5" w:rsidRPr="00E83ECE">
              <w:rPr>
                <w:b/>
                <w:sz w:val="18"/>
                <w:szCs w:val="18"/>
                <w:lang w:eastAsia="ar-SA"/>
              </w:rPr>
              <w:t>а в МОМР «Сыктывдинский» на 2020-2022</w:t>
            </w:r>
            <w:r w:rsidRPr="00E83ECE">
              <w:rPr>
                <w:b/>
                <w:sz w:val="18"/>
                <w:szCs w:val="18"/>
                <w:lang w:eastAsia="ar-SA"/>
              </w:rPr>
              <w:t xml:space="preserve"> годы»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b/>
                <w:snapToGrid w:val="0"/>
                <w:sz w:val="18"/>
                <w:szCs w:val="18"/>
              </w:rPr>
            </w:pPr>
            <w:r w:rsidRPr="00D210E6">
              <w:rPr>
                <w:b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615 287,3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color w:val="000000"/>
                <w:sz w:val="18"/>
                <w:szCs w:val="18"/>
                <w:lang w:eastAsia="ar-SA"/>
              </w:rPr>
              <w:t>209 755,4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color w:val="000000"/>
                <w:sz w:val="18"/>
                <w:szCs w:val="18"/>
                <w:lang w:eastAsia="ar-SA"/>
              </w:rPr>
              <w:t>210 617,2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color w:val="000000"/>
                <w:sz w:val="18"/>
                <w:szCs w:val="18"/>
                <w:lang w:eastAsia="ar-SA"/>
              </w:rPr>
              <w:t>194 914,7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ind w:firstLine="720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ind w:firstLine="720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376 879,5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color w:val="000000"/>
                <w:sz w:val="18"/>
                <w:szCs w:val="18"/>
                <w:lang w:eastAsia="ar-SA"/>
              </w:rPr>
              <w:t>131 466,9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color w:val="000000"/>
                <w:sz w:val="18"/>
                <w:szCs w:val="18"/>
                <w:lang w:eastAsia="ar-SA"/>
              </w:rPr>
              <w:t>123 464,1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color w:val="000000"/>
                <w:sz w:val="18"/>
                <w:szCs w:val="18"/>
                <w:lang w:eastAsia="ar-SA"/>
              </w:rPr>
              <w:t>121 948,5</w:t>
            </w:r>
          </w:p>
        </w:tc>
      </w:tr>
      <w:tr w:rsidR="00D210E6" w:rsidRPr="00D210E6" w:rsidTr="00D210E6"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ind w:firstLine="720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202 125,4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74 182,4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64 559,4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63 383,6</w:t>
            </w:r>
          </w:p>
        </w:tc>
      </w:tr>
      <w:tr w:rsidR="00D210E6" w:rsidRPr="00D210E6" w:rsidTr="00D210E6"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ind w:firstLine="720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36 282,4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4 106,1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22 593,7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9 582,6</w:t>
            </w:r>
          </w:p>
        </w:tc>
      </w:tr>
      <w:tr w:rsidR="00D210E6" w:rsidRPr="00D210E6" w:rsidTr="00D210E6"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ind w:firstLine="720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 w:val="restart"/>
          </w:tcPr>
          <w:p w:rsidR="00D210E6" w:rsidRPr="00D210E6" w:rsidRDefault="00D210E6" w:rsidP="00D210E6">
            <w:pPr>
              <w:suppressAutoHyphens/>
              <w:rPr>
                <w:b/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b/>
                <w:snapToGrid w:val="0"/>
                <w:color w:val="000000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b/>
                <w:bCs/>
                <w:color w:val="000000"/>
                <w:sz w:val="18"/>
                <w:szCs w:val="18"/>
                <w:lang w:eastAsia="ar-SA"/>
              </w:rPr>
              <w:t>«Развитие культуры  в МО МР «Сыктывдинский»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b/>
                <w:snapToGrid w:val="0"/>
                <w:sz w:val="18"/>
                <w:szCs w:val="18"/>
              </w:rPr>
            </w:pPr>
            <w:r w:rsidRPr="00D210E6">
              <w:rPr>
                <w:b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582 339,9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color w:val="000000"/>
                <w:sz w:val="18"/>
                <w:szCs w:val="18"/>
                <w:lang w:eastAsia="ar-SA"/>
              </w:rPr>
              <w:t>195 416,1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color w:val="000000"/>
                <w:sz w:val="18"/>
                <w:szCs w:val="18"/>
                <w:lang w:eastAsia="ar-SA"/>
              </w:rPr>
              <w:t>201 329,8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color w:val="000000"/>
                <w:sz w:val="18"/>
                <w:szCs w:val="18"/>
                <w:lang w:eastAsia="ar-SA"/>
              </w:rPr>
              <w:t>185 594,0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351 645,8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color w:val="000000"/>
                <w:sz w:val="18"/>
                <w:szCs w:val="18"/>
                <w:lang w:eastAsia="ar-SA"/>
              </w:rPr>
              <w:t>122 584,8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color w:val="000000"/>
                <w:sz w:val="18"/>
                <w:szCs w:val="18"/>
                <w:lang w:eastAsia="ar-SA"/>
              </w:rPr>
              <w:t>115 264,1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color w:val="000000"/>
                <w:sz w:val="18"/>
                <w:szCs w:val="18"/>
                <w:lang w:eastAsia="ar-SA"/>
              </w:rPr>
              <w:t>113 796,9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197 377,3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71 690,8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63 472,0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62 214,5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33 316,8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1 140,5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22 593,7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9 582,6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08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suppressAutoHyphens/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  <w:t>Задача 1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suppressAutoHyphens/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b/>
                <w:snapToGrid w:val="0"/>
                <w:sz w:val="18"/>
                <w:szCs w:val="18"/>
              </w:rPr>
            </w:pPr>
            <w:r w:rsidRPr="00D210E6">
              <w:rPr>
                <w:b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162 635,0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57 318,3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62 563,9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42 752,8</w:t>
            </w: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04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25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57 755,00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23 333,1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18 318,4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16 103,5</w:t>
            </w:r>
          </w:p>
        </w:tc>
      </w:tr>
      <w:tr w:rsidR="00D210E6" w:rsidRPr="00D210E6" w:rsidTr="00D210E6">
        <w:trPr>
          <w:trHeight w:val="215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</w:rPr>
              <w:t>71 713,2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32 994,7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21 651,8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17 066,7</w:t>
            </w:r>
          </w:p>
        </w:tc>
      </w:tr>
      <w:tr w:rsidR="00D210E6" w:rsidRPr="00D210E6" w:rsidTr="00D210E6">
        <w:trPr>
          <w:trHeight w:val="108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33 166,8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990,5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22 593,7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9 582,6</w:t>
            </w:r>
          </w:p>
        </w:tc>
      </w:tr>
      <w:tr w:rsidR="00D210E6" w:rsidRPr="00D210E6" w:rsidTr="00D210E6">
        <w:trPr>
          <w:trHeight w:val="17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 xml:space="preserve">средства от приносящей доход </w:t>
            </w:r>
            <w:r w:rsidRPr="00D210E6">
              <w:rPr>
                <w:snapToGrid w:val="0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lastRenderedPageBreak/>
              <w:t>Основное мероприятие 1.1.1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51 823,9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3 438,4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33 975,5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14 410,0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5 857,7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3 438,4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1 698,8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720,5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13 789,9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9 683,0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4 106,9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32 176,3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22 593,7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9 582,6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Основное мероприятие  1.1.2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24 906,1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24 906,1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3 759,7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3 759,7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21 146,4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21 146,4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Основное мероприятие 1.1.3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</w:rPr>
              <w:t>Обеспечение  первичных мер пожарной безопасности муниципальных учреждений сферы культура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1 290,3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391,7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898,6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976,9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78,3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898,6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313,4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313,4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Основное мероприятие 1.1.4.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</w:rPr>
              <w:t>Обновление  МТБ, приобретение  специального оборудования, музыкальных инструментов для оснащения муниципальных учреждений сферы культуры 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1 818,3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1 818,3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419,6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419,6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419,6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419,6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979,1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979,1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Основное мероприятие 1.1.5.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Основное мероприятие 1.1.6.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</w:rPr>
              <w:t>Оказание муниципальных услуг (выполнение работ)  библиотеками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64 541,7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20 713,4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21 688,8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22 139,5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37 452,6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12 434,6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12 670,8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12 347,2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27 089,1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8 278,8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9 018,0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9 792,3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417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мероприятие 1.1.6.1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</w:rPr>
              <w:t>Оказание муниципальных услуг (выполнение работ)  библиотеками за исключением оплаты по коммунальным услугам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62 175,7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19 961,4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20 900,8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21 313,5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278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36 741,0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12 208,4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12 433,8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12 098,8</w:t>
            </w:r>
          </w:p>
        </w:tc>
      </w:tr>
      <w:tr w:rsidR="00D210E6" w:rsidRPr="00D210E6" w:rsidTr="00D210E6">
        <w:trPr>
          <w:trHeight w:val="41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25 434,7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7 753,0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8 467,0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9 214,7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мероприятие 1.1.6.2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2 366,0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752,0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788,0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826,0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711,6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226,2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237,0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248,4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1 654,4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525,8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551,0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577,6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Основное мероприятие 1.1.7.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</w:rPr>
              <w:t>Комплектование книжных (документных)   фондов библиотек МО  МР «Сыктывдинский»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189,2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189,2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94,6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94,6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94,6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94,6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Основное мероприятие 1.1.8.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18 046,7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5 842,4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6 001,0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6 203,3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9 193,2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3 107,2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3 050,2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3 035,8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8 853,5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2 735,2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2 950,8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3 167,5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 w:val="restart"/>
            <w:shd w:val="clear" w:color="auto" w:fill="auto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мероприятие 1.1.8.1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</w:rPr>
              <w:t>Оказание муниципальных услуг (выполнение работ)  музеями за исключением оплаты по коммунальным услугам</w:t>
            </w:r>
          </w:p>
        </w:tc>
        <w:tc>
          <w:tcPr>
            <w:tcW w:w="2615" w:type="dxa"/>
            <w:shd w:val="clear" w:color="auto" w:fill="auto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14 481,3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4 703,0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4 809,0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4 969,3</w:t>
            </w:r>
          </w:p>
        </w:tc>
      </w:tr>
      <w:tr w:rsidR="00D210E6" w:rsidRPr="00D210E6" w:rsidTr="00D210E6">
        <w:tc>
          <w:tcPr>
            <w:tcW w:w="1629" w:type="dxa"/>
            <w:vMerge/>
            <w:shd w:val="clear" w:color="auto" w:fill="auto"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auto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  <w:shd w:val="clear" w:color="auto" w:fill="auto"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auto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  <w:shd w:val="clear" w:color="auto" w:fill="auto"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auto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8 111,6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2 761,4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2 688,6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2 661,6</w:t>
            </w:r>
          </w:p>
        </w:tc>
      </w:tr>
      <w:tr w:rsidR="00D210E6" w:rsidRPr="00D210E6" w:rsidTr="00D210E6">
        <w:tc>
          <w:tcPr>
            <w:tcW w:w="1629" w:type="dxa"/>
            <w:vMerge/>
            <w:shd w:val="clear" w:color="auto" w:fill="auto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auto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6 369,7</w:t>
            </w:r>
          </w:p>
        </w:tc>
        <w:tc>
          <w:tcPr>
            <w:tcW w:w="936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1 941,6</w:t>
            </w:r>
          </w:p>
        </w:tc>
        <w:tc>
          <w:tcPr>
            <w:tcW w:w="936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2 120,4</w:t>
            </w:r>
          </w:p>
        </w:tc>
        <w:tc>
          <w:tcPr>
            <w:tcW w:w="990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2 307,7</w:t>
            </w:r>
          </w:p>
        </w:tc>
      </w:tr>
      <w:tr w:rsidR="00D210E6" w:rsidRPr="00D210E6" w:rsidTr="00D210E6">
        <w:tc>
          <w:tcPr>
            <w:tcW w:w="1629" w:type="dxa"/>
            <w:vMerge/>
            <w:shd w:val="clear" w:color="auto" w:fill="auto"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auto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  <w:shd w:val="clear" w:color="auto" w:fill="auto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auto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 w:val="restart"/>
            <w:shd w:val="clear" w:color="auto" w:fill="auto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мероприятие 1.1.8.2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2615" w:type="dxa"/>
            <w:shd w:val="clear" w:color="auto" w:fill="auto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3 565,4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1 139,4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1 192,0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1 234,0</w:t>
            </w:r>
          </w:p>
        </w:tc>
      </w:tr>
      <w:tr w:rsidR="00D210E6" w:rsidRPr="00D210E6" w:rsidTr="00D210E6">
        <w:tc>
          <w:tcPr>
            <w:tcW w:w="1629" w:type="dxa"/>
            <w:vMerge/>
            <w:shd w:val="clear" w:color="auto" w:fill="auto"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auto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  <w:shd w:val="clear" w:color="auto" w:fill="auto"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auto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  <w:shd w:val="clear" w:color="auto" w:fill="auto"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auto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1 081,6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345,8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361,6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374,2</w:t>
            </w:r>
          </w:p>
        </w:tc>
      </w:tr>
      <w:tr w:rsidR="00D210E6" w:rsidRPr="00D210E6" w:rsidTr="00D210E6">
        <w:tc>
          <w:tcPr>
            <w:tcW w:w="1629" w:type="dxa"/>
            <w:vMerge/>
            <w:shd w:val="clear" w:color="auto" w:fill="auto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auto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2 483,8</w:t>
            </w:r>
          </w:p>
        </w:tc>
        <w:tc>
          <w:tcPr>
            <w:tcW w:w="936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793,6</w:t>
            </w:r>
          </w:p>
        </w:tc>
        <w:tc>
          <w:tcPr>
            <w:tcW w:w="936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830,4</w:t>
            </w:r>
          </w:p>
        </w:tc>
        <w:tc>
          <w:tcPr>
            <w:tcW w:w="990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859,8</w:t>
            </w:r>
          </w:p>
        </w:tc>
      </w:tr>
      <w:tr w:rsidR="00D210E6" w:rsidRPr="00D210E6" w:rsidTr="00D210E6">
        <w:tc>
          <w:tcPr>
            <w:tcW w:w="1629" w:type="dxa"/>
            <w:vMerge/>
            <w:shd w:val="clear" w:color="auto" w:fill="auto"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auto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  <w:shd w:val="clear" w:color="auto" w:fill="auto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auto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lastRenderedPageBreak/>
              <w:t>Основное мероприятие 1.1.9.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18,8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18,8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0,7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0,7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6,7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6,7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11,4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11,4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317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suppressAutoHyphens/>
              <w:ind w:firstLine="720"/>
              <w:rPr>
                <w:b/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  <w:t>Задача 2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suppressAutoHyphens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336 355,7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110 155,7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111 008,3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115 191,7</w:t>
            </w:r>
          </w:p>
        </w:tc>
      </w:tr>
      <w:tr w:rsidR="00D210E6" w:rsidRPr="00D210E6" w:rsidTr="00D210E6">
        <w:trPr>
          <w:trHeight w:val="278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324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34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211 101,0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71 488,1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69 374,4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70 238,5</w:t>
            </w:r>
          </w:p>
        </w:tc>
      </w:tr>
      <w:tr w:rsidR="00D210E6" w:rsidRPr="00D210E6" w:rsidTr="00D210E6">
        <w:trPr>
          <w:trHeight w:val="45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125 104,7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38 517,6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41 633,9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44 953,2</w:t>
            </w:r>
          </w:p>
        </w:tc>
      </w:tr>
      <w:tr w:rsidR="00D210E6" w:rsidRPr="00D210E6" w:rsidTr="00D210E6">
        <w:trPr>
          <w:trHeight w:val="30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150,0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150,0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15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80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Основное мероприятие 1.2.1.</w:t>
            </w:r>
          </w:p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213 696,0</w:t>
            </w:r>
          </w:p>
        </w:tc>
        <w:tc>
          <w:tcPr>
            <w:tcW w:w="936" w:type="dxa"/>
            <w:vAlign w:val="bottom"/>
          </w:tcPr>
          <w:p w:rsidR="00D210E6" w:rsidRPr="00D210E6" w:rsidRDefault="00D210E6" w:rsidP="00D210E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70 115,1</w:t>
            </w:r>
          </w:p>
        </w:tc>
        <w:tc>
          <w:tcPr>
            <w:tcW w:w="936" w:type="dxa"/>
            <w:vAlign w:val="bottom"/>
          </w:tcPr>
          <w:p w:rsidR="00D210E6" w:rsidRPr="00D210E6" w:rsidRDefault="00D210E6" w:rsidP="00D210E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70 263,2</w:t>
            </w:r>
          </w:p>
        </w:tc>
        <w:tc>
          <w:tcPr>
            <w:tcW w:w="990" w:type="dxa"/>
            <w:vAlign w:val="bottom"/>
          </w:tcPr>
          <w:p w:rsidR="00D210E6" w:rsidRPr="00D210E6" w:rsidRDefault="00D210E6" w:rsidP="00D210E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73 317,7</w:t>
            </w:r>
          </w:p>
        </w:tc>
      </w:tr>
      <w:tr w:rsidR="00D210E6" w:rsidRPr="00D210E6" w:rsidTr="00D210E6">
        <w:trPr>
          <w:trHeight w:val="344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40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297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126 011,5</w:t>
            </w:r>
          </w:p>
        </w:tc>
        <w:tc>
          <w:tcPr>
            <w:tcW w:w="936" w:type="dxa"/>
            <w:vAlign w:val="bottom"/>
          </w:tcPr>
          <w:p w:rsidR="00D210E6" w:rsidRPr="00D210E6" w:rsidRDefault="00D210E6" w:rsidP="00D210E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43 011,1</w:t>
            </w:r>
          </w:p>
        </w:tc>
        <w:tc>
          <w:tcPr>
            <w:tcW w:w="936" w:type="dxa"/>
            <w:vAlign w:val="bottom"/>
          </w:tcPr>
          <w:p w:rsidR="00D210E6" w:rsidRPr="00D210E6" w:rsidRDefault="00D210E6" w:rsidP="00D210E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41 056,4</w:t>
            </w:r>
          </w:p>
        </w:tc>
        <w:tc>
          <w:tcPr>
            <w:tcW w:w="990" w:type="dxa"/>
            <w:vAlign w:val="bottom"/>
          </w:tcPr>
          <w:p w:rsidR="00D210E6" w:rsidRPr="00D210E6" w:rsidRDefault="00D210E6" w:rsidP="00D210E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41 944,0</w:t>
            </w:r>
          </w:p>
        </w:tc>
      </w:tr>
      <w:tr w:rsidR="00D210E6" w:rsidRPr="00D210E6" w:rsidTr="00D210E6">
        <w:trPr>
          <w:trHeight w:val="366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</w:rPr>
              <w:t>87 684,5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27 104,0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29 206,8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31 373,7</w:t>
            </w:r>
          </w:p>
        </w:tc>
      </w:tr>
      <w:tr w:rsidR="00D210E6" w:rsidRPr="00D210E6" w:rsidTr="00D210E6">
        <w:trPr>
          <w:trHeight w:val="194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93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мероприятие 1.2.1.1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</w:rPr>
              <w:t>Оказание муниципальных услуг (выполнение работ)  учреждениями культурно – досугового типа за исключением оплаты по коммунальным услугам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179 939,2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59 284,4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59 000,6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61 654,2</w:t>
            </w: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115 770,7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39 724,6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37 639,4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38 406,7</w:t>
            </w: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64 168,5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19 559,8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21 361,2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23 247,5</w:t>
            </w: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мероприятие 1.2.1.2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33 756,8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10 830,7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11 262,6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11 663,5</w:t>
            </w: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10 240,8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3 286,5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3 417,0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3 537,3</w:t>
            </w: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23 516,0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7 544,2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7 845,6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8 126,2</w:t>
            </w: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suppressAutoHyphens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Основное мероприятие 1.2.2.</w:t>
            </w:r>
          </w:p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 xml:space="preserve">Оказание муниципальных услуг (выполнение работ)  муниципальными образованиями организациями дополнительного образования детей в сфере культуры и </w:t>
            </w:r>
            <w:r w:rsidRPr="00D210E6">
              <w:rPr>
                <w:color w:val="000000"/>
                <w:sz w:val="18"/>
                <w:szCs w:val="18"/>
                <w:lang w:eastAsia="ar-SA"/>
              </w:rPr>
              <w:lastRenderedPageBreak/>
              <w:t>искусства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121 909,7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39 690,6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40 545,1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41 674,0</w:t>
            </w:r>
          </w:p>
        </w:tc>
      </w:tr>
      <w:tr w:rsidR="00D210E6" w:rsidRPr="00D210E6" w:rsidTr="00D210E6">
        <w:trPr>
          <w:trHeight w:val="14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87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84 489,5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28 277,0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28 118,0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28 094,5</w:t>
            </w:r>
          </w:p>
        </w:tc>
      </w:tr>
      <w:tr w:rsidR="00D210E6" w:rsidRPr="00D210E6" w:rsidTr="00D210E6">
        <w:trPr>
          <w:trHeight w:val="105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37 420,2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11 413,6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12 427,1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13 579,5</w:t>
            </w:r>
          </w:p>
        </w:tc>
      </w:tr>
      <w:tr w:rsidR="00D210E6" w:rsidRPr="00D210E6" w:rsidTr="00D210E6">
        <w:trPr>
          <w:trHeight w:val="323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08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lastRenderedPageBreak/>
              <w:t>мероприятие 1.2.2.1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 за исключением оплаты по коммунальным услугам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116 129,2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37 840,1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38 612,1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39 677,0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82 706,4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27 704,9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27 522,1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27 479,4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33 422,8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10 135,2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11 090,0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12 197,6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мероприятие 1.2.2.2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5 780,5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1 850,5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1 933,0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1 997,0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1 783,1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572,1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595,9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615,1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3 997,4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1 278,4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1 337,1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1 381,9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Основное мероприятие 1.2.3.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Организация и проведение районных мероприятий для населения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</w:tc>
      </w:tr>
      <w:tr w:rsidR="00D210E6" w:rsidRPr="00D210E6" w:rsidTr="00D210E6">
        <w:trPr>
          <w:trHeight w:val="83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26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6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мероприятие 1.2.3.1.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</w:rPr>
              <w:t>П</w:t>
            </w:r>
            <w:r w:rsidRPr="00D210E6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оддержка добровольческих (волонтерских) и некоммерческих организаций в целях стимулирования их работы по реализации социокультурных проектов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96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Основное мероприятие 1.2.4.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94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64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7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15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Основное мероприятие 1.2.5.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color w:val="000000"/>
                <w:sz w:val="18"/>
                <w:szCs w:val="18"/>
                <w:lang w:eastAsia="ar-SA"/>
              </w:rPr>
              <w:t>Государственная поддержка муниципальных учреждений культуры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150,0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150,0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94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215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07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15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37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150,0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150,0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30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327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Задача 3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Обеспечение реализации муниципальной программы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83 349,2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27 942,1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27 757,6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27 649,5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30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 xml:space="preserve">Бюджет муниципального образования, из них за счет </w:t>
            </w:r>
            <w:r w:rsidRPr="00D210E6">
              <w:rPr>
                <w:sz w:val="18"/>
                <w:szCs w:val="18"/>
              </w:rPr>
              <w:lastRenderedPageBreak/>
              <w:t>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215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82 789,8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27 763,6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27 571,3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27 454,9</w:t>
            </w:r>
          </w:p>
        </w:tc>
      </w:tr>
      <w:tr w:rsidR="00D210E6" w:rsidRPr="00D210E6" w:rsidTr="00D210E6">
        <w:trPr>
          <w:trHeight w:val="30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559,4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178,5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186,3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194,6</w:t>
            </w:r>
          </w:p>
        </w:tc>
      </w:tr>
      <w:tr w:rsidR="00D210E6" w:rsidRPr="00D210E6" w:rsidTr="00D210E6">
        <w:trPr>
          <w:trHeight w:val="230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7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suppressAutoHyphens/>
              <w:ind w:left="34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Основное мероприятие 1.3.1.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«ЦОДУК»)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83 349,2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27 942,1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27 757,6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27 649,5</w:t>
            </w:r>
          </w:p>
        </w:tc>
      </w:tr>
      <w:tr w:rsidR="00D210E6" w:rsidRPr="00D210E6" w:rsidTr="00D210E6">
        <w:trPr>
          <w:trHeight w:val="86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07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280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82 789,8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27 763,6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27 571,3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27 454,9</w:t>
            </w:r>
          </w:p>
        </w:tc>
      </w:tr>
      <w:tr w:rsidR="00D210E6" w:rsidRPr="00D210E6" w:rsidTr="00D210E6">
        <w:trPr>
          <w:trHeight w:val="237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559,4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178,5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186,3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194,6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мероприятие 1.3.1.1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</w:t>
            </w:r>
            <w:proofErr w:type="gramStart"/>
            <w:r w:rsidRPr="00D210E6">
              <w:rPr>
                <w:color w:val="000000"/>
                <w:sz w:val="18"/>
                <w:szCs w:val="18"/>
              </w:rPr>
              <w:t>)з</w:t>
            </w:r>
            <w:proofErr w:type="gramEnd"/>
            <w:r w:rsidRPr="00D210E6">
              <w:rPr>
                <w:color w:val="000000"/>
                <w:sz w:val="18"/>
                <w:szCs w:val="18"/>
              </w:rPr>
              <w:t>а исключением оплаты по коммунальным услугам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82 550,1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27 687,1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27 491,5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27 371,5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82 550,1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27 687,1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27 491,5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27 371,5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мероприятие 1.3.1.2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799,1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255,0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266,1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278,0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239,7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76,5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79,8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83,4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559,4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178,5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186,3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194,6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Основное мероприятие 1.3.2.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Организация взаимодействия с органами местного самоуправления МО МР 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6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04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80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58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80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ind w:left="191"/>
              <w:rPr>
                <w:b/>
                <w:bCs/>
                <w:sz w:val="18"/>
                <w:szCs w:val="18"/>
                <w:lang w:eastAsia="ar-SA"/>
              </w:rPr>
            </w:pPr>
            <w:r w:rsidRPr="00D210E6">
              <w:rPr>
                <w:b/>
                <w:bCs/>
                <w:sz w:val="18"/>
                <w:szCs w:val="18"/>
                <w:lang w:eastAsia="ar-SA"/>
              </w:rPr>
              <w:t>Подпрограмма 2</w:t>
            </w:r>
          </w:p>
        </w:tc>
        <w:tc>
          <w:tcPr>
            <w:tcW w:w="1994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r w:rsidRPr="00D210E6">
              <w:rPr>
                <w:b/>
                <w:bCs/>
                <w:sz w:val="18"/>
                <w:szCs w:val="18"/>
                <w:lang w:eastAsia="ar-SA"/>
              </w:rPr>
              <w:t>«Развитие физической культуры и спорта в МО МР «Сыктывдинский»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32 617,4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14 239,3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9 187,4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9 190,7</w:t>
            </w:r>
          </w:p>
        </w:tc>
      </w:tr>
      <w:tr w:rsidR="00D210E6" w:rsidRPr="00D210E6" w:rsidTr="00D210E6">
        <w:trPr>
          <w:trHeight w:val="223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30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24 903,7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8 782,1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8 100,0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8 021,6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4 748,1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2 491,6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1 087,4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1 169,1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2 965,6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2 965,6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327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18"/>
                <w:szCs w:val="18"/>
              </w:rPr>
            </w:pPr>
            <w:r w:rsidRPr="00D210E6">
              <w:rPr>
                <w:b/>
                <w:bCs/>
                <w:iCs/>
                <w:sz w:val="18"/>
                <w:szCs w:val="18"/>
              </w:rPr>
              <w:t>Задача 1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18"/>
                <w:szCs w:val="18"/>
              </w:rPr>
            </w:pPr>
            <w:r w:rsidRPr="00D210E6">
              <w:rPr>
                <w:b/>
                <w:bCs/>
                <w:iCs/>
                <w:sz w:val="18"/>
                <w:szCs w:val="18"/>
              </w:rPr>
              <w:t>«Развитие инфраструктуры физической культуры и спорта»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3 209,4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3 209,4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3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215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87,7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87,7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301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 xml:space="preserve">- республиканского бюджета </w:t>
            </w:r>
            <w:r w:rsidRPr="00D210E6">
              <w:rPr>
                <w:snapToGrid w:val="0"/>
                <w:sz w:val="18"/>
                <w:szCs w:val="18"/>
              </w:rPr>
              <w:lastRenderedPageBreak/>
              <w:t>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lastRenderedPageBreak/>
              <w:t>156,1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156,1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3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2 965,6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2 965,6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79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D210E6">
              <w:rPr>
                <w:sz w:val="18"/>
                <w:szCs w:val="18"/>
              </w:rPr>
              <w:t xml:space="preserve">Основные </w:t>
            </w:r>
          </w:p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мероприятия 2.1.1.</w:t>
            </w: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210E6" w:rsidRPr="00D210E6" w:rsidRDefault="00D210E6" w:rsidP="00D210E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210E6" w:rsidRPr="00D210E6" w:rsidRDefault="00D210E6" w:rsidP="00D210E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  <w:r w:rsidRPr="00D210E6">
              <w:rPr>
                <w:sz w:val="18"/>
                <w:szCs w:val="18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86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07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28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37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 xml:space="preserve">Основное </w:t>
            </w: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мероприятие 2.1.2</w:t>
            </w:r>
          </w:p>
        </w:tc>
        <w:tc>
          <w:tcPr>
            <w:tcW w:w="1994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  <w:lang w:eastAsia="ar-SA"/>
              </w:rPr>
              <w:t>Модернизация действующих муниципальных спортивных сооружений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6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04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8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58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8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327"/>
        </w:trPr>
        <w:tc>
          <w:tcPr>
            <w:tcW w:w="1629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 xml:space="preserve">Основное </w:t>
            </w: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мероприятие 2.1.3</w:t>
            </w:r>
          </w:p>
        </w:tc>
        <w:tc>
          <w:tcPr>
            <w:tcW w:w="1994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</w:p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3 153,3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3 153,3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3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215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31,6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31,6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301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156,1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156,1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3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2 965,6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2 965,6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79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</w:p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 xml:space="preserve">Основное </w:t>
            </w: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  <w:lang w:eastAsia="ar-SA"/>
              </w:rPr>
              <w:t>Мероприятие 2.1.4</w:t>
            </w:r>
          </w:p>
        </w:tc>
        <w:tc>
          <w:tcPr>
            <w:tcW w:w="1994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  <w:lang w:eastAsia="ar-SA"/>
              </w:rPr>
              <w:t>Реализации народных проектов в сфере физической культуре и спорта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56,1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56,1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86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07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28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56,1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56,1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37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18"/>
                <w:szCs w:val="18"/>
              </w:rPr>
            </w:pPr>
            <w:r w:rsidRPr="00D210E6">
              <w:rPr>
                <w:b/>
                <w:bCs/>
                <w:iCs/>
                <w:sz w:val="18"/>
                <w:szCs w:val="18"/>
              </w:rPr>
              <w:t>Задача 2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D210E6">
              <w:rPr>
                <w:b/>
                <w:bCs/>
                <w:iCs/>
                <w:sz w:val="18"/>
                <w:szCs w:val="18"/>
              </w:rPr>
              <w:t>Обеспечение деятельности учреждений, осуществляющих физкультурно-спортивную работу с населением</w:t>
            </w: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27 640,6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10 443,5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8 569,4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8 627,7</w:t>
            </w:r>
          </w:p>
        </w:tc>
      </w:tr>
      <w:tr w:rsidR="00D210E6" w:rsidRPr="00D210E6" w:rsidTr="00D210E6">
        <w:trPr>
          <w:trHeight w:val="126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04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23 048,6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8 108,0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7 482,0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7 458,6</w:t>
            </w:r>
          </w:p>
        </w:tc>
      </w:tr>
      <w:tr w:rsidR="00D210E6" w:rsidRPr="00D210E6" w:rsidTr="00D210E6">
        <w:trPr>
          <w:trHeight w:val="28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4 592,0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2 335,5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1 087,4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1 169,1</w:t>
            </w:r>
          </w:p>
        </w:tc>
      </w:tr>
      <w:tr w:rsidR="00D210E6" w:rsidRPr="00D210E6" w:rsidTr="00D210E6">
        <w:trPr>
          <w:trHeight w:val="258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8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327"/>
        </w:trPr>
        <w:tc>
          <w:tcPr>
            <w:tcW w:w="1629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 xml:space="preserve">Основные </w:t>
            </w:r>
          </w:p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мероприятия 2.2.1.</w:t>
            </w: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210E6" w:rsidRPr="00D210E6" w:rsidRDefault="00D210E6" w:rsidP="00D210E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210E6" w:rsidRPr="00D210E6" w:rsidRDefault="00D210E6" w:rsidP="00D210E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  <w:r w:rsidRPr="00D210E6">
              <w:rPr>
                <w:sz w:val="18"/>
                <w:szCs w:val="18"/>
                <w:lang w:eastAsia="ar-SA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26 029,4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8 832,3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8 569,4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8 627,7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3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215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22 768,6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7 828,0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7 482,0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7 458,6</w:t>
            </w:r>
          </w:p>
        </w:tc>
      </w:tr>
      <w:tr w:rsidR="00D210E6" w:rsidRPr="00D210E6" w:rsidTr="00D210E6">
        <w:trPr>
          <w:trHeight w:val="301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3 260,8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1 004,3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1 087,4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1 169,1</w:t>
            </w:r>
          </w:p>
        </w:tc>
      </w:tr>
      <w:tr w:rsidR="00D210E6" w:rsidRPr="00D210E6" w:rsidTr="00D210E6">
        <w:trPr>
          <w:trHeight w:val="23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79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мероприятие 2.2.1.1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</w:rPr>
              <w:t>Оказание муниципальных услуг (выполнение работ)  учреждениями физкультурно-спортивной направленности за исключением оплаты по коммунальным услугам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24 211,4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8 258,3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7 958,4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7 994,7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22 208,8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7 651,0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7 293,9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7 263,9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2 002,6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607,3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664,5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730,8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мероприятие 2.2.1.2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1 818,0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574,0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611,0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633,0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559,8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177,0</w:t>
            </w:r>
          </w:p>
        </w:tc>
        <w:tc>
          <w:tcPr>
            <w:tcW w:w="936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188,1</w:t>
            </w:r>
          </w:p>
        </w:tc>
        <w:tc>
          <w:tcPr>
            <w:tcW w:w="990" w:type="dxa"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color w:val="000000"/>
                <w:sz w:val="18"/>
                <w:szCs w:val="18"/>
                <w:lang w:eastAsia="ar-SA"/>
              </w:rPr>
              <w:t>194,7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1 258,2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397,0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422,9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438,3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</w:p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 xml:space="preserve">Основное </w:t>
            </w: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  <w:lang w:eastAsia="ar-SA"/>
              </w:rPr>
              <w:t>мероприятие 2.2.2.</w:t>
            </w:r>
          </w:p>
        </w:tc>
        <w:tc>
          <w:tcPr>
            <w:tcW w:w="1994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 xml:space="preserve"> 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1 611,2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1 611,2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86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07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28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280,0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280,0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37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1 331,2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1 331,2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327"/>
        </w:trPr>
        <w:tc>
          <w:tcPr>
            <w:tcW w:w="1629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  <w:r w:rsidRPr="00D210E6">
              <w:rPr>
                <w:b/>
                <w:bCs/>
                <w:iCs/>
                <w:sz w:val="18"/>
                <w:szCs w:val="18"/>
                <w:lang w:eastAsia="ar-SA"/>
              </w:rPr>
              <w:t>Задача 3</w:t>
            </w:r>
          </w:p>
        </w:tc>
        <w:tc>
          <w:tcPr>
            <w:tcW w:w="1994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  <w:r w:rsidRPr="00D210E6">
              <w:rPr>
                <w:b/>
                <w:bCs/>
                <w:iCs/>
                <w:sz w:val="18"/>
                <w:szCs w:val="18"/>
                <w:lang w:eastAsia="ar-SA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3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215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30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3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79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 xml:space="preserve">Основное </w:t>
            </w:r>
          </w:p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мероприятия 2.3.1.</w:t>
            </w:r>
          </w:p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D210E6" w:rsidRPr="00D210E6" w:rsidRDefault="00D210E6" w:rsidP="00D210E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  <w:p w:rsidR="00D210E6" w:rsidRPr="00D210E6" w:rsidRDefault="00D210E6" w:rsidP="00D210E6">
            <w:pPr>
              <w:suppressAutoHyphens/>
              <w:rPr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86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07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28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37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18"/>
                <w:szCs w:val="18"/>
              </w:rPr>
            </w:pPr>
            <w:r w:rsidRPr="00D210E6">
              <w:rPr>
                <w:b/>
                <w:bCs/>
                <w:iCs/>
                <w:sz w:val="18"/>
                <w:szCs w:val="18"/>
              </w:rPr>
              <w:t>Задача 4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suppressAutoHyphens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/>
                <w:bCs/>
                <w:iCs/>
                <w:sz w:val="18"/>
                <w:szCs w:val="18"/>
                <w:lang w:eastAsia="ar-SA"/>
              </w:rPr>
              <w:t>Вовлечение всех категорий населения МО МР "Сыктывдинский" в массовые физкультурные и спортивные мероприятия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1 767,4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586,4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618,0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563,0</w:t>
            </w:r>
          </w:p>
        </w:tc>
      </w:tr>
      <w:tr w:rsidR="00D210E6" w:rsidRPr="00D210E6" w:rsidTr="00D210E6">
        <w:trPr>
          <w:trHeight w:val="126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04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1 767,4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586,4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618,0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563,0</w:t>
            </w:r>
          </w:p>
        </w:tc>
      </w:tr>
      <w:tr w:rsidR="00D210E6" w:rsidRPr="00D210E6" w:rsidTr="00D210E6">
        <w:trPr>
          <w:trHeight w:val="28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58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8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327"/>
        </w:trPr>
        <w:tc>
          <w:tcPr>
            <w:tcW w:w="1629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 xml:space="preserve">Основное </w:t>
            </w:r>
          </w:p>
          <w:p w:rsidR="00D210E6" w:rsidRPr="00D210E6" w:rsidRDefault="00D210E6" w:rsidP="00D210E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  <w:r w:rsidRPr="00D210E6">
              <w:rPr>
                <w:sz w:val="18"/>
                <w:szCs w:val="18"/>
                <w:lang w:eastAsia="ar-SA"/>
              </w:rPr>
              <w:t>мероприятия 2.4.1</w:t>
            </w:r>
          </w:p>
        </w:tc>
        <w:tc>
          <w:tcPr>
            <w:tcW w:w="1994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  <w:p w:rsidR="00D210E6" w:rsidRPr="00D210E6" w:rsidRDefault="00D210E6" w:rsidP="00D210E6">
            <w:pPr>
              <w:suppressAutoHyphens/>
              <w:rPr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 xml:space="preserve">Организация, проведение официальных </w:t>
            </w:r>
            <w:r w:rsidRPr="00D210E6">
              <w:rPr>
                <w:sz w:val="18"/>
                <w:szCs w:val="18"/>
                <w:lang w:eastAsia="ar-SA"/>
              </w:rPr>
              <w:lastRenderedPageBreak/>
              <w:t>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717,4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176,4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298,0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243,0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3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 xml:space="preserve">Бюджет муниципального образования, из них за счет </w:t>
            </w:r>
            <w:r w:rsidRPr="00D210E6">
              <w:rPr>
                <w:sz w:val="18"/>
                <w:szCs w:val="18"/>
              </w:rPr>
              <w:lastRenderedPageBreak/>
              <w:t>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215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717,4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176,4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298,0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243,0</w:t>
            </w:r>
          </w:p>
        </w:tc>
      </w:tr>
      <w:tr w:rsidR="00D210E6" w:rsidRPr="00D210E6" w:rsidTr="00D210E6">
        <w:trPr>
          <w:trHeight w:val="301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3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79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</w:p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 xml:space="preserve">Основное </w:t>
            </w: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  <w:lang w:eastAsia="ar-SA"/>
              </w:rPr>
              <w:t>мероприятия 2.4.2</w:t>
            </w:r>
          </w:p>
        </w:tc>
        <w:tc>
          <w:tcPr>
            <w:tcW w:w="1994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213,9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71,3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71,3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71,3</w:t>
            </w:r>
          </w:p>
        </w:tc>
      </w:tr>
      <w:tr w:rsidR="00D210E6" w:rsidRPr="00D210E6" w:rsidTr="00D210E6">
        <w:trPr>
          <w:trHeight w:val="86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07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28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213,9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71,3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71,3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71,3</w:t>
            </w:r>
          </w:p>
        </w:tc>
      </w:tr>
      <w:tr w:rsidR="00D210E6" w:rsidRPr="00D210E6" w:rsidTr="00D210E6">
        <w:trPr>
          <w:trHeight w:val="237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367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</w:p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 xml:space="preserve">Основное </w:t>
            </w: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  <w:lang w:eastAsia="ar-SA"/>
              </w:rPr>
              <w:t>мероприятия 2.4.3</w:t>
            </w:r>
          </w:p>
        </w:tc>
        <w:tc>
          <w:tcPr>
            <w:tcW w:w="1994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Участие сборных команд района в республиканских соревнованиях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566,1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248,7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158,7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158,7</w:t>
            </w:r>
          </w:p>
        </w:tc>
      </w:tr>
      <w:tr w:rsidR="00D210E6" w:rsidRPr="00D210E6" w:rsidTr="00D210E6">
        <w:trPr>
          <w:trHeight w:val="126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51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04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566,1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248,7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158,7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158,7</w:t>
            </w:r>
          </w:p>
        </w:tc>
      </w:tr>
      <w:tr w:rsidR="00D210E6" w:rsidRPr="00D210E6" w:rsidTr="00D210E6">
        <w:trPr>
          <w:trHeight w:val="28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58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8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327"/>
        </w:trPr>
        <w:tc>
          <w:tcPr>
            <w:tcW w:w="1629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</w:p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 xml:space="preserve">Основное </w:t>
            </w: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  <w:lang w:eastAsia="ar-SA"/>
              </w:rPr>
              <w:t>мероприятия 2.4.4</w:t>
            </w:r>
          </w:p>
        </w:tc>
        <w:tc>
          <w:tcPr>
            <w:tcW w:w="1994" w:type="dxa"/>
            <w:vMerge w:val="restart"/>
            <w:vAlign w:val="center"/>
          </w:tcPr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210E6" w:rsidRPr="00D210E6" w:rsidRDefault="00D210E6" w:rsidP="00D210E6">
            <w:pPr>
              <w:suppressAutoHyphens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270,0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90,0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90,0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90,0</w:t>
            </w:r>
          </w:p>
        </w:tc>
      </w:tr>
      <w:tr w:rsidR="00D210E6" w:rsidRPr="00D210E6" w:rsidTr="00D210E6">
        <w:trPr>
          <w:trHeight w:val="172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3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215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  <w:lang w:eastAsia="ar-SA"/>
              </w:rPr>
              <w:t>270,0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90,0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90,0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D210E6">
              <w:rPr>
                <w:bCs/>
                <w:iCs/>
                <w:sz w:val="18"/>
                <w:szCs w:val="18"/>
                <w:lang w:eastAsia="ar-SA"/>
              </w:rPr>
              <w:t>90,0</w:t>
            </w:r>
          </w:p>
        </w:tc>
      </w:tr>
      <w:tr w:rsidR="00D210E6" w:rsidRPr="00D210E6" w:rsidTr="00D210E6">
        <w:trPr>
          <w:trHeight w:val="301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30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  <w:r w:rsidRPr="00D210E6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79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13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0E6">
              <w:rPr>
                <w:b/>
                <w:sz w:val="18"/>
                <w:szCs w:val="18"/>
              </w:rPr>
              <w:t>Под-</w:t>
            </w:r>
          </w:p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0E6">
              <w:rPr>
                <w:b/>
                <w:sz w:val="18"/>
                <w:szCs w:val="18"/>
              </w:rPr>
              <w:t xml:space="preserve">программа 3 </w:t>
            </w:r>
          </w:p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210E6">
              <w:rPr>
                <w:b/>
                <w:bCs/>
                <w:sz w:val="18"/>
                <w:szCs w:val="18"/>
              </w:rPr>
              <w:t>Развитие въездного и внутреннего туризма в МО МР «Сыктывдинский»</w:t>
            </w:r>
          </w:p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210E6">
              <w:rPr>
                <w:b/>
                <w:sz w:val="18"/>
                <w:szCs w:val="18"/>
              </w:rPr>
              <w:t>330,0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210E6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210E6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210E6">
              <w:rPr>
                <w:b/>
                <w:sz w:val="18"/>
                <w:szCs w:val="18"/>
              </w:rPr>
              <w:t>130,0</w:t>
            </w:r>
          </w:p>
        </w:tc>
      </w:tr>
      <w:tr w:rsidR="00D210E6" w:rsidRPr="00D210E6" w:rsidTr="00D210E6">
        <w:trPr>
          <w:trHeight w:val="150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38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250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</w:rPr>
              <w:t>330,0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</w:rPr>
              <w:t>100,0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</w:rPr>
              <w:t>100,0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</w:rPr>
              <w:t>130,0</w:t>
            </w:r>
          </w:p>
        </w:tc>
      </w:tr>
      <w:tr w:rsidR="00D210E6" w:rsidRPr="00D210E6" w:rsidTr="00D210E6">
        <w:trPr>
          <w:trHeight w:val="225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87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63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75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Основное мероприятие 3.1.1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Разработка и реализация приоритетных проектов в сфере туризма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210E6">
              <w:rPr>
                <w:b/>
                <w:sz w:val="18"/>
                <w:szCs w:val="18"/>
              </w:rPr>
              <w:t>330,0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210E6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210E6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210E6">
              <w:rPr>
                <w:b/>
                <w:sz w:val="18"/>
                <w:szCs w:val="18"/>
              </w:rPr>
              <w:t>130,0</w:t>
            </w:r>
          </w:p>
        </w:tc>
      </w:tr>
      <w:tr w:rsidR="00D210E6" w:rsidRPr="00D210E6" w:rsidTr="00D210E6">
        <w:trPr>
          <w:trHeight w:val="88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13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26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</w:rPr>
              <w:t>330,0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</w:rPr>
              <w:t>100,0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</w:rPr>
              <w:t>100,0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210E6">
              <w:rPr>
                <w:sz w:val="18"/>
                <w:szCs w:val="18"/>
              </w:rPr>
              <w:t>130,0</w:t>
            </w:r>
          </w:p>
        </w:tc>
      </w:tr>
      <w:tr w:rsidR="00D210E6" w:rsidRPr="00D210E6" w:rsidTr="00D210E6">
        <w:trPr>
          <w:trHeight w:val="101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13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29"/>
        </w:trPr>
        <w:tc>
          <w:tcPr>
            <w:tcW w:w="1629" w:type="dxa"/>
            <w:vMerge/>
            <w:vAlign w:val="center"/>
          </w:tcPr>
          <w:p w:rsidR="00D210E6" w:rsidRPr="00D210E6" w:rsidRDefault="00D210E6" w:rsidP="00D210E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4" w:type="dxa"/>
            <w:vMerge/>
            <w:vAlign w:val="center"/>
          </w:tcPr>
          <w:p w:rsidR="00D210E6" w:rsidRPr="00D210E6" w:rsidRDefault="00D210E6" w:rsidP="00D210E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50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Основное мероприятие 3.1.2.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Развитие и укрепление материально-технической базы туризма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13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38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26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14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 xml:space="preserve">- республиканского бюджета </w:t>
            </w:r>
            <w:r w:rsidRPr="00D210E6">
              <w:rPr>
                <w:snapToGrid w:val="0"/>
                <w:sz w:val="18"/>
                <w:szCs w:val="18"/>
              </w:rPr>
              <w:lastRenderedPageBreak/>
              <w:t>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88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225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13"/>
        </w:trPr>
        <w:tc>
          <w:tcPr>
            <w:tcW w:w="1629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Основное мероприятие 3.1.3</w:t>
            </w:r>
          </w:p>
        </w:tc>
        <w:tc>
          <w:tcPr>
            <w:tcW w:w="1994" w:type="dxa"/>
            <w:vMerge w:val="restart"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50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26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210E6" w:rsidRPr="00D210E6" w:rsidTr="00D210E6">
        <w:trPr>
          <w:trHeight w:val="187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88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00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  <w:tr w:rsidR="00D210E6" w:rsidRPr="00D210E6" w:rsidTr="00D210E6">
        <w:trPr>
          <w:trHeight w:val="163"/>
        </w:trPr>
        <w:tc>
          <w:tcPr>
            <w:tcW w:w="1629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D210E6" w:rsidRPr="00D210E6" w:rsidRDefault="00D210E6" w:rsidP="00D2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D210E6" w:rsidRPr="00D210E6" w:rsidRDefault="00D210E6" w:rsidP="00D210E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D210E6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:rsidR="00D210E6" w:rsidRPr="00D210E6" w:rsidRDefault="00D210E6" w:rsidP="00D210E6">
            <w:pPr>
              <w:suppressAutoHyphens/>
              <w:jc w:val="center"/>
              <w:rPr>
                <w:sz w:val="18"/>
                <w:szCs w:val="18"/>
              </w:rPr>
            </w:pPr>
            <w:r w:rsidRPr="00D210E6">
              <w:rPr>
                <w:sz w:val="18"/>
                <w:szCs w:val="18"/>
              </w:rPr>
              <w:t>0,0</w:t>
            </w:r>
          </w:p>
        </w:tc>
      </w:tr>
    </w:tbl>
    <w:p w:rsidR="008F02AE" w:rsidRPr="008F02AE" w:rsidRDefault="008F02AE" w:rsidP="00D210E6">
      <w:pPr>
        <w:tabs>
          <w:tab w:val="left" w:pos="753"/>
        </w:tabs>
        <w:rPr>
          <w:b/>
          <w:sz w:val="24"/>
          <w:szCs w:val="24"/>
        </w:rPr>
      </w:pPr>
    </w:p>
    <w:p w:rsidR="008F02AE" w:rsidRPr="008F02AE" w:rsidRDefault="008813FE" w:rsidP="008F02AE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85877" w:rsidRPr="008B3D55" w:rsidRDefault="00485877" w:rsidP="008F02AE">
      <w:pPr>
        <w:jc w:val="right"/>
      </w:pPr>
    </w:p>
    <w:sectPr w:rsidR="00485877" w:rsidRPr="008B3D55" w:rsidSect="008024BE">
      <w:pgSz w:w="11905" w:h="16838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A8" w:rsidRDefault="00B153A8" w:rsidP="0055096D">
      <w:r>
        <w:separator/>
      </w:r>
    </w:p>
  </w:endnote>
  <w:endnote w:type="continuationSeparator" w:id="0">
    <w:p w:rsidR="00B153A8" w:rsidRDefault="00B153A8" w:rsidP="0055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Yu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A8" w:rsidRDefault="00B153A8" w:rsidP="0055096D">
      <w:r>
        <w:separator/>
      </w:r>
    </w:p>
  </w:footnote>
  <w:footnote w:type="continuationSeparator" w:id="0">
    <w:p w:rsidR="00B153A8" w:rsidRDefault="00B153A8" w:rsidP="00550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514"/>
    <w:multiLevelType w:val="hybridMultilevel"/>
    <w:tmpl w:val="BB5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59F5"/>
    <w:multiLevelType w:val="hybridMultilevel"/>
    <w:tmpl w:val="A188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3615"/>
    <w:multiLevelType w:val="hybridMultilevel"/>
    <w:tmpl w:val="4DD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22C81"/>
    <w:multiLevelType w:val="hybridMultilevel"/>
    <w:tmpl w:val="02249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867DB2"/>
    <w:multiLevelType w:val="hybridMultilevel"/>
    <w:tmpl w:val="B5283D8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890413"/>
    <w:multiLevelType w:val="hybridMultilevel"/>
    <w:tmpl w:val="0180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CB5177"/>
    <w:multiLevelType w:val="hybridMultilevel"/>
    <w:tmpl w:val="F0D24622"/>
    <w:lvl w:ilvl="0" w:tplc="B18004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E2F91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6229B"/>
    <w:multiLevelType w:val="hybridMultilevel"/>
    <w:tmpl w:val="A5FC2F10"/>
    <w:lvl w:ilvl="0" w:tplc="0824A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A561D"/>
    <w:multiLevelType w:val="hybridMultilevel"/>
    <w:tmpl w:val="A6DA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0EE2DF1"/>
    <w:multiLevelType w:val="hybridMultilevel"/>
    <w:tmpl w:val="0EBE0BCE"/>
    <w:lvl w:ilvl="0" w:tplc="ADBEDDB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B5B14"/>
    <w:multiLevelType w:val="hybridMultilevel"/>
    <w:tmpl w:val="BC1290F6"/>
    <w:lvl w:ilvl="0" w:tplc="70888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C3ED5"/>
    <w:multiLevelType w:val="hybridMultilevel"/>
    <w:tmpl w:val="32C8A4FA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F4E6B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C7F09"/>
    <w:multiLevelType w:val="hybridMultilevel"/>
    <w:tmpl w:val="BC2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02CA8"/>
    <w:multiLevelType w:val="multilevel"/>
    <w:tmpl w:val="AF9EB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9">
    <w:nsid w:val="5A8B613C"/>
    <w:multiLevelType w:val="hybridMultilevel"/>
    <w:tmpl w:val="C15EB12A"/>
    <w:lvl w:ilvl="0" w:tplc="152817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1D97DB9"/>
    <w:multiLevelType w:val="hybridMultilevel"/>
    <w:tmpl w:val="D806DC08"/>
    <w:lvl w:ilvl="0" w:tplc="55C627DE">
      <w:start w:val="5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A3B08"/>
    <w:multiLevelType w:val="hybridMultilevel"/>
    <w:tmpl w:val="46ACA2DE"/>
    <w:lvl w:ilvl="0" w:tplc="1206F7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36"/>
  </w:num>
  <w:num w:numId="4">
    <w:abstractNumId w:val="3"/>
  </w:num>
  <w:num w:numId="5">
    <w:abstractNumId w:val="34"/>
  </w:num>
  <w:num w:numId="6">
    <w:abstractNumId w:val="15"/>
  </w:num>
  <w:num w:numId="7">
    <w:abstractNumId w:val="4"/>
  </w:num>
  <w:num w:numId="8">
    <w:abstractNumId w:val="25"/>
  </w:num>
  <w:num w:numId="9">
    <w:abstractNumId w:val="30"/>
  </w:num>
  <w:num w:numId="10">
    <w:abstractNumId w:val="16"/>
  </w:num>
  <w:num w:numId="11">
    <w:abstractNumId w:val="23"/>
  </w:num>
  <w:num w:numId="12">
    <w:abstractNumId w:val="38"/>
  </w:num>
  <w:num w:numId="13">
    <w:abstractNumId w:val="35"/>
  </w:num>
  <w:num w:numId="14">
    <w:abstractNumId w:val="18"/>
  </w:num>
  <w:num w:numId="15">
    <w:abstractNumId w:val="37"/>
  </w:num>
  <w:num w:numId="16">
    <w:abstractNumId w:val="12"/>
  </w:num>
  <w:num w:numId="17">
    <w:abstractNumId w:val="6"/>
  </w:num>
  <w:num w:numId="18">
    <w:abstractNumId w:val="14"/>
  </w:num>
  <w:num w:numId="19">
    <w:abstractNumId w:val="26"/>
  </w:num>
  <w:num w:numId="20">
    <w:abstractNumId w:val="19"/>
  </w:num>
  <w:num w:numId="21">
    <w:abstractNumId w:val="11"/>
  </w:num>
  <w:num w:numId="22">
    <w:abstractNumId w:val="0"/>
  </w:num>
  <w:num w:numId="23">
    <w:abstractNumId w:val="29"/>
  </w:num>
  <w:num w:numId="24">
    <w:abstractNumId w:val="33"/>
  </w:num>
  <w:num w:numId="25">
    <w:abstractNumId w:val="28"/>
  </w:num>
  <w:num w:numId="26">
    <w:abstractNumId w:val="20"/>
  </w:num>
  <w:num w:numId="27">
    <w:abstractNumId w:val="2"/>
  </w:num>
  <w:num w:numId="28">
    <w:abstractNumId w:val="32"/>
  </w:num>
  <w:num w:numId="29">
    <w:abstractNumId w:val="5"/>
  </w:num>
  <w:num w:numId="30">
    <w:abstractNumId w:val="24"/>
  </w:num>
  <w:num w:numId="31">
    <w:abstractNumId w:val="13"/>
  </w:num>
  <w:num w:numId="32">
    <w:abstractNumId w:val="21"/>
  </w:num>
  <w:num w:numId="33">
    <w:abstractNumId w:val="31"/>
  </w:num>
  <w:num w:numId="34">
    <w:abstractNumId w:val="17"/>
  </w:num>
  <w:num w:numId="35">
    <w:abstractNumId w:val="22"/>
  </w:num>
  <w:num w:numId="36">
    <w:abstractNumId w:val="10"/>
  </w:num>
  <w:num w:numId="37">
    <w:abstractNumId w:val="7"/>
  </w:num>
  <w:num w:numId="38">
    <w:abstractNumId w:val="8"/>
  </w:num>
  <w:num w:numId="39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B9B"/>
    <w:rsid w:val="0002627E"/>
    <w:rsid w:val="000278FB"/>
    <w:rsid w:val="00062AF3"/>
    <w:rsid w:val="000666A8"/>
    <w:rsid w:val="00072116"/>
    <w:rsid w:val="0007215B"/>
    <w:rsid w:val="000B4044"/>
    <w:rsid w:val="000B65E3"/>
    <w:rsid w:val="000E243D"/>
    <w:rsid w:val="00132782"/>
    <w:rsid w:val="0014084E"/>
    <w:rsid w:val="00145ED9"/>
    <w:rsid w:val="0014721F"/>
    <w:rsid w:val="00167AAC"/>
    <w:rsid w:val="00176658"/>
    <w:rsid w:val="001856C0"/>
    <w:rsid w:val="00186277"/>
    <w:rsid w:val="00187586"/>
    <w:rsid w:val="001A2CDD"/>
    <w:rsid w:val="001A5B8E"/>
    <w:rsid w:val="001B45CA"/>
    <w:rsid w:val="001C4616"/>
    <w:rsid w:val="001E1D9F"/>
    <w:rsid w:val="001E74E7"/>
    <w:rsid w:val="0020184E"/>
    <w:rsid w:val="00204716"/>
    <w:rsid w:val="002166C1"/>
    <w:rsid w:val="00221371"/>
    <w:rsid w:val="002446C7"/>
    <w:rsid w:val="00253241"/>
    <w:rsid w:val="002634A6"/>
    <w:rsid w:val="00274245"/>
    <w:rsid w:val="00276FEC"/>
    <w:rsid w:val="00282CDA"/>
    <w:rsid w:val="00282E2A"/>
    <w:rsid w:val="002B4B13"/>
    <w:rsid w:val="002C3142"/>
    <w:rsid w:val="002C574E"/>
    <w:rsid w:val="002D68A8"/>
    <w:rsid w:val="002E3C2C"/>
    <w:rsid w:val="003078B5"/>
    <w:rsid w:val="00323FA9"/>
    <w:rsid w:val="00351E3A"/>
    <w:rsid w:val="003570F9"/>
    <w:rsid w:val="00367CB6"/>
    <w:rsid w:val="003805FD"/>
    <w:rsid w:val="00392889"/>
    <w:rsid w:val="003A6477"/>
    <w:rsid w:val="003A6D17"/>
    <w:rsid w:val="003B344C"/>
    <w:rsid w:val="003B64A9"/>
    <w:rsid w:val="003C41F3"/>
    <w:rsid w:val="004007C6"/>
    <w:rsid w:val="00413419"/>
    <w:rsid w:val="00451716"/>
    <w:rsid w:val="00457A40"/>
    <w:rsid w:val="004629BD"/>
    <w:rsid w:val="00473BCE"/>
    <w:rsid w:val="00484408"/>
    <w:rsid w:val="004857B4"/>
    <w:rsid w:val="00485877"/>
    <w:rsid w:val="00497546"/>
    <w:rsid w:val="004E01AF"/>
    <w:rsid w:val="0050281E"/>
    <w:rsid w:val="00513892"/>
    <w:rsid w:val="005250B5"/>
    <w:rsid w:val="0054284E"/>
    <w:rsid w:val="0055096D"/>
    <w:rsid w:val="00551C56"/>
    <w:rsid w:val="0056228F"/>
    <w:rsid w:val="005A59A0"/>
    <w:rsid w:val="005B44EA"/>
    <w:rsid w:val="005B5C18"/>
    <w:rsid w:val="005D6866"/>
    <w:rsid w:val="006053B0"/>
    <w:rsid w:val="00620712"/>
    <w:rsid w:val="00623ED4"/>
    <w:rsid w:val="00633002"/>
    <w:rsid w:val="00633F68"/>
    <w:rsid w:val="00653BB4"/>
    <w:rsid w:val="006B1AF7"/>
    <w:rsid w:val="006B4C86"/>
    <w:rsid w:val="006D4683"/>
    <w:rsid w:val="006E5908"/>
    <w:rsid w:val="0070734E"/>
    <w:rsid w:val="00723FD6"/>
    <w:rsid w:val="00731F36"/>
    <w:rsid w:val="0074423A"/>
    <w:rsid w:val="00747A9A"/>
    <w:rsid w:val="00763E7F"/>
    <w:rsid w:val="0079229F"/>
    <w:rsid w:val="007B7B95"/>
    <w:rsid w:val="007D3F62"/>
    <w:rsid w:val="007F4D90"/>
    <w:rsid w:val="008024BE"/>
    <w:rsid w:val="008218CF"/>
    <w:rsid w:val="00822F1C"/>
    <w:rsid w:val="008320FE"/>
    <w:rsid w:val="00834654"/>
    <w:rsid w:val="00834F5B"/>
    <w:rsid w:val="008606C9"/>
    <w:rsid w:val="00862AA7"/>
    <w:rsid w:val="00866B7E"/>
    <w:rsid w:val="008679E3"/>
    <w:rsid w:val="00873843"/>
    <w:rsid w:val="00875A85"/>
    <w:rsid w:val="008813FE"/>
    <w:rsid w:val="00894FFC"/>
    <w:rsid w:val="008B3D55"/>
    <w:rsid w:val="008B4EE2"/>
    <w:rsid w:val="008B7AD8"/>
    <w:rsid w:val="008D0D7E"/>
    <w:rsid w:val="008D5C83"/>
    <w:rsid w:val="008E74E6"/>
    <w:rsid w:val="008F02AE"/>
    <w:rsid w:val="008F77FB"/>
    <w:rsid w:val="00900B40"/>
    <w:rsid w:val="00900B9D"/>
    <w:rsid w:val="00920052"/>
    <w:rsid w:val="00922A48"/>
    <w:rsid w:val="00942A1E"/>
    <w:rsid w:val="00994459"/>
    <w:rsid w:val="009A73FE"/>
    <w:rsid w:val="009B5D6F"/>
    <w:rsid w:val="009B7554"/>
    <w:rsid w:val="009D3F44"/>
    <w:rsid w:val="009F6A17"/>
    <w:rsid w:val="00A14CD1"/>
    <w:rsid w:val="00A16E5D"/>
    <w:rsid w:val="00A37092"/>
    <w:rsid w:val="00A615C1"/>
    <w:rsid w:val="00A6351E"/>
    <w:rsid w:val="00A63B97"/>
    <w:rsid w:val="00A93729"/>
    <w:rsid w:val="00A93EF9"/>
    <w:rsid w:val="00AA15DC"/>
    <w:rsid w:val="00AA2C0D"/>
    <w:rsid w:val="00AA421E"/>
    <w:rsid w:val="00AB772B"/>
    <w:rsid w:val="00AD180C"/>
    <w:rsid w:val="00AF773B"/>
    <w:rsid w:val="00B03259"/>
    <w:rsid w:val="00B10227"/>
    <w:rsid w:val="00B12B0C"/>
    <w:rsid w:val="00B153A8"/>
    <w:rsid w:val="00B15581"/>
    <w:rsid w:val="00B3604B"/>
    <w:rsid w:val="00B4174A"/>
    <w:rsid w:val="00B43EC5"/>
    <w:rsid w:val="00B451DA"/>
    <w:rsid w:val="00B4544A"/>
    <w:rsid w:val="00B60D21"/>
    <w:rsid w:val="00BA0DDA"/>
    <w:rsid w:val="00BA3F90"/>
    <w:rsid w:val="00BA4429"/>
    <w:rsid w:val="00BA554E"/>
    <w:rsid w:val="00BE1840"/>
    <w:rsid w:val="00C06112"/>
    <w:rsid w:val="00C24D62"/>
    <w:rsid w:val="00C35026"/>
    <w:rsid w:val="00C84823"/>
    <w:rsid w:val="00CB0FC0"/>
    <w:rsid w:val="00CC0189"/>
    <w:rsid w:val="00CC21E5"/>
    <w:rsid w:val="00CC7466"/>
    <w:rsid w:val="00D07E99"/>
    <w:rsid w:val="00D210E6"/>
    <w:rsid w:val="00D2145F"/>
    <w:rsid w:val="00D31D77"/>
    <w:rsid w:val="00D512B2"/>
    <w:rsid w:val="00D52D65"/>
    <w:rsid w:val="00D575D4"/>
    <w:rsid w:val="00D57AD1"/>
    <w:rsid w:val="00D661B6"/>
    <w:rsid w:val="00D76D02"/>
    <w:rsid w:val="00D90F23"/>
    <w:rsid w:val="00DA4F77"/>
    <w:rsid w:val="00DA674A"/>
    <w:rsid w:val="00DB04F4"/>
    <w:rsid w:val="00DC369C"/>
    <w:rsid w:val="00DC43E8"/>
    <w:rsid w:val="00DD7FD8"/>
    <w:rsid w:val="00DE198C"/>
    <w:rsid w:val="00DE4474"/>
    <w:rsid w:val="00DE758E"/>
    <w:rsid w:val="00DF01A2"/>
    <w:rsid w:val="00E001F3"/>
    <w:rsid w:val="00E01ABE"/>
    <w:rsid w:val="00E12253"/>
    <w:rsid w:val="00E34CE5"/>
    <w:rsid w:val="00E353EA"/>
    <w:rsid w:val="00E36B9B"/>
    <w:rsid w:val="00E45215"/>
    <w:rsid w:val="00E54B9D"/>
    <w:rsid w:val="00E55556"/>
    <w:rsid w:val="00E6220A"/>
    <w:rsid w:val="00E83ECE"/>
    <w:rsid w:val="00E91D8B"/>
    <w:rsid w:val="00EA16BF"/>
    <w:rsid w:val="00EA7660"/>
    <w:rsid w:val="00EB05FB"/>
    <w:rsid w:val="00EE3D4D"/>
    <w:rsid w:val="00EE7B4D"/>
    <w:rsid w:val="00F227B1"/>
    <w:rsid w:val="00F2764B"/>
    <w:rsid w:val="00F3141A"/>
    <w:rsid w:val="00F4163A"/>
    <w:rsid w:val="00F463A9"/>
    <w:rsid w:val="00F6361F"/>
    <w:rsid w:val="00FA2A06"/>
    <w:rsid w:val="00FB0438"/>
    <w:rsid w:val="00FC38DE"/>
    <w:rsid w:val="00FC53DF"/>
    <w:rsid w:val="00FD3958"/>
    <w:rsid w:val="00FE7EDB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6B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E36B9B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36B9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36B9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51E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B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36B9B"/>
    <w:rPr>
      <w:rFonts w:ascii="Calibri" w:eastAsia="Times New Roman" w:hAnsi="Calibri" w:cs="Times New Roman"/>
      <w:b/>
      <w:bCs/>
    </w:rPr>
  </w:style>
  <w:style w:type="paragraph" w:styleId="a3">
    <w:name w:val="No Spacing"/>
    <w:uiPriority w:val="99"/>
    <w:qFormat/>
    <w:rsid w:val="00E36B9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iPriority w:val="99"/>
    <w:unhideWhenUsed/>
    <w:rsid w:val="00E36B9B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6B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aliases w:val="Абзац списка для документа"/>
    <w:basedOn w:val="a"/>
    <w:link w:val="a7"/>
    <w:uiPriority w:val="34"/>
    <w:qFormat/>
    <w:rsid w:val="00E36B9B"/>
    <w:pPr>
      <w:ind w:left="720"/>
      <w:contextualSpacing/>
    </w:pPr>
  </w:style>
  <w:style w:type="paragraph" w:customStyle="1" w:styleId="ConsPlusNormal">
    <w:name w:val="ConsPlusNormal"/>
    <w:rsid w:val="00E36B9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Нормальный (таблица)"/>
    <w:basedOn w:val="a"/>
    <w:next w:val="a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9">
    <w:name w:val="Hyperlink"/>
    <w:unhideWhenUsed/>
    <w:rsid w:val="00E36B9B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unhideWhenUsed/>
    <w:rsid w:val="00E36B9B"/>
    <w:rPr>
      <w:color w:val="800080"/>
      <w:u w:val="single"/>
    </w:rPr>
  </w:style>
  <w:style w:type="paragraph" w:styleId="ab">
    <w:name w:val="footnote text"/>
    <w:basedOn w:val="a"/>
    <w:link w:val="ac"/>
    <w:uiPriority w:val="99"/>
    <w:unhideWhenUsed/>
    <w:rsid w:val="00E36B9B"/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d">
    <w:name w:val="annotation text"/>
    <w:basedOn w:val="a"/>
    <w:link w:val="ae"/>
    <w:uiPriority w:val="99"/>
    <w:unhideWhenUsed/>
    <w:rsid w:val="00E36B9B"/>
    <w:pPr>
      <w:spacing w:after="200"/>
    </w:pPr>
    <w:rPr>
      <w:rFonts w:ascii="Calibri" w:eastAsia="Calibri" w:hAnsi="Calibr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f">
    <w:name w:val="header"/>
    <w:basedOn w:val="a"/>
    <w:link w:val="af0"/>
    <w:unhideWhenUsed/>
    <w:rsid w:val="00E36B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E36B9B"/>
    <w:rPr>
      <w:rFonts w:ascii="Arial" w:eastAsia="Calibri" w:hAnsi="Arial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36B9B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Calibri"/>
      <w:sz w:val="24"/>
      <w:szCs w:val="24"/>
      <w:lang w:val="en-AU"/>
    </w:rPr>
  </w:style>
  <w:style w:type="character" w:customStyle="1" w:styleId="af2">
    <w:name w:val="Нижний колонтитул Знак"/>
    <w:basedOn w:val="a0"/>
    <w:link w:val="af1"/>
    <w:uiPriority w:val="99"/>
    <w:rsid w:val="00E36B9B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1">
    <w:name w:val="Body Text 2"/>
    <w:basedOn w:val="a"/>
    <w:link w:val="22"/>
    <w:uiPriority w:val="99"/>
    <w:unhideWhenUsed/>
    <w:rsid w:val="00E36B9B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E36B9B"/>
    <w:rPr>
      <w:rFonts w:ascii="Calibri" w:eastAsia="Calibri" w:hAnsi="Calibri" w:cs="Calibri"/>
    </w:rPr>
  </w:style>
  <w:style w:type="paragraph" w:styleId="23">
    <w:name w:val="Body Text Indent 2"/>
    <w:basedOn w:val="a"/>
    <w:link w:val="24"/>
    <w:unhideWhenUsed/>
    <w:rsid w:val="00E36B9B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36B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11"/>
    <w:uiPriority w:val="99"/>
    <w:unhideWhenUsed/>
    <w:rsid w:val="00E36B9B"/>
    <w:pPr>
      <w:shd w:val="clear" w:color="auto" w:fill="000080"/>
    </w:pPr>
    <w:rPr>
      <w:rFonts w:ascii="Tahoma" w:eastAsia="Calibri" w:hAnsi="Tahoma" w:cs="Tahoma"/>
    </w:rPr>
  </w:style>
  <w:style w:type="character" w:customStyle="1" w:styleId="11">
    <w:name w:val="Схема документа Знак1"/>
    <w:basedOn w:val="a0"/>
    <w:link w:val="af3"/>
    <w:uiPriority w:val="99"/>
    <w:locked/>
    <w:rsid w:val="00E36B9B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f4">
    <w:name w:val="Схема документа Знак"/>
    <w:basedOn w:val="a0"/>
    <w:uiPriority w:val="99"/>
    <w:rsid w:val="00E36B9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subject"/>
    <w:basedOn w:val="ad"/>
    <w:next w:val="ad"/>
    <w:link w:val="af6"/>
    <w:uiPriority w:val="99"/>
    <w:unhideWhenUsed/>
    <w:rsid w:val="00E36B9B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rsid w:val="00E36B9B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unhideWhenUsed/>
    <w:rsid w:val="00E36B9B"/>
    <w:rPr>
      <w:rFonts w:ascii="Tahoma" w:eastAsia="Calibri" w:hAnsi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E36B9B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ointChar">
    <w:name w:val="Point Char"/>
    <w:link w:val="Point"/>
    <w:locked/>
    <w:rsid w:val="00E36B9B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E36B9B"/>
    <w:pPr>
      <w:spacing w:before="120" w:line="288" w:lineRule="auto"/>
      <w:ind w:firstLine="720"/>
      <w:jc w:val="both"/>
    </w:pPr>
    <w:rPr>
      <w:rFonts w:eastAsiaTheme="minorHAnsi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4">
    <w:name w:val="Style14"/>
    <w:basedOn w:val="a"/>
    <w:uiPriority w:val="99"/>
    <w:rsid w:val="00E36B9B"/>
    <w:pPr>
      <w:widowControl w:val="0"/>
      <w:autoSpaceDE w:val="0"/>
      <w:autoSpaceDN w:val="0"/>
      <w:adjustRightInd w:val="0"/>
      <w:spacing w:line="479" w:lineRule="exact"/>
      <w:ind w:firstLine="533"/>
      <w:jc w:val="both"/>
    </w:pPr>
    <w:rPr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36B9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a">
    <w:name w:val="Внимание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Внимание: криминал!!"/>
    <w:basedOn w:val="afa"/>
    <w:next w:val="a"/>
    <w:uiPriority w:val="99"/>
    <w:rsid w:val="00E36B9B"/>
  </w:style>
  <w:style w:type="paragraph" w:customStyle="1" w:styleId="afc">
    <w:name w:val="Внимание: недобросовестность!"/>
    <w:basedOn w:val="afa"/>
    <w:next w:val="a"/>
    <w:uiPriority w:val="99"/>
    <w:rsid w:val="00E36B9B"/>
  </w:style>
  <w:style w:type="paragraph" w:customStyle="1" w:styleId="afd">
    <w:name w:val="Дочерний элемент списка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e">
    <w:name w:val="Основное меню (преемственное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e"/>
    <w:next w:val="a"/>
    <w:uiPriority w:val="99"/>
    <w:rsid w:val="00E36B9B"/>
    <w:pPr>
      <w:shd w:val="clear" w:color="auto" w:fill="F0F0F0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Заголовок ЭР (ле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E36B9B"/>
  </w:style>
  <w:style w:type="paragraph" w:customStyle="1" w:styleId="aff5">
    <w:name w:val="Интерактивный заголовок"/>
    <w:basedOn w:val="13"/>
    <w:next w:val="a"/>
    <w:uiPriority w:val="99"/>
    <w:rsid w:val="00E36B9B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E36B9B"/>
  </w:style>
  <w:style w:type="paragraph" w:customStyle="1" w:styleId="aff8">
    <w:name w:val="Текст (справка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E36B9B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E36B9B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E36B9B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E36B9B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E36B9B"/>
    <w:pPr>
      <w:shd w:val="clear" w:color="auto" w:fill="FFDFE0"/>
      <w:jc w:val="left"/>
    </w:pPr>
  </w:style>
  <w:style w:type="paragraph" w:customStyle="1" w:styleId="afff0">
    <w:name w:val="Куда обратиться?"/>
    <w:basedOn w:val="afa"/>
    <w:next w:val="a"/>
    <w:uiPriority w:val="99"/>
    <w:rsid w:val="00E36B9B"/>
  </w:style>
  <w:style w:type="paragraph" w:customStyle="1" w:styleId="afff1">
    <w:name w:val="Моноширинный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еобходимые документы"/>
    <w:basedOn w:val="afa"/>
    <w:next w:val="a"/>
    <w:uiPriority w:val="99"/>
    <w:rsid w:val="00E36B9B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uiPriority w:val="99"/>
    <w:rsid w:val="00E36B9B"/>
    <w:pPr>
      <w:ind w:left="140"/>
    </w:pPr>
  </w:style>
  <w:style w:type="paragraph" w:customStyle="1" w:styleId="afff5">
    <w:name w:val="Переменная часть"/>
    <w:basedOn w:val="afe"/>
    <w:next w:val="a"/>
    <w:uiPriority w:val="99"/>
    <w:rsid w:val="00E36B9B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6"/>
    <w:next w:val="a"/>
    <w:uiPriority w:val="99"/>
    <w:rsid w:val="00E36B9B"/>
  </w:style>
  <w:style w:type="paragraph" w:customStyle="1" w:styleId="afff8">
    <w:name w:val="Подчёркнуный текст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e"/>
    <w:next w:val="a"/>
    <w:uiPriority w:val="99"/>
    <w:rsid w:val="00E36B9B"/>
    <w:rPr>
      <w:sz w:val="20"/>
      <w:szCs w:val="20"/>
    </w:rPr>
  </w:style>
  <w:style w:type="paragraph" w:customStyle="1" w:styleId="afffa">
    <w:name w:val="Пример."/>
    <w:basedOn w:val="afa"/>
    <w:next w:val="a"/>
    <w:uiPriority w:val="99"/>
    <w:rsid w:val="00E36B9B"/>
  </w:style>
  <w:style w:type="paragraph" w:customStyle="1" w:styleId="afffb">
    <w:name w:val="Примечание."/>
    <w:basedOn w:val="afa"/>
    <w:next w:val="a"/>
    <w:uiPriority w:val="99"/>
    <w:rsid w:val="00E36B9B"/>
  </w:style>
  <w:style w:type="paragraph" w:customStyle="1" w:styleId="afffc">
    <w:name w:val="Словарная статья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8"/>
    <w:next w:val="a"/>
    <w:uiPriority w:val="99"/>
    <w:rsid w:val="00E36B9B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E36B9B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1">
    <w:name w:val="Формула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Центрированный (таблица)"/>
    <w:basedOn w:val="a8"/>
    <w:next w:val="a"/>
    <w:uiPriority w:val="99"/>
    <w:rsid w:val="00E36B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36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E36B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Char2">
    <w:name w:val="Знак1 Знак Знак Знак Знак Знак Знак Знак Знак1 Char2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Без интервала1"/>
    <w:uiPriority w:val="99"/>
    <w:rsid w:val="00E36B9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5">
    <w:name w:val="Абзац списка2"/>
    <w:basedOn w:val="a"/>
    <w:uiPriority w:val="99"/>
    <w:rsid w:val="00E36B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6">
    <w:name w:val="Без интервала2"/>
    <w:uiPriority w:val="99"/>
    <w:rsid w:val="00E36B9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3">
    <w:name w:val="Базовый"/>
    <w:rsid w:val="00E36B9B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7">
    <w:name w:val="Обычный2"/>
    <w:rsid w:val="00E36B9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36B9B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msonormalbullet2gif">
    <w:name w:val="msonormalbullet2.gif"/>
    <w:basedOn w:val="a"/>
    <w:rsid w:val="00E36B9B"/>
    <w:pPr>
      <w:spacing w:before="100" w:beforeAutospacing="1" w:after="100" w:afterAutospacing="1"/>
    </w:pPr>
    <w:rPr>
      <w:sz w:val="24"/>
      <w:szCs w:val="24"/>
    </w:rPr>
  </w:style>
  <w:style w:type="character" w:styleId="affff4">
    <w:name w:val="footnote reference"/>
    <w:uiPriority w:val="99"/>
    <w:unhideWhenUsed/>
    <w:rsid w:val="00E36B9B"/>
    <w:rPr>
      <w:vertAlign w:val="superscript"/>
    </w:rPr>
  </w:style>
  <w:style w:type="character" w:styleId="affff5">
    <w:name w:val="annotation reference"/>
    <w:uiPriority w:val="99"/>
    <w:unhideWhenUsed/>
    <w:rsid w:val="00E36B9B"/>
    <w:rPr>
      <w:sz w:val="16"/>
      <w:szCs w:val="16"/>
    </w:rPr>
  </w:style>
  <w:style w:type="character" w:customStyle="1" w:styleId="apple-style-span">
    <w:name w:val="apple-style-span"/>
    <w:basedOn w:val="a0"/>
    <w:rsid w:val="00E36B9B"/>
  </w:style>
  <w:style w:type="character" w:customStyle="1" w:styleId="FontStyle17">
    <w:name w:val="Font Style17"/>
    <w:uiPriority w:val="99"/>
    <w:rsid w:val="00E36B9B"/>
    <w:rPr>
      <w:rFonts w:ascii="Times New Roman" w:hAnsi="Times New Roman" w:cs="Times New Roman" w:hint="default"/>
      <w:sz w:val="26"/>
      <w:szCs w:val="26"/>
    </w:rPr>
  </w:style>
  <w:style w:type="character" w:customStyle="1" w:styleId="affff6">
    <w:name w:val="Цветовое выделение"/>
    <w:rsid w:val="00E36B9B"/>
    <w:rPr>
      <w:b/>
      <w:bCs/>
      <w:color w:val="26282F"/>
    </w:rPr>
  </w:style>
  <w:style w:type="character" w:customStyle="1" w:styleId="affff7">
    <w:name w:val="Гипертекстовая ссылка"/>
    <w:rsid w:val="00E36B9B"/>
    <w:rPr>
      <w:color w:val="auto"/>
    </w:rPr>
  </w:style>
  <w:style w:type="character" w:customStyle="1" w:styleId="affff8">
    <w:name w:val="Активная гипертекстовая ссылка"/>
    <w:uiPriority w:val="99"/>
    <w:rsid w:val="00E36B9B"/>
    <w:rPr>
      <w:color w:val="auto"/>
      <w:u w:val="single"/>
    </w:rPr>
  </w:style>
  <w:style w:type="character" w:customStyle="1" w:styleId="affff9">
    <w:name w:val="Выделение для Базового Поиска"/>
    <w:uiPriority w:val="99"/>
    <w:rsid w:val="00E36B9B"/>
    <w:rPr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E36B9B"/>
    <w:rPr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E36B9B"/>
  </w:style>
  <w:style w:type="character" w:customStyle="1" w:styleId="affffc">
    <w:name w:val="Заголовок чужого сообщения"/>
    <w:uiPriority w:val="99"/>
    <w:rsid w:val="00E36B9B"/>
    <w:rPr>
      <w:b/>
      <w:bCs/>
      <w:color w:val="FF0000"/>
    </w:rPr>
  </w:style>
  <w:style w:type="character" w:customStyle="1" w:styleId="affffd">
    <w:name w:val="Найденные слова"/>
    <w:uiPriority w:val="99"/>
    <w:rsid w:val="00E36B9B"/>
    <w:rPr>
      <w:color w:val="26282F"/>
    </w:rPr>
  </w:style>
  <w:style w:type="character" w:customStyle="1" w:styleId="affffe">
    <w:name w:val="Не вступил в силу"/>
    <w:uiPriority w:val="99"/>
    <w:rsid w:val="00E36B9B"/>
    <w:rPr>
      <w:color w:val="000000"/>
    </w:rPr>
  </w:style>
  <w:style w:type="character" w:customStyle="1" w:styleId="afffff">
    <w:name w:val="Опечатки"/>
    <w:uiPriority w:val="99"/>
    <w:rsid w:val="00E36B9B"/>
    <w:rPr>
      <w:color w:val="FF0000"/>
    </w:rPr>
  </w:style>
  <w:style w:type="character" w:customStyle="1" w:styleId="afffff0">
    <w:name w:val="Продолжение ссылки"/>
    <w:uiPriority w:val="99"/>
    <w:rsid w:val="00E36B9B"/>
  </w:style>
  <w:style w:type="character" w:customStyle="1" w:styleId="afffff1">
    <w:name w:val="Сравнение редакций"/>
    <w:uiPriority w:val="99"/>
    <w:rsid w:val="00E36B9B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E36B9B"/>
    <w:rPr>
      <w:color w:val="000000"/>
    </w:rPr>
  </w:style>
  <w:style w:type="character" w:customStyle="1" w:styleId="afffff3">
    <w:name w:val="Сравнение редакций. Удаленный фрагмент"/>
    <w:uiPriority w:val="99"/>
    <w:rsid w:val="00E36B9B"/>
    <w:rPr>
      <w:color w:val="000000"/>
    </w:rPr>
  </w:style>
  <w:style w:type="character" w:customStyle="1" w:styleId="afffff4">
    <w:name w:val="Утратил силу"/>
    <w:uiPriority w:val="99"/>
    <w:rsid w:val="00E36B9B"/>
    <w:rPr>
      <w:strike/>
      <w:color w:val="auto"/>
    </w:rPr>
  </w:style>
  <w:style w:type="table" w:styleId="afffff5">
    <w:name w:val="Table Grid"/>
    <w:basedOn w:val="a1"/>
    <w:uiPriority w:val="59"/>
    <w:rsid w:val="00E36B9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6">
    <w:name w:val="page number"/>
    <w:basedOn w:val="a0"/>
    <w:uiPriority w:val="99"/>
    <w:rsid w:val="00E36B9B"/>
  </w:style>
  <w:style w:type="character" w:customStyle="1" w:styleId="BodyTextChar1">
    <w:name w:val="Body Text Char1"/>
    <w:uiPriority w:val="99"/>
    <w:semiHidden/>
    <w:locked/>
    <w:rsid w:val="008B3D55"/>
    <w:rPr>
      <w:lang w:eastAsia="en-US"/>
    </w:rPr>
  </w:style>
  <w:style w:type="character" w:customStyle="1" w:styleId="DocumentMapChar1">
    <w:name w:val="Document Map Char1"/>
    <w:uiPriority w:val="99"/>
    <w:semiHidden/>
    <w:locked/>
    <w:rsid w:val="008B3D5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6">
    <w:name w:val="Основной текст Знак1"/>
    <w:uiPriority w:val="99"/>
    <w:semiHidden/>
    <w:locked/>
    <w:rsid w:val="008B3D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f7">
    <w:name w:val="Содержимое таблицы"/>
    <w:basedOn w:val="a"/>
    <w:rsid w:val="004E01AF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afffff8">
    <w:name w:val="Body Text Indent"/>
    <w:basedOn w:val="a"/>
    <w:link w:val="afffff9"/>
    <w:uiPriority w:val="99"/>
    <w:unhideWhenUsed/>
    <w:rsid w:val="00D661B6"/>
    <w:pPr>
      <w:spacing w:after="120"/>
      <w:ind w:left="283"/>
    </w:pPr>
  </w:style>
  <w:style w:type="character" w:customStyle="1" w:styleId="afffff9">
    <w:name w:val="Основной текст с отступом Знак"/>
    <w:basedOn w:val="a0"/>
    <w:link w:val="afffff8"/>
    <w:uiPriority w:val="99"/>
    <w:rsid w:val="00D661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35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fffa">
    <w:name w:val="Title"/>
    <w:basedOn w:val="a"/>
    <w:next w:val="afffffb"/>
    <w:link w:val="afffffc"/>
    <w:qFormat/>
    <w:rsid w:val="00A6351E"/>
    <w:pPr>
      <w:suppressAutoHyphens/>
      <w:jc w:val="center"/>
    </w:pPr>
    <w:rPr>
      <w:b/>
      <w:sz w:val="32"/>
      <w:lang w:eastAsia="ar-SA"/>
    </w:rPr>
  </w:style>
  <w:style w:type="character" w:customStyle="1" w:styleId="afffffc">
    <w:name w:val="Название Знак"/>
    <w:basedOn w:val="a0"/>
    <w:link w:val="afffffa"/>
    <w:rsid w:val="00A6351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ffffb">
    <w:name w:val="Subtitle"/>
    <w:basedOn w:val="a"/>
    <w:next w:val="a"/>
    <w:link w:val="afffffd"/>
    <w:uiPriority w:val="11"/>
    <w:qFormat/>
    <w:rsid w:val="00A6351E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ffffd">
    <w:name w:val="Подзаголовок Знак"/>
    <w:basedOn w:val="a0"/>
    <w:link w:val="afffffb"/>
    <w:uiPriority w:val="11"/>
    <w:rsid w:val="00A635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7">
    <w:name w:val="1.Текст"/>
    <w:rsid w:val="00A6351E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ffffe">
    <w:name w:val="Знак"/>
    <w:basedOn w:val="a"/>
    <w:uiPriority w:val="99"/>
    <w:rsid w:val="00A6351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A6351E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6351E"/>
    <w:rPr>
      <w:sz w:val="16"/>
      <w:szCs w:val="16"/>
    </w:rPr>
  </w:style>
  <w:style w:type="paragraph" w:customStyle="1" w:styleId="18">
    <w:name w:val="Îáû÷íûé1"/>
    <w:rsid w:val="00A635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Обычный1"/>
    <w:rsid w:val="00A635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A6351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A6351E"/>
    <w:rPr>
      <w:sz w:val="16"/>
      <w:szCs w:val="16"/>
    </w:rPr>
  </w:style>
  <w:style w:type="character" w:customStyle="1" w:styleId="FontStyle13">
    <w:name w:val="Font Style13"/>
    <w:basedOn w:val="a0"/>
    <w:rsid w:val="00A6351E"/>
    <w:rPr>
      <w:rFonts w:ascii="Times New Roman" w:hAnsi="Times New Roman" w:cs="Times New Roman"/>
      <w:sz w:val="22"/>
      <w:szCs w:val="22"/>
    </w:rPr>
  </w:style>
  <w:style w:type="paragraph" w:styleId="affffff">
    <w:name w:val="Normal (Web)"/>
    <w:basedOn w:val="a"/>
    <w:uiPriority w:val="99"/>
    <w:rsid w:val="00A6351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a">
    <w:name w:val="Текст1"/>
    <w:basedOn w:val="a"/>
    <w:rsid w:val="00A6351E"/>
    <w:pPr>
      <w:suppressAutoHyphens/>
    </w:pPr>
    <w:rPr>
      <w:rFonts w:ascii="Courier New" w:hAnsi="Courier New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6351E"/>
    <w:pPr>
      <w:suppressAutoHyphens/>
      <w:autoSpaceDE w:val="0"/>
      <w:spacing w:line="360" w:lineRule="auto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7">
    <w:name w:val="Абзац списка Знак"/>
    <w:aliases w:val="Абзац списка для документа Знак"/>
    <w:link w:val="a6"/>
    <w:uiPriority w:val="34"/>
    <w:locked/>
    <w:rsid w:val="00F227B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b">
    <w:name w:val="Сетка таблицы1"/>
    <w:basedOn w:val="a1"/>
    <w:next w:val="afffff5"/>
    <w:uiPriority w:val="59"/>
    <w:rsid w:val="0018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2"/>
    <w:uiPriority w:val="99"/>
    <w:semiHidden/>
    <w:unhideWhenUsed/>
    <w:rsid w:val="00072116"/>
  </w:style>
  <w:style w:type="table" w:customStyle="1" w:styleId="28">
    <w:name w:val="Сетка таблицы2"/>
    <w:basedOn w:val="a1"/>
    <w:next w:val="afffff5"/>
    <w:uiPriority w:val="59"/>
    <w:rsid w:val="0007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fff5"/>
    <w:uiPriority w:val="59"/>
    <w:rsid w:val="0080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fff5"/>
    <w:uiPriority w:val="59"/>
    <w:rsid w:val="00D2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ffff5"/>
    <w:uiPriority w:val="59"/>
    <w:rsid w:val="00AD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ffff5"/>
    <w:uiPriority w:val="59"/>
    <w:rsid w:val="00D5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D210E6"/>
  </w:style>
  <w:style w:type="table" w:customStyle="1" w:styleId="71">
    <w:name w:val="Сетка таблицы7"/>
    <w:basedOn w:val="a1"/>
    <w:next w:val="afffff5"/>
    <w:uiPriority w:val="59"/>
    <w:rsid w:val="00D21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6154</Words>
  <Characters>35081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2020-07-29T14:26:00Z</cp:lastPrinted>
  <dcterms:created xsi:type="dcterms:W3CDTF">2020-07-29T14:28:00Z</dcterms:created>
  <dcterms:modified xsi:type="dcterms:W3CDTF">2020-07-29T14:28:00Z</dcterms:modified>
</cp:coreProperties>
</file>