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F26F35">
        <w:rPr>
          <w:b/>
          <w:sz w:val="24"/>
          <w:szCs w:val="24"/>
        </w:rPr>
        <w:t>1</w:t>
      </w:r>
      <w:r w:rsidR="00383CD3">
        <w:rPr>
          <w:b/>
          <w:sz w:val="24"/>
          <w:szCs w:val="24"/>
        </w:rPr>
        <w:t>2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40A5C" w:rsidRPr="00840A5C" w:rsidRDefault="00840A5C" w:rsidP="00840A5C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DA3D1A" w:rsidRDefault="00DA3D1A" w:rsidP="00DA3D1A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287FC5" w:rsidRDefault="00383CD3" w:rsidP="00383CD3">
      <w:pPr>
        <w:pStyle w:val="a4"/>
        <w:numPr>
          <w:ilvl w:val="0"/>
          <w:numId w:val="19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383CD3">
        <w:rPr>
          <w:sz w:val="24"/>
          <w:szCs w:val="24"/>
        </w:rPr>
        <w:t>Земельный участок площадью 47000 кв.м., категория – земли сельскохозяйственного назначения, расположенный по адресу: Республика Коми, Сыктывдинский район, предлагаемый к предоставлению в аренду сроком на 49 лет, разрешенное использование: «животноводство», постановление от 10 апреля 2020 года № 4/533</w:t>
      </w:r>
      <w:r w:rsidR="00DA3D1A">
        <w:rPr>
          <w:sz w:val="24"/>
          <w:szCs w:val="24"/>
        </w:rPr>
        <w:t>.</w:t>
      </w:r>
    </w:p>
    <w:p w:rsidR="00DA3D1A" w:rsidRDefault="00DA3D1A" w:rsidP="00DA3D1A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заявлений  </w:t>
      </w:r>
      <w:r w:rsidR="00AC4FEA">
        <w:rPr>
          <w:b/>
          <w:bCs/>
          <w:color w:val="000000" w:themeColor="text1"/>
          <w:sz w:val="24"/>
          <w:szCs w:val="24"/>
        </w:rPr>
        <w:t>26 июня</w:t>
      </w:r>
      <w:r w:rsidR="00FA5C18" w:rsidRPr="009F2665">
        <w:rPr>
          <w:b/>
          <w:bCs/>
          <w:color w:val="000000" w:themeColor="text1"/>
          <w:sz w:val="24"/>
          <w:szCs w:val="24"/>
        </w:rPr>
        <w:t xml:space="preserve"> 2020 года</w:t>
      </w:r>
      <w:r w:rsidR="00FA5C18" w:rsidRPr="00AF2555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AC4FEA"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Pr="00287FC5">
        <w:rPr>
          <w:sz w:val="24"/>
          <w:szCs w:val="24"/>
        </w:rPr>
        <w:t>ул. Д. Каликовой, д. 62, каб. 37, лично либо почтовым отправлением.</w:t>
      </w:r>
    </w:p>
    <w:p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 Каликовой, д. 62, каб. № 1, № 12 (среда, с 9 до 17 часов, с 13 до 14 часов – обеденный перерыв).</w:t>
      </w:r>
      <w:r w:rsidR="00D22996" w:rsidRPr="00287FC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:rsidTr="00153F13">
        <w:tc>
          <w:tcPr>
            <w:tcW w:w="5529" w:type="dxa"/>
          </w:tcPr>
          <w:p w:rsidR="007C5A5E" w:rsidRPr="00287FC5" w:rsidRDefault="007C5A5E" w:rsidP="00153F13">
            <w:pPr>
              <w:rPr>
                <w:sz w:val="24"/>
                <w:szCs w:val="24"/>
              </w:rPr>
            </w:pPr>
          </w:p>
          <w:p w:rsidR="007C5A5E" w:rsidRPr="00287FC5" w:rsidRDefault="007C5A5E" w:rsidP="00153F13">
            <w:pPr>
              <w:rPr>
                <w:sz w:val="24"/>
                <w:szCs w:val="24"/>
              </w:rPr>
            </w:pPr>
            <w:r w:rsidRPr="00287FC5">
              <w:rPr>
                <w:sz w:val="24"/>
                <w:szCs w:val="24"/>
              </w:rPr>
              <w:t>тел. 8(82130)7-12-49, 8(82130)7-14-50</w:t>
            </w:r>
          </w:p>
          <w:p w:rsidR="007C5A5E" w:rsidRPr="00287FC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287FC5" w:rsidRDefault="00803BEE" w:rsidP="00DA17ED"/>
    <w:sectPr w:rsidR="00803BEE" w:rsidRPr="00287FC5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9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2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96ADC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C4FEA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6F35"/>
    <w:rsid w:val="00F2764B"/>
    <w:rsid w:val="00F34CE2"/>
    <w:rsid w:val="00F43132"/>
    <w:rsid w:val="00F4398C"/>
    <w:rsid w:val="00F45E75"/>
    <w:rsid w:val="00F512FA"/>
    <w:rsid w:val="00F523A7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4956-1D23-4BC5-A401-7D8E2817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496</cp:revision>
  <cp:lastPrinted>2017-12-18T08:03:00Z</cp:lastPrinted>
  <dcterms:created xsi:type="dcterms:W3CDTF">2015-01-21T12:55:00Z</dcterms:created>
  <dcterms:modified xsi:type="dcterms:W3CDTF">2020-05-26T08:25:00Z</dcterms:modified>
</cp:coreProperties>
</file>