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4" w:rsidRDefault="009E78B4" w:rsidP="009E78B4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Работодателю (страхователю), с которым в трудовых отношениях состоят лица возраста 65 лет и старше</w:t>
      </w:r>
    </w:p>
    <w:p w:rsidR="009E78B4" w:rsidRDefault="009E78B4" w:rsidP="009E78B4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  <w:sz w:val="28"/>
          <w:szCs w:val="28"/>
        </w:rPr>
        <w:t>В целях минимизации риска заражения новым </w:t>
      </w:r>
      <w:proofErr w:type="spellStart"/>
      <w:r>
        <w:rPr>
          <w:color w:val="180701"/>
          <w:sz w:val="28"/>
          <w:szCs w:val="28"/>
          <w:shd w:val="clear" w:color="auto" w:fill="FEFCFA"/>
        </w:rPr>
        <w:t>коронавирусом</w:t>
      </w:r>
      <w:proofErr w:type="spellEnd"/>
      <w:r>
        <w:rPr>
          <w:color w:val="180701"/>
          <w:sz w:val="28"/>
          <w:szCs w:val="28"/>
          <w:shd w:val="clear" w:color="auto" w:fill="FEFCFA"/>
        </w:rPr>
        <w:t xml:space="preserve"> и </w:t>
      </w:r>
      <w:r>
        <w:rPr>
          <w:color w:val="333333"/>
          <w:sz w:val="28"/>
          <w:szCs w:val="28"/>
        </w:rPr>
        <w:t>недопущения распространения указанного вируса на территории Российской Федерации, в связи с принятием постановления Правительства Российской Федерации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работодателю (страхователю) необходимо:</w:t>
      </w:r>
      <w:proofErr w:type="gramEnd"/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Проинформировать об обязанности соблюдать режим самоизоляции и об ответственности за несоблюдение карантинного режима.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proofErr w:type="gramStart"/>
      <w:r>
        <w:rPr>
          <w:color w:val="333333"/>
          <w:sz w:val="28"/>
          <w:szCs w:val="28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региональное отделение (филиал регионального отделения) Фонда социального страхования Российской Федерации (далее – Фонд) по месту регистрации страхователя реестр сведений, необходимых для назначения и</w:t>
      </w:r>
      <w:proofErr w:type="gramEnd"/>
      <w:r>
        <w:rPr>
          <w:color w:val="333333"/>
          <w:sz w:val="28"/>
          <w:szCs w:val="28"/>
        </w:rPr>
        <w:t xml:space="preserve"> выплаты пособий.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На основании направленного реестра в соответствии с положениями Правительства Российской Федерации от 1 апреля 2020 г. № 402, уполномоченная медицинская организация сформирует ЭЛН, а Фонд осуществит выплату пособия.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lastRenderedPageBreak/>
        <w:t>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в связи с карантином в соответствии с постановлением Правительства Российской Федерации от 1 апреля 2020 г. № 402</w:t>
      </w:r>
    </w:p>
    <w:p w:rsidR="009E78B4" w:rsidRDefault="009E78B4" w:rsidP="009E78B4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proofErr w:type="gramStart"/>
      <w:r>
        <w:rPr>
          <w:color w:val="333333"/>
          <w:sz w:val="28"/>
          <w:szCs w:val="28"/>
        </w:rPr>
        <w:t>Сформировать реестр сведений по работникам, достигшим по состоянию на 6 апреля 2020 г. возраста 65 лет, по форме согласно</w:t>
      </w:r>
      <w:r>
        <w:rPr>
          <w:color w:val="000000"/>
          <w:sz w:val="28"/>
          <w:szCs w:val="28"/>
        </w:rPr>
        <w:t> приложению № 1 к приказу Фонда «</w:t>
      </w:r>
      <w:r>
        <w:rPr>
          <w:color w:val="333333"/>
          <w:sz w:val="28"/>
          <w:szCs w:val="28"/>
        </w:rPr>
        <w:t>Об утверждении форм реестров сведений, необходимых для назначения и выплаты соответствующего вида пособия, и порядков их заполнения» от 24.11.2017 № 579 (далее – реестр сведений) в соответствии с Положением об особенностях назначения и выплаты в 2012 - 2020 годах</w:t>
      </w:r>
      <w:proofErr w:type="gramEnd"/>
      <w:r>
        <w:rPr>
          <w:color w:val="333333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8"/>
            <w:szCs w:val="28"/>
          </w:rPr>
          <w:t>https://lk.fss.ru/eln.html</w:t>
        </w:r>
      </w:hyperlink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Реестр сведений </w:t>
      </w:r>
      <w:r>
        <w:rPr>
          <w:b/>
          <w:bCs/>
          <w:color w:val="333333"/>
          <w:sz w:val="28"/>
          <w:szCs w:val="28"/>
          <w:u w:val="single"/>
        </w:rPr>
        <w:t>не предоставляется</w:t>
      </w:r>
      <w:r>
        <w:rPr>
          <w:color w:val="333333"/>
          <w:sz w:val="28"/>
          <w:szCs w:val="28"/>
        </w:rPr>
        <w:t> в отношении работников возраста 65 лет и старше, которые в период </w:t>
      </w:r>
      <w:r>
        <w:rPr>
          <w:color w:val="333333"/>
          <w:sz w:val="28"/>
          <w:szCs w:val="28"/>
          <w:u w:val="single"/>
        </w:rPr>
        <w:t>с 6 апреля по 19 апреля</w:t>
      </w:r>
      <w:r>
        <w:rPr>
          <w:color w:val="333333"/>
          <w:sz w:val="28"/>
          <w:szCs w:val="28"/>
        </w:rPr>
        <w:t> 2020 года </w:t>
      </w:r>
      <w:r>
        <w:rPr>
          <w:color w:val="333333"/>
          <w:sz w:val="28"/>
          <w:szCs w:val="28"/>
          <w:u w:val="single"/>
        </w:rPr>
        <w:t>находятся в ежегодном оплачиваемом отпуске</w:t>
      </w:r>
      <w:r>
        <w:rPr>
          <w:color w:val="333333"/>
          <w:sz w:val="28"/>
          <w:szCs w:val="28"/>
        </w:rPr>
        <w:t> или </w:t>
      </w:r>
      <w:r>
        <w:rPr>
          <w:color w:val="333333"/>
          <w:sz w:val="28"/>
          <w:szCs w:val="28"/>
          <w:u w:val="single"/>
        </w:rPr>
        <w:t>переведены на дистанционный режим работы.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 В реестр сведений </w:t>
      </w:r>
      <w:r>
        <w:rPr>
          <w:b/>
          <w:bCs/>
          <w:color w:val="333333"/>
          <w:sz w:val="28"/>
          <w:szCs w:val="28"/>
          <w:u w:val="single"/>
        </w:rPr>
        <w:t>не включаются</w:t>
      </w:r>
      <w:r>
        <w:rPr>
          <w:color w:val="333333"/>
          <w:sz w:val="28"/>
          <w:szCs w:val="28"/>
        </w:rPr>
        <w:t> периоды </w:t>
      </w:r>
      <w:r>
        <w:rPr>
          <w:color w:val="333333"/>
          <w:sz w:val="28"/>
          <w:szCs w:val="28"/>
          <w:u w:val="single"/>
        </w:rPr>
        <w:t>освобождения от работы в связи с временной нетрудоспособностью по другим основаниям </w:t>
      </w:r>
      <w:r>
        <w:rPr>
          <w:color w:val="333333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5.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В реестр сведений </w:t>
      </w:r>
      <w:r>
        <w:rPr>
          <w:b/>
          <w:bCs/>
          <w:color w:val="333333"/>
          <w:sz w:val="28"/>
          <w:szCs w:val="28"/>
          <w:u w:val="single"/>
        </w:rPr>
        <w:t>не включаются</w:t>
      </w:r>
      <w:r>
        <w:rPr>
          <w:color w:val="333333"/>
          <w:sz w:val="28"/>
          <w:szCs w:val="28"/>
        </w:rPr>
        <w:t> периоды </w:t>
      </w:r>
      <w:r>
        <w:rPr>
          <w:color w:val="333333"/>
          <w:sz w:val="28"/>
          <w:szCs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>
        <w:rPr>
          <w:color w:val="333333"/>
          <w:sz w:val="28"/>
          <w:szCs w:val="28"/>
        </w:rPr>
        <w:t>, предусмотренных статьей 9</w:t>
      </w: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color w:val="333333"/>
          <w:sz w:val="28"/>
          <w:szCs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6.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Реестр сведений заполнятся с учетом следующих особенностей (наименование строки (графы) реестра – показатель):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Признак реестра – Первичная информация (0)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Вид пособия – Временная нетрудоспособность (1)</w:t>
      </w:r>
    </w:p>
    <w:p w:rsidR="009E78B4" w:rsidRDefault="009E78B4" w:rsidP="009E78B4">
      <w:pPr>
        <w:pStyle w:val="msonormalmailrucssattributepostfix"/>
        <w:shd w:val="clear" w:color="auto" w:fill="FFFFFF"/>
        <w:ind w:left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Признак периода оплаты - есть оплата периода, за который начисляется пособие за счет ФСС (1)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Тип листка – Электронный (1)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Листок – Первичный (1)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Наименование МО – УПОЛНОМОЧЕННАЯ МЕДИЦИНСКАЯ  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ОРГАНИЗАЦИЯ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ОГРН МО – 0000000000000 (проставляется цифра 0 тринадцать раз)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Адрес МО – Не заполняется или «УПОЛНОМОЧЕННАЯ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МЕДИЦИНСКАЯ ОРГАНИЗАЦИЯ»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Номер листка - 999000000000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Причина нетрудоспособности – 03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Дата выдачи - 2020-04-06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Период нетрудоспособности – 2020-04-06 по 2020-04-19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Должность врача – ВРАЧ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ФИО врача – УП</w:t>
      </w:r>
      <w:proofErr w:type="gramStart"/>
      <w:r>
        <w:rPr>
          <w:color w:val="333333"/>
          <w:sz w:val="28"/>
          <w:szCs w:val="28"/>
        </w:rPr>
        <w:t>.В</w:t>
      </w:r>
      <w:proofErr w:type="gramEnd"/>
      <w:r>
        <w:rPr>
          <w:color w:val="333333"/>
          <w:sz w:val="28"/>
          <w:szCs w:val="28"/>
        </w:rPr>
        <w:t>РАЧ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Приступить к работе - 2020-04-20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7.</w:t>
      </w:r>
      <w:r>
        <w:rPr>
          <w:color w:val="333333"/>
          <w:sz w:val="14"/>
          <w:szCs w:val="14"/>
        </w:rPr>
        <w:t>     </w:t>
      </w:r>
      <w:proofErr w:type="gramStart"/>
      <w:r>
        <w:rPr>
          <w:color w:val="333333"/>
          <w:sz w:val="28"/>
          <w:szCs w:val="28"/>
        </w:rPr>
        <w:t>Остальные сведения в реестре, необходимые для исчисления и выплаты пособия,  вносятся в реестр в соответствии с Порядком заполнения Реестра сведений, необходимых для назначения и выплаты пособий по временной нетрудоспособности согласно Приложению 2, утвержденным приказом </w:t>
      </w:r>
      <w:r>
        <w:rPr>
          <w:color w:val="000000"/>
          <w:sz w:val="28"/>
          <w:szCs w:val="28"/>
        </w:rPr>
        <w:t>Фонда «</w:t>
      </w:r>
      <w:r>
        <w:rPr>
          <w:color w:val="333333"/>
          <w:sz w:val="28"/>
          <w:szCs w:val="28"/>
        </w:rPr>
        <w:t>Об утверждении форм реестров сведений, необходимых для назначения и выплаты соответствующего вида пособия, и порядков их заполнения» от 24.11.2017 № 579 и в соответствии с Положением</w:t>
      </w:r>
      <w:proofErr w:type="gramEnd"/>
      <w:r>
        <w:rPr>
          <w:color w:val="333333"/>
          <w:sz w:val="28"/>
          <w:szCs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8.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Направить сформированный реестр сведений в отделение Фонда (филиал отделения) по месту регистрации страхователя.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9.</w:t>
      </w:r>
      <w:r>
        <w:rPr>
          <w:color w:val="333333"/>
          <w:sz w:val="14"/>
          <w:szCs w:val="14"/>
        </w:rPr>
        <w:t>     </w:t>
      </w:r>
      <w:r>
        <w:rPr>
          <w:color w:val="333333"/>
          <w:sz w:val="28"/>
          <w:szCs w:val="28"/>
        </w:rPr>
        <w:t>Проинформировать работника о возможности получения информации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 </w:t>
      </w:r>
      <w:hyperlink r:id="rId6" w:tgtFrame="_blank" w:history="1">
        <w:r>
          <w:rPr>
            <w:rStyle w:val="a3"/>
            <w:color w:val="005BD1"/>
            <w:sz w:val="28"/>
            <w:szCs w:val="28"/>
          </w:rPr>
          <w:t>https://lk.fss.ru/recipient</w:t>
        </w:r>
        <w:proofErr w:type="gramStart"/>
      </w:hyperlink>
      <w:r>
        <w:rPr>
          <w:color w:val="333333"/>
          <w:sz w:val="28"/>
          <w:szCs w:val="28"/>
        </w:rPr>
        <w:t> Д</w:t>
      </w:r>
      <w:proofErr w:type="gramEnd"/>
      <w:r>
        <w:rPr>
          <w:color w:val="333333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9E78B4" w:rsidRDefault="009E78B4" w:rsidP="009E78B4">
      <w:pPr>
        <w:pStyle w:val="msonormalcxspmiddlemailrucssattributepostfix"/>
        <w:shd w:val="clear" w:color="auto" w:fill="FFFFFF"/>
        <w:spacing w:after="160" w:afterAutospacing="0" w:line="236" w:lineRule="atLeast"/>
        <w:ind w:left="72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9E78B4" w:rsidRDefault="009E78B4" w:rsidP="009E78B4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u w:val="single"/>
          <w:shd w:val="clear" w:color="auto" w:fill="00FF00"/>
        </w:rPr>
        <w:t>Текст из файла «»Памятка 65 застрахованный:</w:t>
      </w:r>
    </w:p>
    <w:p w:rsidR="009E78B4" w:rsidRDefault="009E78B4" w:rsidP="009E78B4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9E78B4" w:rsidRDefault="009E78B4" w:rsidP="009E78B4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Вниманию работающих (застрахованных) лиц возраста 65 лет и старше (дата рождения 06 апреля 1955 года и ранее)</w:t>
      </w:r>
    </w:p>
    <w:p w:rsidR="009E78B4" w:rsidRDefault="009E78B4" w:rsidP="009E78B4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9E78B4" w:rsidRDefault="009E78B4" w:rsidP="009E78B4">
      <w:pPr>
        <w:pStyle w:val="msonormalmailrucssattributepostfix"/>
        <w:shd w:val="clear" w:color="auto" w:fill="FEFCFA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333333"/>
          <w:sz w:val="28"/>
          <w:szCs w:val="28"/>
        </w:rPr>
        <w:t xml:space="preserve">В соответствии с постановлением Правительства Российской Федерации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</w:t>
      </w:r>
      <w:r>
        <w:rPr>
          <w:color w:val="333333"/>
          <w:sz w:val="28"/>
          <w:szCs w:val="28"/>
        </w:rPr>
        <w:lastRenderedPageBreak/>
        <w:t>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</w:t>
      </w:r>
      <w:proofErr w:type="gramEnd"/>
      <w:r>
        <w:rPr>
          <w:color w:val="333333"/>
          <w:sz w:val="28"/>
          <w:szCs w:val="28"/>
        </w:rPr>
        <w:t xml:space="preserve"> лист на период нахождения на карантине с 6 апреля по 19 апреля 2020 года.</w:t>
      </w:r>
    </w:p>
    <w:p w:rsidR="009E78B4" w:rsidRDefault="009E78B4" w:rsidP="009E78B4">
      <w:pPr>
        <w:pStyle w:val="msonormalmailrucssattributepostfix"/>
        <w:shd w:val="clear" w:color="auto" w:fill="FEFCFA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целях минимизации риска заражения новым </w:t>
      </w:r>
      <w:proofErr w:type="spellStart"/>
      <w:r>
        <w:rPr>
          <w:color w:val="180701"/>
          <w:sz w:val="28"/>
          <w:szCs w:val="28"/>
          <w:shd w:val="clear" w:color="auto" w:fill="FEFCFA"/>
        </w:rPr>
        <w:t>коронавирусом</w:t>
      </w:r>
      <w:proofErr w:type="spellEnd"/>
      <w:r>
        <w:rPr>
          <w:color w:val="180701"/>
          <w:sz w:val="28"/>
          <w:szCs w:val="28"/>
          <w:shd w:val="clear" w:color="auto" w:fill="FEFCFA"/>
        </w:rPr>
        <w:t xml:space="preserve"> и </w:t>
      </w:r>
      <w:r>
        <w:rPr>
          <w:color w:val="333333"/>
          <w:sz w:val="28"/>
          <w:szCs w:val="28"/>
        </w:rPr>
        <w:t>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9E78B4" w:rsidRDefault="009E78B4" w:rsidP="009E78B4">
      <w:pPr>
        <w:pStyle w:val="msonormalmailrucssattributepostfix"/>
        <w:shd w:val="clear" w:color="auto" w:fill="FEFCFA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9E78B4" w:rsidRDefault="009E78B4" w:rsidP="009E78B4">
      <w:pPr>
        <w:pStyle w:val="msonormalmailrucssattributepostfix"/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 </w:t>
      </w:r>
      <w:hyperlink r:id="rId7" w:tgtFrame="_blank" w:history="1">
        <w:r>
          <w:rPr>
            <w:rStyle w:val="a3"/>
            <w:color w:val="005BD1"/>
            <w:sz w:val="28"/>
            <w:szCs w:val="28"/>
          </w:rPr>
          <w:t>https://lk.fss.ru/recipient</w:t>
        </w:r>
        <w:proofErr w:type="gramStart"/>
      </w:hyperlink>
      <w:r>
        <w:rPr>
          <w:color w:val="333333"/>
          <w:sz w:val="28"/>
          <w:szCs w:val="28"/>
        </w:rPr>
        <w:t> Д</w:t>
      </w:r>
      <w:proofErr w:type="gramEnd"/>
      <w:r>
        <w:rPr>
          <w:color w:val="333333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9E78B4" w:rsidRDefault="009E78B4" w:rsidP="009E78B4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53787A" w:rsidRDefault="0053787A"/>
    <w:sectPr w:rsidR="0053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4"/>
    <w:rsid w:val="0053787A"/>
    <w:rsid w:val="009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78B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9E78B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78B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9E78B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fss.ru/recipient" TargetMode="External"/><Relationship Id="rId5" Type="http://schemas.openxmlformats.org/officeDocument/2006/relationships/hyperlink" Target="https://lk.fss.ru/el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2020-04-08T09:29:00Z</dcterms:created>
  <dcterms:modified xsi:type="dcterms:W3CDTF">2020-04-08T09:29:00Z</dcterms:modified>
</cp:coreProperties>
</file>