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37D73DEB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3A04F8">
        <w:rPr>
          <w:rFonts w:cs="Times New Roman"/>
          <w:b/>
          <w:bCs/>
          <w:lang w:val="ru-RU"/>
        </w:rPr>
        <w:t>5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6F4D1C49" w14:textId="0264A7E1" w:rsidR="003A04F8" w:rsidRPr="003A04F8" w:rsidRDefault="003A04F8" w:rsidP="003A04F8">
      <w:pPr>
        <w:numPr>
          <w:ilvl w:val="0"/>
          <w:numId w:val="5"/>
        </w:numPr>
        <w:tabs>
          <w:tab w:val="left" w:pos="180"/>
          <w:tab w:val="left" w:pos="567"/>
          <w:tab w:val="left" w:pos="1134"/>
          <w:tab w:val="left" w:pos="3402"/>
        </w:tabs>
        <w:ind w:left="0" w:firstLine="709"/>
        <w:contextualSpacing/>
        <w:jc w:val="both"/>
        <w:rPr>
          <w:sz w:val="24"/>
          <w:szCs w:val="24"/>
          <w:lang w:eastAsia="ar-SA"/>
        </w:rPr>
      </w:pPr>
      <w:r w:rsidRPr="003A04F8">
        <w:rPr>
          <w:sz w:val="24"/>
          <w:szCs w:val="24"/>
        </w:rPr>
        <w:t xml:space="preserve">Земельный участок площадью 1706 кв. м. в составе земель населенных пунктов по адресу: Российская Федерация, </w:t>
      </w:r>
      <w:r w:rsidRPr="003A04F8"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д. </w:t>
      </w:r>
      <w:proofErr w:type="spellStart"/>
      <w:r w:rsidRPr="003A04F8">
        <w:rPr>
          <w:bCs/>
          <w:sz w:val="24"/>
          <w:szCs w:val="24"/>
          <w:shd w:val="clear" w:color="auto" w:fill="FFFFFF"/>
        </w:rPr>
        <w:t>Чукачой</w:t>
      </w:r>
      <w:proofErr w:type="spellEnd"/>
      <w:r w:rsidRPr="003A04F8">
        <w:rPr>
          <w:bCs/>
          <w:sz w:val="24"/>
          <w:szCs w:val="24"/>
          <w:shd w:val="clear" w:color="auto" w:fill="FFFFFF"/>
        </w:rPr>
        <w:t xml:space="preserve">, </w:t>
      </w:r>
      <w:r w:rsidRPr="003A04F8">
        <w:rPr>
          <w:sz w:val="24"/>
          <w:szCs w:val="24"/>
        </w:rPr>
        <w:t xml:space="preserve">предлагаемый к предоставлению в аренду на 20 лет, разрешенное использование: «для ведения личного подсобного хозяйства», </w:t>
      </w:r>
      <w:r w:rsidRPr="003A04F8">
        <w:rPr>
          <w:sz w:val="24"/>
          <w:szCs w:val="24"/>
          <w:lang w:eastAsia="ar-SA"/>
        </w:rPr>
        <w:t xml:space="preserve">постановление от 18.03.2022 № </w:t>
      </w:r>
      <w:r w:rsidRPr="003A04F8">
        <w:rPr>
          <w:sz w:val="24"/>
          <w:szCs w:val="24"/>
        </w:rPr>
        <w:t>3/227.</w:t>
      </w:r>
      <w:r w:rsidRPr="003A04F8">
        <w:rPr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18A760A0" w14:textId="77777777" w:rsidR="00953908" w:rsidRPr="004552D2" w:rsidRDefault="00953908" w:rsidP="00953908">
      <w:pPr>
        <w:tabs>
          <w:tab w:val="left" w:pos="0"/>
          <w:tab w:val="left" w:pos="1134"/>
        </w:tabs>
        <w:ind w:left="709"/>
        <w:jc w:val="both"/>
      </w:pPr>
    </w:p>
    <w:p w14:paraId="683290D2" w14:textId="3BA91699" w:rsidR="00953908" w:rsidRDefault="00953908" w:rsidP="0095390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 w:rsidR="00BD046F">
        <w:rPr>
          <w:b/>
          <w:bCs/>
          <w:sz w:val="24"/>
          <w:szCs w:val="24"/>
        </w:rPr>
        <w:t>22</w:t>
      </w:r>
      <w:r w:rsidR="001105E6">
        <w:rPr>
          <w:b/>
          <w:bCs/>
          <w:sz w:val="24"/>
          <w:szCs w:val="24"/>
        </w:rPr>
        <w:t xml:space="preserve"> апреля</w:t>
      </w:r>
      <w:r w:rsidRPr="00847507">
        <w:rPr>
          <w:b/>
          <w:bCs/>
          <w:sz w:val="24"/>
          <w:szCs w:val="24"/>
        </w:rPr>
        <w:t xml:space="preserve">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</w:t>
      </w:r>
      <w:r w:rsidRPr="00913C1F">
        <w:rPr>
          <w:sz w:val="24"/>
          <w:szCs w:val="24"/>
        </w:rPr>
        <w:t>на право заключения договора аренды земельного участка</w:t>
      </w:r>
      <w:r>
        <w:rPr>
          <w:sz w:val="24"/>
          <w:szCs w:val="24"/>
        </w:rPr>
        <w:t>.</w:t>
      </w:r>
    </w:p>
    <w:p w14:paraId="3A4462F4" w14:textId="77777777" w:rsidR="004522CF" w:rsidRDefault="00847507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3A04F8"/>
    <w:rsid w:val="004522CF"/>
    <w:rsid w:val="007730A3"/>
    <w:rsid w:val="00847507"/>
    <w:rsid w:val="00953908"/>
    <w:rsid w:val="00A725ED"/>
    <w:rsid w:val="00AA6B89"/>
    <w:rsid w:val="00B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5B4E-4D9A-43E4-B6D2-371EB29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77</cp:revision>
  <cp:lastPrinted>2017-12-18T08:03:00Z</cp:lastPrinted>
  <dcterms:created xsi:type="dcterms:W3CDTF">2020-08-13T12:55:00Z</dcterms:created>
  <dcterms:modified xsi:type="dcterms:W3CDTF">2022-03-21T07:42:00Z</dcterms:modified>
  <dc:language>ru-RU</dc:language>
</cp:coreProperties>
</file>