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4A" w:rsidRPr="00D33259" w:rsidRDefault="00CE2C9E" w:rsidP="00C26826">
      <w:pPr>
        <w:pStyle w:val="ab"/>
        <w:spacing w:line="276" w:lineRule="auto"/>
        <w:ind w:firstLine="709"/>
        <w:jc w:val="right"/>
        <w:rPr>
          <w:rFonts w:ascii="Times New Roman" w:hAnsi="Times New Roman" w:cs="Times New Roman"/>
          <w:b/>
          <w:sz w:val="24"/>
          <w:szCs w:val="24"/>
          <w:u w:val="single"/>
        </w:rPr>
      </w:pPr>
      <w:r w:rsidRPr="00D33259">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108BE6A6" wp14:editId="621C1D22">
            <wp:simplePos x="0" y="0"/>
            <wp:positionH relativeFrom="margin">
              <wp:posOffset>2762250</wp:posOffset>
            </wp:positionH>
            <wp:positionV relativeFrom="paragraph">
              <wp:posOffset>9525</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EB7C4A" w:rsidRPr="00B942B2" w:rsidRDefault="00EB7C4A" w:rsidP="00B942B2">
      <w:pPr>
        <w:pStyle w:val="ab"/>
        <w:spacing w:line="276" w:lineRule="auto"/>
        <w:ind w:firstLine="709"/>
        <w:rPr>
          <w:rFonts w:ascii="Times New Roman" w:hAnsi="Times New Roman" w:cs="Times New Roman"/>
          <w:sz w:val="24"/>
          <w:szCs w:val="24"/>
        </w:rPr>
      </w:pPr>
    </w:p>
    <w:p w:rsidR="00EB7C4A" w:rsidRPr="00820EC2" w:rsidRDefault="00EB7C4A" w:rsidP="00820EC2">
      <w:pPr>
        <w:pStyle w:val="ab"/>
        <w:spacing w:line="276" w:lineRule="auto"/>
        <w:ind w:firstLine="709"/>
        <w:jc w:val="center"/>
        <w:rPr>
          <w:rFonts w:ascii="Times New Roman" w:hAnsi="Times New Roman" w:cs="Times New Roman"/>
          <w:b/>
          <w:sz w:val="24"/>
          <w:szCs w:val="24"/>
        </w:rPr>
      </w:pPr>
      <w:r w:rsidRPr="00820EC2">
        <w:rPr>
          <w:rFonts w:ascii="Times New Roman" w:hAnsi="Times New Roman" w:cs="Times New Roman"/>
          <w:b/>
          <w:sz w:val="24"/>
          <w:szCs w:val="24"/>
        </w:rPr>
        <w:t>ПОСТАНОВЛЕНИЕ</w:t>
      </w:r>
    </w:p>
    <w:p w:rsidR="00EB7C4A" w:rsidRPr="00820EC2" w:rsidRDefault="00EB7C4A" w:rsidP="00820EC2">
      <w:pPr>
        <w:pStyle w:val="ab"/>
        <w:spacing w:line="276" w:lineRule="auto"/>
        <w:ind w:firstLine="709"/>
        <w:jc w:val="center"/>
        <w:rPr>
          <w:rFonts w:ascii="Times New Roman" w:hAnsi="Times New Roman" w:cs="Times New Roman"/>
          <w:b/>
          <w:sz w:val="24"/>
          <w:szCs w:val="24"/>
        </w:rPr>
      </w:pPr>
      <w:r w:rsidRPr="00820EC2">
        <w:rPr>
          <w:rFonts w:ascii="Times New Roman" w:hAnsi="Times New Roman" w:cs="Times New Roman"/>
          <w:b/>
          <w:sz w:val="24"/>
          <w:szCs w:val="24"/>
        </w:rPr>
        <w:t>администрации муниципального образования</w:t>
      </w:r>
    </w:p>
    <w:p w:rsidR="00EB7C4A" w:rsidRPr="00820EC2" w:rsidRDefault="00EB7C4A" w:rsidP="00820EC2">
      <w:pPr>
        <w:pStyle w:val="ab"/>
        <w:spacing w:line="276" w:lineRule="auto"/>
        <w:ind w:firstLine="709"/>
        <w:jc w:val="center"/>
        <w:rPr>
          <w:rFonts w:ascii="Times New Roman" w:hAnsi="Times New Roman" w:cs="Times New Roman"/>
          <w:b/>
          <w:sz w:val="24"/>
          <w:szCs w:val="24"/>
        </w:rPr>
      </w:pPr>
      <w:r w:rsidRPr="00820EC2">
        <w:rPr>
          <w:rFonts w:ascii="Times New Roman" w:hAnsi="Times New Roman" w:cs="Times New Roman"/>
          <w:b/>
          <w:sz w:val="24"/>
          <w:szCs w:val="24"/>
        </w:rPr>
        <w:t>муниципального района «Сыктывдинский»</w:t>
      </w:r>
    </w:p>
    <w:p w:rsidR="00EB7C4A" w:rsidRPr="00820EC2" w:rsidRDefault="000242AC" w:rsidP="00820EC2">
      <w:pPr>
        <w:pStyle w:val="ab"/>
        <w:spacing w:line="276" w:lineRule="auto"/>
        <w:ind w:firstLine="709"/>
        <w:jc w:val="center"/>
        <w:rPr>
          <w:rFonts w:ascii="Times New Roman" w:hAnsi="Times New Roman" w:cs="Times New Roman"/>
          <w:b/>
          <w:bCs/>
          <w:sz w:val="24"/>
          <w:szCs w:val="24"/>
        </w:rPr>
      </w:pPr>
      <w:r>
        <w:rPr>
          <w:rFonts w:ascii="Times New Roman" w:hAnsi="Times New Roman" w:cs="Times New Roman"/>
          <w:b/>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00EB7C4A" w:rsidRPr="00820EC2">
        <w:rPr>
          <w:rFonts w:ascii="Times New Roman" w:hAnsi="Times New Roman" w:cs="Times New Roman"/>
          <w:b/>
          <w:bCs/>
          <w:sz w:val="24"/>
          <w:szCs w:val="24"/>
        </w:rPr>
        <w:t>«Сыктывд</w:t>
      </w:r>
      <w:r w:rsidR="00EB7C4A" w:rsidRPr="00820EC2">
        <w:rPr>
          <w:rFonts w:ascii="Times New Roman" w:hAnsi="Times New Roman" w:cs="Times New Roman"/>
          <w:b/>
          <w:bCs/>
          <w:sz w:val="24"/>
          <w:szCs w:val="24"/>
          <w:lang w:val="en-US"/>
        </w:rPr>
        <w:t>i</w:t>
      </w:r>
      <w:r w:rsidR="00EB7C4A" w:rsidRPr="00820EC2">
        <w:rPr>
          <w:rFonts w:ascii="Times New Roman" w:hAnsi="Times New Roman" w:cs="Times New Roman"/>
          <w:b/>
          <w:bCs/>
          <w:sz w:val="24"/>
          <w:szCs w:val="24"/>
        </w:rPr>
        <w:t>н» муниципальнöй</w:t>
      </w:r>
      <w:r w:rsidR="00B942B2" w:rsidRPr="00820EC2">
        <w:rPr>
          <w:rFonts w:ascii="Times New Roman" w:hAnsi="Times New Roman" w:cs="Times New Roman"/>
          <w:b/>
          <w:bCs/>
          <w:sz w:val="24"/>
          <w:szCs w:val="24"/>
        </w:rPr>
        <w:t xml:space="preserve"> </w:t>
      </w:r>
      <w:r w:rsidR="00EB7C4A" w:rsidRPr="00820EC2">
        <w:rPr>
          <w:rFonts w:ascii="Times New Roman" w:hAnsi="Times New Roman" w:cs="Times New Roman"/>
          <w:b/>
          <w:bCs/>
          <w:sz w:val="24"/>
          <w:szCs w:val="24"/>
        </w:rPr>
        <w:t>район</w:t>
      </w:r>
      <w:r w:rsidR="00EB7C4A" w:rsidRPr="00820EC2">
        <w:rPr>
          <w:rFonts w:ascii="Times New Roman" w:eastAsia="A" w:hAnsi="Times New Roman" w:cs="Times New Roman"/>
          <w:b/>
          <w:bCs/>
          <w:sz w:val="24"/>
          <w:szCs w:val="24"/>
        </w:rPr>
        <w:t>ын</w:t>
      </w:r>
    </w:p>
    <w:p w:rsidR="00EB7C4A" w:rsidRPr="00820EC2" w:rsidRDefault="00B942B2" w:rsidP="00820EC2">
      <w:pPr>
        <w:pStyle w:val="ab"/>
        <w:spacing w:line="276" w:lineRule="auto"/>
        <w:ind w:firstLine="709"/>
        <w:jc w:val="center"/>
        <w:rPr>
          <w:rFonts w:ascii="Times New Roman" w:hAnsi="Times New Roman" w:cs="Times New Roman"/>
          <w:b/>
          <w:sz w:val="24"/>
          <w:szCs w:val="24"/>
        </w:rPr>
      </w:pPr>
      <w:r w:rsidRPr="00820EC2">
        <w:rPr>
          <w:rFonts w:ascii="Times New Roman" w:hAnsi="Times New Roman" w:cs="Times New Roman"/>
          <w:b/>
          <w:bCs/>
          <w:sz w:val="24"/>
          <w:szCs w:val="24"/>
        </w:rPr>
        <w:t>м</w:t>
      </w:r>
      <w:r w:rsidR="00EB7C4A" w:rsidRPr="00820EC2">
        <w:rPr>
          <w:rFonts w:ascii="Times New Roman" w:hAnsi="Times New Roman" w:cs="Times New Roman"/>
          <w:b/>
          <w:bCs/>
          <w:sz w:val="24"/>
          <w:szCs w:val="24"/>
        </w:rPr>
        <w:t>униципальнöй</w:t>
      </w:r>
      <w:r w:rsidRPr="00820EC2">
        <w:rPr>
          <w:rFonts w:ascii="Times New Roman" w:hAnsi="Times New Roman" w:cs="Times New Roman"/>
          <w:b/>
          <w:bCs/>
          <w:sz w:val="24"/>
          <w:szCs w:val="24"/>
        </w:rPr>
        <w:t xml:space="preserve"> </w:t>
      </w:r>
      <w:r w:rsidR="00EB7C4A" w:rsidRPr="00820EC2">
        <w:rPr>
          <w:rFonts w:ascii="Times New Roman" w:eastAsia="A" w:hAnsi="Times New Roman" w:cs="Times New Roman"/>
          <w:b/>
          <w:bCs/>
          <w:sz w:val="24"/>
          <w:szCs w:val="24"/>
        </w:rPr>
        <w:t>юк</w:t>
      </w:r>
      <w:r w:rsidR="00EB7C4A" w:rsidRPr="00820EC2">
        <w:rPr>
          <w:rFonts w:ascii="Times New Roman" w:hAnsi="Times New Roman" w:cs="Times New Roman"/>
          <w:b/>
          <w:bCs/>
          <w:sz w:val="24"/>
          <w:szCs w:val="24"/>
        </w:rPr>
        <w:t>ö</w:t>
      </w:r>
      <w:r w:rsidR="00EB7C4A" w:rsidRPr="00820EC2">
        <w:rPr>
          <w:rFonts w:ascii="Times New Roman" w:eastAsia="A" w:hAnsi="Times New Roman" w:cs="Times New Roman"/>
          <w:b/>
          <w:bCs/>
          <w:sz w:val="24"/>
          <w:szCs w:val="24"/>
        </w:rPr>
        <w:t>нса</w:t>
      </w:r>
      <w:r w:rsidRPr="00820EC2">
        <w:rPr>
          <w:rFonts w:ascii="Times New Roman" w:eastAsia="A" w:hAnsi="Times New Roman" w:cs="Times New Roman"/>
          <w:b/>
          <w:bCs/>
          <w:sz w:val="24"/>
          <w:szCs w:val="24"/>
        </w:rPr>
        <w:t xml:space="preserve"> </w:t>
      </w:r>
      <w:r w:rsidR="00EB7C4A" w:rsidRPr="00820EC2">
        <w:rPr>
          <w:rFonts w:ascii="Times New Roman" w:eastAsia="A" w:hAnsi="Times New Roman" w:cs="Times New Roman"/>
          <w:b/>
          <w:bCs/>
          <w:sz w:val="24"/>
          <w:szCs w:val="24"/>
        </w:rPr>
        <w:t>а</w:t>
      </w:r>
      <w:r w:rsidR="00EB7C4A" w:rsidRPr="00820EC2">
        <w:rPr>
          <w:rFonts w:ascii="Times New Roman" w:hAnsi="Times New Roman" w:cs="Times New Roman"/>
          <w:b/>
          <w:bCs/>
          <w:sz w:val="24"/>
          <w:szCs w:val="24"/>
        </w:rPr>
        <w:t>дминистрациялöн</w:t>
      </w:r>
    </w:p>
    <w:p w:rsidR="00EB7C4A" w:rsidRPr="00820EC2" w:rsidRDefault="00EB7C4A" w:rsidP="00820EC2">
      <w:pPr>
        <w:pStyle w:val="ab"/>
        <w:spacing w:line="276" w:lineRule="auto"/>
        <w:ind w:firstLine="709"/>
        <w:jc w:val="center"/>
        <w:rPr>
          <w:rFonts w:ascii="Times New Roman" w:hAnsi="Times New Roman" w:cs="Times New Roman"/>
          <w:b/>
          <w:sz w:val="24"/>
          <w:szCs w:val="24"/>
        </w:rPr>
      </w:pPr>
      <w:r w:rsidRPr="00820EC2">
        <w:rPr>
          <w:rFonts w:ascii="Times New Roman" w:hAnsi="Times New Roman" w:cs="Times New Roman"/>
          <w:b/>
          <w:sz w:val="24"/>
          <w:szCs w:val="24"/>
        </w:rPr>
        <w:t>ШУÖМ</w:t>
      </w:r>
    </w:p>
    <w:p w:rsidR="00022511" w:rsidRPr="00B942B2" w:rsidRDefault="00022511" w:rsidP="00B942B2">
      <w:pPr>
        <w:pStyle w:val="ab"/>
        <w:spacing w:line="276" w:lineRule="auto"/>
        <w:ind w:firstLine="709"/>
        <w:rPr>
          <w:rFonts w:ascii="Times New Roman" w:hAnsi="Times New Roman" w:cs="Times New Roman"/>
          <w:sz w:val="24"/>
          <w:szCs w:val="24"/>
        </w:rPr>
      </w:pPr>
    </w:p>
    <w:p w:rsidR="0067464A" w:rsidRPr="00335883" w:rsidRDefault="000F130F" w:rsidP="00820EC2">
      <w:pPr>
        <w:pStyle w:val="ab"/>
        <w:spacing w:line="276" w:lineRule="auto"/>
        <w:rPr>
          <w:rFonts w:ascii="Times New Roman" w:hAnsi="Times New Roman" w:cs="Times New Roman"/>
          <w:sz w:val="24"/>
          <w:szCs w:val="24"/>
        </w:rPr>
      </w:pPr>
      <w:r>
        <w:rPr>
          <w:rFonts w:ascii="Times New Roman" w:hAnsi="Times New Roman" w:cs="Times New Roman"/>
          <w:sz w:val="24"/>
          <w:szCs w:val="24"/>
        </w:rPr>
        <w:t>о</w:t>
      </w:r>
      <w:r w:rsidR="00022511" w:rsidRPr="00820EC2">
        <w:rPr>
          <w:rFonts w:ascii="Times New Roman" w:hAnsi="Times New Roman" w:cs="Times New Roman"/>
          <w:sz w:val="24"/>
          <w:szCs w:val="24"/>
        </w:rPr>
        <w:t>т</w:t>
      </w:r>
      <w:r>
        <w:rPr>
          <w:rFonts w:ascii="Times New Roman" w:hAnsi="Times New Roman" w:cs="Times New Roman"/>
          <w:sz w:val="24"/>
          <w:szCs w:val="24"/>
        </w:rPr>
        <w:t xml:space="preserve"> </w:t>
      </w:r>
      <w:r w:rsidR="00F371E5">
        <w:rPr>
          <w:rFonts w:ascii="Times New Roman" w:hAnsi="Times New Roman" w:cs="Times New Roman"/>
          <w:sz w:val="24"/>
          <w:szCs w:val="24"/>
        </w:rPr>
        <w:t>23 декабря</w:t>
      </w:r>
      <w:r w:rsidR="00B32AAE">
        <w:rPr>
          <w:rFonts w:ascii="Times New Roman" w:hAnsi="Times New Roman" w:cs="Times New Roman"/>
          <w:sz w:val="24"/>
          <w:szCs w:val="24"/>
        </w:rPr>
        <w:t xml:space="preserve"> </w:t>
      </w:r>
      <w:r w:rsidR="002E0247">
        <w:rPr>
          <w:rFonts w:ascii="Times New Roman" w:hAnsi="Times New Roman" w:cs="Times New Roman"/>
          <w:sz w:val="24"/>
          <w:szCs w:val="24"/>
        </w:rPr>
        <w:t>2020</w:t>
      </w:r>
      <w:r w:rsidR="00554A2C">
        <w:rPr>
          <w:rFonts w:ascii="Times New Roman" w:hAnsi="Times New Roman" w:cs="Times New Roman"/>
          <w:sz w:val="24"/>
          <w:szCs w:val="24"/>
        </w:rPr>
        <w:t xml:space="preserve"> </w:t>
      </w:r>
      <w:r w:rsidR="00EB7C4A" w:rsidRPr="00820EC2">
        <w:rPr>
          <w:rFonts w:ascii="Times New Roman" w:hAnsi="Times New Roman" w:cs="Times New Roman"/>
          <w:sz w:val="24"/>
          <w:szCs w:val="24"/>
        </w:rPr>
        <w:t xml:space="preserve">года   </w:t>
      </w:r>
      <w:r w:rsidR="0067464A">
        <w:rPr>
          <w:rFonts w:ascii="Times New Roman" w:hAnsi="Times New Roman" w:cs="Times New Roman"/>
          <w:sz w:val="24"/>
          <w:szCs w:val="24"/>
        </w:rPr>
        <w:t xml:space="preserve">              </w:t>
      </w:r>
      <w:r w:rsidR="009E080C">
        <w:rPr>
          <w:rFonts w:ascii="Times New Roman" w:hAnsi="Times New Roman" w:cs="Times New Roman"/>
          <w:sz w:val="24"/>
          <w:szCs w:val="24"/>
        </w:rPr>
        <w:t xml:space="preserve">                              </w:t>
      </w:r>
      <w:r w:rsidR="00F371E5">
        <w:rPr>
          <w:rFonts w:ascii="Times New Roman" w:hAnsi="Times New Roman" w:cs="Times New Roman"/>
          <w:sz w:val="24"/>
          <w:szCs w:val="24"/>
        </w:rPr>
        <w:t xml:space="preserve">                        </w:t>
      </w:r>
      <w:r w:rsidR="009E080C" w:rsidRPr="00335883">
        <w:rPr>
          <w:rFonts w:ascii="Times New Roman" w:hAnsi="Times New Roman" w:cs="Times New Roman"/>
          <w:sz w:val="24"/>
          <w:szCs w:val="24"/>
        </w:rPr>
        <w:t xml:space="preserve">  </w:t>
      </w:r>
      <w:r w:rsidR="00AB5B32">
        <w:rPr>
          <w:rFonts w:ascii="Times New Roman" w:hAnsi="Times New Roman" w:cs="Times New Roman"/>
          <w:sz w:val="24"/>
          <w:szCs w:val="24"/>
        </w:rPr>
        <w:t xml:space="preserve">                    </w:t>
      </w:r>
      <w:r w:rsidR="00C46995">
        <w:rPr>
          <w:rFonts w:ascii="Times New Roman" w:hAnsi="Times New Roman" w:cs="Times New Roman"/>
          <w:sz w:val="24"/>
          <w:szCs w:val="24"/>
        </w:rPr>
        <w:t xml:space="preserve">   </w:t>
      </w:r>
      <w:r w:rsidR="00AB5B32">
        <w:rPr>
          <w:rFonts w:ascii="Times New Roman" w:hAnsi="Times New Roman" w:cs="Times New Roman"/>
          <w:sz w:val="24"/>
          <w:szCs w:val="24"/>
        </w:rPr>
        <w:t xml:space="preserve"> </w:t>
      </w:r>
      <w:r w:rsidR="0067464A" w:rsidRPr="00820EC2">
        <w:rPr>
          <w:rFonts w:ascii="Times New Roman" w:hAnsi="Times New Roman" w:cs="Times New Roman"/>
          <w:sz w:val="24"/>
          <w:szCs w:val="24"/>
        </w:rPr>
        <w:t>№</w:t>
      </w:r>
      <w:r w:rsidR="00F371E5">
        <w:rPr>
          <w:rFonts w:ascii="Times New Roman" w:hAnsi="Times New Roman" w:cs="Times New Roman"/>
          <w:sz w:val="24"/>
          <w:szCs w:val="24"/>
        </w:rPr>
        <w:t xml:space="preserve"> 12</w:t>
      </w:r>
      <w:r w:rsidR="00AB5B32">
        <w:rPr>
          <w:rFonts w:ascii="Times New Roman" w:hAnsi="Times New Roman" w:cs="Times New Roman"/>
          <w:sz w:val="24"/>
          <w:szCs w:val="24"/>
        </w:rPr>
        <w:t>/</w:t>
      </w:r>
      <w:r w:rsidR="00F371E5">
        <w:rPr>
          <w:rFonts w:ascii="Times New Roman" w:hAnsi="Times New Roman" w:cs="Times New Roman"/>
          <w:sz w:val="24"/>
          <w:szCs w:val="24"/>
        </w:rPr>
        <w:t>1762</w:t>
      </w:r>
      <w:r w:rsidR="0067464A" w:rsidRPr="00820EC2">
        <w:rPr>
          <w:rFonts w:ascii="Times New Roman" w:hAnsi="Times New Roman" w:cs="Times New Roman"/>
          <w:sz w:val="24"/>
          <w:szCs w:val="24"/>
        </w:rPr>
        <w:t xml:space="preserve"> </w:t>
      </w:r>
    </w:p>
    <w:p w:rsidR="00EB7C4A" w:rsidRPr="00820EC2" w:rsidRDefault="00EB7C4A" w:rsidP="00820EC2">
      <w:pPr>
        <w:pStyle w:val="ab"/>
        <w:spacing w:line="276" w:lineRule="auto"/>
        <w:rPr>
          <w:rFonts w:ascii="Times New Roman" w:hAnsi="Times New Roman" w:cs="Times New Roman"/>
          <w:sz w:val="24"/>
          <w:szCs w:val="24"/>
        </w:rPr>
      </w:pPr>
      <w:r w:rsidRPr="00820EC2">
        <w:rPr>
          <w:rFonts w:ascii="Times New Roman" w:hAnsi="Times New Roman" w:cs="Times New Roman"/>
          <w:sz w:val="24"/>
          <w:szCs w:val="24"/>
        </w:rPr>
        <w:tab/>
      </w:r>
      <w:r w:rsidRPr="00820EC2">
        <w:rPr>
          <w:rFonts w:ascii="Times New Roman" w:hAnsi="Times New Roman" w:cs="Times New Roman"/>
          <w:sz w:val="24"/>
          <w:szCs w:val="24"/>
        </w:rPr>
        <w:tab/>
      </w:r>
      <w:r w:rsidRPr="00820EC2">
        <w:rPr>
          <w:rFonts w:ascii="Times New Roman" w:hAnsi="Times New Roman" w:cs="Times New Roman"/>
          <w:sz w:val="24"/>
          <w:szCs w:val="24"/>
        </w:rPr>
        <w:tab/>
      </w:r>
      <w:r w:rsidR="004E05BC" w:rsidRPr="00820EC2">
        <w:rPr>
          <w:rFonts w:ascii="Times New Roman" w:hAnsi="Times New Roman" w:cs="Times New Roman"/>
          <w:sz w:val="24"/>
          <w:szCs w:val="24"/>
        </w:rPr>
        <w:t xml:space="preserve">                             </w:t>
      </w:r>
      <w:r w:rsidRPr="00820EC2">
        <w:rPr>
          <w:rFonts w:ascii="Times New Roman" w:hAnsi="Times New Roman" w:cs="Times New Roman"/>
          <w:sz w:val="24"/>
          <w:szCs w:val="24"/>
        </w:rPr>
        <w:tab/>
      </w:r>
      <w:r w:rsidR="00B942B2" w:rsidRPr="00820EC2">
        <w:rPr>
          <w:rFonts w:ascii="Times New Roman" w:hAnsi="Times New Roman" w:cs="Times New Roman"/>
          <w:sz w:val="24"/>
          <w:szCs w:val="24"/>
        </w:rPr>
        <w:t xml:space="preserve">                     </w:t>
      </w:r>
    </w:p>
    <w:p w:rsidR="00323E38" w:rsidRDefault="00323E38" w:rsidP="00203D40">
      <w:pPr>
        <w:pStyle w:val="ab"/>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 утверждении лесохозяйственного </w:t>
      </w:r>
    </w:p>
    <w:p w:rsidR="00323E38" w:rsidRDefault="00323E38" w:rsidP="00203D40">
      <w:pPr>
        <w:pStyle w:val="ab"/>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регламента Сыктывдинского </w:t>
      </w:r>
    </w:p>
    <w:p w:rsidR="00323E38" w:rsidRDefault="00323E38" w:rsidP="00203D40">
      <w:pPr>
        <w:pStyle w:val="ab"/>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лесничества, </w:t>
      </w:r>
    </w:p>
    <w:p w:rsidR="00323E38" w:rsidRDefault="00323E38" w:rsidP="00203D40">
      <w:pPr>
        <w:pStyle w:val="ab"/>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расположенного на землях населенных </w:t>
      </w:r>
    </w:p>
    <w:p w:rsidR="00323E38" w:rsidRDefault="00323E38" w:rsidP="00203D40">
      <w:pPr>
        <w:pStyle w:val="ab"/>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пунктов Сыктывдинского района</w:t>
      </w:r>
    </w:p>
    <w:p w:rsidR="0071510D" w:rsidRPr="00820EC2" w:rsidRDefault="00323E38" w:rsidP="00203D40">
      <w:pPr>
        <w:pStyle w:val="ab"/>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Республики Коми, занятых городскими лесами  </w:t>
      </w:r>
    </w:p>
    <w:p w:rsidR="00EB7C4A" w:rsidRPr="00B942B2" w:rsidRDefault="00EB7C4A" w:rsidP="00B942B2">
      <w:pPr>
        <w:pStyle w:val="ab"/>
        <w:spacing w:line="276" w:lineRule="auto"/>
        <w:ind w:firstLine="709"/>
        <w:rPr>
          <w:rFonts w:ascii="Times New Roman" w:hAnsi="Times New Roman" w:cs="Times New Roman"/>
          <w:color w:val="000000"/>
          <w:sz w:val="24"/>
          <w:szCs w:val="24"/>
        </w:rPr>
      </w:pPr>
    </w:p>
    <w:p w:rsidR="00F53123" w:rsidRDefault="00234136" w:rsidP="00F53123">
      <w:pPr>
        <w:pStyle w:val="ab"/>
        <w:spacing w:line="276" w:lineRule="auto"/>
        <w:ind w:firstLine="709"/>
        <w:jc w:val="both"/>
        <w:rPr>
          <w:rFonts w:ascii="Times New Roman" w:hAnsi="Times New Roman" w:cs="Times New Roman"/>
          <w:color w:val="000000"/>
          <w:sz w:val="24"/>
          <w:szCs w:val="24"/>
        </w:rPr>
      </w:pPr>
      <w:r w:rsidRPr="00820EC2">
        <w:rPr>
          <w:rFonts w:ascii="Times New Roman" w:hAnsi="Times New Roman" w:cs="Times New Roman"/>
          <w:color w:val="000000"/>
          <w:sz w:val="24"/>
          <w:szCs w:val="24"/>
        </w:rPr>
        <w:t xml:space="preserve">Руководствуясь </w:t>
      </w:r>
      <w:r w:rsidR="00323E38">
        <w:rPr>
          <w:rFonts w:ascii="Times New Roman" w:hAnsi="Times New Roman" w:cs="Times New Roman"/>
          <w:color w:val="000000"/>
          <w:sz w:val="24"/>
          <w:szCs w:val="24"/>
        </w:rPr>
        <w:t>Лесным кодексом</w:t>
      </w:r>
      <w:r w:rsidR="00323E38" w:rsidRPr="00323E38">
        <w:rPr>
          <w:rFonts w:ascii="Times New Roman" w:hAnsi="Times New Roman" w:cs="Times New Roman"/>
          <w:color w:val="000000"/>
          <w:sz w:val="24"/>
          <w:szCs w:val="24"/>
        </w:rPr>
        <w:t xml:space="preserve"> Российской Федерации,</w:t>
      </w:r>
      <w:r w:rsidR="00323E38">
        <w:rPr>
          <w:rFonts w:ascii="Times New Roman" w:hAnsi="Times New Roman" w:cs="Times New Roman"/>
          <w:color w:val="000000"/>
          <w:sz w:val="24"/>
          <w:szCs w:val="24"/>
        </w:rPr>
        <w:t xml:space="preserve"> Федеральным законом</w:t>
      </w:r>
      <w:r w:rsidR="00323E38" w:rsidRPr="00323E38">
        <w:rPr>
          <w:rFonts w:ascii="Times New Roman" w:hAnsi="Times New Roman" w:cs="Times New Roman"/>
          <w:color w:val="000000"/>
          <w:sz w:val="24"/>
          <w:szCs w:val="24"/>
        </w:rPr>
        <w:t xml:space="preserve"> Российской Федерации от 06 октября 2003 года № 131-ФЗ «Об общих принципах организации местного самоуправления в Российской Федерации»</w:t>
      </w:r>
      <w:r w:rsidR="00323E38">
        <w:rPr>
          <w:rFonts w:ascii="Times New Roman" w:hAnsi="Times New Roman" w:cs="Times New Roman"/>
          <w:color w:val="000000"/>
          <w:sz w:val="24"/>
          <w:szCs w:val="24"/>
        </w:rPr>
        <w:t>,</w:t>
      </w:r>
      <w:r w:rsidR="00203D40">
        <w:rPr>
          <w:rFonts w:ascii="Times New Roman" w:hAnsi="Times New Roman" w:cs="Times New Roman"/>
          <w:color w:val="000000"/>
          <w:sz w:val="24"/>
          <w:szCs w:val="24"/>
        </w:rPr>
        <w:t xml:space="preserve">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w:t>
      </w:r>
      <w:r w:rsidR="00323E38">
        <w:rPr>
          <w:rFonts w:ascii="Times New Roman" w:hAnsi="Times New Roman" w:cs="Times New Roman"/>
          <w:color w:val="000000"/>
          <w:sz w:val="24"/>
          <w:szCs w:val="24"/>
        </w:rPr>
        <w:t xml:space="preserve"> Уставом муниципального района «Сыктывдинский» Республики Коми</w:t>
      </w:r>
      <w:r w:rsidR="00F53123">
        <w:rPr>
          <w:rFonts w:ascii="Times New Roman" w:hAnsi="Times New Roman" w:cs="Times New Roman"/>
          <w:color w:val="000000"/>
          <w:sz w:val="24"/>
          <w:szCs w:val="24"/>
        </w:rPr>
        <w:t>, администрация муниципального образования муниципального района «Сыктывдинский»</w:t>
      </w:r>
    </w:p>
    <w:p w:rsidR="00F53123" w:rsidRDefault="00F53123" w:rsidP="00F53123">
      <w:pPr>
        <w:pStyle w:val="ab"/>
        <w:spacing w:line="276" w:lineRule="auto"/>
        <w:ind w:firstLine="709"/>
        <w:jc w:val="both"/>
        <w:rPr>
          <w:rFonts w:ascii="Times New Roman" w:hAnsi="Times New Roman" w:cs="Times New Roman"/>
          <w:color w:val="000000"/>
          <w:sz w:val="24"/>
          <w:szCs w:val="24"/>
        </w:rPr>
      </w:pPr>
    </w:p>
    <w:p w:rsidR="0088795D" w:rsidRPr="00F53123" w:rsidRDefault="00EB7C4A" w:rsidP="0067464A">
      <w:pPr>
        <w:pStyle w:val="ab"/>
        <w:spacing w:line="480" w:lineRule="auto"/>
        <w:jc w:val="both"/>
        <w:rPr>
          <w:rFonts w:ascii="Times New Roman" w:hAnsi="Times New Roman" w:cs="Times New Roman"/>
          <w:color w:val="000000"/>
          <w:sz w:val="24"/>
          <w:szCs w:val="24"/>
        </w:rPr>
      </w:pPr>
      <w:r w:rsidRPr="00820EC2">
        <w:rPr>
          <w:rFonts w:ascii="Times New Roman" w:hAnsi="Times New Roman" w:cs="Times New Roman"/>
          <w:b/>
          <w:sz w:val="24"/>
          <w:szCs w:val="24"/>
        </w:rPr>
        <w:t>ПОСТАНОВЛЯЕТ:</w:t>
      </w:r>
    </w:p>
    <w:p w:rsidR="00323E38" w:rsidRPr="00323E38" w:rsidRDefault="00323E38" w:rsidP="00323E38">
      <w:pPr>
        <w:pStyle w:val="ab"/>
        <w:numPr>
          <w:ilvl w:val="0"/>
          <w:numId w:val="9"/>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EA6AD4">
        <w:rPr>
          <w:rFonts w:ascii="Times New Roman" w:hAnsi="Times New Roman" w:cs="Times New Roman"/>
          <w:sz w:val="24"/>
          <w:szCs w:val="24"/>
        </w:rPr>
        <w:t>лесохозяйственный</w:t>
      </w:r>
      <w:r w:rsidRPr="00323E38">
        <w:rPr>
          <w:rFonts w:ascii="Times New Roman" w:hAnsi="Times New Roman" w:cs="Times New Roman"/>
          <w:sz w:val="24"/>
          <w:szCs w:val="24"/>
        </w:rPr>
        <w:t xml:space="preserve"> </w:t>
      </w:r>
      <w:r w:rsidR="00EA6AD4">
        <w:rPr>
          <w:rFonts w:ascii="Times New Roman" w:hAnsi="Times New Roman" w:cs="Times New Roman"/>
          <w:sz w:val="24"/>
          <w:szCs w:val="24"/>
        </w:rPr>
        <w:t>регламент</w:t>
      </w:r>
      <w:r>
        <w:rPr>
          <w:rFonts w:ascii="Times New Roman" w:hAnsi="Times New Roman" w:cs="Times New Roman"/>
          <w:sz w:val="24"/>
          <w:szCs w:val="24"/>
        </w:rPr>
        <w:t xml:space="preserve"> Сыктывдинского </w:t>
      </w:r>
      <w:r w:rsidRPr="00323E38">
        <w:rPr>
          <w:rFonts w:ascii="Times New Roman" w:hAnsi="Times New Roman" w:cs="Times New Roman"/>
          <w:sz w:val="24"/>
          <w:szCs w:val="24"/>
        </w:rPr>
        <w:t>муниципального лесничества, расположенного на землях населенных пунктов Сыктывдинского района</w:t>
      </w:r>
      <w:r>
        <w:rPr>
          <w:rFonts w:ascii="Times New Roman" w:hAnsi="Times New Roman" w:cs="Times New Roman"/>
          <w:sz w:val="24"/>
          <w:szCs w:val="24"/>
        </w:rPr>
        <w:t xml:space="preserve"> </w:t>
      </w:r>
      <w:r w:rsidRPr="00323E38">
        <w:rPr>
          <w:rFonts w:ascii="Times New Roman" w:hAnsi="Times New Roman" w:cs="Times New Roman"/>
          <w:sz w:val="24"/>
          <w:szCs w:val="24"/>
        </w:rPr>
        <w:t xml:space="preserve">Республики Коми, занятых городскими лесами </w:t>
      </w:r>
      <w:r>
        <w:rPr>
          <w:rFonts w:ascii="Times New Roman" w:hAnsi="Times New Roman" w:cs="Times New Roman"/>
          <w:sz w:val="24"/>
          <w:szCs w:val="24"/>
        </w:rPr>
        <w:t>согласно приложению.</w:t>
      </w:r>
      <w:r w:rsidRPr="00323E38">
        <w:rPr>
          <w:rFonts w:ascii="Times New Roman" w:hAnsi="Times New Roman" w:cs="Times New Roman"/>
          <w:sz w:val="24"/>
          <w:szCs w:val="24"/>
        </w:rPr>
        <w:t xml:space="preserve"> </w:t>
      </w:r>
    </w:p>
    <w:p w:rsidR="00E31884" w:rsidRDefault="00323E38" w:rsidP="00016A6D">
      <w:pPr>
        <w:pStyle w:val="ab"/>
        <w:numPr>
          <w:ilvl w:val="0"/>
          <w:numId w:val="9"/>
        </w:numPr>
        <w:spacing w:line="276" w:lineRule="auto"/>
        <w:ind w:left="0" w:firstLine="709"/>
        <w:jc w:val="both"/>
        <w:rPr>
          <w:rFonts w:ascii="Times New Roman" w:hAnsi="Times New Roman" w:cs="Times New Roman"/>
          <w:sz w:val="24"/>
          <w:szCs w:val="24"/>
        </w:rPr>
      </w:pPr>
      <w:r w:rsidRPr="00323E38">
        <w:rPr>
          <w:rFonts w:ascii="Times New Roman" w:hAnsi="Times New Roman" w:cs="Times New Roman"/>
          <w:sz w:val="24"/>
          <w:szCs w:val="24"/>
        </w:rPr>
        <w:t>Контроль за исполнением настоящего постановления</w:t>
      </w:r>
      <w:r>
        <w:rPr>
          <w:rFonts w:ascii="Times New Roman" w:hAnsi="Times New Roman" w:cs="Times New Roman"/>
          <w:sz w:val="24"/>
          <w:szCs w:val="24"/>
        </w:rPr>
        <w:t xml:space="preserve"> оставляю за собой.</w:t>
      </w:r>
    </w:p>
    <w:p w:rsidR="001F480F" w:rsidRPr="00F53123" w:rsidRDefault="001F480F" w:rsidP="00F53123">
      <w:pPr>
        <w:pStyle w:val="ab"/>
        <w:numPr>
          <w:ilvl w:val="0"/>
          <w:numId w:val="9"/>
        </w:numPr>
        <w:spacing w:line="276" w:lineRule="auto"/>
        <w:ind w:left="0" w:firstLine="709"/>
        <w:jc w:val="both"/>
        <w:rPr>
          <w:rFonts w:ascii="Times New Roman" w:hAnsi="Times New Roman" w:cs="Times New Roman"/>
          <w:sz w:val="24"/>
          <w:szCs w:val="24"/>
        </w:rPr>
      </w:pPr>
      <w:r w:rsidRPr="00F53123">
        <w:rPr>
          <w:rFonts w:ascii="Times New Roman" w:hAnsi="Times New Roman" w:cs="Times New Roman"/>
          <w:sz w:val="24"/>
          <w:szCs w:val="24"/>
        </w:rPr>
        <w:t>Настоящее постановление вступает в силу со дня его подписания.</w:t>
      </w:r>
    </w:p>
    <w:p w:rsidR="0088795D" w:rsidRPr="00820EC2" w:rsidRDefault="0088795D" w:rsidP="00820EC2">
      <w:pPr>
        <w:pStyle w:val="ab"/>
        <w:spacing w:line="276" w:lineRule="auto"/>
        <w:jc w:val="both"/>
        <w:rPr>
          <w:rFonts w:ascii="Times New Roman" w:hAnsi="Times New Roman" w:cs="Times New Roman"/>
          <w:sz w:val="24"/>
          <w:szCs w:val="24"/>
        </w:rPr>
      </w:pPr>
    </w:p>
    <w:p w:rsidR="0088795D" w:rsidRPr="00820EC2" w:rsidRDefault="0088795D" w:rsidP="00820EC2">
      <w:pPr>
        <w:pStyle w:val="ab"/>
        <w:spacing w:line="276" w:lineRule="auto"/>
        <w:jc w:val="both"/>
        <w:rPr>
          <w:rFonts w:ascii="Times New Roman" w:hAnsi="Times New Roman" w:cs="Times New Roman"/>
          <w:sz w:val="24"/>
          <w:szCs w:val="24"/>
        </w:rPr>
      </w:pPr>
    </w:p>
    <w:p w:rsidR="0088795D" w:rsidRPr="00820EC2" w:rsidRDefault="0088795D" w:rsidP="00820EC2">
      <w:pPr>
        <w:pStyle w:val="ab"/>
        <w:spacing w:line="276" w:lineRule="auto"/>
        <w:jc w:val="both"/>
        <w:rPr>
          <w:rFonts w:ascii="Times New Roman" w:hAnsi="Times New Roman" w:cs="Times New Roman"/>
          <w:sz w:val="24"/>
          <w:szCs w:val="24"/>
        </w:rPr>
      </w:pPr>
    </w:p>
    <w:p w:rsidR="00D45B16" w:rsidRDefault="00D45B16" w:rsidP="00820EC2">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Заместитель р</w:t>
      </w:r>
      <w:r w:rsidR="008B28D4" w:rsidRPr="00820EC2">
        <w:rPr>
          <w:rFonts w:ascii="Times New Roman" w:hAnsi="Times New Roman" w:cs="Times New Roman"/>
          <w:sz w:val="24"/>
          <w:szCs w:val="24"/>
        </w:rPr>
        <w:t>уководител</w:t>
      </w:r>
      <w:r>
        <w:rPr>
          <w:rFonts w:ascii="Times New Roman" w:hAnsi="Times New Roman" w:cs="Times New Roman"/>
          <w:sz w:val="24"/>
          <w:szCs w:val="24"/>
        </w:rPr>
        <w:t>я</w:t>
      </w:r>
      <w:r w:rsidR="00CD30FD">
        <w:rPr>
          <w:rFonts w:ascii="Times New Roman" w:hAnsi="Times New Roman" w:cs="Times New Roman"/>
          <w:sz w:val="24"/>
          <w:szCs w:val="24"/>
        </w:rPr>
        <w:t xml:space="preserve"> </w:t>
      </w:r>
    </w:p>
    <w:p w:rsidR="001F480F" w:rsidRPr="00820EC2" w:rsidRDefault="00612887" w:rsidP="00D45B16">
      <w:pPr>
        <w:pStyle w:val="ab"/>
        <w:spacing w:line="276" w:lineRule="auto"/>
        <w:rPr>
          <w:rFonts w:ascii="Times New Roman" w:hAnsi="Times New Roman" w:cs="Times New Roman"/>
          <w:sz w:val="24"/>
          <w:szCs w:val="24"/>
        </w:rPr>
      </w:pPr>
      <w:r w:rsidRPr="00820EC2">
        <w:rPr>
          <w:rFonts w:ascii="Times New Roman" w:hAnsi="Times New Roman" w:cs="Times New Roman"/>
          <w:sz w:val="24"/>
          <w:szCs w:val="24"/>
        </w:rPr>
        <w:t>а</w:t>
      </w:r>
      <w:r w:rsidR="008B28D4" w:rsidRPr="00820EC2">
        <w:rPr>
          <w:rFonts w:ascii="Times New Roman" w:hAnsi="Times New Roman" w:cs="Times New Roman"/>
          <w:sz w:val="24"/>
          <w:szCs w:val="24"/>
        </w:rPr>
        <w:t>дминистрации</w:t>
      </w:r>
      <w:r w:rsidRPr="00820EC2">
        <w:rPr>
          <w:rFonts w:ascii="Times New Roman" w:hAnsi="Times New Roman" w:cs="Times New Roman"/>
          <w:sz w:val="24"/>
          <w:szCs w:val="24"/>
        </w:rPr>
        <w:t xml:space="preserve"> </w:t>
      </w:r>
      <w:r w:rsidR="008B28D4" w:rsidRPr="00820EC2">
        <w:rPr>
          <w:rFonts w:ascii="Times New Roman" w:hAnsi="Times New Roman" w:cs="Times New Roman"/>
          <w:sz w:val="24"/>
          <w:szCs w:val="24"/>
        </w:rPr>
        <w:t>муниципального</w:t>
      </w:r>
      <w:r w:rsidRPr="00820EC2">
        <w:rPr>
          <w:rFonts w:ascii="Times New Roman" w:hAnsi="Times New Roman" w:cs="Times New Roman"/>
          <w:sz w:val="24"/>
          <w:szCs w:val="24"/>
        </w:rPr>
        <w:t xml:space="preserve"> </w:t>
      </w:r>
      <w:r w:rsidR="008B28D4" w:rsidRPr="00820EC2">
        <w:rPr>
          <w:rFonts w:ascii="Times New Roman" w:hAnsi="Times New Roman" w:cs="Times New Roman"/>
          <w:sz w:val="24"/>
          <w:szCs w:val="24"/>
        </w:rPr>
        <w:t xml:space="preserve">района            </w:t>
      </w:r>
      <w:r w:rsidR="00A34B1B" w:rsidRPr="00820EC2">
        <w:rPr>
          <w:rFonts w:ascii="Times New Roman" w:hAnsi="Times New Roman" w:cs="Times New Roman"/>
          <w:sz w:val="24"/>
          <w:szCs w:val="24"/>
        </w:rPr>
        <w:t xml:space="preserve">           </w:t>
      </w:r>
      <w:r w:rsidR="00D45B16">
        <w:rPr>
          <w:rFonts w:ascii="Times New Roman" w:hAnsi="Times New Roman" w:cs="Times New Roman"/>
          <w:sz w:val="24"/>
          <w:szCs w:val="24"/>
        </w:rPr>
        <w:t xml:space="preserve">                     </w:t>
      </w:r>
      <w:r w:rsidR="00AB5B32">
        <w:rPr>
          <w:rFonts w:ascii="Times New Roman" w:hAnsi="Times New Roman" w:cs="Times New Roman"/>
          <w:sz w:val="24"/>
          <w:szCs w:val="24"/>
        </w:rPr>
        <w:t xml:space="preserve">                    А.В. Коншин</w:t>
      </w:r>
      <w:r w:rsidR="00A34B1B" w:rsidRPr="00820EC2">
        <w:rPr>
          <w:rFonts w:ascii="Times New Roman" w:hAnsi="Times New Roman" w:cs="Times New Roman"/>
          <w:sz w:val="24"/>
          <w:szCs w:val="24"/>
        </w:rPr>
        <w:t xml:space="preserve">                   </w:t>
      </w:r>
      <w:r w:rsidR="008B28D4" w:rsidRPr="00820EC2">
        <w:rPr>
          <w:rFonts w:ascii="Times New Roman" w:hAnsi="Times New Roman" w:cs="Times New Roman"/>
          <w:sz w:val="24"/>
          <w:szCs w:val="24"/>
        </w:rPr>
        <w:t xml:space="preserve">          </w:t>
      </w:r>
      <w:r w:rsidR="00CD30FD">
        <w:rPr>
          <w:rFonts w:ascii="Times New Roman" w:hAnsi="Times New Roman" w:cs="Times New Roman"/>
          <w:sz w:val="24"/>
          <w:szCs w:val="24"/>
        </w:rPr>
        <w:t xml:space="preserve">                              </w:t>
      </w:r>
      <w:r w:rsidR="00D45B16">
        <w:rPr>
          <w:rFonts w:ascii="Times New Roman" w:hAnsi="Times New Roman" w:cs="Times New Roman"/>
          <w:sz w:val="24"/>
          <w:szCs w:val="24"/>
        </w:rPr>
        <w:t xml:space="preserve">        </w:t>
      </w:r>
      <w:r w:rsidR="00CD30FD">
        <w:rPr>
          <w:rFonts w:ascii="Times New Roman" w:hAnsi="Times New Roman" w:cs="Times New Roman"/>
          <w:sz w:val="24"/>
          <w:szCs w:val="24"/>
        </w:rPr>
        <w:t xml:space="preserve"> </w:t>
      </w:r>
    </w:p>
    <w:p w:rsidR="00820EC2" w:rsidRPr="00820EC2" w:rsidRDefault="00820EC2" w:rsidP="00203D40">
      <w:pPr>
        <w:pStyle w:val="ab"/>
        <w:spacing w:line="276" w:lineRule="auto"/>
        <w:jc w:val="both"/>
        <w:rPr>
          <w:rFonts w:ascii="Times New Roman" w:hAnsi="Times New Roman" w:cs="Times New Roman"/>
          <w:sz w:val="24"/>
          <w:szCs w:val="24"/>
        </w:rPr>
      </w:pPr>
    </w:p>
    <w:p w:rsidR="00820EC2" w:rsidRDefault="00820EC2" w:rsidP="00820EC2">
      <w:pPr>
        <w:pStyle w:val="ab"/>
        <w:spacing w:line="276" w:lineRule="auto"/>
        <w:ind w:firstLine="709"/>
        <w:jc w:val="both"/>
        <w:rPr>
          <w:rFonts w:ascii="Times New Roman" w:hAnsi="Times New Roman" w:cs="Times New Roman"/>
          <w:sz w:val="24"/>
          <w:szCs w:val="24"/>
        </w:rPr>
      </w:pPr>
    </w:p>
    <w:p w:rsidR="000C4A1E" w:rsidRPr="000C4A1E" w:rsidRDefault="000C4A1E" w:rsidP="000C4A1E">
      <w:pPr>
        <w:spacing w:after="0" w:line="240" w:lineRule="auto"/>
        <w:ind w:firstLine="709"/>
        <w:jc w:val="right"/>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Приложение к постановлению</w:t>
      </w:r>
    </w:p>
    <w:p w:rsidR="000C4A1E" w:rsidRPr="000C4A1E" w:rsidRDefault="000C4A1E" w:rsidP="000C4A1E">
      <w:pPr>
        <w:spacing w:after="0" w:line="240" w:lineRule="auto"/>
        <w:ind w:firstLine="709"/>
        <w:jc w:val="right"/>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администрации МО МР «Сыктывдинский» </w:t>
      </w:r>
    </w:p>
    <w:p w:rsidR="000C4A1E" w:rsidRPr="000C4A1E" w:rsidRDefault="000C4A1E" w:rsidP="000C4A1E">
      <w:pPr>
        <w:spacing w:after="0" w:line="240" w:lineRule="auto"/>
        <w:ind w:firstLine="709"/>
        <w:jc w:val="right"/>
        <w:rPr>
          <w:rFonts w:ascii="Times New Roman" w:eastAsia="Calibri" w:hAnsi="Times New Roman" w:cs="Times New Roman"/>
          <w:sz w:val="20"/>
          <w:szCs w:val="24"/>
        </w:rPr>
      </w:pPr>
      <w:r w:rsidRPr="000C4A1E">
        <w:rPr>
          <w:rFonts w:ascii="Times New Roman" w:eastAsia="Calibri" w:hAnsi="Times New Roman" w:cs="Times New Roman"/>
          <w:sz w:val="24"/>
          <w:szCs w:val="24"/>
        </w:rPr>
        <w:t>от 23 декабря 2020 года № 12/1762</w:t>
      </w:r>
      <w:r w:rsidRPr="000C4A1E">
        <w:rPr>
          <w:rFonts w:ascii="Times New Roman" w:eastAsia="Calibri" w:hAnsi="Times New Roman" w:cs="Times New Roman"/>
          <w:sz w:val="20"/>
          <w:szCs w:val="24"/>
        </w:rPr>
        <w:t xml:space="preserve">                                                                                                                          </w:t>
      </w:r>
    </w:p>
    <w:p w:rsidR="000C4A1E" w:rsidRPr="000C4A1E" w:rsidRDefault="000C4A1E" w:rsidP="000C4A1E">
      <w:pPr>
        <w:spacing w:after="0" w:line="240" w:lineRule="auto"/>
        <w:ind w:firstLine="709"/>
        <w:jc w:val="right"/>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w:t>
      </w:r>
    </w:p>
    <w:p w:rsidR="000C4A1E" w:rsidRPr="000C4A1E" w:rsidRDefault="000C4A1E" w:rsidP="000C4A1E">
      <w:pPr>
        <w:spacing w:after="0" w:line="240" w:lineRule="auto"/>
        <w:jc w:val="center"/>
        <w:rPr>
          <w:rFonts w:ascii="Times New Roman" w:eastAsia="Calibri" w:hAnsi="Times New Roman" w:cs="Times New Roman"/>
          <w:sz w:val="24"/>
          <w:szCs w:val="24"/>
        </w:rPr>
      </w:pPr>
    </w:p>
    <w:p w:rsidR="000C4A1E" w:rsidRPr="000C4A1E" w:rsidRDefault="000C4A1E" w:rsidP="000C4A1E">
      <w:pPr>
        <w:spacing w:after="0" w:line="240" w:lineRule="auto"/>
        <w:jc w:val="center"/>
        <w:rPr>
          <w:rFonts w:ascii="Times New Roman" w:eastAsia="Calibri" w:hAnsi="Times New Roman" w:cs="Times New Roman"/>
          <w:sz w:val="24"/>
          <w:szCs w:val="24"/>
        </w:rPr>
      </w:pPr>
    </w:p>
    <w:p w:rsidR="000C4A1E" w:rsidRPr="000C4A1E" w:rsidRDefault="000C4A1E" w:rsidP="000C4A1E">
      <w:pPr>
        <w:spacing w:after="0" w:line="240" w:lineRule="auto"/>
        <w:jc w:val="center"/>
        <w:rPr>
          <w:rFonts w:ascii="Times New Roman" w:eastAsia="Calibri" w:hAnsi="Times New Roman" w:cs="Times New Roman"/>
          <w:sz w:val="24"/>
          <w:szCs w:val="24"/>
        </w:rPr>
      </w:pPr>
    </w:p>
    <w:p w:rsidR="000C4A1E" w:rsidRPr="000C4A1E" w:rsidRDefault="000C4A1E" w:rsidP="000C4A1E">
      <w:pPr>
        <w:spacing w:after="0" w:line="240" w:lineRule="auto"/>
        <w:jc w:val="center"/>
        <w:rPr>
          <w:rFonts w:ascii="Times New Roman" w:eastAsia="Calibri" w:hAnsi="Times New Roman" w:cs="Times New Roman"/>
          <w:sz w:val="24"/>
          <w:szCs w:val="24"/>
        </w:rPr>
      </w:pPr>
    </w:p>
    <w:p w:rsidR="000C4A1E" w:rsidRPr="000C4A1E" w:rsidRDefault="000C4A1E" w:rsidP="000C4A1E">
      <w:pPr>
        <w:spacing w:after="0" w:line="240" w:lineRule="auto"/>
        <w:jc w:val="center"/>
        <w:rPr>
          <w:rFonts w:ascii="Times New Roman" w:eastAsia="Calibri" w:hAnsi="Times New Roman" w:cs="Times New Roman"/>
          <w:sz w:val="24"/>
          <w:szCs w:val="24"/>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center"/>
        <w:rPr>
          <w:rFonts w:ascii="Times New Roman" w:eastAsia="Calibri" w:hAnsi="Times New Roman" w:cs="Times New Roman"/>
          <w:b/>
          <w:color w:val="000000"/>
          <w:sz w:val="52"/>
          <w:szCs w:val="52"/>
          <w14:shadow w14:blurRad="50800" w14:dist="38100" w14:dir="2700000" w14:sx="100000" w14:sy="100000" w14:kx="0" w14:ky="0" w14:algn="tl">
            <w14:srgbClr w14:val="000000">
              <w14:alpha w14:val="60000"/>
            </w14:srgbClr>
          </w14:shadow>
        </w:rPr>
      </w:pPr>
      <w:r w:rsidRPr="000C4A1E">
        <w:rPr>
          <w:rFonts w:ascii="Times New Roman" w:eastAsia="Calibri" w:hAnsi="Times New Roman" w:cs="Times New Roman"/>
          <w:b/>
          <w:color w:val="000000"/>
          <w:sz w:val="52"/>
          <w:szCs w:val="52"/>
          <w14:shadow w14:blurRad="50800" w14:dist="38100" w14:dir="2700000" w14:sx="100000" w14:sy="100000" w14:kx="0" w14:ky="0" w14:algn="tl">
            <w14:srgbClr w14:val="000000">
              <w14:alpha w14:val="60000"/>
            </w14:srgbClr>
          </w14:shadow>
        </w:rPr>
        <w:t>ЛЕСОХОЗЯЙСТВЕННЫЙ                                                                              РЕГЛАМЕНТ</w:t>
      </w:r>
    </w:p>
    <w:p w:rsidR="000C4A1E" w:rsidRPr="000C4A1E" w:rsidRDefault="000C4A1E" w:rsidP="000C4A1E">
      <w:pPr>
        <w:spacing w:after="0" w:line="240" w:lineRule="auto"/>
        <w:jc w:val="center"/>
        <w:rPr>
          <w:rFonts w:ascii="Times New Roman" w:eastAsia="Calibri" w:hAnsi="Times New Roman" w:cs="Times New Roman"/>
          <w:b/>
          <w:color w:val="000000"/>
          <w:sz w:val="52"/>
          <w:szCs w:val="52"/>
          <w14:shadow w14:blurRad="50800" w14:dist="38100" w14:dir="2700000" w14:sx="100000" w14:sy="100000" w14:kx="0" w14:ky="0" w14:algn="tl">
            <w14:srgbClr w14:val="000000">
              <w14:alpha w14:val="60000"/>
            </w14:srgbClr>
          </w14:shadow>
        </w:rPr>
      </w:pPr>
    </w:p>
    <w:p w:rsidR="000C4A1E" w:rsidRPr="000C4A1E" w:rsidRDefault="000C4A1E" w:rsidP="000C4A1E">
      <w:pPr>
        <w:spacing w:after="0" w:line="240" w:lineRule="auto"/>
        <w:jc w:val="center"/>
        <w:rPr>
          <w:rFonts w:ascii="Times New Roman" w:eastAsia="Calibri" w:hAnsi="Times New Roman" w:cs="Times New Roman"/>
          <w:b/>
          <w:color w:val="000000"/>
          <w:sz w:val="44"/>
          <w:szCs w:val="44"/>
          <w14:shadow w14:blurRad="50800" w14:dist="38100" w14:dir="2700000" w14:sx="100000" w14:sy="100000" w14:kx="0" w14:ky="0" w14:algn="tl">
            <w14:srgbClr w14:val="000000">
              <w14:alpha w14:val="60000"/>
            </w14:srgbClr>
          </w14:shadow>
        </w:rPr>
      </w:pPr>
      <w:r w:rsidRPr="000C4A1E">
        <w:rPr>
          <w:rFonts w:ascii="Times New Roman" w:eastAsia="Calibri" w:hAnsi="Times New Roman" w:cs="Times New Roman"/>
          <w:b/>
          <w:color w:val="000000"/>
          <w:sz w:val="44"/>
          <w:szCs w:val="44"/>
          <w14:shadow w14:blurRad="50800" w14:dist="38100" w14:dir="2700000" w14:sx="100000" w14:sy="100000" w14:kx="0" w14:ky="0" w14:algn="tl">
            <w14:srgbClr w14:val="000000">
              <w14:alpha w14:val="60000"/>
            </w14:srgbClr>
          </w14:shadow>
        </w:rPr>
        <w:t xml:space="preserve">Сыктывдинского муниципального лесничества, </w:t>
      </w:r>
    </w:p>
    <w:p w:rsidR="000C4A1E" w:rsidRPr="000C4A1E" w:rsidRDefault="000C4A1E" w:rsidP="000C4A1E">
      <w:pPr>
        <w:spacing w:after="0" w:line="240" w:lineRule="auto"/>
        <w:jc w:val="center"/>
        <w:rPr>
          <w:rFonts w:ascii="Times New Roman" w:eastAsia="Calibri" w:hAnsi="Times New Roman" w:cs="Times New Roman"/>
          <w:b/>
          <w:color w:val="000000"/>
          <w:sz w:val="44"/>
          <w:szCs w:val="44"/>
          <w14:shadow w14:blurRad="50800" w14:dist="38100" w14:dir="2700000" w14:sx="100000" w14:sy="100000" w14:kx="0" w14:ky="0" w14:algn="tl">
            <w14:srgbClr w14:val="000000">
              <w14:alpha w14:val="60000"/>
            </w14:srgbClr>
          </w14:shadow>
        </w:rPr>
      </w:pPr>
      <w:r w:rsidRPr="000C4A1E">
        <w:rPr>
          <w:rFonts w:ascii="Times New Roman" w:eastAsia="Calibri" w:hAnsi="Times New Roman" w:cs="Times New Roman"/>
          <w:b/>
          <w:color w:val="000000"/>
          <w:sz w:val="44"/>
          <w:szCs w:val="44"/>
          <w14:shadow w14:blurRad="50800" w14:dist="38100" w14:dir="2700000" w14:sx="100000" w14:sy="100000" w14:kx="0" w14:ky="0" w14:algn="tl">
            <w14:srgbClr w14:val="000000">
              <w14:alpha w14:val="60000"/>
            </w14:srgbClr>
          </w14:shadow>
        </w:rPr>
        <w:t>расположенного на землях населённых пунктов Сыктывдинского района Республики Коми, занятых городскими лесами</w:t>
      </w:r>
    </w:p>
    <w:p w:rsidR="000C4A1E" w:rsidRPr="000C4A1E" w:rsidRDefault="000C4A1E" w:rsidP="000C4A1E">
      <w:pPr>
        <w:spacing w:after="0" w:line="240" w:lineRule="auto"/>
        <w:jc w:val="both"/>
        <w:rPr>
          <w:rFonts w:ascii="Times New Roman" w:eastAsia="Calibri" w:hAnsi="Times New Roman" w:cs="Times New Roman"/>
          <w:sz w:val="44"/>
          <w:szCs w:val="44"/>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7"/>
        <w:gridCol w:w="1241"/>
      </w:tblGrid>
      <w:tr w:rsidR="000C4A1E" w:rsidRPr="000C4A1E" w:rsidTr="00B020DF">
        <w:tc>
          <w:tcPr>
            <w:tcW w:w="152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32"/>
                <w:szCs w:val="32"/>
              </w:rPr>
              <w:br w:type="page"/>
            </w:r>
            <w:r w:rsidRPr="000C4A1E">
              <w:rPr>
                <w:rFonts w:ascii="Times New Roman" w:eastAsia="Calibri" w:hAnsi="Times New Roman" w:cs="Times New Roman"/>
                <w:sz w:val="28"/>
                <w:szCs w:val="28"/>
              </w:rPr>
              <w:t>№ п/п</w:t>
            </w:r>
          </w:p>
        </w:tc>
        <w:tc>
          <w:tcPr>
            <w:tcW w:w="708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СОДЕРЖАНИЕ</w:t>
            </w:r>
          </w:p>
        </w:tc>
        <w:tc>
          <w:tcPr>
            <w:tcW w:w="12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 страниц</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ВВЕДЕНИЕ </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4</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ГЛАВА  1</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ОБЩИЕ СВЕДЕНИЯ</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10</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1.1</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Краткая характеристика муниципального лесничества</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10</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1.2</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Виды разрешенного использования лесов на территории Сыктывдинского муниципального лесничества</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ГЛАВА  2</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НОРМАТИВЫ, ПАРАМЕТРЫ, И СРОКИ ИСПОЛЬЗОВАНИЯ ЛЕСОВ, НОРМАТИВЫ ПО ОХРАНЕ, ЗАЩИТЕ И ВОСПРОИЗВОДСТВУ ЛЕСОВ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23</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w:t>
            </w:r>
          </w:p>
        </w:tc>
        <w:tc>
          <w:tcPr>
            <w:tcW w:w="7087" w:type="dxa"/>
            <w:shd w:val="clear" w:color="auto" w:fill="auto"/>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Нормативы, параметры и сроки использования лесов </w:t>
            </w: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заготовки древесины</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23</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2.2</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заготовки живицы</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40</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2.3</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заготовки и сбора недревесных лесных ресурсов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40</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2.4</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использования лесов для заготовки пищевых лесных ресурсов и сбора лекарственных растений</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45</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2.5</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использования лесов для осуществления видов деятельности в сфере охотничьего хозяйства</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51</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2.6</w:t>
            </w:r>
          </w:p>
        </w:tc>
        <w:tc>
          <w:tcPr>
            <w:tcW w:w="7087" w:type="dxa"/>
            <w:shd w:val="clear" w:color="auto" w:fill="auto"/>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Нормативы, параметры и сроки разрешенного использования лесов для ведения сельского хозяйства</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51</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2.7</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осуществления научно-исследовательской и образовательной деятельности</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52</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2.8</w:t>
            </w:r>
          </w:p>
        </w:tc>
        <w:tc>
          <w:tcPr>
            <w:tcW w:w="7087" w:type="dxa"/>
            <w:shd w:val="clear" w:color="auto" w:fill="auto"/>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Нормативы, параметры и сроки разрешенного использования лесов для осуществления рекреационной деятельности</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53</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2.9</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создания лесных плантаций и их эксплуатация</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67</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2.10</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67</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2.11</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использования лесов для выращивания посадочного материала лесных растений (саженцев, сеянцев)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69</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2.12</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71</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2.13</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73</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2.14</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использования лесов для строительства, реконструкции, эксплуатации линейных объектов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74</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2.15</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разрешенного использования лесов для переработки древесины и иных лесных ресурсов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79</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2.16</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использования лесов для религиозной деятельности</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79</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2.17</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Требования к охране, защите и воспроизводству лесов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79</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2.18</w:t>
            </w:r>
          </w:p>
        </w:tc>
        <w:tc>
          <w:tcPr>
            <w:tcW w:w="7087" w:type="dxa"/>
            <w:shd w:val="clear" w:color="auto" w:fill="auto"/>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Особенности требований к использованию лесов по лесорастительным зонам и лесным районам</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125</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ГЛАВА  3</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ОГРАНИЧЕНИЯ ИСПОЛЬЗОВАНИЯ ЛЕСОВ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127</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3.1</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Ограничения по видам целевого назначения лесов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127</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3.2</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Ограничения по видам особо защитных участков леса</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130</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3.3</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Ограничения по видам использования лесов</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130</w:t>
            </w: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b/>
                <w:bCs/>
                <w:sz w:val="28"/>
                <w:szCs w:val="28"/>
              </w:rPr>
              <w:t>ПРИЛОЖЕНИЯ</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w:t>
            </w:r>
          </w:p>
        </w:tc>
        <w:tc>
          <w:tcPr>
            <w:tcW w:w="7087" w:type="dxa"/>
            <w:shd w:val="clear" w:color="auto" w:fill="auto"/>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sz w:val="28"/>
                <w:szCs w:val="28"/>
              </w:rPr>
            </w:pPr>
            <w:r w:rsidRPr="000C4A1E">
              <w:rPr>
                <w:rFonts w:ascii="Times New Roman" w:eastAsia="TimesNewRoman" w:hAnsi="Times New Roman" w:cs="Times New Roman"/>
                <w:sz w:val="28"/>
                <w:szCs w:val="28"/>
              </w:rPr>
              <w:t>Схематическая карта Республики Коми с выделением территории Сыктывдинского муниципального лесничества</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w:t>
            </w:r>
          </w:p>
        </w:tc>
        <w:tc>
          <w:tcPr>
            <w:tcW w:w="7087" w:type="dxa"/>
            <w:shd w:val="clear" w:color="auto" w:fill="auto"/>
          </w:tcPr>
          <w:p w:rsidR="000C4A1E" w:rsidRPr="000C4A1E" w:rsidRDefault="000C4A1E" w:rsidP="000C4A1E">
            <w:pPr>
              <w:autoSpaceDE w:val="0"/>
              <w:autoSpaceDN w:val="0"/>
              <w:adjustRightInd w:val="0"/>
              <w:spacing w:after="0" w:line="240" w:lineRule="auto"/>
              <w:jc w:val="both"/>
              <w:rPr>
                <w:rFonts w:ascii="Times New Roman" w:eastAsia="TimesNewRoman" w:hAnsi="Times New Roman" w:cs="Times New Roman"/>
                <w:sz w:val="28"/>
                <w:szCs w:val="28"/>
              </w:rPr>
            </w:pPr>
            <w:r w:rsidRPr="000C4A1E">
              <w:rPr>
                <w:rFonts w:ascii="Times New Roman" w:eastAsia="TimesNewRoman" w:hAnsi="Times New Roman" w:cs="Times New Roman"/>
                <w:sz w:val="28"/>
                <w:szCs w:val="28"/>
              </w:rPr>
              <w:t>Схематическая карта Республики Коми с распределением по лесорастительным зонам и лесным районам</w:t>
            </w:r>
          </w:p>
        </w:tc>
        <w:tc>
          <w:tcPr>
            <w:tcW w:w="1241"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p>
        </w:tc>
      </w:tr>
      <w:tr w:rsidR="000C4A1E" w:rsidRPr="000C4A1E" w:rsidTr="00B020DF">
        <w:tc>
          <w:tcPr>
            <w:tcW w:w="15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3</w:t>
            </w:r>
          </w:p>
        </w:tc>
        <w:tc>
          <w:tcPr>
            <w:tcW w:w="70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TimesNewRoman" w:hAnsi="Times New Roman" w:cs="Times New Roman"/>
                <w:sz w:val="28"/>
                <w:szCs w:val="28"/>
              </w:rPr>
              <w:t>Поквартальная карта-схема подразделения лесов Сыктывдинского муниципального лесничества по целевому назначению</w:t>
            </w:r>
          </w:p>
        </w:tc>
        <w:tc>
          <w:tcPr>
            <w:tcW w:w="12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p>
        </w:tc>
      </w:tr>
    </w:tbl>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360" w:lineRule="auto"/>
        <w:jc w:val="center"/>
        <w:rPr>
          <w:rFonts w:ascii="Times New Roman" w:eastAsia="Calibri" w:hAnsi="Times New Roman" w:cs="Times New Roman"/>
          <w:b/>
          <w:sz w:val="28"/>
          <w:szCs w:val="28"/>
        </w:rPr>
      </w:pPr>
    </w:p>
    <w:p w:rsidR="000C4A1E" w:rsidRPr="000C4A1E" w:rsidRDefault="000C4A1E" w:rsidP="000C4A1E">
      <w:pPr>
        <w:spacing w:after="0" w:line="360" w:lineRule="auto"/>
        <w:jc w:val="center"/>
        <w:rPr>
          <w:rFonts w:ascii="Times New Roman" w:eastAsia="Calibri" w:hAnsi="Times New Roman" w:cs="Times New Roman"/>
          <w:b/>
          <w:sz w:val="28"/>
          <w:szCs w:val="28"/>
        </w:rPr>
      </w:pPr>
    </w:p>
    <w:p w:rsidR="000C4A1E" w:rsidRPr="000C4A1E" w:rsidRDefault="000C4A1E" w:rsidP="000C4A1E">
      <w:pPr>
        <w:spacing w:after="0" w:line="360" w:lineRule="auto"/>
        <w:jc w:val="center"/>
        <w:rPr>
          <w:rFonts w:ascii="Times New Roman" w:eastAsia="Calibri" w:hAnsi="Times New Roman" w:cs="Times New Roman"/>
          <w:b/>
          <w:sz w:val="28"/>
          <w:szCs w:val="28"/>
        </w:rPr>
      </w:pPr>
    </w:p>
    <w:p w:rsidR="000C4A1E" w:rsidRPr="000C4A1E" w:rsidRDefault="000C4A1E" w:rsidP="000C4A1E">
      <w:pPr>
        <w:spacing w:after="0" w:line="360" w:lineRule="auto"/>
        <w:jc w:val="center"/>
        <w:rPr>
          <w:rFonts w:ascii="Times New Roman" w:eastAsia="Calibri" w:hAnsi="Times New Roman" w:cs="Times New Roman"/>
          <w:b/>
          <w:sz w:val="28"/>
          <w:szCs w:val="28"/>
        </w:rPr>
      </w:pPr>
    </w:p>
    <w:p w:rsidR="000C4A1E" w:rsidRPr="000C4A1E" w:rsidRDefault="000C4A1E" w:rsidP="000C4A1E">
      <w:pPr>
        <w:spacing w:after="0" w:line="360" w:lineRule="auto"/>
        <w:jc w:val="center"/>
        <w:rPr>
          <w:rFonts w:ascii="Times New Roman" w:eastAsia="Calibri" w:hAnsi="Times New Roman" w:cs="Times New Roman"/>
          <w:b/>
          <w:sz w:val="28"/>
          <w:szCs w:val="28"/>
        </w:rPr>
      </w:pPr>
    </w:p>
    <w:p w:rsidR="000C4A1E" w:rsidRPr="000C4A1E" w:rsidRDefault="000C4A1E" w:rsidP="000C4A1E">
      <w:pPr>
        <w:spacing w:after="0" w:line="360" w:lineRule="auto"/>
        <w:jc w:val="center"/>
        <w:rPr>
          <w:rFonts w:ascii="Times New Roman" w:eastAsia="Calibri" w:hAnsi="Times New Roman" w:cs="Times New Roman"/>
          <w:b/>
          <w:sz w:val="28"/>
          <w:szCs w:val="28"/>
        </w:rPr>
      </w:pPr>
    </w:p>
    <w:p w:rsidR="000C4A1E" w:rsidRPr="000C4A1E" w:rsidRDefault="000C4A1E" w:rsidP="000C4A1E">
      <w:pPr>
        <w:spacing w:after="0" w:line="36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ВВЕДЕНИЕ</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Настоящий лесохозяйственный регламент является основой для осуществления использования, охраны, защиты и воспроизводства лесов, расположенных на землях муниципального образования муниципального района «Сыктывдинский» Республики Коми (городские леса в границах населённых пунктов д. Малая Слуда, п.Позялэм, д. Прокопьевка, п.Кэччойяг, п.Нювчим, с.Выльгорт, с.Лэзым) - далее Сыктывдинское муниципальное лесничество.</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Лесохозяйственный регламент разработан в соответствии с ч.7 ст.87 Лесного кодекса Российской Федерации от 04.12.2006 № 200-ФЗ (далее ЛК РФ), по программе, утвержденной приказом Федерального агентства лесного хозяйства от 27 февраля </w:t>
      </w:r>
      <w:smartTag w:uri="urn:schemas-microsoft-com:office:smarttags" w:element="metricconverter">
        <w:smartTagPr>
          <w:attr w:name="ProductID" w:val="2017 г"/>
        </w:smartTagPr>
        <w:r w:rsidRPr="000C4A1E">
          <w:rPr>
            <w:rFonts w:ascii="Times New Roman" w:eastAsia="Calibri" w:hAnsi="Times New Roman" w:cs="Times New Roman"/>
            <w:sz w:val="28"/>
            <w:szCs w:val="28"/>
          </w:rPr>
          <w:t>2017 г</w:t>
        </w:r>
      </w:smartTag>
      <w:r w:rsidRPr="000C4A1E">
        <w:rPr>
          <w:rFonts w:ascii="Times New Roman" w:eastAsia="Calibri" w:hAnsi="Times New Roman" w:cs="Times New Roman"/>
          <w:sz w:val="28"/>
          <w:szCs w:val="28"/>
        </w:rPr>
        <w:t>. № 72 «Об утверждении состава лесохозяйственных регламентов, порядка их разработки, сроков действия и порядка внесения в них изменений». Лесохозяйственный регламент содержит свод нормативов и параметров комплексного использования лесов применительно к территории, лесорастительным условиям муниципального лесничества, определяет правовой режим лесных участков.</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лесничества (ч.6 ст.87 ЛК РФ).</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лесохозяйственном регламенте в отношении  городских лесов, расположенных на территории Сыктывдинского муниципального лесничества, в соответствии с частью 5 статьи 87 ЛК РФ устанавливаются:</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виды разрешенного использования лесов, определяемые в соответствии со статьей 25 ЛК РФ;</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ограничение использования лесов в соответствии со статьей 27 ЛК РФ; </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к охране, защите, воспроизводству лесов.</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Допускается внесение изменений в лесохозяйственный регламент в следующих  случаях:</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изменения структуры и состояния лесов, выявленных в процессе проведения лесоустройства или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принятия или изменения нормативных правовых актов в области лесных отношений;</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xml:space="preserve">- выявления технических ошибок. </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Внесение изменений в лесохозяйственный регламент осуществляется в порядке, установленном пунктами 9-17 Состава лесохозяйственных регламентов, порядка их разработки, сроков их действия и порядка внесения в них изменений.</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Срок действия лесохозяйственного регламента для Сыктывдинского муниципального лесничества определен в соответствии с приказом Федерального агентства лесного хозяйства «О составе лесохозяйственных регламентов, сроках их действия и порядок внесения в них изменений» от 27.02.2017 № 72 и составляет 10 лет.</w:t>
      </w:r>
    </w:p>
    <w:p w:rsidR="000C4A1E" w:rsidRPr="000C4A1E" w:rsidRDefault="000C4A1E" w:rsidP="000C4A1E">
      <w:pPr>
        <w:widowControl w:val="0"/>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Основание для разработки лесохозяйственного регламента</w:t>
      </w:r>
    </w:p>
    <w:p w:rsidR="000C4A1E" w:rsidRPr="000C4A1E" w:rsidRDefault="000C4A1E" w:rsidP="000C4A1E">
      <w:pPr>
        <w:widowControl w:val="0"/>
        <w:overflowPunct w:val="0"/>
        <w:autoSpaceDE w:val="0"/>
        <w:autoSpaceDN w:val="0"/>
        <w:adjustRightInd w:val="0"/>
        <w:spacing w:after="0" w:line="240" w:lineRule="auto"/>
        <w:ind w:firstLine="709"/>
        <w:contextualSpacing/>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Лесохозяйственный регламент составлен на основе муниципального договора №1 от 06.05.2020г., заключенного ИП Ермолин А.В. и администрацией муниципального образования муниципального района «Сыктывдинский».</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Основой для разработки лесохозяйственного регламента Сыктывдинского муниципального лесничества являются материалы лесоустройства </w:t>
      </w:r>
      <w:r w:rsidRPr="000C4A1E">
        <w:rPr>
          <w:rFonts w:ascii="Times New Roman" w:eastAsia="Calibri" w:hAnsi="Times New Roman" w:cs="Times New Roman"/>
          <w:bCs/>
          <w:sz w:val="28"/>
          <w:szCs w:val="28"/>
        </w:rPr>
        <w:t>городских лесов муниципального образования муниципального района «Сыктывдинский»</w:t>
      </w:r>
      <w:r w:rsidRPr="000C4A1E">
        <w:rPr>
          <w:rFonts w:ascii="Times New Roman" w:eastAsia="Calibri" w:hAnsi="Times New Roman" w:cs="Times New Roman"/>
          <w:sz w:val="28"/>
          <w:szCs w:val="28"/>
        </w:rPr>
        <w:t xml:space="preserve"> (городские леса в границах населённых пунктов д. Малая Слуда, п.Позялэм, д. Прокопьевка, п.Кэччойяг, п.Нювчим, с.Выльгорт, с.Лэзым), материалы специальных изысканий и исследований, документы территориального планирования.</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Земельный кодекс Российской Федерации (статья 85, часть 9) относит городские леса к землям населенных пунктов и учитывает их в составе рекреационных зон. Земельные участки, занятые городскими лесами, используются для отдыха граждан и туризма.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ст.5 Лесного кодекса РФ, 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ст. 122 ЛК РФ на землях населенных пунктов могут располагаться леса, в том числе городские леса и другие защитные леса.</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ч.1 ст.116 ЛК РФ к городским лесам относятся леса, расположенные на землях населённых пунктов.</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ст. 111 ЛК РФ городские леса относятся к защитным лесам.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защитных лесах запрещается осуществление деятельности, несовместимой с их целевым назначением и полезными функциями.</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Использование, охрана, защита, воспроизводство лесов, расположенных на землях населенных пунктов, осуществляются в соответствии с настоящим </w:t>
      </w:r>
      <w:r w:rsidRPr="000C4A1E">
        <w:rPr>
          <w:rFonts w:ascii="Times New Roman" w:eastAsia="Calibri" w:hAnsi="Times New Roman" w:cs="Times New Roman"/>
          <w:sz w:val="28"/>
          <w:szCs w:val="28"/>
        </w:rPr>
        <w:lastRenderedPageBreak/>
        <w:t>Кодексом и другими федеральными законами.</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Правовой режим городских лесов регулируется статьей 116 Лесного кодекса РФ.</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ст. 116 Лесного кодекса в городских лесах запрещается:</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использование токсичных химических препаратов;</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bookmarkStart w:id="0" w:name="dst1071"/>
      <w:bookmarkEnd w:id="0"/>
      <w:r w:rsidRPr="000C4A1E">
        <w:rPr>
          <w:rFonts w:ascii="Times New Roman" w:eastAsia="Calibri" w:hAnsi="Times New Roman" w:cs="Times New Roman"/>
          <w:sz w:val="28"/>
          <w:szCs w:val="28"/>
        </w:rPr>
        <w:t>- осуществление видов деятельности в сфере охотничьего хозяйства;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bookmarkStart w:id="1" w:name="dst1072"/>
      <w:bookmarkEnd w:id="1"/>
      <w:r w:rsidRPr="000C4A1E">
        <w:rPr>
          <w:rFonts w:ascii="Times New Roman" w:eastAsia="Calibri" w:hAnsi="Times New Roman" w:cs="Times New Roman"/>
          <w:sz w:val="28"/>
          <w:szCs w:val="28"/>
        </w:rPr>
        <w:t>- ведение сельского хозяйства;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bookmarkStart w:id="2" w:name="dst1073"/>
      <w:bookmarkEnd w:id="2"/>
      <w:r w:rsidRPr="000C4A1E">
        <w:rPr>
          <w:rFonts w:ascii="Times New Roman" w:eastAsia="Calibri" w:hAnsi="Times New Roman" w:cs="Times New Roman"/>
          <w:sz w:val="28"/>
          <w:szCs w:val="28"/>
        </w:rPr>
        <w:t>- разведка и добыча полезных ископаемых;</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bookmarkStart w:id="3" w:name="dst1074"/>
      <w:bookmarkEnd w:id="3"/>
      <w:r w:rsidRPr="000C4A1E">
        <w:rPr>
          <w:rFonts w:ascii="Times New Roman" w:eastAsia="Calibri" w:hAnsi="Times New Roman" w:cs="Times New Roman"/>
          <w:sz w:val="28"/>
          <w:szCs w:val="28"/>
        </w:rPr>
        <w:t>- строительство и эксплуатация объектов капитального строительства, за исключением гидротехнических сооружений.</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Лесоустройство городских лесов осуществлялось на основе действующей лесоустроительной инструкции (п.2 Лесоустроительной инструкции), при этом необходимо иметь в виду, что понятие городских лесов и зеленых насаждений на территории населенных пунктов действующим законодательством не разграничены, критерии отнесения насаждений к городским лесам в законодательстве отсутствуют.</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Лесоустройство городских лесов, расположенных на землях </w:t>
      </w:r>
      <w:r w:rsidRPr="000C4A1E">
        <w:rPr>
          <w:rFonts w:ascii="Times New Roman" w:eastAsia="Calibri" w:hAnsi="Times New Roman" w:cs="Times New Roman"/>
          <w:bCs/>
          <w:sz w:val="28"/>
          <w:szCs w:val="28"/>
        </w:rPr>
        <w:t xml:space="preserve">муниципального образования муниципального района «Сыктывдинский» </w:t>
      </w:r>
      <w:r w:rsidRPr="000C4A1E">
        <w:rPr>
          <w:rFonts w:ascii="Times New Roman" w:eastAsia="Calibri" w:hAnsi="Times New Roman" w:cs="Times New Roman"/>
          <w:sz w:val="28"/>
          <w:szCs w:val="28"/>
        </w:rPr>
        <w:t xml:space="preserve">выполнено ООО «РЕГИОНСТРОЙ». </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Полевые лесоустроительные работы проводились в октябре 2020 года, методом глазомерно-измерительной таксации насаждений по 1 разряду точности.</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Границы земель населённых пунктов определены на основе сведений Генерального плана.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выделении городских лесов из насаждений, учитывалось соответствующее разрешенное использование земельных участков в территориальных зонах.</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 целью выявления собственников и землепользователей земельных участков, расположенных на территории муниципального образования, были использованы данные публичной кадастровой карты Росреестра.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Картографирование (выделение) городских лесов осуществлялось в масштабе 1:10000 на основе материалов дистанционного зондирования по состоянию на 2019 - 2020 гг., имеющихся в распоряжении исполнителя.</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качестве справочной информации привлекались сведения официального Геопортала Республики Коми (gis.rkomi.ru):</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кадастровая карта;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адресные планы;</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данные дистанционного зондирования;</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сведения о водных объектах;</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сведения о дорогах;</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лесоустроительная квартальная сеть.</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В результате проведенных работ была протаксирована площадь 17,1 га.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ходе выполнения постановки городских лесов, расположенных на землях населённых пунктов  </w:t>
      </w:r>
      <w:r w:rsidRPr="000C4A1E">
        <w:rPr>
          <w:rFonts w:ascii="Times New Roman" w:eastAsia="Calibri" w:hAnsi="Times New Roman" w:cs="Times New Roman"/>
          <w:bCs/>
          <w:sz w:val="28"/>
          <w:szCs w:val="28"/>
        </w:rPr>
        <w:t xml:space="preserve">муниципального образования муниципального района «Сыктывдинский» </w:t>
      </w:r>
      <w:r w:rsidRPr="000C4A1E">
        <w:rPr>
          <w:rFonts w:ascii="Times New Roman" w:eastAsia="Calibri" w:hAnsi="Times New Roman" w:cs="Times New Roman"/>
          <w:sz w:val="28"/>
          <w:szCs w:val="28"/>
        </w:rPr>
        <w:t xml:space="preserve">на кадастровый учет, площадь городских лесов по данным Единого государственного реестра недвижимости составила 17,08 га. </w:t>
      </w:r>
    </w:p>
    <w:p w:rsidR="000C4A1E" w:rsidRPr="000C4A1E" w:rsidRDefault="000C4A1E" w:rsidP="000C4A1E">
      <w:pPr>
        <w:widowControl w:val="0"/>
        <w:numPr>
          <w:ilvl w:val="0"/>
          <w:numId w:val="24"/>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целью территориальной организации ведения лесного хозяйства на территории муниципального образования предлагается создать Сыктывдинское муниципальное лесничество, в границах населённых пунктов, входящих в состав муниципального образования.</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8"/>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Сведения о разработчике лесохозяйственного регламента</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Адрес и телефон исполнителя: 168220 Республика Коми, Сыктывдинский район, с.Выльгорт, ул.О.Мальцевой, д.80«А», кв.37. Телефон: 89292884193, 89125420320. Эл.адрес: </w:t>
      </w:r>
      <w:hyperlink r:id="rId8" w:history="1">
        <w:r w:rsidRPr="000C4A1E">
          <w:rPr>
            <w:rFonts w:ascii="Times New Roman" w:eastAsia="Calibri" w:hAnsi="Times New Roman" w:cs="Times New Roman"/>
            <w:color w:val="0563C1"/>
            <w:sz w:val="28"/>
            <w:szCs w:val="28"/>
            <w:u w:val="single"/>
          </w:rPr>
          <w:t>Ermolin_alexxx@mail.ru</w:t>
        </w:r>
      </w:hyperlink>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8"/>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Перечень законодательных и иных нормативно-правовых актов</w:t>
      </w:r>
    </w:p>
    <w:p w:rsidR="000C4A1E" w:rsidRPr="000C4A1E" w:rsidRDefault="000C4A1E" w:rsidP="000C4A1E">
      <w:pPr>
        <w:widowControl w:val="0"/>
        <w:overflowPunct w:val="0"/>
        <w:autoSpaceDE w:val="0"/>
        <w:autoSpaceDN w:val="0"/>
        <w:adjustRightInd w:val="0"/>
        <w:spacing w:after="0" w:line="240" w:lineRule="auto"/>
        <w:ind w:firstLine="708"/>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Лесохозяйственный регламент составлен на основе действующих законодательных и иных нормативно-правовых актов, нормативно-технических, методических и проектных документов. Приведённый перечень законов и нормативных правовых актов не является исчерпывающим и при необходимости может дополняться.</w:t>
      </w:r>
    </w:p>
    <w:p w:rsidR="000C4A1E" w:rsidRPr="000C4A1E" w:rsidRDefault="000C4A1E" w:rsidP="000C4A1E">
      <w:pPr>
        <w:widowControl w:val="0"/>
        <w:overflowPunct w:val="0"/>
        <w:autoSpaceDE w:val="0"/>
        <w:autoSpaceDN w:val="0"/>
        <w:adjustRightInd w:val="0"/>
        <w:spacing w:after="0" w:line="240" w:lineRule="auto"/>
        <w:ind w:firstLine="708"/>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2375"/>
      </w:tblGrid>
      <w:tr w:rsidR="000C4A1E" w:rsidRPr="000C4A1E" w:rsidTr="00B020DF">
        <w:tc>
          <w:tcPr>
            <w:tcW w:w="5070" w:type="dxa"/>
            <w:shd w:val="clear" w:color="auto" w:fill="auto"/>
          </w:tcPr>
          <w:p w:rsidR="000C4A1E" w:rsidRPr="000C4A1E" w:rsidRDefault="000C4A1E" w:rsidP="000C4A1E">
            <w:pPr>
              <w:spacing w:after="0" w:line="240" w:lineRule="auto"/>
              <w:jc w:val="center"/>
              <w:rPr>
                <w:rFonts w:ascii="Times New Roman" w:eastAsia="Calibri" w:hAnsi="Times New Roman" w:cs="Times New Roman"/>
                <w:w w:val="99"/>
                <w:sz w:val="24"/>
                <w:szCs w:val="24"/>
              </w:rPr>
            </w:pPr>
            <w:r w:rsidRPr="000C4A1E">
              <w:rPr>
                <w:rFonts w:ascii="Times New Roman" w:eastAsia="Calibri" w:hAnsi="Times New Roman" w:cs="Times New Roman"/>
                <w:sz w:val="24"/>
                <w:szCs w:val="24"/>
              </w:rPr>
              <w:t>Наименование нормативного-правового документа</w:t>
            </w:r>
            <w:r w:rsidRPr="000C4A1E">
              <w:rPr>
                <w:rFonts w:ascii="Times New Roman" w:eastAsia="Calibri" w:hAnsi="Times New Roman" w:cs="Times New Roman"/>
                <w:w w:val="99"/>
                <w:sz w:val="24"/>
                <w:szCs w:val="24"/>
              </w:rPr>
              <w:t xml:space="preserve"> </w:t>
            </w:r>
          </w:p>
        </w:tc>
        <w:tc>
          <w:tcPr>
            <w:tcW w:w="240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4"/>
                <w:szCs w:val="24"/>
              </w:rPr>
              <w:t>Дата и номер документа</w:t>
            </w:r>
          </w:p>
        </w:tc>
        <w:tc>
          <w:tcPr>
            <w:tcW w:w="237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4"/>
                <w:szCs w:val="24"/>
              </w:rPr>
              <w:t>Орган, утвердивший документ</w:t>
            </w:r>
          </w:p>
        </w:tc>
      </w:tr>
      <w:tr w:rsidR="000C4A1E" w:rsidRPr="000C4A1E" w:rsidTr="00B020DF">
        <w:tc>
          <w:tcPr>
            <w:tcW w:w="5070"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240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237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Лесной кодекс Российской Федерации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04.12.2006 № 200-ФЗ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Земельный кодекс Российской Федерации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25.10.2001 № 136-ФЗ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Водный кодекс Российской Федерации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03.06.2006 № 74-ФЗ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sz w:val="24"/>
                <w:szCs w:val="24"/>
              </w:rPr>
            </w:pPr>
            <w:r w:rsidRPr="000C4A1E">
              <w:rPr>
                <w:rFonts w:ascii="Times New Roman" w:eastAsia="Calibri" w:hAnsi="Times New Roman" w:cs="Times New Roman"/>
                <w:sz w:val="24"/>
                <w:szCs w:val="24"/>
              </w:rPr>
              <w:t>Федеральный закон об особо охраняемых природных территориях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14.03.1995 № 33-ФЗ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widowControl w:val="0"/>
              <w:autoSpaceDE w:val="0"/>
              <w:autoSpaceDN w:val="0"/>
              <w:adjustRightInd w:val="0"/>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Федеральный закон  «О недрах»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21.02.1992 № 2395-1</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Федеральный закон об охоте и о сохранении охотничьих ресурсов</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24.07.2009 № 209-ФЗ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Федеральный закон о свободе совести и о религиозных  объединениях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26.09.1997 № 125-ФЗ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Федеральный закон о пожарной безопасности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21.12.1994 № 69-ФЗ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Федеральный закон о безопасном обращении с пестицидами и агрохимикатами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19.07.1997 № 109-ФЗ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 наркотических средствах и психотропных веществах»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08.01.1998 № 3-ФЗ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Президент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Правила санитарной безопасности в лесах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p>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20.05.2017 №607</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Постановление Правительства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Правила пожарной безопасности в лесах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30.06.2007 № 417</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Постановление Правительства РФ</w:t>
            </w:r>
          </w:p>
        </w:tc>
      </w:tr>
      <w:tr w:rsidR="000C4A1E" w:rsidRPr="000C4A1E" w:rsidTr="00B020DF">
        <w:tc>
          <w:tcPr>
            <w:tcW w:w="5070" w:type="dxa"/>
            <w:shd w:val="clear" w:color="auto" w:fill="auto"/>
            <w:vAlign w:val="center"/>
          </w:tcPr>
          <w:p w:rsidR="000C4A1E" w:rsidRPr="000C4A1E" w:rsidRDefault="000C4A1E" w:rsidP="000C4A1E">
            <w:pPr>
              <w:widowControl w:val="0"/>
              <w:autoSpaceDE w:val="0"/>
              <w:autoSpaceDN w:val="0"/>
              <w:adjustRightInd w:val="0"/>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Положение о федеральном государственном </w:t>
            </w:r>
            <w:r w:rsidRPr="000C4A1E">
              <w:rPr>
                <w:rFonts w:ascii="Times New Roman" w:eastAsia="Calibri" w:hAnsi="Times New Roman" w:cs="Times New Roman"/>
                <w:sz w:val="24"/>
                <w:szCs w:val="24"/>
              </w:rPr>
              <w:lastRenderedPageBreak/>
              <w:t>пожарном надзоре в лесах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lastRenderedPageBreak/>
              <w:t>05.06.2013 № 476</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 xml:space="preserve">Постановление </w:t>
            </w:r>
            <w:r w:rsidRPr="000C4A1E">
              <w:rPr>
                <w:rFonts w:ascii="Times New Roman" w:eastAsia="Calibri" w:hAnsi="Times New Roman" w:cs="Times New Roman"/>
                <w:sz w:val="24"/>
                <w:szCs w:val="24"/>
              </w:rPr>
              <w:lastRenderedPageBreak/>
              <w:t>Правительства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lastRenderedPageBreak/>
              <w:t>Инструкция о порядке отнесения лесов к категории защитности</w:t>
            </w:r>
          </w:p>
        </w:tc>
        <w:tc>
          <w:tcPr>
            <w:tcW w:w="2409" w:type="dxa"/>
            <w:shd w:val="clear" w:color="auto" w:fill="auto"/>
            <w:vAlign w:val="center"/>
          </w:tcPr>
          <w:p w:rsidR="000C4A1E" w:rsidRPr="000C4A1E" w:rsidRDefault="000C4A1E" w:rsidP="000C4A1E">
            <w:pPr>
              <w:widowControl w:val="0"/>
              <w:autoSpaceDE w:val="0"/>
              <w:autoSpaceDN w:val="0"/>
              <w:adjustRightInd w:val="0"/>
              <w:spacing w:after="0" w:line="261" w:lineRule="exact"/>
              <w:ind w:left="100"/>
              <w:rPr>
                <w:rFonts w:ascii="Times New Roman" w:eastAsia="Calibri" w:hAnsi="Times New Roman" w:cs="Times New Roman"/>
                <w:sz w:val="24"/>
                <w:szCs w:val="24"/>
              </w:rPr>
            </w:pPr>
            <w:r w:rsidRPr="000C4A1E">
              <w:rPr>
                <w:rFonts w:ascii="Times New Roman" w:eastAsia="Calibri" w:hAnsi="Times New Roman" w:cs="Times New Roman"/>
                <w:sz w:val="24"/>
                <w:szCs w:val="24"/>
              </w:rPr>
              <w:t>24.09.1979 № 157</w:t>
            </w:r>
          </w:p>
        </w:tc>
        <w:tc>
          <w:tcPr>
            <w:tcW w:w="2375" w:type="dxa"/>
            <w:shd w:val="clear" w:color="auto" w:fill="auto"/>
            <w:vAlign w:val="center"/>
          </w:tcPr>
          <w:p w:rsidR="000C4A1E" w:rsidRPr="000C4A1E" w:rsidRDefault="000C4A1E" w:rsidP="000C4A1E">
            <w:pPr>
              <w:widowControl w:val="0"/>
              <w:autoSpaceDE w:val="0"/>
              <w:autoSpaceDN w:val="0"/>
              <w:adjustRightInd w:val="0"/>
              <w:spacing w:after="0" w:line="261" w:lineRule="exact"/>
              <w:ind w:left="80"/>
              <w:rPr>
                <w:rFonts w:ascii="Times New Roman" w:eastAsia="Calibri" w:hAnsi="Times New Roman" w:cs="Times New Roman"/>
                <w:sz w:val="24"/>
                <w:szCs w:val="24"/>
              </w:rPr>
            </w:pPr>
            <w:r w:rsidRPr="000C4A1E">
              <w:rPr>
                <w:rFonts w:ascii="Times New Roman" w:eastAsia="Calibri" w:hAnsi="Times New Roman" w:cs="Times New Roman"/>
                <w:sz w:val="24"/>
                <w:szCs w:val="24"/>
              </w:rPr>
              <w:t>Приказ Гослесхоза СССР</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Состав лесохозяйственных регламентов, порядок  их разработки, сроки их действия и порядок внесения в них изменений</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27.02.2017 № 72</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использования лесов для ведения сельского хозяйства»</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05.12.2011 № 509</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лесоустроительной инструкции»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p>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29.03.2018 №122</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Перечня лесорастительных зон Российской Федерации и Перечня лесных районов Российской Федерации»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18.08.2014 № 367</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 внесении изменений в приказ Министерства природных ресурсов и экологии российской Федерации от 18.08.2014 №367 «Об утверждении Перечня лесорастительных зон Российской Федерации и Перечня лесных районов  Российской Федерации»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23.12.2014 №569</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установлении возрастов рубок»</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09.04.2015 № 105</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порядка исчисления расчетной лесосеки»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27.05.2011 № 191</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использования лесов для осуществления рекреационной деятельности»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21.02.2012 № 62</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видов  средств  предупреждения  и  тушения  лесных  пожаров, нормативов обеспеченности данными лиц, использующих леса, норм наличия средств предупреждения и тушения лесных пожаров при использовании лесов»</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28.03.2014 № 161</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нормативов противопожарного обустройства лесов»</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27.04.2012 № 174</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классификации природной пожарной опасности лесов и классификации пожарной опасности в лесах в зависимости от условий погоды»</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05.07.2011 № 287</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заготовки древесины и особенностей заготовки в лесничествах, лесопарках, указанных в статье 23 Лесного Кодекса Российской Федерации»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13.09.2016 № 474</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заготовки живицы»</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24.01.2012 № 23</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ухода за лесами»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p>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4"/>
                <w:szCs w:val="24"/>
              </w:rPr>
              <w:t>22.11.2017  № 626</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25.03.2019 № 188</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Об утверждении правилам лесоразведения, состава проекта лесоразведения, порядка его разработки» </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28.12.2018 № 700</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lastRenderedPageBreak/>
              <w:t>«Об утверждении Правил заготовки и сбора недревесных лесных ресурсов»</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p>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16.07.2018 №325</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заготовки пищевых лесных ресурсов и сбора лекарственных растений»</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05.12.2011 № 511</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использования лесов для осуществления научно-исследовательской деятельности, образовательной деятельности»</w:t>
            </w:r>
          </w:p>
        </w:tc>
        <w:tc>
          <w:tcPr>
            <w:tcW w:w="24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4"/>
                <w:szCs w:val="24"/>
              </w:rPr>
              <w:t>23.12.2011 № 548</w:t>
            </w:r>
          </w:p>
        </w:tc>
        <w:tc>
          <w:tcPr>
            <w:tcW w:w="23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использования лесов для осуществления рекреационной деятельности»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21.02.2012 № 62</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Правила использования лесов для выращивания лесных плодовых, ягодных, декоративных растений, лекарственных растений»</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05.12.2011 № 510</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27.12.2010 № 515</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использования лесов для строительства, реконструкции, эксплуатации линейных объектов»</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10.06.2011 № 223</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Рослесхоза</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использования лесов для переработки древесины и иных лесных ресурсов»</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01.12.2014 № 528</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Особенностей использования, охраны, защиты, воспроизводства лесов, расположенных на особо охраняемых природных территориях»</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16.07.2007 № 181</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«Об утверждении Правил использования лесов для ведения сельского хозяйства»</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 xml:space="preserve"> 21.06.2017 № 314</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Приказ Минприроды России</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 совершенствовании организации работы по охране лесов от пожаров»</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06.02.2003 № 146-р</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Распоряжение Правительства РФ</w:t>
            </w:r>
          </w:p>
        </w:tc>
      </w:tr>
      <w:tr w:rsidR="000C4A1E" w:rsidRPr="000C4A1E" w:rsidTr="00B020DF">
        <w:tc>
          <w:tcPr>
            <w:tcW w:w="5070"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«О регулировании лесных отношений на территории Республики Коми»</w:t>
            </w:r>
          </w:p>
        </w:tc>
        <w:tc>
          <w:tcPr>
            <w:tcW w:w="2409"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27.12.2006 № 136-РЗ</w:t>
            </w:r>
          </w:p>
        </w:tc>
        <w:tc>
          <w:tcPr>
            <w:tcW w:w="237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8"/>
                <w:szCs w:val="28"/>
              </w:rPr>
            </w:pPr>
            <w:r w:rsidRPr="000C4A1E">
              <w:rPr>
                <w:rFonts w:ascii="Times New Roman" w:eastAsia="Calibri" w:hAnsi="Times New Roman" w:cs="Times New Roman"/>
                <w:sz w:val="24"/>
                <w:szCs w:val="24"/>
              </w:rPr>
              <w:t>Закон Республики Коми</w:t>
            </w:r>
          </w:p>
        </w:tc>
      </w:tr>
      <w:tr w:rsidR="000C4A1E" w:rsidRPr="000C4A1E" w:rsidTr="00B020DF">
        <w:tc>
          <w:tcPr>
            <w:tcW w:w="9854" w:type="dxa"/>
            <w:gridSpan w:val="3"/>
            <w:shd w:val="clear" w:color="auto" w:fill="auto"/>
            <w:vAlign w:val="center"/>
          </w:tcPr>
          <w:p w:rsidR="000C4A1E" w:rsidRPr="000C4A1E" w:rsidRDefault="000C4A1E" w:rsidP="000C4A1E">
            <w:pPr>
              <w:widowControl w:val="0"/>
              <w:overflowPunct w:val="0"/>
              <w:autoSpaceDE w:val="0"/>
              <w:autoSpaceDN w:val="0"/>
              <w:adjustRightInd w:val="0"/>
              <w:spacing w:after="0" w:line="214" w:lineRule="auto"/>
              <w:ind w:right="100"/>
              <w:rPr>
                <w:rFonts w:ascii="Times New Roman" w:eastAsia="Calibri" w:hAnsi="Times New Roman" w:cs="Times New Roman"/>
                <w:sz w:val="24"/>
                <w:szCs w:val="24"/>
              </w:rPr>
            </w:pPr>
            <w:r w:rsidRPr="000C4A1E">
              <w:rPr>
                <w:rFonts w:ascii="Times New Roman" w:eastAsia="Calibri" w:hAnsi="Times New Roman" w:cs="Times New Roman"/>
                <w:sz w:val="24"/>
                <w:szCs w:val="24"/>
              </w:rPr>
              <w:t>Федеральный закон Российской Федерации от 22.07.2008№ 123-ФЗ «Технический регламент о требованиях пожарной безопасности»</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 Л А В А 1</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ОБЩИЕ СВЕДЕНИЯ</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numPr>
          <w:ilvl w:val="1"/>
          <w:numId w:val="10"/>
        </w:numPr>
        <w:spacing w:after="0" w:line="240" w:lineRule="auto"/>
        <w:contextualSpacing/>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Краткая характеристика муниципального лесничества</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bCs/>
          <w:sz w:val="28"/>
          <w:szCs w:val="28"/>
        </w:rPr>
        <w:t>Сыктывдинский район</w:t>
      </w:r>
      <w:r w:rsidRPr="000C4A1E">
        <w:rPr>
          <w:rFonts w:ascii="Times New Roman" w:eastAsia="Calibri" w:hAnsi="Times New Roman" w:cs="Times New Roman"/>
        </w:rPr>
        <w:t xml:space="preserve">  </w:t>
      </w:r>
      <w:r w:rsidRPr="000C4A1E">
        <w:rPr>
          <w:rFonts w:ascii="Times New Roman" w:eastAsia="Calibri" w:hAnsi="Times New Roman" w:cs="Times New Roman"/>
          <w:sz w:val="28"/>
          <w:szCs w:val="28"/>
        </w:rPr>
        <w:t>(образован 15 июля 1929 года) находится в юго-западной части Республики Коми, расположен в семи км от г. Сыктывкара, в бассейне рек Сысолы и Вычегды. Небольшая территория района, которая занимает 1,8 % площади Коми - более 7 400 кв. км, достаточно плотно населена. Местные жители проживают в 49 населённых пунктах, которые объединены в 13 сельских поселений. Сыктывдинский район - самый крупный сельскохозяйственный район Республики Коми.</w:t>
      </w:r>
    </w:p>
    <w:p w:rsidR="000C4A1E" w:rsidRPr="000C4A1E" w:rsidRDefault="000C4A1E" w:rsidP="000C4A1E">
      <w:pPr>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Рельеф района представляет полого-увалистую равнину, расчлененную развитыми речными долинами, почти плоскую в междуречьях. По территории района протекает две реки: Вычегда и Сысола и их притоки. Почвы: пойменные, сильно подзолистые, подзолисто-болотные. Территория района расположена в подзоне средней тайги. Леса елово-сосновые с примесью берёзы, ольхи, осины.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Климат района  умеренно-континентальный. Продолжительная многоснежная зима (сезон длится 200 дней), средняя температура воздуха в январе равна -14,0 С; летний сезон короткий и умеренно-прохладный длится 165 дней, средняя температура воздуха +18,0 С.</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Общая площадь земель лесного фонда составляет 4,8 тыс. га, в том числе: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лесные земли - 4, 6 тыс. га, из них земли, занятые лесными насаждениями -  4,5 тыс. га.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Общая длина речной сети в пределах муниципального образования составляет </w:t>
      </w:r>
      <w:smartTag w:uri="urn:schemas-microsoft-com:office:smarttags" w:element="metricconverter">
        <w:smartTagPr>
          <w:attr w:name="ProductID" w:val="3364,7 км"/>
        </w:smartTagPr>
        <w:r w:rsidRPr="000C4A1E">
          <w:rPr>
            <w:rFonts w:ascii="Times New Roman" w:eastAsia="Calibri" w:hAnsi="Times New Roman" w:cs="Times New Roman"/>
            <w:sz w:val="28"/>
            <w:szCs w:val="28"/>
          </w:rPr>
          <w:t>3364,7 км</w:t>
        </w:r>
      </w:smartTag>
      <w:r w:rsidRPr="000C4A1E">
        <w:rPr>
          <w:rFonts w:ascii="Times New Roman" w:eastAsia="Calibri" w:hAnsi="Times New Roman" w:cs="Times New Roman"/>
          <w:sz w:val="28"/>
          <w:szCs w:val="28"/>
        </w:rPr>
        <w:t>, густота речной сети – 0,47 км/км</w:t>
      </w:r>
      <w:r w:rsidRPr="000C4A1E">
        <w:rPr>
          <w:rFonts w:ascii="Times New Roman" w:eastAsia="Calibri" w:hAnsi="Times New Roman" w:cs="Times New Roman"/>
          <w:sz w:val="28"/>
          <w:szCs w:val="28"/>
          <w:vertAlign w:val="superscript"/>
        </w:rPr>
        <w:t>2</w:t>
      </w:r>
      <w:r w:rsidRPr="000C4A1E">
        <w:rPr>
          <w:rFonts w:ascii="Times New Roman" w:eastAsia="Calibri" w:hAnsi="Times New Roman" w:cs="Times New Roman"/>
          <w:sz w:val="28"/>
          <w:szCs w:val="28"/>
        </w:rPr>
        <w:t>. На территории района располагается несколько десяткой озер, наиболее крупные из них озёра: Сейты, Еля-ты, Вад Койты, Чудопи, Кокыль, Чёрное, Гаръявад, Гыч-ты, в основном они имеют пойменное происхождение.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Район имеет одно искусственное водохранилище - Нювчимское. Площадь водохранилища составляет </w:t>
      </w:r>
      <w:smartTag w:uri="urn:schemas-microsoft-com:office:smarttags" w:element="metricconverter">
        <w:smartTagPr>
          <w:attr w:name="ProductID" w:val="172 га"/>
        </w:smartTagPr>
        <w:r w:rsidRPr="000C4A1E">
          <w:rPr>
            <w:rFonts w:ascii="Times New Roman" w:eastAsia="Calibri" w:hAnsi="Times New Roman" w:cs="Times New Roman"/>
            <w:sz w:val="28"/>
            <w:szCs w:val="28"/>
          </w:rPr>
          <w:t>172 га</w:t>
        </w:r>
      </w:smartTag>
      <w:r w:rsidRPr="000C4A1E">
        <w:rPr>
          <w:rFonts w:ascii="Times New Roman" w:eastAsia="Calibri" w:hAnsi="Times New Roman" w:cs="Times New Roman"/>
          <w:sz w:val="28"/>
          <w:szCs w:val="28"/>
        </w:rPr>
        <w:t xml:space="preserve">, наибольшая длина - </w:t>
      </w:r>
      <w:smartTag w:uri="urn:schemas-microsoft-com:office:smarttags" w:element="metricconverter">
        <w:smartTagPr>
          <w:attr w:name="ProductID" w:val="3,4 км"/>
        </w:smartTagPr>
        <w:r w:rsidRPr="000C4A1E">
          <w:rPr>
            <w:rFonts w:ascii="Times New Roman" w:eastAsia="Calibri" w:hAnsi="Times New Roman" w:cs="Times New Roman"/>
            <w:sz w:val="28"/>
            <w:szCs w:val="28"/>
          </w:rPr>
          <w:t>3,4 км</w:t>
        </w:r>
      </w:smartTag>
      <w:r w:rsidRPr="000C4A1E">
        <w:rPr>
          <w:rFonts w:ascii="Times New Roman" w:eastAsia="Calibri" w:hAnsi="Times New Roman" w:cs="Times New Roman"/>
          <w:sz w:val="28"/>
          <w:szCs w:val="28"/>
        </w:rPr>
        <w:t xml:space="preserve">, ширина - до </w:t>
      </w:r>
      <w:smartTag w:uri="urn:schemas-microsoft-com:office:smarttags" w:element="metricconverter">
        <w:smartTagPr>
          <w:attr w:name="ProductID" w:val="0,5 км"/>
        </w:smartTagPr>
        <w:r w:rsidRPr="000C4A1E">
          <w:rPr>
            <w:rFonts w:ascii="Times New Roman" w:eastAsia="Calibri" w:hAnsi="Times New Roman" w:cs="Times New Roman"/>
            <w:sz w:val="28"/>
            <w:szCs w:val="28"/>
          </w:rPr>
          <w:t>0,5 км</w:t>
        </w:r>
      </w:smartTag>
      <w:r w:rsidRPr="000C4A1E">
        <w:rPr>
          <w:rFonts w:ascii="Times New Roman" w:eastAsia="Calibri" w:hAnsi="Times New Roman" w:cs="Times New Roman"/>
          <w:sz w:val="28"/>
          <w:szCs w:val="28"/>
        </w:rPr>
        <w:t xml:space="preserve">, глубина - до </w:t>
      </w:r>
      <w:smartTag w:uri="urn:schemas-microsoft-com:office:smarttags" w:element="metricconverter">
        <w:smartTagPr>
          <w:attr w:name="ProductID" w:val="7 м"/>
        </w:smartTagPr>
        <w:r w:rsidRPr="000C4A1E">
          <w:rPr>
            <w:rFonts w:ascii="Times New Roman" w:eastAsia="Calibri" w:hAnsi="Times New Roman" w:cs="Times New Roman"/>
            <w:sz w:val="28"/>
            <w:szCs w:val="28"/>
          </w:rPr>
          <w:t>7 м</w:t>
        </w:r>
      </w:smartTag>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состав территории муниципального образования муниципального района «Сыктывдинский»» входит 13 сельских поселений, объединяющие 49 населенных пункта (13 поселков сельского типа, 10 сел и 26 деревень). Это сельские поселения: «Выльгорт», «Зеленец», «Лэзым», «Мандач», «Озёл», «Пажга», «Палевицы», «Нювчим», «Слудка», «Часово», «Шошка», «Ыб», «Яснэг».</w:t>
      </w:r>
    </w:p>
    <w:p w:rsidR="000C4A1E" w:rsidRPr="000C4A1E" w:rsidRDefault="000C4A1E" w:rsidP="000C4A1E">
      <w:pPr>
        <w:widowControl w:val="0"/>
        <w:tabs>
          <w:tab w:val="num" w:pos="2320"/>
        </w:tabs>
        <w:overflowPunct w:val="0"/>
        <w:autoSpaceDE w:val="0"/>
        <w:autoSpaceDN w:val="0"/>
        <w:adjustRightInd w:val="0"/>
        <w:spacing w:after="0" w:line="240" w:lineRule="auto"/>
        <w:ind w:left="2320"/>
        <w:jc w:val="both"/>
        <w:rPr>
          <w:rFonts w:ascii="Times New Roman" w:eastAsia="Calibri" w:hAnsi="Times New Roman" w:cs="Times New Roman"/>
          <w:b/>
          <w:sz w:val="28"/>
          <w:szCs w:val="28"/>
        </w:rPr>
      </w:pPr>
    </w:p>
    <w:p w:rsidR="000C4A1E" w:rsidRPr="000C4A1E" w:rsidRDefault="000C4A1E" w:rsidP="000C4A1E">
      <w:pPr>
        <w:widowControl w:val="0"/>
        <w:tabs>
          <w:tab w:val="num" w:pos="2320"/>
        </w:tabs>
        <w:overflowPunct w:val="0"/>
        <w:autoSpaceDE w:val="0"/>
        <w:autoSpaceDN w:val="0"/>
        <w:adjustRightInd w:val="0"/>
        <w:spacing w:after="0" w:line="240" w:lineRule="auto"/>
        <w:ind w:left="2320"/>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Наименование и местоположение лесничества</w:t>
      </w:r>
    </w:p>
    <w:p w:rsidR="000C4A1E" w:rsidRPr="000C4A1E" w:rsidRDefault="000C4A1E" w:rsidP="000C4A1E">
      <w:pPr>
        <w:widowControl w:val="0"/>
        <w:autoSpaceDE w:val="0"/>
        <w:autoSpaceDN w:val="0"/>
        <w:adjustRightInd w:val="0"/>
        <w:spacing w:after="0" w:line="389" w:lineRule="exact"/>
        <w:ind w:firstLine="709"/>
        <w:jc w:val="both"/>
        <w:rPr>
          <w:rFonts w:ascii="Times New Roman" w:eastAsia="Calibri" w:hAnsi="Times New Roman" w:cs="Times New Roman"/>
          <w:sz w:val="28"/>
          <w:szCs w:val="28"/>
        </w:rPr>
      </w:pPr>
    </w:p>
    <w:p w:rsidR="000C4A1E" w:rsidRPr="000C4A1E" w:rsidRDefault="000C4A1E" w:rsidP="000C4A1E">
      <w:pPr>
        <w:widowControl w:val="0"/>
        <w:tabs>
          <w:tab w:val="num" w:pos="1001"/>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1997 году был принят Лесной кодекс Российской Федерации, в соответствии с которым леса, расположенные в границах городов (городские леса), исключены из состава земель лесного фонда и должны учитываться в составе земель поселений (населённых пунктов). </w:t>
      </w:r>
    </w:p>
    <w:p w:rsidR="000C4A1E" w:rsidRPr="000C4A1E" w:rsidRDefault="000C4A1E" w:rsidP="000C4A1E">
      <w:pPr>
        <w:widowControl w:val="0"/>
        <w:tabs>
          <w:tab w:val="num" w:pos="1001"/>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Таким образом, леса, расположенные на землях муниципального образования муниципального района «Сыктывдинский», еще на основании предыдущего ЛК РФ (</w:t>
      </w:r>
      <w:smartTag w:uri="urn:schemas-microsoft-com:office:smarttags" w:element="metricconverter">
        <w:smartTagPr>
          <w:attr w:name="ProductID" w:val="1997 г"/>
        </w:smartTagPr>
        <w:r w:rsidRPr="000C4A1E">
          <w:rPr>
            <w:rFonts w:ascii="Times New Roman" w:eastAsia="Calibri" w:hAnsi="Times New Roman" w:cs="Times New Roman"/>
            <w:sz w:val="28"/>
            <w:szCs w:val="28"/>
          </w:rPr>
          <w:t>1997 г</w:t>
        </w:r>
      </w:smartTag>
      <w:r w:rsidRPr="000C4A1E">
        <w:rPr>
          <w:rFonts w:ascii="Times New Roman" w:eastAsia="Calibri" w:hAnsi="Times New Roman" w:cs="Times New Roman"/>
          <w:sz w:val="28"/>
          <w:szCs w:val="28"/>
        </w:rPr>
        <w:t>.), были отнесены к городским лесам.</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Лесной кодекс 1997 года утратил силу с 1 января 2006 года, в связи с принятием Федерального закона от 04.12.2006  № 201 – ФЗ «О введении в действие лесного кодекса Российской федерации».  </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Ст.122 ЛК РФ (введена Федеральным законом от 27.12.2018 N 538-ФЗ) установлено, что  на землях населённых пунктов могут располагаться леса, в том числе городские леса и другие защитные леса.</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ч.1 ст.116 ЛК РФ к городским лесам относятся леса, расположенные на землях населённых пунктов.</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Совокупность всех лесных участков, входящих в состав городских лесов, предполагается ставить на кадастровый учет и проводить в них лесоустройство.</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Лесоустройство — система мероприятий, направленных на обеспечение рационального использования, повышение продуктивности, воспроизводство, охрану и защиту лесов, а также повышение культуры лесного хозяйства.  </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Лесоустройство городских лесов, расположенных на землях </w:t>
      </w:r>
      <w:r w:rsidRPr="000C4A1E">
        <w:rPr>
          <w:rFonts w:ascii="Times New Roman" w:eastAsia="Calibri" w:hAnsi="Times New Roman" w:cs="Times New Roman"/>
          <w:bCs/>
          <w:sz w:val="28"/>
          <w:szCs w:val="28"/>
        </w:rPr>
        <w:t xml:space="preserve">муниципального образования муниципального района «Сыктывдинский» </w:t>
      </w:r>
      <w:r w:rsidRPr="000C4A1E">
        <w:rPr>
          <w:rFonts w:ascii="Times New Roman" w:eastAsia="Calibri" w:hAnsi="Times New Roman" w:cs="Times New Roman"/>
          <w:sz w:val="28"/>
          <w:szCs w:val="28"/>
        </w:rPr>
        <w:t>выполнено ООО «РЕГИОНСТРОЙ».</w:t>
      </w:r>
    </w:p>
    <w:p w:rsidR="000C4A1E" w:rsidRPr="000C4A1E" w:rsidRDefault="000C4A1E" w:rsidP="000C4A1E">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Полевые лесоустроительные работы проводились в октябре 2020 года, методом глазомерно-измерительной таксации насаждений по 1 разряду точности.</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процессе полевых лесоустроительных работ были уточнены земельные участки, включенные в состав городских лесов, а их границы согласованы с администрацией МО МР «Сыктывдинский». </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Лесоустроительные работы выполнены в границах населённых пунктов д. Малая Слуда, п.Позялэм, д. Прокопьевка, п.Кэччойяг, п.Нювчим, с.Выльгорт, с.Лэзым, входящих в состав МО МР «Сыктывдинский», а также произведена их постановка на кадастровый учет.</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Согласно последним данным Единого государственного реестра недвижимости по состоянию на 01.11.2020 площадь лесного участка, расположенного на землях  населённых пунктов </w:t>
      </w:r>
      <w:r w:rsidRPr="000C4A1E">
        <w:rPr>
          <w:rFonts w:ascii="Times New Roman" w:eastAsia="Calibri" w:hAnsi="Times New Roman" w:cs="Times New Roman"/>
          <w:bCs/>
          <w:sz w:val="28"/>
          <w:szCs w:val="28"/>
        </w:rPr>
        <w:t xml:space="preserve">муниципального образования муниципального района </w:t>
      </w:r>
      <w:r w:rsidRPr="000C4A1E">
        <w:rPr>
          <w:rFonts w:ascii="Times New Roman" w:eastAsia="Calibri" w:hAnsi="Times New Roman" w:cs="Times New Roman"/>
          <w:sz w:val="28"/>
          <w:szCs w:val="28"/>
        </w:rPr>
        <w:t>«Сыктывдинский», занятых городскими лесами, составила 17,08 га.</w:t>
      </w:r>
    </w:p>
    <w:p w:rsidR="000C4A1E" w:rsidRPr="000C4A1E" w:rsidRDefault="000C4A1E" w:rsidP="000C4A1E">
      <w:pPr>
        <w:widowControl w:val="0"/>
        <w:tabs>
          <w:tab w:val="num" w:pos="972"/>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соответствии со статьей 23 ЛК РФ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 Создание и упразднение лесничеств и создаваемых в их составе участковых лесничеств осуществляются </w:t>
      </w:r>
      <w:r w:rsidRPr="000C4A1E">
        <w:rPr>
          <w:rFonts w:ascii="Times New Roman" w:eastAsia="Calibri" w:hAnsi="Times New Roman" w:cs="Times New Roman"/>
          <w:sz w:val="28"/>
          <w:szCs w:val="28"/>
        </w:rPr>
        <w:lastRenderedPageBreak/>
        <w:t>решениями уполномоченного федерального органа исполнительной власти в соответствии с ЛК РФ.</w:t>
      </w:r>
    </w:p>
    <w:p w:rsidR="000C4A1E" w:rsidRPr="000C4A1E" w:rsidRDefault="000C4A1E" w:rsidP="000C4A1E">
      <w:pPr>
        <w:widowControl w:val="0"/>
        <w:tabs>
          <w:tab w:val="num" w:pos="972"/>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 целью территориальной организации ведения лесного хозяйства предлагается совокупность территории всех лесов, расположенных землях муниципального образования муниципального района «Сыктывдинский» (городские леса в границах населённых пунктов д. Малая Слуда, п.Позялэм, д. Прокопьевка, п.Кэччойяг, п.Нювчим, с.Выльгорт, с.Лэзым) именовать – Сыктывдинское муниципальное лесничество. Границы лесничества подлежат утверждению в установленном порядке в федеральном органе исполнительной власти.</w:t>
      </w:r>
    </w:p>
    <w:p w:rsidR="000C4A1E" w:rsidRPr="000C4A1E" w:rsidRDefault="000C4A1E" w:rsidP="000C4A1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sz w:val="28"/>
          <w:szCs w:val="28"/>
        </w:rPr>
        <w:t xml:space="preserve">Контроль и мониторинг за городскими лесами осуществляет администрация МО МР «Сыктывдинский», расположенная по адресу: Республика Коми, Сыктывдинский район, с.Выльгорт, ул.Д.Каликовой, д.62, 168220  Телефон 8(82130) </w:t>
      </w:r>
      <w:r w:rsidRPr="000C4A1E">
        <w:rPr>
          <w:rFonts w:ascii="Times New Roman" w:eastAsia="Calibri" w:hAnsi="Times New Roman" w:cs="Times New Roman"/>
          <w:bCs/>
          <w:sz w:val="28"/>
          <w:szCs w:val="28"/>
        </w:rPr>
        <w:t>71841</w:t>
      </w:r>
    </w:p>
    <w:p w:rsidR="000C4A1E" w:rsidRPr="000C4A1E" w:rsidRDefault="000C4A1E" w:rsidP="000C4A1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0C4A1E">
        <w:rPr>
          <w:rFonts w:ascii="Times New Roman" w:eastAsia="Calibri" w:hAnsi="Times New Roman" w:cs="Times New Roman"/>
          <w:b/>
          <w:sz w:val="28"/>
          <w:szCs w:val="28"/>
        </w:rPr>
        <w:t>Общая площадь лесничества</w:t>
      </w:r>
    </w:p>
    <w:p w:rsidR="000C4A1E" w:rsidRPr="000C4A1E" w:rsidRDefault="000C4A1E" w:rsidP="000C4A1E">
      <w:pPr>
        <w:spacing w:after="0" w:line="240" w:lineRule="auto"/>
        <w:ind w:left="810" w:firstLine="709"/>
        <w:contextualSpacing/>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Times New Roman" w:hAnsi="Times New Roman" w:cs="Times New Roman"/>
          <w:sz w:val="28"/>
          <w:szCs w:val="28"/>
        </w:rPr>
        <w:t>О</w:t>
      </w:r>
      <w:r w:rsidRPr="000C4A1E">
        <w:rPr>
          <w:rFonts w:ascii="Times New Roman" w:eastAsia="Calibri" w:hAnsi="Times New Roman" w:cs="Times New Roman"/>
          <w:sz w:val="28"/>
          <w:szCs w:val="28"/>
        </w:rPr>
        <w:t>бщая площадь Сыктывдинского муниципального лесничества составляет 17,1  га.</w:t>
      </w:r>
    </w:p>
    <w:p w:rsidR="000C4A1E" w:rsidRPr="000C4A1E" w:rsidRDefault="000C4A1E" w:rsidP="000C4A1E">
      <w:pPr>
        <w:spacing w:after="0" w:line="240" w:lineRule="auto"/>
        <w:ind w:left="810" w:firstLine="709"/>
        <w:contextualSpacing/>
        <w:jc w:val="both"/>
        <w:rPr>
          <w:rFonts w:ascii="Times New Roman" w:eastAsia="Calibri" w:hAnsi="Times New Roman" w:cs="Times New Roman"/>
          <w:sz w:val="28"/>
          <w:szCs w:val="28"/>
        </w:rPr>
      </w:pPr>
    </w:p>
    <w:p w:rsidR="000C4A1E" w:rsidRPr="000C4A1E" w:rsidRDefault="000C4A1E" w:rsidP="000C4A1E">
      <w:pPr>
        <w:widowControl w:val="0"/>
        <w:tabs>
          <w:tab w:val="left" w:pos="9570"/>
        </w:tabs>
        <w:overflowPunct w:val="0"/>
        <w:autoSpaceDE w:val="0"/>
        <w:autoSpaceDN w:val="0"/>
        <w:adjustRightInd w:val="0"/>
        <w:spacing w:after="0" w:line="216" w:lineRule="auto"/>
        <w:ind w:right="68"/>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Распределение территории лесничества</w:t>
      </w:r>
    </w:p>
    <w:p w:rsidR="000C4A1E" w:rsidRPr="000C4A1E" w:rsidRDefault="000C4A1E" w:rsidP="000C4A1E">
      <w:pPr>
        <w:widowControl w:val="0"/>
        <w:tabs>
          <w:tab w:val="left" w:pos="9570"/>
        </w:tabs>
        <w:overflowPunct w:val="0"/>
        <w:autoSpaceDE w:val="0"/>
        <w:autoSpaceDN w:val="0"/>
        <w:adjustRightInd w:val="0"/>
        <w:spacing w:after="0" w:line="216" w:lineRule="auto"/>
        <w:ind w:right="68"/>
        <w:jc w:val="center"/>
        <w:rPr>
          <w:rFonts w:ascii="Times New Roman" w:eastAsia="Calibri" w:hAnsi="Times New Roman" w:cs="Times New Roman"/>
          <w:b/>
          <w:sz w:val="24"/>
          <w:szCs w:val="24"/>
        </w:rPr>
      </w:pPr>
      <w:r w:rsidRPr="000C4A1E">
        <w:rPr>
          <w:rFonts w:ascii="Times New Roman" w:eastAsia="Calibri" w:hAnsi="Times New Roman" w:cs="Times New Roman"/>
          <w:b/>
          <w:sz w:val="28"/>
          <w:szCs w:val="28"/>
        </w:rPr>
        <w:t>по муниципальным образованиям</w:t>
      </w:r>
    </w:p>
    <w:p w:rsidR="000C4A1E" w:rsidRPr="000C4A1E" w:rsidRDefault="000C4A1E" w:rsidP="000C4A1E">
      <w:pPr>
        <w:spacing w:after="0" w:line="240" w:lineRule="auto"/>
        <w:ind w:left="810" w:firstLine="709"/>
        <w:contextualSpacing/>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Сыктывдинское муниципальное лесничество расположено на землях муниципального образования муниципального района «Сыктывдинский»», занятых городскими лесами. Структура городских лесов и их площадь приведены в таблице 2.</w:t>
      </w:r>
    </w:p>
    <w:p w:rsidR="000C4A1E" w:rsidRPr="000C4A1E" w:rsidRDefault="000C4A1E" w:rsidP="000C4A1E">
      <w:pPr>
        <w:spacing w:after="0" w:line="240" w:lineRule="auto"/>
        <w:ind w:left="810" w:firstLine="709"/>
        <w:contextualSpacing/>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Таблица 2  – Структура лесничества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3544"/>
        <w:gridCol w:w="1949"/>
      </w:tblGrid>
      <w:tr w:rsidR="000C4A1E" w:rsidRPr="000C4A1E" w:rsidTr="00B020DF">
        <w:trPr>
          <w:jc w:val="center"/>
        </w:trPr>
        <w:tc>
          <w:tcPr>
            <w:tcW w:w="84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34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  участковых лесничеств</w:t>
            </w:r>
          </w:p>
        </w:tc>
        <w:tc>
          <w:tcPr>
            <w:tcW w:w="354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Административный район (муниципальное образование)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Общая площадь, га</w:t>
            </w:r>
          </w:p>
        </w:tc>
      </w:tr>
      <w:tr w:rsidR="000C4A1E" w:rsidRPr="000C4A1E" w:rsidTr="00B020DF">
        <w:trPr>
          <w:trHeight w:val="235"/>
          <w:jc w:val="center"/>
        </w:trPr>
        <w:tc>
          <w:tcPr>
            <w:tcW w:w="84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4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354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r>
      <w:tr w:rsidR="000C4A1E" w:rsidRPr="000C4A1E" w:rsidTr="00B020DF">
        <w:trPr>
          <w:jc w:val="center"/>
        </w:trPr>
        <w:tc>
          <w:tcPr>
            <w:tcW w:w="84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4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Сыктывдинское муниципальное лесничество</w:t>
            </w:r>
          </w:p>
        </w:tc>
        <w:tc>
          <w:tcPr>
            <w:tcW w:w="354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МО МР «Сыктывдинский»</w:t>
            </w:r>
          </w:p>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949"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17,1</w:t>
            </w:r>
          </w:p>
        </w:tc>
      </w:tr>
      <w:tr w:rsidR="000C4A1E" w:rsidRPr="000C4A1E" w:rsidTr="00B020DF">
        <w:trPr>
          <w:jc w:val="center"/>
        </w:trPr>
        <w:tc>
          <w:tcPr>
            <w:tcW w:w="7797" w:type="dxa"/>
            <w:gridSpan w:val="3"/>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 по муниципальному лесничеству:</w:t>
            </w:r>
          </w:p>
        </w:tc>
        <w:tc>
          <w:tcPr>
            <w:tcW w:w="1949"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17,1</w:t>
            </w:r>
          </w:p>
        </w:tc>
      </w:tr>
    </w:tbl>
    <w:p w:rsidR="000C4A1E" w:rsidRPr="000C4A1E" w:rsidRDefault="000C4A1E" w:rsidP="000C4A1E">
      <w:pPr>
        <w:widowControl w:val="0"/>
        <w:overflowPunct w:val="0"/>
        <w:autoSpaceDE w:val="0"/>
        <w:autoSpaceDN w:val="0"/>
        <w:adjustRightInd w:val="0"/>
        <w:spacing w:after="0" w:line="240" w:lineRule="auto"/>
        <w:ind w:left="-142"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left="-142"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Территория объекта лесоустройства распределена на 7 лесных кварталов. Отнесение площади лесных кварталов в разрезе населенных пунктов приводится в таблице 3.</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3 – Распределение лесных участков по кварталам объекта лесоустройства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10"/>
        <w:gridCol w:w="1666"/>
      </w:tblGrid>
      <w:tr w:rsidR="000C4A1E" w:rsidRPr="000C4A1E" w:rsidTr="00B020DF">
        <w:tc>
          <w:tcPr>
            <w:tcW w:w="57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Лесные участки, вошедшие в состав Сыктывдинского муниципального лесничества</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Номер лесного квартала</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 лесного квартала, га</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с.Выльгорт</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1,3</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п.Кэччойяг</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2,4</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д. Малая Слуда</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4,2</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п.Нювчим</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3,8</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с.Лэзым</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0,8</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п.Позялэм</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4,1</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д. Прокопьевка</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w:t>
            </w:r>
          </w:p>
        </w:tc>
      </w:tr>
      <w:tr w:rsidR="000C4A1E" w:rsidRPr="000C4A1E" w:rsidTr="00B020DF">
        <w:tc>
          <w:tcPr>
            <w:tcW w:w="577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b/>
                <w:sz w:val="24"/>
                <w:szCs w:val="24"/>
              </w:rPr>
            </w:pPr>
            <w:r w:rsidRPr="000C4A1E">
              <w:rPr>
                <w:rFonts w:ascii="Times New Roman" w:eastAsia="Calibri" w:hAnsi="Times New Roman" w:cs="Times New Roman"/>
                <w:b/>
                <w:sz w:val="24"/>
                <w:szCs w:val="24"/>
              </w:rPr>
              <w:t>Всего:</w:t>
            </w:r>
          </w:p>
        </w:tc>
        <w:tc>
          <w:tcPr>
            <w:tcW w:w="24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b/>
                <w:sz w:val="24"/>
                <w:szCs w:val="24"/>
              </w:rPr>
            </w:pP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b/>
                <w:sz w:val="24"/>
                <w:szCs w:val="24"/>
              </w:rPr>
            </w:pPr>
            <w:r w:rsidRPr="000C4A1E">
              <w:rPr>
                <w:rFonts w:ascii="Times New Roman" w:eastAsia="Calibri" w:hAnsi="Times New Roman" w:cs="Times New Roman"/>
                <w:b/>
                <w:sz w:val="24"/>
                <w:szCs w:val="24"/>
              </w:rPr>
              <w:t>17,1</w:t>
            </w:r>
          </w:p>
        </w:tc>
      </w:tr>
    </w:tbl>
    <w:p w:rsidR="000C4A1E" w:rsidRPr="000C4A1E" w:rsidRDefault="000C4A1E" w:rsidP="000C4A1E">
      <w:pPr>
        <w:widowControl w:val="0"/>
        <w:tabs>
          <w:tab w:val="num" w:pos="2240"/>
        </w:tabs>
        <w:overflowPunct w:val="0"/>
        <w:autoSpaceDE w:val="0"/>
        <w:autoSpaceDN w:val="0"/>
        <w:adjustRightInd w:val="0"/>
        <w:spacing w:after="0" w:line="240" w:lineRule="auto"/>
        <w:jc w:val="center"/>
        <w:rPr>
          <w:rFonts w:ascii="Times New Roman" w:eastAsia="Calibri" w:hAnsi="Times New Roman" w:cs="Times New Roman"/>
          <w:b/>
          <w:sz w:val="28"/>
          <w:szCs w:val="28"/>
        </w:rPr>
      </w:pPr>
    </w:p>
    <w:p w:rsidR="000C4A1E" w:rsidRPr="000C4A1E" w:rsidRDefault="000C4A1E" w:rsidP="000C4A1E">
      <w:pPr>
        <w:widowControl w:val="0"/>
        <w:tabs>
          <w:tab w:val="num" w:pos="2240"/>
        </w:tabs>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Схематическая карта субъекта Российской Федерации </w:t>
      </w:r>
    </w:p>
    <w:p w:rsidR="000C4A1E" w:rsidRPr="000C4A1E" w:rsidRDefault="000C4A1E" w:rsidP="000C4A1E">
      <w:pPr>
        <w:widowControl w:val="0"/>
        <w:tabs>
          <w:tab w:val="num" w:pos="2240"/>
        </w:tabs>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с выделением территории лесничества</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24"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Схематическая карта Республики Коми с выделением территории лесных участков Сыктывдинского муниципального лесничества приведена в приложении 1.</w:t>
      </w:r>
    </w:p>
    <w:p w:rsidR="000C4A1E" w:rsidRPr="000C4A1E" w:rsidRDefault="000C4A1E" w:rsidP="000C4A1E">
      <w:pPr>
        <w:widowControl w:val="0"/>
        <w:overflowPunct w:val="0"/>
        <w:autoSpaceDE w:val="0"/>
        <w:autoSpaceDN w:val="0"/>
        <w:adjustRightInd w:val="0"/>
        <w:spacing w:after="0" w:line="215" w:lineRule="auto"/>
        <w:ind w:right="540"/>
        <w:jc w:val="center"/>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15" w:lineRule="auto"/>
        <w:ind w:right="540"/>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 Распределение территории лесничества</w:t>
      </w:r>
    </w:p>
    <w:p w:rsidR="000C4A1E" w:rsidRPr="000C4A1E" w:rsidRDefault="000C4A1E" w:rsidP="000C4A1E">
      <w:pPr>
        <w:widowControl w:val="0"/>
        <w:overflowPunct w:val="0"/>
        <w:autoSpaceDE w:val="0"/>
        <w:autoSpaceDN w:val="0"/>
        <w:adjustRightInd w:val="0"/>
        <w:spacing w:after="0" w:line="215" w:lineRule="auto"/>
        <w:ind w:right="540"/>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по лесорастительным зонам и лесным районам</w:t>
      </w:r>
    </w:p>
    <w:p w:rsidR="000C4A1E" w:rsidRPr="000C4A1E" w:rsidRDefault="000C4A1E" w:rsidP="000C4A1E">
      <w:pPr>
        <w:widowControl w:val="0"/>
        <w:overflowPunct w:val="0"/>
        <w:autoSpaceDE w:val="0"/>
        <w:autoSpaceDN w:val="0"/>
        <w:adjustRightInd w:val="0"/>
        <w:spacing w:after="0" w:line="215" w:lineRule="auto"/>
        <w:ind w:right="540"/>
        <w:jc w:val="center"/>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В соответствии с приказом Министерства природных ресурсов и экологии Российской Федерации от 18.08.2014 № 367 «Об утверждении перечня лесорастительных зон Российской Федерации и лесных районах Российской Федерации» (с изменениями на 19.02.2019) территория Сыктывдинского муниципального лесничества относится к таёжной лесорастительной зоне, Двинско-Вычегодскому таёжному району европейской части Российской Федерации.</w:t>
      </w:r>
    </w:p>
    <w:p w:rsidR="000C4A1E" w:rsidRPr="000C4A1E" w:rsidRDefault="000C4A1E" w:rsidP="000C4A1E">
      <w:pPr>
        <w:widowControl w:val="0"/>
        <w:overflowPunct w:val="0"/>
        <w:autoSpaceDE w:val="0"/>
        <w:autoSpaceDN w:val="0"/>
        <w:adjustRightInd w:val="0"/>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Распределение лесных участков объекта лесоустройства по лесорастительным зонам и лесным районам приведено в таблице 4 и на схематической карте (приложение 2).</w:t>
      </w:r>
    </w:p>
    <w:p w:rsidR="000C4A1E" w:rsidRPr="000C4A1E" w:rsidRDefault="000C4A1E" w:rsidP="000C4A1E">
      <w:pPr>
        <w:widowControl w:val="0"/>
        <w:overflowPunct w:val="0"/>
        <w:autoSpaceDE w:val="0"/>
        <w:autoSpaceDN w:val="0"/>
        <w:adjustRightInd w:val="0"/>
        <w:spacing w:after="0" w:line="240" w:lineRule="auto"/>
        <w:ind w:left="-142" w:firstLine="709"/>
        <w:jc w:val="both"/>
        <w:rPr>
          <w:rFonts w:ascii="Times New Roman" w:eastAsia="Calibri" w:hAnsi="Times New Roman" w:cs="Times New Roman"/>
          <w:sz w:val="24"/>
          <w:szCs w:val="24"/>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4 – Распределение лесов муниципального лесничества по лесорастительным зонам и лесным районам</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1664"/>
        <w:gridCol w:w="1320"/>
        <w:gridCol w:w="1552"/>
        <w:gridCol w:w="1417"/>
        <w:gridCol w:w="1276"/>
        <w:gridCol w:w="1043"/>
        <w:gridCol w:w="941"/>
      </w:tblGrid>
      <w:tr w:rsidR="000C4A1E" w:rsidRPr="000C4A1E" w:rsidTr="00B020DF">
        <w:tc>
          <w:tcPr>
            <w:tcW w:w="483"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1"/>
                <w:szCs w:val="21"/>
              </w:rPr>
            </w:pPr>
            <w:r w:rsidRPr="000C4A1E">
              <w:rPr>
                <w:rFonts w:ascii="Times New Roman" w:eastAsia="Calibri" w:hAnsi="Times New Roman" w:cs="Times New Roman"/>
                <w:sz w:val="21"/>
                <w:szCs w:val="21"/>
              </w:rPr>
              <w:t>№ п/п</w:t>
            </w:r>
          </w:p>
        </w:tc>
        <w:tc>
          <w:tcPr>
            <w:tcW w:w="1664" w:type="dxa"/>
            <w:shd w:val="clear" w:color="auto" w:fill="auto"/>
            <w:vAlign w:val="center"/>
          </w:tcPr>
          <w:p w:rsidR="000C4A1E" w:rsidRPr="000C4A1E" w:rsidRDefault="000C4A1E" w:rsidP="000C4A1E">
            <w:pPr>
              <w:spacing w:after="0" w:line="240" w:lineRule="auto"/>
              <w:ind w:left="-57" w:right="-57"/>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Наименование лесопарка</w:t>
            </w:r>
          </w:p>
        </w:tc>
        <w:tc>
          <w:tcPr>
            <w:tcW w:w="1320" w:type="dxa"/>
            <w:shd w:val="clear" w:color="auto" w:fill="auto"/>
            <w:vAlign w:val="center"/>
          </w:tcPr>
          <w:p w:rsidR="000C4A1E" w:rsidRPr="000C4A1E" w:rsidRDefault="000C4A1E" w:rsidP="000C4A1E">
            <w:pPr>
              <w:spacing w:after="0" w:line="240" w:lineRule="auto"/>
              <w:ind w:left="-57" w:right="-57"/>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Лесорастительная зона</w:t>
            </w:r>
          </w:p>
        </w:tc>
        <w:tc>
          <w:tcPr>
            <w:tcW w:w="1552" w:type="dxa"/>
            <w:shd w:val="clear" w:color="auto" w:fill="auto"/>
            <w:vAlign w:val="center"/>
          </w:tcPr>
          <w:p w:rsidR="000C4A1E" w:rsidRPr="000C4A1E" w:rsidRDefault="000C4A1E" w:rsidP="000C4A1E">
            <w:pPr>
              <w:spacing w:after="0" w:line="240" w:lineRule="auto"/>
              <w:ind w:left="-57" w:right="-57"/>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Лесной район</w:t>
            </w:r>
          </w:p>
        </w:tc>
        <w:tc>
          <w:tcPr>
            <w:tcW w:w="1417" w:type="dxa"/>
            <w:shd w:val="clear" w:color="auto" w:fill="auto"/>
          </w:tcPr>
          <w:p w:rsidR="000C4A1E" w:rsidRPr="000C4A1E" w:rsidRDefault="000C4A1E" w:rsidP="000C4A1E">
            <w:pPr>
              <w:spacing w:after="0" w:line="240" w:lineRule="auto"/>
              <w:ind w:left="-57" w:right="-57"/>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Зона лесозащитного районирования</w:t>
            </w:r>
          </w:p>
        </w:tc>
        <w:tc>
          <w:tcPr>
            <w:tcW w:w="1276" w:type="dxa"/>
            <w:shd w:val="clear" w:color="auto" w:fill="auto"/>
          </w:tcPr>
          <w:p w:rsidR="000C4A1E" w:rsidRPr="000C4A1E" w:rsidRDefault="000C4A1E" w:rsidP="000C4A1E">
            <w:pPr>
              <w:spacing w:after="0" w:line="240" w:lineRule="auto"/>
              <w:ind w:left="-57" w:right="-57"/>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Зона лесосеменного районирования</w:t>
            </w:r>
          </w:p>
        </w:tc>
        <w:tc>
          <w:tcPr>
            <w:tcW w:w="1043" w:type="dxa"/>
            <w:shd w:val="clear" w:color="auto" w:fill="auto"/>
            <w:vAlign w:val="center"/>
          </w:tcPr>
          <w:p w:rsidR="000C4A1E" w:rsidRPr="000C4A1E" w:rsidRDefault="000C4A1E" w:rsidP="000C4A1E">
            <w:pPr>
              <w:spacing w:after="0" w:line="240" w:lineRule="auto"/>
              <w:ind w:left="-57" w:right="-57"/>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Перечень лесных кварталов</w:t>
            </w:r>
          </w:p>
        </w:tc>
        <w:tc>
          <w:tcPr>
            <w:tcW w:w="941" w:type="dxa"/>
            <w:shd w:val="clear" w:color="auto" w:fill="auto"/>
            <w:vAlign w:val="center"/>
          </w:tcPr>
          <w:p w:rsidR="000C4A1E" w:rsidRPr="000C4A1E" w:rsidRDefault="000C4A1E" w:rsidP="000C4A1E">
            <w:pPr>
              <w:spacing w:after="0" w:line="240" w:lineRule="auto"/>
              <w:ind w:left="-57" w:right="-57"/>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Площадь, га</w:t>
            </w:r>
          </w:p>
        </w:tc>
      </w:tr>
      <w:tr w:rsidR="000C4A1E" w:rsidRPr="000C4A1E" w:rsidTr="00B020DF">
        <w:tc>
          <w:tcPr>
            <w:tcW w:w="48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1</w:t>
            </w:r>
          </w:p>
        </w:tc>
        <w:tc>
          <w:tcPr>
            <w:tcW w:w="16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2</w:t>
            </w:r>
          </w:p>
        </w:tc>
        <w:tc>
          <w:tcPr>
            <w:tcW w:w="1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3</w:t>
            </w:r>
          </w:p>
        </w:tc>
        <w:tc>
          <w:tcPr>
            <w:tcW w:w="155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4</w:t>
            </w:r>
          </w:p>
        </w:tc>
        <w:tc>
          <w:tcPr>
            <w:tcW w:w="1417"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5</w:t>
            </w:r>
          </w:p>
        </w:tc>
        <w:tc>
          <w:tcPr>
            <w:tcW w:w="127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6</w:t>
            </w:r>
          </w:p>
        </w:tc>
        <w:tc>
          <w:tcPr>
            <w:tcW w:w="10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7</w:t>
            </w:r>
          </w:p>
        </w:tc>
        <w:tc>
          <w:tcPr>
            <w:tcW w:w="9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8</w:t>
            </w:r>
          </w:p>
        </w:tc>
      </w:tr>
      <w:tr w:rsidR="000C4A1E" w:rsidRPr="000C4A1E" w:rsidTr="00B020DF">
        <w:tc>
          <w:tcPr>
            <w:tcW w:w="48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1</w:t>
            </w:r>
          </w:p>
        </w:tc>
        <w:tc>
          <w:tcPr>
            <w:tcW w:w="16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Сыктывдинское муниципальное лесничество</w:t>
            </w:r>
          </w:p>
        </w:tc>
        <w:tc>
          <w:tcPr>
            <w:tcW w:w="1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 xml:space="preserve">Таёжная </w:t>
            </w:r>
          </w:p>
        </w:tc>
        <w:tc>
          <w:tcPr>
            <w:tcW w:w="155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 xml:space="preserve">Двинско-Вычегодский  таёжный район </w:t>
            </w:r>
          </w:p>
        </w:tc>
        <w:tc>
          <w:tcPr>
            <w:tcW w:w="1417"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1"/>
                <w:szCs w:val="21"/>
              </w:rPr>
            </w:pPr>
          </w:p>
          <w:p w:rsidR="000C4A1E" w:rsidRPr="000C4A1E" w:rsidRDefault="000C4A1E" w:rsidP="000C4A1E">
            <w:pPr>
              <w:spacing w:after="0" w:line="240" w:lineRule="auto"/>
              <w:jc w:val="center"/>
              <w:rPr>
                <w:rFonts w:ascii="Times New Roman" w:eastAsia="Calibri" w:hAnsi="Times New Roman" w:cs="Times New Roman"/>
                <w:sz w:val="21"/>
                <w:szCs w:val="21"/>
              </w:rPr>
            </w:pPr>
          </w:p>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средняя</w:t>
            </w:r>
          </w:p>
        </w:tc>
        <w:tc>
          <w:tcPr>
            <w:tcW w:w="1276"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1"/>
                <w:szCs w:val="21"/>
              </w:rPr>
            </w:pPr>
          </w:p>
          <w:p w:rsidR="000C4A1E" w:rsidRPr="000C4A1E" w:rsidRDefault="000C4A1E" w:rsidP="000C4A1E">
            <w:pPr>
              <w:spacing w:after="0" w:line="240" w:lineRule="auto"/>
              <w:jc w:val="center"/>
              <w:rPr>
                <w:rFonts w:ascii="Times New Roman" w:eastAsia="Calibri" w:hAnsi="Times New Roman" w:cs="Times New Roman"/>
                <w:sz w:val="21"/>
                <w:szCs w:val="21"/>
              </w:rPr>
            </w:pPr>
          </w:p>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1 (сосна)</w:t>
            </w:r>
          </w:p>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2 (ель)</w:t>
            </w:r>
          </w:p>
        </w:tc>
        <w:tc>
          <w:tcPr>
            <w:tcW w:w="10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1-7</w:t>
            </w:r>
          </w:p>
        </w:tc>
        <w:tc>
          <w:tcPr>
            <w:tcW w:w="9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1"/>
                <w:szCs w:val="21"/>
              </w:rPr>
            </w:pPr>
            <w:r w:rsidRPr="000C4A1E">
              <w:rPr>
                <w:rFonts w:ascii="Times New Roman" w:eastAsia="Calibri" w:hAnsi="Times New Roman" w:cs="Times New Roman"/>
                <w:sz w:val="21"/>
                <w:szCs w:val="21"/>
              </w:rPr>
              <w:t>17,1</w:t>
            </w:r>
          </w:p>
        </w:tc>
      </w:tr>
      <w:tr w:rsidR="000C4A1E" w:rsidRPr="000C4A1E" w:rsidTr="00B020DF">
        <w:tc>
          <w:tcPr>
            <w:tcW w:w="8755" w:type="dxa"/>
            <w:gridSpan w:val="7"/>
            <w:shd w:val="clear" w:color="auto" w:fill="auto"/>
          </w:tcPr>
          <w:p w:rsidR="000C4A1E" w:rsidRPr="000C4A1E" w:rsidRDefault="000C4A1E" w:rsidP="000C4A1E">
            <w:pPr>
              <w:spacing w:after="0" w:line="240" w:lineRule="auto"/>
              <w:ind w:firstLine="709"/>
              <w:rPr>
                <w:rFonts w:ascii="Times New Roman" w:eastAsia="Calibri" w:hAnsi="Times New Roman" w:cs="Times New Roman"/>
                <w:b/>
                <w:sz w:val="21"/>
                <w:szCs w:val="21"/>
              </w:rPr>
            </w:pPr>
            <w:r w:rsidRPr="000C4A1E">
              <w:rPr>
                <w:rFonts w:ascii="Times New Roman" w:eastAsia="Calibri" w:hAnsi="Times New Roman" w:cs="Times New Roman"/>
                <w:b/>
                <w:sz w:val="21"/>
                <w:szCs w:val="21"/>
              </w:rPr>
              <w:t>Всего:</w:t>
            </w:r>
          </w:p>
        </w:tc>
        <w:tc>
          <w:tcPr>
            <w:tcW w:w="9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b/>
                <w:sz w:val="21"/>
                <w:szCs w:val="21"/>
              </w:rPr>
            </w:pPr>
            <w:r w:rsidRPr="000C4A1E">
              <w:rPr>
                <w:rFonts w:ascii="Times New Roman" w:eastAsia="Calibri" w:hAnsi="Times New Roman" w:cs="Times New Roman"/>
                <w:b/>
                <w:sz w:val="21"/>
                <w:szCs w:val="21"/>
              </w:rPr>
              <w:t>17,1</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Гидрография и гидрологические условия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статьи 65 «Водоохранные зоны и прибрежные защитные леса» Водного кодекса РФ (</w:t>
      </w:r>
      <w:smartTag w:uri="urn:schemas-microsoft-com:office:smarttags" w:element="metricconverter">
        <w:smartTagPr>
          <w:attr w:name="ProductID" w:val="2006 г"/>
        </w:smartTagPr>
        <w:r w:rsidRPr="000C4A1E">
          <w:rPr>
            <w:rFonts w:ascii="Times New Roman" w:eastAsia="Calibri" w:hAnsi="Times New Roman" w:cs="Times New Roman"/>
            <w:sz w:val="28"/>
            <w:szCs w:val="28"/>
          </w:rPr>
          <w:t>2006 г</w:t>
        </w:r>
      </w:smartTag>
      <w:r w:rsidRPr="000C4A1E">
        <w:rPr>
          <w:rFonts w:ascii="Times New Roman" w:eastAsia="Calibri" w:hAnsi="Times New Roman" w:cs="Times New Roman"/>
          <w:sz w:val="28"/>
          <w:szCs w:val="28"/>
        </w:rPr>
        <w:t xml:space="preserve">.) водоохранными зонами являются территории, которые примыкают к береговой линии морей, ручьев, рек, озер, водохранилищ </w:t>
      </w:r>
      <w:r w:rsidRPr="000C4A1E">
        <w:rPr>
          <w:rFonts w:ascii="Times New Roman" w:eastAsia="Calibri" w:hAnsi="Times New Roman" w:cs="Times New Roman"/>
          <w:sz w:val="28"/>
          <w:szCs w:val="28"/>
        </w:rPr>
        <w:lastRenderedPageBreak/>
        <w:t xml:space="preserve">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Ширина водоохраной зоны рек и ручьев устанавливается от истока и зависит от  протяженности: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1) до десяти километров – в размере </w:t>
      </w:r>
      <w:smartTag w:uri="urn:schemas-microsoft-com:office:smarttags" w:element="metricconverter">
        <w:smartTagPr>
          <w:attr w:name="ProductID" w:val="50 м"/>
        </w:smartTagPr>
        <w:smartTag w:uri="urn:schemas-microsoft-com:office:smarttags" w:element="metricconverter">
          <w:smartTagPr>
            <w:attr w:name="ProductID" w:val="50 м"/>
          </w:smartTagPr>
          <w:r w:rsidRPr="000C4A1E">
            <w:rPr>
              <w:rFonts w:ascii="Times New Roman" w:eastAsia="Calibri" w:hAnsi="Times New Roman" w:cs="Times New Roman"/>
              <w:sz w:val="28"/>
              <w:szCs w:val="28"/>
            </w:rPr>
            <w:t>50 м</w:t>
          </w:r>
        </w:smartTag>
        <w:r w:rsidRPr="000C4A1E">
          <w:rPr>
            <w:rFonts w:ascii="Times New Roman" w:eastAsia="Calibri" w:hAnsi="Times New Roman" w:cs="Times New Roman"/>
            <w:sz w:val="28"/>
            <w:szCs w:val="28"/>
          </w:rPr>
          <w:t>;</w:t>
        </w:r>
      </w:smartTag>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2) от десяти до пятидесяти километров – в размере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0C4A1E">
            <w:rPr>
              <w:rFonts w:ascii="Times New Roman" w:eastAsia="Calibri" w:hAnsi="Times New Roman" w:cs="Times New Roman"/>
              <w:sz w:val="28"/>
              <w:szCs w:val="28"/>
            </w:rPr>
            <w:t>100 м</w:t>
          </w:r>
        </w:smartTag>
        <w:r w:rsidRPr="000C4A1E">
          <w:rPr>
            <w:rFonts w:ascii="Times New Roman" w:eastAsia="Calibri" w:hAnsi="Times New Roman" w:cs="Times New Roman"/>
            <w:sz w:val="28"/>
            <w:szCs w:val="28"/>
          </w:rPr>
          <w:t>;</w:t>
        </w:r>
      </w:smartTag>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3) от пятидесяти километров и более – в размере </w:t>
      </w:r>
      <w:smartTag w:uri="urn:schemas-microsoft-com:office:smarttags" w:element="metricconverter">
        <w:smartTagPr>
          <w:attr w:name="ProductID" w:val="200 м"/>
        </w:smartTagPr>
        <w:r w:rsidRPr="000C4A1E">
          <w:rPr>
            <w:rFonts w:ascii="Times New Roman" w:eastAsia="Calibri" w:hAnsi="Times New Roman" w:cs="Times New Roman"/>
            <w:sz w:val="28"/>
            <w:szCs w:val="28"/>
          </w:rPr>
          <w:t>200 м</w:t>
        </w:r>
      </w:smartTag>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границах водоохранных зон запрещается: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использование токсичных химических препаратов;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ведение сельского хозяйства, за исключением сенокошения и пчеловодства;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создание и эксплуатация лесных плантаций;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(статья 65 пункт 16 Водного кодекса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Перечень водных объектов, по которым выделены запретные, нерестоохранные полосы лесов и рекомендуемые к выделению водоохранные зоны приведен в таблице 4.</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4 - Перечень водных объектов, по которым выделены запретные, нерестоохранные полосы лесов и рекомендуемые к выделению водоохранные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367"/>
        <w:gridCol w:w="1327"/>
        <w:gridCol w:w="1346"/>
        <w:gridCol w:w="1797"/>
        <w:gridCol w:w="1355"/>
        <w:gridCol w:w="1379"/>
      </w:tblGrid>
      <w:tr w:rsidR="000C4A1E" w:rsidRPr="000C4A1E" w:rsidTr="00B020DF">
        <w:tc>
          <w:tcPr>
            <w:tcW w:w="1283"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w:t>
            </w:r>
          </w:p>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п/п</w:t>
            </w:r>
          </w:p>
        </w:tc>
        <w:tc>
          <w:tcPr>
            <w:tcW w:w="136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Название реки</w:t>
            </w:r>
          </w:p>
        </w:tc>
        <w:tc>
          <w:tcPr>
            <w:tcW w:w="132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Длина реки, км</w:t>
            </w:r>
          </w:p>
        </w:tc>
        <w:tc>
          <w:tcPr>
            <w:tcW w:w="134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Куда впадает</w:t>
            </w:r>
          </w:p>
        </w:tc>
        <w:tc>
          <w:tcPr>
            <w:tcW w:w="179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Рекомендуемая ширина к выделению водоохранной зоны, м</w:t>
            </w:r>
          </w:p>
        </w:tc>
        <w:tc>
          <w:tcPr>
            <w:tcW w:w="1355"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Ширина</w:t>
            </w:r>
          </w:p>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нерест. полосы, м</w:t>
            </w:r>
          </w:p>
        </w:tc>
        <w:tc>
          <w:tcPr>
            <w:tcW w:w="1379"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Ширина</w:t>
            </w:r>
          </w:p>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запретной</w:t>
            </w:r>
          </w:p>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полосы, м</w:t>
            </w:r>
          </w:p>
        </w:tc>
      </w:tr>
      <w:tr w:rsidR="000C4A1E" w:rsidRPr="000C4A1E" w:rsidTr="00B020DF">
        <w:tc>
          <w:tcPr>
            <w:tcW w:w="1283"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1</w:t>
            </w:r>
          </w:p>
        </w:tc>
        <w:tc>
          <w:tcPr>
            <w:tcW w:w="136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2</w:t>
            </w:r>
          </w:p>
        </w:tc>
        <w:tc>
          <w:tcPr>
            <w:tcW w:w="132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3</w:t>
            </w:r>
          </w:p>
        </w:tc>
        <w:tc>
          <w:tcPr>
            <w:tcW w:w="134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4</w:t>
            </w:r>
          </w:p>
        </w:tc>
        <w:tc>
          <w:tcPr>
            <w:tcW w:w="179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5</w:t>
            </w:r>
          </w:p>
        </w:tc>
        <w:tc>
          <w:tcPr>
            <w:tcW w:w="1355"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6</w:t>
            </w:r>
          </w:p>
        </w:tc>
        <w:tc>
          <w:tcPr>
            <w:tcW w:w="1379"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7</w:t>
            </w:r>
          </w:p>
        </w:tc>
      </w:tr>
      <w:tr w:rsidR="000C4A1E" w:rsidRPr="000C4A1E" w:rsidTr="00B020DF">
        <w:tc>
          <w:tcPr>
            <w:tcW w:w="1283"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1</w:t>
            </w:r>
          </w:p>
        </w:tc>
        <w:tc>
          <w:tcPr>
            <w:tcW w:w="1367" w:type="dxa"/>
            <w:shd w:val="clear" w:color="auto" w:fill="auto"/>
          </w:tcPr>
          <w:p w:rsidR="000C4A1E" w:rsidRPr="000C4A1E" w:rsidRDefault="000C4A1E" w:rsidP="000C4A1E">
            <w:pPr>
              <w:spacing w:after="0" w:line="240" w:lineRule="auto"/>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ручей</w:t>
            </w:r>
          </w:p>
        </w:tc>
        <w:tc>
          <w:tcPr>
            <w:tcW w:w="1327"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107</w:t>
            </w:r>
          </w:p>
        </w:tc>
        <w:tc>
          <w:tcPr>
            <w:tcW w:w="1346" w:type="dxa"/>
            <w:shd w:val="clear" w:color="auto" w:fill="auto"/>
            <w:vAlign w:val="center"/>
          </w:tcPr>
          <w:p w:rsidR="000C4A1E" w:rsidRPr="000C4A1E" w:rsidRDefault="000C4A1E" w:rsidP="000C4A1E">
            <w:pPr>
              <w:spacing w:after="0" w:line="240" w:lineRule="auto"/>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р. Пожэг</w:t>
            </w:r>
          </w:p>
        </w:tc>
        <w:tc>
          <w:tcPr>
            <w:tcW w:w="179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50</w:t>
            </w:r>
          </w:p>
        </w:tc>
        <w:tc>
          <w:tcPr>
            <w:tcW w:w="1355"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w:t>
            </w:r>
          </w:p>
        </w:tc>
        <w:tc>
          <w:tcPr>
            <w:tcW w:w="1379"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tabs>
          <w:tab w:val="num" w:pos="2498"/>
        </w:tabs>
        <w:overflowPunct w:val="0"/>
        <w:autoSpaceDE w:val="0"/>
        <w:autoSpaceDN w:val="0"/>
        <w:adjustRightInd w:val="0"/>
        <w:spacing w:after="0" w:line="239" w:lineRule="auto"/>
        <w:ind w:left="894"/>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lastRenderedPageBreak/>
        <w:t>Земельный кодекс Российской Федерации (статья 85, часть 9) относит городские леса к землям населенных пунктов и учитывает их в составе рекреационных зон. Земельные участки, занятые городскими лесами, используются для отдыха граждан и туризма.</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Леса, расположенные на землях населённых пунктов (в частности на землях муниципального образования муниципального района «Сыктывдинский»), по целевому назначению отнесены к защитным, а с учетом особенностей правового режима защитных лесов - к городским лесам (п.5 ст. 111  ЛК РФ). Согласно статье 12 (пункт 4) ЛК РФ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Распределение лесов Сыктывдинского муниципального лесничества по целевому назначению и категориям защитных лесов, а также основания выделения защитных лесов приведено в таблице 5.</w:t>
      </w:r>
    </w:p>
    <w:p w:rsidR="000C4A1E" w:rsidRPr="000C4A1E" w:rsidRDefault="000C4A1E" w:rsidP="000C4A1E">
      <w:pPr>
        <w:tabs>
          <w:tab w:val="left" w:pos="284"/>
        </w:tabs>
        <w:spacing w:after="0" w:line="36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5 – Распределение лесов по целевому назначению и категориям защитных лесов</w:t>
      </w:r>
    </w:p>
    <w:tbl>
      <w:tblPr>
        <w:tblW w:w="979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8"/>
        <w:gridCol w:w="1979"/>
        <w:gridCol w:w="1213"/>
        <w:gridCol w:w="1210"/>
        <w:gridCol w:w="1760"/>
      </w:tblGrid>
      <w:tr w:rsidR="000C4A1E" w:rsidRPr="000C4A1E" w:rsidTr="00B020DF">
        <w:tc>
          <w:tcPr>
            <w:tcW w:w="36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Целевое назначение лесов</w:t>
            </w:r>
          </w:p>
        </w:tc>
        <w:tc>
          <w:tcPr>
            <w:tcW w:w="197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Участковое лесничество</w:t>
            </w: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Номера кварталов или их частей</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 га</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Основания деления лесов по целевому назначению</w:t>
            </w:r>
          </w:p>
        </w:tc>
      </w:tr>
      <w:tr w:rsidR="000C4A1E" w:rsidRPr="000C4A1E" w:rsidTr="00B020DF">
        <w:tc>
          <w:tcPr>
            <w:tcW w:w="36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97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c>
          <w:tcPr>
            <w:tcW w:w="3628" w:type="dxa"/>
            <w:shd w:val="clear" w:color="auto" w:fill="auto"/>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 лесов</w:t>
            </w:r>
          </w:p>
        </w:tc>
        <w:tc>
          <w:tcPr>
            <w:tcW w:w="1979" w:type="dxa"/>
            <w:vMerge w:val="restart"/>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Сыктывдинское муниципальное лесничество</w:t>
            </w: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17,1</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статья 10 ЛК РФ</w:t>
            </w:r>
          </w:p>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3628" w:type="dxa"/>
            <w:shd w:val="clear" w:color="auto" w:fill="auto"/>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Защитные леса, всего:</w:t>
            </w:r>
          </w:p>
        </w:tc>
        <w:tc>
          <w:tcPr>
            <w:tcW w:w="1979"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17,1</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статья 111 ЛК РФ</w:t>
            </w:r>
          </w:p>
        </w:tc>
      </w:tr>
      <w:tr w:rsidR="000C4A1E" w:rsidRPr="000C4A1E" w:rsidTr="00B020DF">
        <w:tc>
          <w:tcPr>
            <w:tcW w:w="3628" w:type="dxa"/>
            <w:shd w:val="clear" w:color="auto" w:fill="auto"/>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w:t>
            </w:r>
          </w:p>
        </w:tc>
        <w:tc>
          <w:tcPr>
            <w:tcW w:w="1979"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rPr>
          <w:trHeight w:val="435"/>
        </w:trPr>
        <w:tc>
          <w:tcPr>
            <w:tcW w:w="3628" w:type="dxa"/>
            <w:shd w:val="clear" w:color="auto" w:fill="auto"/>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леса, расположенные на особо охраняемых территориях</w:t>
            </w:r>
          </w:p>
        </w:tc>
        <w:tc>
          <w:tcPr>
            <w:tcW w:w="1979"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rPr>
          <w:trHeight w:val="443"/>
        </w:trPr>
        <w:tc>
          <w:tcPr>
            <w:tcW w:w="3628" w:type="dxa"/>
            <w:shd w:val="clear" w:color="auto" w:fill="auto"/>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леса, расположенные в водоохранных зонах</w:t>
            </w:r>
          </w:p>
        </w:tc>
        <w:tc>
          <w:tcPr>
            <w:tcW w:w="1979"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rPr>
          <w:trHeight w:val="1018"/>
        </w:trPr>
        <w:tc>
          <w:tcPr>
            <w:tcW w:w="3628" w:type="dxa"/>
            <w:shd w:val="clear" w:color="auto" w:fill="auto"/>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леса, выполняющие функции защиты природных и иных объектов</w:t>
            </w:r>
          </w:p>
        </w:tc>
        <w:tc>
          <w:tcPr>
            <w:tcW w:w="1979"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36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городские леса</w:t>
            </w:r>
          </w:p>
        </w:tc>
        <w:tc>
          <w:tcPr>
            <w:tcW w:w="1979" w:type="dxa"/>
            <w:vMerge/>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17,1</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п.5 ст.111 , ст.122 ЛК РФ</w:t>
            </w:r>
          </w:p>
        </w:tc>
      </w:tr>
      <w:tr w:rsidR="000C4A1E" w:rsidRPr="000C4A1E" w:rsidTr="00B020DF">
        <w:tblPrEx>
          <w:tblCellMar>
            <w:left w:w="108" w:type="dxa"/>
            <w:right w:w="108" w:type="dxa"/>
          </w:tblCellMar>
        </w:tblPrEx>
        <w:tc>
          <w:tcPr>
            <w:tcW w:w="36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ценные леса</w:t>
            </w:r>
          </w:p>
        </w:tc>
        <w:tc>
          <w:tcPr>
            <w:tcW w:w="1979" w:type="dxa"/>
            <w:vMerge/>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36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Эксплуатационные леса</w:t>
            </w:r>
          </w:p>
        </w:tc>
        <w:tc>
          <w:tcPr>
            <w:tcW w:w="1979" w:type="dxa"/>
            <w:vMerge/>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36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Резервные леса</w:t>
            </w:r>
          </w:p>
        </w:tc>
        <w:tc>
          <w:tcPr>
            <w:tcW w:w="1979" w:type="dxa"/>
            <w:vMerge/>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21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1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35" w:lineRule="auto"/>
        <w:ind w:left="-142" w:right="60" w:firstLine="850"/>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тех случаях, когда произрастающие на одной территории леса выполняют одновременно несколько защитных функций, они относятся к той категории защитности, для которой установлены более строгий режим ведения </w:t>
      </w:r>
      <w:r w:rsidRPr="000C4A1E">
        <w:rPr>
          <w:rFonts w:ascii="Times New Roman" w:eastAsia="Calibri" w:hAnsi="Times New Roman" w:cs="Times New Roman"/>
          <w:sz w:val="28"/>
          <w:szCs w:val="28"/>
        </w:rPr>
        <w:lastRenderedPageBreak/>
        <w:t>лесного хозяйства и пользования лесом (при аналогичном режиме – к той категории защитности, которая имеет большую значимость). В соответствии с Инструкцией о порядке отнесения лесов к категориям защитности, утвержденной приказом Гослесхоза СССР от 24.09.1979 № 157 (с изменениями на 30 декабря 1993 года), лесной участок может быть отнесен только к одной категории защитности. В пределах территории городских лесов леса иных категорий защитности не выделяются.</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rPr>
      </w:pPr>
      <w:r w:rsidRPr="000C4A1E">
        <w:rPr>
          <w:rFonts w:ascii="Times New Roman" w:eastAsia="Times New Roman" w:hAnsi="Times New Roman" w:cs="Times New Roman"/>
          <w:sz w:val="28"/>
          <w:szCs w:val="28"/>
        </w:rPr>
        <w:t>Городские леса выполняют функции улучшения средообразующих, защитных, санитарно-гигиенических, оздоровительных и иных полезных функций и в большей степени используются для отдыха населения.</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rPr>
      </w:pPr>
      <w:r w:rsidRPr="000C4A1E">
        <w:rPr>
          <w:rFonts w:ascii="Times New Roman" w:eastAsia="Times New Roman" w:hAnsi="Times New Roman" w:cs="Times New Roman"/>
          <w:sz w:val="28"/>
          <w:szCs w:val="28"/>
        </w:rPr>
        <w:t>В городских лесах запрещается хозяйственная и иная деятельность, оказывающая негативное (вредное) воздействие на окружающую среду (ст.116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Система мероприятий в городских лесах подразделяется на: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организационные;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лесоводственные (система рубок и искусственного восстановления насаждений);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регламентация рекреационного пользования лесом;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лесозащитные (биотехнические, защита лесов от вредителей и болезней, охрана от пожаров и др.).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Основной задачей ведения лесного хозяйства в городских лесах является формирование высокодекоративных устойчивых насаждений, создание лесопарковых ландшафтов и улучшение условий для отдыха населения путем осуществления мероприятий (лесоводственных, лесовосстановительных, биотехнических по благоустройству территории) без нарушения естественной лесной среды.</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rPr>
      </w:pPr>
      <w:r w:rsidRPr="000C4A1E">
        <w:rPr>
          <w:rFonts w:ascii="Times New Roman" w:eastAsia="Times New Roman" w:hAnsi="Times New Roman" w:cs="Times New Roman"/>
          <w:sz w:val="28"/>
          <w:szCs w:val="28"/>
        </w:rPr>
        <w:t>Изменение границ городских лесов, которое может привести к уменьшению их площади, не допускается (ч. 3 ст. 116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Характеристика лесных и нелесных земель на территории лесничества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left="-142" w:right="-143"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В таблице 6 приводится характеристика лесных и нелесных земель на территории Сыктывдинского муниципального лесничества.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6 – Характеристика лесных и нелесных земель лесного фонда на территории лесопарка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985"/>
        <w:gridCol w:w="1382"/>
      </w:tblGrid>
      <w:tr w:rsidR="000C4A1E" w:rsidRPr="000C4A1E" w:rsidTr="00B020DF">
        <w:tc>
          <w:tcPr>
            <w:tcW w:w="6487" w:type="dxa"/>
            <w:vMerge w:val="restart"/>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Показатели характеристики земель</w:t>
            </w:r>
          </w:p>
        </w:tc>
        <w:tc>
          <w:tcPr>
            <w:tcW w:w="3367" w:type="dxa"/>
            <w:gridSpan w:val="2"/>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 по лесопарку</w:t>
            </w:r>
          </w:p>
        </w:tc>
      </w:tr>
      <w:tr w:rsidR="000C4A1E" w:rsidRPr="000C4A1E" w:rsidTr="00B020DF">
        <w:tc>
          <w:tcPr>
            <w:tcW w:w="6487"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98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 га</w:t>
            </w: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6487"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985" w:type="dxa"/>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382" w:type="dxa"/>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Общая площадь земель</w:t>
            </w:r>
          </w:p>
        </w:tc>
        <w:tc>
          <w:tcPr>
            <w:tcW w:w="198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17,1</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100,00</w:t>
            </w: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Лесные земли, всего</w:t>
            </w:r>
          </w:p>
        </w:tc>
        <w:tc>
          <w:tcPr>
            <w:tcW w:w="198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15,8</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92,4</w:t>
            </w: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Земли, покрытые лесной растительностью, всего</w:t>
            </w:r>
          </w:p>
        </w:tc>
        <w:tc>
          <w:tcPr>
            <w:tcW w:w="198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15,8</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92,4</w:t>
            </w: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Земли, не покрытые лесной растительностью</w:t>
            </w:r>
          </w:p>
        </w:tc>
        <w:tc>
          <w:tcPr>
            <w:tcW w:w="198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вырубки</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 гари</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редины</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прогалины</w:t>
            </w:r>
          </w:p>
        </w:tc>
        <w:tc>
          <w:tcPr>
            <w:tcW w:w="1985" w:type="dxa"/>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другие</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Нелесные земли, всего</w:t>
            </w:r>
          </w:p>
        </w:tc>
        <w:tc>
          <w:tcPr>
            <w:tcW w:w="198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1,3</w:t>
            </w: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7,6</w:t>
            </w: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просеки</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дороги</w:t>
            </w:r>
          </w:p>
        </w:tc>
        <w:tc>
          <w:tcPr>
            <w:tcW w:w="1985"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382"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воды</w:t>
            </w:r>
          </w:p>
        </w:tc>
        <w:tc>
          <w:tcPr>
            <w:tcW w:w="198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0,1     </w:t>
            </w: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0,6</w:t>
            </w: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болота</w:t>
            </w:r>
          </w:p>
        </w:tc>
        <w:tc>
          <w:tcPr>
            <w:tcW w:w="1985" w:type="dxa"/>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0,3</w:t>
            </w: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r>
      <w:tr w:rsidR="000C4A1E" w:rsidRPr="000C4A1E" w:rsidTr="00B020DF">
        <w:tc>
          <w:tcPr>
            <w:tcW w:w="648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другие </w:t>
            </w:r>
          </w:p>
        </w:tc>
        <w:tc>
          <w:tcPr>
            <w:tcW w:w="1985" w:type="dxa"/>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0,9</w:t>
            </w: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5,3</w:t>
            </w:r>
          </w:p>
        </w:tc>
      </w:tr>
    </w:tbl>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Анализ площадей, занятых городскими лесами, по категориям земель показал, что на долю лесных земель приходится 15,8 га или 92,4% общей площади городских лесов, которые представлены только землями, занятыми лесными насаждениями. Земли, занятые лесными насаждениями включают в себя насаждения естественного происхождения (без культур) – 100% лесопокрытой площади. Лесные земли, не занятые лесными насаждениями, при проведении лесоустройства, не выявлены.</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ab/>
        <w:t>Нелесные земли занимают 1,3 га (7,6%), и представлены, преимущественно, категорией «другие» - 0,9 га (5,3% от общей площади городских лесов).  Кроме того, в состав нелесных земель входят болота – 0,3 га (1,7%)  и воды – 0,1 га (0,6%).</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ab/>
        <w:t xml:space="preserve">В городских лесах преобладающая часть приходится на древостои хвойных пород (86,7% от площади земель, занятых лесными насаждениями). Остальная площадь приходится на древостои лиственных пород (13,3%). </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ab/>
        <w:t xml:space="preserve">Среди хвойных пород преобладают сосновые насаждения (70,1%), на долю еловых и пихтовых насаждений приходится, соответственно, 17,5%  и 12,4% от площади, занятой хвойными насаждениями. </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Мягколиственные породы представлены осиновыми насаждениями  (61,9%) и берёзовыми насаждениями (38,1%).</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таблице 7 приводится распределение площадей и запасов насаждений по классам возраста.</w:t>
      </w:r>
    </w:p>
    <w:p w:rsidR="000C4A1E" w:rsidRPr="000C4A1E" w:rsidRDefault="000C4A1E" w:rsidP="000C4A1E">
      <w:pPr>
        <w:spacing w:after="0" w:line="240" w:lineRule="auto"/>
        <w:ind w:left="-142" w:firstLine="709"/>
        <w:jc w:val="both"/>
        <w:rPr>
          <w:rFonts w:ascii="Times New Roman" w:eastAsia="Calibri" w:hAnsi="Times New Roman" w:cs="Times New Roman"/>
          <w:sz w:val="16"/>
          <w:szCs w:val="16"/>
        </w:rPr>
      </w:pPr>
    </w:p>
    <w:p w:rsidR="000C4A1E" w:rsidRPr="000C4A1E" w:rsidRDefault="000C4A1E" w:rsidP="000C4A1E">
      <w:pPr>
        <w:spacing w:after="0" w:line="240" w:lineRule="auto"/>
        <w:jc w:val="both"/>
        <w:rPr>
          <w:rFonts w:ascii="Times New Roman" w:eastAsia="Calibri" w:hAnsi="Times New Roman" w:cs="Times New Roman"/>
          <w:sz w:val="28"/>
        </w:rPr>
      </w:pPr>
      <w:r w:rsidRPr="000C4A1E">
        <w:rPr>
          <w:rFonts w:ascii="Times New Roman" w:eastAsia="Calibri" w:hAnsi="Times New Roman" w:cs="Times New Roman"/>
          <w:sz w:val="28"/>
        </w:rPr>
        <w:t xml:space="preserve">Таблица 7 - Распределение </w:t>
      </w:r>
      <w:r w:rsidRPr="000C4A1E">
        <w:rPr>
          <w:rFonts w:ascii="Times New Roman" w:eastAsia="Calibri" w:hAnsi="Times New Roman" w:cs="Times New Roman"/>
          <w:sz w:val="28"/>
          <w:szCs w:val="28"/>
        </w:rPr>
        <w:t xml:space="preserve">земель, занятых лесными насаждениями </w:t>
      </w:r>
      <w:r w:rsidRPr="000C4A1E">
        <w:rPr>
          <w:rFonts w:ascii="Times New Roman" w:eastAsia="Calibri" w:hAnsi="Times New Roman" w:cs="Times New Roman"/>
          <w:sz w:val="28"/>
        </w:rPr>
        <w:t xml:space="preserve">и запасов древесины по классам возраста </w:t>
      </w:r>
    </w:p>
    <w:p w:rsidR="000C4A1E" w:rsidRPr="000C4A1E" w:rsidRDefault="000C4A1E" w:rsidP="000C4A1E">
      <w:pPr>
        <w:spacing w:after="0"/>
        <w:jc w:val="right"/>
        <w:rPr>
          <w:rFonts w:ascii="Times New Roman" w:eastAsia="Calibri" w:hAnsi="Times New Roman" w:cs="Times New Roman"/>
          <w:sz w:val="20"/>
          <w:szCs w:val="20"/>
        </w:rPr>
      </w:pPr>
      <w:r w:rsidRPr="000C4A1E">
        <w:rPr>
          <w:rFonts w:ascii="Times New Roman" w:eastAsia="Calibri" w:hAnsi="Times New Roman" w:cs="Times New Roman"/>
          <w:sz w:val="20"/>
          <w:szCs w:val="20"/>
        </w:rPr>
        <w:t>числитель – площадь, га;</w:t>
      </w:r>
    </w:p>
    <w:p w:rsidR="000C4A1E" w:rsidRPr="000C4A1E" w:rsidRDefault="000C4A1E" w:rsidP="000C4A1E">
      <w:pPr>
        <w:spacing w:after="0"/>
        <w:jc w:val="right"/>
        <w:rPr>
          <w:rFonts w:ascii="Times New Roman" w:eastAsia="Calibri" w:hAnsi="Times New Roman" w:cs="Times New Roman"/>
          <w:sz w:val="20"/>
          <w:szCs w:val="20"/>
          <w:vertAlign w:val="superscript"/>
        </w:rPr>
      </w:pPr>
      <w:r w:rsidRPr="000C4A1E">
        <w:rPr>
          <w:rFonts w:ascii="Times New Roman" w:eastAsia="Calibri" w:hAnsi="Times New Roman" w:cs="Times New Roman"/>
          <w:sz w:val="20"/>
          <w:szCs w:val="20"/>
        </w:rPr>
        <w:t>знаменатель – запас, дес.м</w:t>
      </w:r>
      <w:r w:rsidRPr="000C4A1E">
        <w:rPr>
          <w:rFonts w:ascii="Times New Roman" w:eastAsia="Calibri" w:hAnsi="Times New Roman" w:cs="Times New Roman"/>
          <w:sz w:val="20"/>
          <w:szCs w:val="20"/>
          <w:vertAlign w:val="superscript"/>
        </w:rPr>
        <w:t>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044"/>
        <w:gridCol w:w="1032"/>
        <w:gridCol w:w="990"/>
        <w:gridCol w:w="990"/>
        <w:gridCol w:w="880"/>
        <w:gridCol w:w="110"/>
        <w:gridCol w:w="770"/>
        <w:gridCol w:w="882"/>
        <w:gridCol w:w="768"/>
        <w:gridCol w:w="1091"/>
      </w:tblGrid>
      <w:tr w:rsidR="000C4A1E" w:rsidRPr="000C4A1E" w:rsidTr="00B020DF">
        <w:trPr>
          <w:trHeight w:val="238"/>
        </w:trPr>
        <w:tc>
          <w:tcPr>
            <w:tcW w:w="1224"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Порода</w:t>
            </w:r>
          </w:p>
        </w:tc>
        <w:tc>
          <w:tcPr>
            <w:tcW w:w="8557" w:type="dxa"/>
            <w:gridSpan w:val="10"/>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Классы возраста</w:t>
            </w:r>
          </w:p>
        </w:tc>
      </w:tr>
      <w:tr w:rsidR="000C4A1E" w:rsidRPr="000C4A1E" w:rsidTr="00B020DF">
        <w:trPr>
          <w:trHeight w:val="166"/>
        </w:trPr>
        <w:tc>
          <w:tcPr>
            <w:tcW w:w="122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p>
        </w:tc>
        <w:tc>
          <w:tcPr>
            <w:tcW w:w="104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w:t>
            </w:r>
          </w:p>
        </w:tc>
        <w:tc>
          <w:tcPr>
            <w:tcW w:w="103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w:t>
            </w:r>
          </w:p>
        </w:tc>
        <w:tc>
          <w:tcPr>
            <w:tcW w:w="99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3</w:t>
            </w:r>
          </w:p>
        </w:tc>
        <w:tc>
          <w:tcPr>
            <w:tcW w:w="99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w:t>
            </w:r>
          </w:p>
        </w:tc>
        <w:tc>
          <w:tcPr>
            <w:tcW w:w="88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5</w:t>
            </w:r>
          </w:p>
        </w:tc>
        <w:tc>
          <w:tcPr>
            <w:tcW w:w="880"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6</w:t>
            </w:r>
          </w:p>
        </w:tc>
        <w:tc>
          <w:tcPr>
            <w:tcW w:w="8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7</w:t>
            </w:r>
          </w:p>
        </w:tc>
        <w:tc>
          <w:tcPr>
            <w:tcW w:w="7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8</w:t>
            </w:r>
          </w:p>
        </w:tc>
        <w:tc>
          <w:tcPr>
            <w:tcW w:w="109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итого</w:t>
            </w:r>
          </w:p>
        </w:tc>
      </w:tr>
      <w:tr w:rsidR="000C4A1E" w:rsidRPr="000C4A1E" w:rsidTr="00B020DF">
        <w:trPr>
          <w:trHeight w:val="259"/>
        </w:trPr>
        <w:tc>
          <w:tcPr>
            <w:tcW w:w="122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w:t>
            </w:r>
          </w:p>
        </w:tc>
        <w:tc>
          <w:tcPr>
            <w:tcW w:w="104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w:t>
            </w:r>
          </w:p>
        </w:tc>
        <w:tc>
          <w:tcPr>
            <w:tcW w:w="103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3</w:t>
            </w:r>
          </w:p>
        </w:tc>
        <w:tc>
          <w:tcPr>
            <w:tcW w:w="99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w:t>
            </w:r>
          </w:p>
        </w:tc>
        <w:tc>
          <w:tcPr>
            <w:tcW w:w="99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5</w:t>
            </w:r>
          </w:p>
        </w:tc>
        <w:tc>
          <w:tcPr>
            <w:tcW w:w="88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6</w:t>
            </w:r>
          </w:p>
        </w:tc>
        <w:tc>
          <w:tcPr>
            <w:tcW w:w="880"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7</w:t>
            </w:r>
          </w:p>
        </w:tc>
        <w:tc>
          <w:tcPr>
            <w:tcW w:w="8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8</w:t>
            </w:r>
          </w:p>
        </w:tc>
        <w:tc>
          <w:tcPr>
            <w:tcW w:w="7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9</w:t>
            </w:r>
          </w:p>
        </w:tc>
        <w:tc>
          <w:tcPr>
            <w:tcW w:w="109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10</w:t>
            </w:r>
          </w:p>
        </w:tc>
      </w:tr>
      <w:tr w:rsidR="000C4A1E" w:rsidRPr="000C4A1E" w:rsidTr="00B020DF">
        <w:trPr>
          <w:trHeight w:val="259"/>
        </w:trPr>
        <w:tc>
          <w:tcPr>
            <w:tcW w:w="9781" w:type="dxa"/>
            <w:gridSpan w:val="11"/>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хвойные</w:t>
            </w:r>
          </w:p>
        </w:tc>
      </w:tr>
      <w:tr w:rsidR="000C4A1E" w:rsidRPr="000C4A1E" w:rsidTr="00B020DF">
        <w:trPr>
          <w:trHeight w:val="259"/>
        </w:trPr>
        <w:tc>
          <w:tcPr>
            <w:tcW w:w="1224" w:type="dxa"/>
            <w:vMerge w:val="restart"/>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Ель</w:t>
            </w:r>
          </w:p>
        </w:tc>
        <w:tc>
          <w:tcPr>
            <w:tcW w:w="1044"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rPr>
              <w:t>-</w:t>
            </w:r>
          </w:p>
        </w:tc>
        <w:tc>
          <w:tcPr>
            <w:tcW w:w="103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2,4</w:t>
            </w:r>
          </w:p>
        </w:tc>
        <w:tc>
          <w:tcPr>
            <w:tcW w:w="88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0" w:type="dxa"/>
            <w:gridSpan w:val="2"/>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68"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91"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2,4</w:t>
            </w:r>
          </w:p>
        </w:tc>
      </w:tr>
      <w:tr w:rsidR="000C4A1E" w:rsidRPr="000C4A1E" w:rsidTr="00B020DF">
        <w:trPr>
          <w:trHeight w:val="166"/>
        </w:trPr>
        <w:tc>
          <w:tcPr>
            <w:tcW w:w="1224" w:type="dxa"/>
            <w:vMerge/>
            <w:shd w:val="clear" w:color="auto" w:fill="auto"/>
          </w:tcPr>
          <w:p w:rsidR="000C4A1E" w:rsidRPr="000C4A1E" w:rsidRDefault="000C4A1E" w:rsidP="000C4A1E">
            <w:pPr>
              <w:spacing w:after="0" w:line="240" w:lineRule="auto"/>
              <w:rPr>
                <w:rFonts w:ascii="Times New Roman" w:eastAsia="Calibri" w:hAnsi="Times New Roman" w:cs="Times New Roman"/>
              </w:rPr>
            </w:pPr>
          </w:p>
        </w:tc>
        <w:tc>
          <w:tcPr>
            <w:tcW w:w="1044"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3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43,8</w:t>
            </w:r>
          </w:p>
        </w:tc>
        <w:tc>
          <w:tcPr>
            <w:tcW w:w="88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0" w:type="dxa"/>
            <w:gridSpan w:val="2"/>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68"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91"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43,8</w:t>
            </w:r>
          </w:p>
        </w:tc>
      </w:tr>
      <w:tr w:rsidR="000C4A1E" w:rsidRPr="000C4A1E" w:rsidTr="00B020DF">
        <w:trPr>
          <w:trHeight w:val="259"/>
        </w:trPr>
        <w:tc>
          <w:tcPr>
            <w:tcW w:w="1224" w:type="dxa"/>
            <w:vMerge w:val="restart"/>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Сосна</w:t>
            </w:r>
          </w:p>
        </w:tc>
        <w:tc>
          <w:tcPr>
            <w:tcW w:w="1044"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3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1,3</w:t>
            </w:r>
          </w:p>
        </w:tc>
        <w:tc>
          <w:tcPr>
            <w:tcW w:w="88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7,8</w:t>
            </w:r>
          </w:p>
        </w:tc>
        <w:tc>
          <w:tcPr>
            <w:tcW w:w="880" w:type="dxa"/>
            <w:gridSpan w:val="2"/>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0,5</w:t>
            </w:r>
          </w:p>
        </w:tc>
        <w:tc>
          <w:tcPr>
            <w:tcW w:w="768"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91"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9,6</w:t>
            </w:r>
          </w:p>
        </w:tc>
      </w:tr>
      <w:tr w:rsidR="000C4A1E" w:rsidRPr="000C4A1E" w:rsidTr="00B020DF">
        <w:trPr>
          <w:trHeight w:val="166"/>
        </w:trPr>
        <w:tc>
          <w:tcPr>
            <w:tcW w:w="1224" w:type="dxa"/>
            <w:vMerge/>
            <w:shd w:val="clear" w:color="auto" w:fill="auto"/>
          </w:tcPr>
          <w:p w:rsidR="000C4A1E" w:rsidRPr="000C4A1E" w:rsidRDefault="000C4A1E" w:rsidP="000C4A1E">
            <w:pPr>
              <w:spacing w:after="0" w:line="240" w:lineRule="auto"/>
              <w:rPr>
                <w:rFonts w:ascii="Times New Roman" w:eastAsia="Calibri" w:hAnsi="Times New Roman" w:cs="Times New Roman"/>
              </w:rPr>
            </w:pPr>
          </w:p>
        </w:tc>
        <w:tc>
          <w:tcPr>
            <w:tcW w:w="1044"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3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13,0</w:t>
            </w:r>
          </w:p>
        </w:tc>
        <w:tc>
          <w:tcPr>
            <w:tcW w:w="88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174,2</w:t>
            </w:r>
          </w:p>
        </w:tc>
        <w:tc>
          <w:tcPr>
            <w:tcW w:w="880" w:type="dxa"/>
            <w:gridSpan w:val="2"/>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2" w:type="dxa"/>
            <w:tcBorders>
              <w:top w:val="nil"/>
              <w:bottom w:val="single" w:sz="4" w:space="0" w:color="auto"/>
            </w:tcBorders>
            <w:shd w:val="clear" w:color="auto" w:fill="FFFFFF"/>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10,0</w:t>
            </w:r>
          </w:p>
        </w:tc>
        <w:tc>
          <w:tcPr>
            <w:tcW w:w="768" w:type="dxa"/>
            <w:tcBorders>
              <w:top w:val="nil"/>
              <w:bottom w:val="single" w:sz="4" w:space="0" w:color="auto"/>
            </w:tcBorders>
            <w:shd w:val="clear" w:color="auto" w:fill="FFFFFF"/>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91"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197,2</w:t>
            </w:r>
          </w:p>
        </w:tc>
      </w:tr>
      <w:tr w:rsidR="000C4A1E" w:rsidRPr="000C4A1E" w:rsidTr="00B020DF">
        <w:trPr>
          <w:trHeight w:val="166"/>
        </w:trPr>
        <w:tc>
          <w:tcPr>
            <w:tcW w:w="1224"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Пихта</w:t>
            </w:r>
          </w:p>
        </w:tc>
        <w:tc>
          <w:tcPr>
            <w:tcW w:w="1044"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3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1,7</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40,8</w:t>
            </w:r>
          </w:p>
        </w:tc>
        <w:tc>
          <w:tcPr>
            <w:tcW w:w="880" w:type="dxa"/>
            <w:gridSpan w:val="2"/>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882" w:type="dxa"/>
            <w:tcBorders>
              <w:top w:val="nil"/>
              <w:bottom w:val="single" w:sz="4" w:space="0" w:color="auto"/>
            </w:tcBorders>
            <w:shd w:val="clear" w:color="auto" w:fill="FFFFFF"/>
          </w:tcPr>
          <w:p w:rsidR="000C4A1E" w:rsidRPr="000C4A1E" w:rsidRDefault="000C4A1E" w:rsidP="000C4A1E">
            <w:pPr>
              <w:spacing w:after="0" w:line="240" w:lineRule="auto"/>
              <w:jc w:val="center"/>
              <w:rPr>
                <w:rFonts w:ascii="Times New Roman" w:eastAsia="Calibri" w:hAnsi="Times New Roman" w:cs="Times New Roman"/>
              </w:rPr>
            </w:pPr>
          </w:p>
        </w:tc>
        <w:tc>
          <w:tcPr>
            <w:tcW w:w="768" w:type="dxa"/>
            <w:tcBorders>
              <w:top w:val="nil"/>
              <w:bottom w:val="single" w:sz="4" w:space="0" w:color="auto"/>
            </w:tcBorders>
            <w:shd w:val="clear" w:color="auto" w:fill="FFFFFF"/>
          </w:tcPr>
          <w:p w:rsidR="000C4A1E" w:rsidRPr="000C4A1E" w:rsidRDefault="000C4A1E" w:rsidP="000C4A1E">
            <w:pPr>
              <w:spacing w:after="0" w:line="240" w:lineRule="auto"/>
              <w:jc w:val="center"/>
              <w:rPr>
                <w:rFonts w:ascii="Times New Roman" w:eastAsia="Calibri" w:hAnsi="Times New Roman" w:cs="Times New Roman"/>
              </w:rPr>
            </w:pPr>
          </w:p>
        </w:tc>
        <w:tc>
          <w:tcPr>
            <w:tcW w:w="1091"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1,7</w:t>
            </w:r>
          </w:p>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40,8</w:t>
            </w:r>
          </w:p>
        </w:tc>
      </w:tr>
      <w:tr w:rsidR="000C4A1E" w:rsidRPr="000C4A1E" w:rsidTr="00B020DF">
        <w:trPr>
          <w:trHeight w:val="259"/>
        </w:trPr>
        <w:tc>
          <w:tcPr>
            <w:tcW w:w="1224" w:type="dxa"/>
            <w:vMerge w:val="restart"/>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lastRenderedPageBreak/>
              <w:t>Итого:</w:t>
            </w:r>
          </w:p>
        </w:tc>
        <w:tc>
          <w:tcPr>
            <w:tcW w:w="1044"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3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3,7</w:t>
            </w:r>
          </w:p>
        </w:tc>
        <w:tc>
          <w:tcPr>
            <w:tcW w:w="88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9,5</w:t>
            </w:r>
          </w:p>
        </w:tc>
        <w:tc>
          <w:tcPr>
            <w:tcW w:w="880" w:type="dxa"/>
            <w:gridSpan w:val="2"/>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8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0,5</w:t>
            </w:r>
          </w:p>
        </w:tc>
        <w:tc>
          <w:tcPr>
            <w:tcW w:w="768"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91"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13,7</w:t>
            </w:r>
          </w:p>
        </w:tc>
      </w:tr>
      <w:tr w:rsidR="000C4A1E" w:rsidRPr="000C4A1E" w:rsidTr="00B020DF">
        <w:trPr>
          <w:trHeight w:val="166"/>
        </w:trPr>
        <w:tc>
          <w:tcPr>
            <w:tcW w:w="1224" w:type="dxa"/>
            <w:vMerge/>
            <w:shd w:val="clear" w:color="auto" w:fill="auto"/>
          </w:tcPr>
          <w:p w:rsidR="000C4A1E" w:rsidRPr="000C4A1E" w:rsidRDefault="000C4A1E" w:rsidP="000C4A1E">
            <w:pPr>
              <w:spacing w:after="0" w:line="240" w:lineRule="auto"/>
              <w:rPr>
                <w:rFonts w:ascii="Times New Roman" w:eastAsia="Calibri" w:hAnsi="Times New Roman" w:cs="Times New Roman"/>
              </w:rPr>
            </w:pPr>
          </w:p>
        </w:tc>
        <w:tc>
          <w:tcPr>
            <w:tcW w:w="1044"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32"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56,8</w:t>
            </w:r>
          </w:p>
        </w:tc>
        <w:tc>
          <w:tcPr>
            <w:tcW w:w="880"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215,0</w:t>
            </w:r>
          </w:p>
        </w:tc>
        <w:tc>
          <w:tcPr>
            <w:tcW w:w="880" w:type="dxa"/>
            <w:gridSpan w:val="2"/>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82"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10,0</w:t>
            </w:r>
          </w:p>
        </w:tc>
        <w:tc>
          <w:tcPr>
            <w:tcW w:w="768"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91"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281,8</w:t>
            </w:r>
          </w:p>
        </w:tc>
      </w:tr>
      <w:tr w:rsidR="000C4A1E" w:rsidRPr="000C4A1E" w:rsidTr="00B020DF">
        <w:trPr>
          <w:trHeight w:val="259"/>
        </w:trPr>
        <w:tc>
          <w:tcPr>
            <w:tcW w:w="9781" w:type="dxa"/>
            <w:gridSpan w:val="11"/>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мягколиственные</w:t>
            </w:r>
          </w:p>
        </w:tc>
      </w:tr>
      <w:tr w:rsidR="000C4A1E" w:rsidRPr="000C4A1E" w:rsidTr="00B020DF">
        <w:trPr>
          <w:trHeight w:val="238"/>
        </w:trPr>
        <w:tc>
          <w:tcPr>
            <w:tcW w:w="1224" w:type="dxa"/>
            <w:vMerge w:val="restart"/>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Осина</w:t>
            </w:r>
          </w:p>
        </w:tc>
        <w:tc>
          <w:tcPr>
            <w:tcW w:w="1044"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3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gridSpan w:val="2"/>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7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1,3</w:t>
            </w:r>
          </w:p>
        </w:tc>
        <w:tc>
          <w:tcPr>
            <w:tcW w:w="88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68"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91"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1,3</w:t>
            </w:r>
          </w:p>
        </w:tc>
      </w:tr>
      <w:tr w:rsidR="000C4A1E" w:rsidRPr="000C4A1E" w:rsidTr="00B020DF">
        <w:trPr>
          <w:trHeight w:val="166"/>
        </w:trPr>
        <w:tc>
          <w:tcPr>
            <w:tcW w:w="1224" w:type="dxa"/>
            <w:vMerge/>
            <w:shd w:val="clear" w:color="auto" w:fill="auto"/>
          </w:tcPr>
          <w:p w:rsidR="000C4A1E" w:rsidRPr="000C4A1E" w:rsidRDefault="000C4A1E" w:rsidP="000C4A1E">
            <w:pPr>
              <w:spacing w:after="0" w:line="240" w:lineRule="auto"/>
              <w:rPr>
                <w:rFonts w:ascii="Times New Roman" w:eastAsia="Calibri" w:hAnsi="Times New Roman" w:cs="Times New Roman"/>
              </w:rPr>
            </w:pPr>
          </w:p>
        </w:tc>
        <w:tc>
          <w:tcPr>
            <w:tcW w:w="1044"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3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gridSpan w:val="2"/>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7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18,2</w:t>
            </w:r>
          </w:p>
        </w:tc>
        <w:tc>
          <w:tcPr>
            <w:tcW w:w="88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68"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91"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18,2</w:t>
            </w:r>
          </w:p>
        </w:tc>
      </w:tr>
      <w:tr w:rsidR="000C4A1E" w:rsidRPr="000C4A1E" w:rsidTr="00B020DF">
        <w:trPr>
          <w:trHeight w:val="166"/>
        </w:trPr>
        <w:tc>
          <w:tcPr>
            <w:tcW w:w="1224"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Берёза</w:t>
            </w:r>
          </w:p>
          <w:p w:rsidR="000C4A1E" w:rsidRPr="000C4A1E" w:rsidRDefault="000C4A1E" w:rsidP="000C4A1E">
            <w:pPr>
              <w:spacing w:after="0" w:line="240" w:lineRule="auto"/>
              <w:rPr>
                <w:rFonts w:ascii="Times New Roman" w:eastAsia="Calibri" w:hAnsi="Times New Roman" w:cs="Times New Roman"/>
              </w:rPr>
            </w:pPr>
          </w:p>
        </w:tc>
        <w:tc>
          <w:tcPr>
            <w:tcW w:w="1044"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03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90" w:type="dxa"/>
            <w:gridSpan w:val="2"/>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7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8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68"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0,8</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19,2</w:t>
            </w:r>
          </w:p>
        </w:tc>
        <w:tc>
          <w:tcPr>
            <w:tcW w:w="1091"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0,8</w:t>
            </w:r>
          </w:p>
          <w:p w:rsidR="000C4A1E" w:rsidRPr="000C4A1E" w:rsidRDefault="000C4A1E" w:rsidP="000C4A1E">
            <w:pPr>
              <w:spacing w:after="0" w:line="240" w:lineRule="auto"/>
              <w:jc w:val="center"/>
              <w:rPr>
                <w:rFonts w:ascii="Times New Roman" w:eastAsia="Calibri" w:hAnsi="Times New Roman" w:cs="Times New Roman"/>
                <w:u w:val="single"/>
              </w:rPr>
            </w:pPr>
            <w:r w:rsidRPr="000C4A1E">
              <w:rPr>
                <w:rFonts w:ascii="Times New Roman" w:eastAsia="Calibri" w:hAnsi="Times New Roman" w:cs="Times New Roman"/>
                <w:u w:val="single"/>
              </w:rPr>
              <w:t>19,2</w:t>
            </w:r>
          </w:p>
        </w:tc>
      </w:tr>
      <w:tr w:rsidR="000C4A1E" w:rsidRPr="000C4A1E" w:rsidTr="00B020DF">
        <w:trPr>
          <w:trHeight w:val="238"/>
        </w:trPr>
        <w:tc>
          <w:tcPr>
            <w:tcW w:w="1224" w:type="dxa"/>
            <w:vMerge w:val="restart"/>
            <w:tcBorders>
              <w:top w:val="single" w:sz="4" w:space="0" w:color="auto"/>
            </w:tcBorders>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Итого:</w:t>
            </w:r>
          </w:p>
        </w:tc>
        <w:tc>
          <w:tcPr>
            <w:tcW w:w="1044"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32"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rPr>
              <w:t>-</w:t>
            </w:r>
          </w:p>
        </w:tc>
        <w:tc>
          <w:tcPr>
            <w:tcW w:w="990"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rPr>
              <w:t>-</w:t>
            </w:r>
          </w:p>
        </w:tc>
        <w:tc>
          <w:tcPr>
            <w:tcW w:w="990"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gridSpan w:val="2"/>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770"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1,3</w:t>
            </w:r>
          </w:p>
        </w:tc>
        <w:tc>
          <w:tcPr>
            <w:tcW w:w="882"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768"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0,8</w:t>
            </w:r>
          </w:p>
        </w:tc>
        <w:tc>
          <w:tcPr>
            <w:tcW w:w="1091" w:type="dxa"/>
            <w:tcBorders>
              <w:top w:val="single" w:sz="4" w:space="0" w:color="auto"/>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2,1</w:t>
            </w:r>
          </w:p>
        </w:tc>
      </w:tr>
      <w:tr w:rsidR="000C4A1E" w:rsidRPr="000C4A1E" w:rsidTr="00B020DF">
        <w:trPr>
          <w:trHeight w:val="166"/>
        </w:trPr>
        <w:tc>
          <w:tcPr>
            <w:tcW w:w="1224" w:type="dxa"/>
            <w:vMerge/>
            <w:shd w:val="clear" w:color="auto" w:fill="auto"/>
          </w:tcPr>
          <w:p w:rsidR="000C4A1E" w:rsidRPr="000C4A1E" w:rsidRDefault="000C4A1E" w:rsidP="000C4A1E">
            <w:pPr>
              <w:spacing w:after="0" w:line="240" w:lineRule="auto"/>
              <w:rPr>
                <w:rFonts w:ascii="Times New Roman" w:eastAsia="Calibri" w:hAnsi="Times New Roman" w:cs="Times New Roman"/>
              </w:rPr>
            </w:pPr>
          </w:p>
        </w:tc>
        <w:tc>
          <w:tcPr>
            <w:tcW w:w="1044"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3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gridSpan w:val="2"/>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770"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18,2</w:t>
            </w:r>
          </w:p>
        </w:tc>
        <w:tc>
          <w:tcPr>
            <w:tcW w:w="882"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768"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19,2</w:t>
            </w:r>
          </w:p>
        </w:tc>
        <w:tc>
          <w:tcPr>
            <w:tcW w:w="1091" w:type="dxa"/>
            <w:tcBorders>
              <w:top w:val="nil"/>
              <w:bottom w:val="single" w:sz="4" w:space="0" w:color="auto"/>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37,4</w:t>
            </w:r>
          </w:p>
        </w:tc>
      </w:tr>
      <w:tr w:rsidR="000C4A1E" w:rsidRPr="000C4A1E" w:rsidTr="00B020DF">
        <w:trPr>
          <w:trHeight w:val="259"/>
        </w:trPr>
        <w:tc>
          <w:tcPr>
            <w:tcW w:w="1224" w:type="dxa"/>
            <w:vMerge w:val="restart"/>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Всего:</w:t>
            </w:r>
          </w:p>
        </w:tc>
        <w:tc>
          <w:tcPr>
            <w:tcW w:w="1044"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3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3,7</w:t>
            </w:r>
          </w:p>
        </w:tc>
        <w:tc>
          <w:tcPr>
            <w:tcW w:w="990" w:type="dxa"/>
            <w:gridSpan w:val="2"/>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9,5</w:t>
            </w:r>
          </w:p>
        </w:tc>
        <w:tc>
          <w:tcPr>
            <w:tcW w:w="770"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1,3</w:t>
            </w:r>
          </w:p>
        </w:tc>
        <w:tc>
          <w:tcPr>
            <w:tcW w:w="882"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0,5</w:t>
            </w:r>
          </w:p>
        </w:tc>
        <w:tc>
          <w:tcPr>
            <w:tcW w:w="768"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0,8</w:t>
            </w:r>
          </w:p>
        </w:tc>
        <w:tc>
          <w:tcPr>
            <w:tcW w:w="1091" w:type="dxa"/>
            <w:tcBorders>
              <w:bottom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u w:val="single"/>
              </w:rPr>
            </w:pPr>
            <w:r w:rsidRPr="000C4A1E">
              <w:rPr>
                <w:rFonts w:ascii="Times New Roman" w:eastAsia="Calibri" w:hAnsi="Times New Roman" w:cs="Times New Roman"/>
                <w:b/>
                <w:u w:val="single"/>
              </w:rPr>
              <w:t>15,8</w:t>
            </w:r>
          </w:p>
        </w:tc>
      </w:tr>
      <w:tr w:rsidR="000C4A1E" w:rsidRPr="000C4A1E" w:rsidTr="00B020DF">
        <w:trPr>
          <w:trHeight w:val="166"/>
        </w:trPr>
        <w:tc>
          <w:tcPr>
            <w:tcW w:w="1224" w:type="dxa"/>
            <w:vMerge/>
            <w:shd w:val="clear" w:color="auto" w:fill="auto"/>
          </w:tcPr>
          <w:p w:rsidR="000C4A1E" w:rsidRPr="000C4A1E" w:rsidRDefault="000C4A1E" w:rsidP="000C4A1E">
            <w:pPr>
              <w:spacing w:after="0" w:line="240" w:lineRule="auto"/>
              <w:rPr>
                <w:rFonts w:ascii="Times New Roman" w:eastAsia="Calibri" w:hAnsi="Times New Roman" w:cs="Times New Roman"/>
              </w:rPr>
            </w:pPr>
          </w:p>
        </w:tc>
        <w:tc>
          <w:tcPr>
            <w:tcW w:w="1044"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032"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90"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56,8</w:t>
            </w:r>
          </w:p>
        </w:tc>
        <w:tc>
          <w:tcPr>
            <w:tcW w:w="990" w:type="dxa"/>
            <w:gridSpan w:val="2"/>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215,0</w:t>
            </w:r>
          </w:p>
        </w:tc>
        <w:tc>
          <w:tcPr>
            <w:tcW w:w="770"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18,2</w:t>
            </w:r>
          </w:p>
        </w:tc>
        <w:tc>
          <w:tcPr>
            <w:tcW w:w="882"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10,0</w:t>
            </w:r>
          </w:p>
        </w:tc>
        <w:tc>
          <w:tcPr>
            <w:tcW w:w="768"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19,2</w:t>
            </w:r>
          </w:p>
        </w:tc>
        <w:tc>
          <w:tcPr>
            <w:tcW w:w="1091" w:type="dxa"/>
            <w:tcBorders>
              <w:top w:val="nil"/>
            </w:tcBorders>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319,2</w:t>
            </w:r>
          </w:p>
        </w:tc>
      </w:tr>
    </w:tbl>
    <w:p w:rsidR="000C4A1E" w:rsidRPr="000C4A1E" w:rsidRDefault="000C4A1E" w:rsidP="000C4A1E">
      <w:pPr>
        <w:spacing w:after="0" w:line="240" w:lineRule="auto"/>
        <w:ind w:left="-142"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Распределение насаждений по классам возраста в целом по городским лесам неравномерное. Характерным для них является  преобладание насаждений 5 класса возраста, как по площади (60,1%), так и по запасу (67,4%). Следует отметить, что насаждения данного класса возраста представлены только хвойными насаждениями, при этом доля древостоев 5 класса возраста в хвойных насаждениях составляет 69,3%  по площади и 76,3%  по запасу. В мягколиственных древостоях по площади преобладают насаждения  6  класса возраста (61,9%), тогда как по запасу преобладают насаждения 8 класса возраста – 51,3%.</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ab/>
        <w:t>Распределение площадей по классам возраста, в свою очередь, наложило отпечаток на распределение их по группам возраста (Таблица 8).</w:t>
      </w:r>
    </w:p>
    <w:p w:rsidR="000C4A1E" w:rsidRPr="000C4A1E" w:rsidRDefault="000C4A1E" w:rsidP="000C4A1E">
      <w:pPr>
        <w:spacing w:after="0" w:line="240" w:lineRule="auto"/>
        <w:ind w:left="-142" w:firstLine="709"/>
        <w:jc w:val="both"/>
        <w:rPr>
          <w:rFonts w:ascii="Times New Roman" w:eastAsia="Calibri" w:hAnsi="Times New Roman" w:cs="Times New Roman"/>
          <w:sz w:val="16"/>
          <w:szCs w:val="16"/>
        </w:rPr>
      </w:pPr>
    </w:p>
    <w:p w:rsidR="000C4A1E" w:rsidRPr="000C4A1E" w:rsidRDefault="000C4A1E" w:rsidP="000C4A1E">
      <w:pPr>
        <w:spacing w:after="0"/>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8 – Распределение земель, занятых лесными насаждениями по группам возраста</w:t>
      </w:r>
    </w:p>
    <w:p w:rsidR="000C4A1E" w:rsidRPr="000C4A1E" w:rsidRDefault="000C4A1E" w:rsidP="000C4A1E">
      <w:pPr>
        <w:spacing w:after="0"/>
        <w:jc w:val="right"/>
        <w:rPr>
          <w:rFonts w:ascii="Times New Roman" w:eastAsia="Calibri" w:hAnsi="Times New Roman" w:cs="Times New Roman"/>
          <w:sz w:val="20"/>
          <w:szCs w:val="20"/>
        </w:rPr>
      </w:pPr>
      <w:r w:rsidRPr="000C4A1E">
        <w:rPr>
          <w:rFonts w:ascii="Times New Roman" w:eastAsia="Calibri" w:hAnsi="Times New Roman" w:cs="Times New Roman"/>
          <w:sz w:val="20"/>
          <w:szCs w:val="20"/>
        </w:rPr>
        <w:t>площадь, 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246"/>
        <w:gridCol w:w="1915"/>
        <w:gridCol w:w="1626"/>
        <w:gridCol w:w="824"/>
        <w:gridCol w:w="1424"/>
        <w:gridCol w:w="956"/>
      </w:tblGrid>
      <w:tr w:rsidR="000C4A1E" w:rsidRPr="000C4A1E" w:rsidTr="00B020DF">
        <w:tc>
          <w:tcPr>
            <w:tcW w:w="1755"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Преобладающая порода</w:t>
            </w:r>
          </w:p>
        </w:tc>
        <w:tc>
          <w:tcPr>
            <w:tcW w:w="7991" w:type="dxa"/>
            <w:gridSpan w:val="6"/>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По данным лесоустройства</w:t>
            </w:r>
          </w:p>
        </w:tc>
      </w:tr>
      <w:tr w:rsidR="000C4A1E" w:rsidRPr="000C4A1E" w:rsidTr="00B020DF">
        <w:tc>
          <w:tcPr>
            <w:tcW w:w="1755"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p>
        </w:tc>
        <w:tc>
          <w:tcPr>
            <w:tcW w:w="124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молодняки</w:t>
            </w:r>
          </w:p>
        </w:tc>
        <w:tc>
          <w:tcPr>
            <w:tcW w:w="1915"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средневозрастные</w:t>
            </w:r>
          </w:p>
        </w:tc>
        <w:tc>
          <w:tcPr>
            <w:tcW w:w="162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приспевающие</w:t>
            </w:r>
          </w:p>
        </w:tc>
        <w:tc>
          <w:tcPr>
            <w:tcW w:w="2248"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спелые и перестойные</w:t>
            </w:r>
          </w:p>
        </w:tc>
        <w:tc>
          <w:tcPr>
            <w:tcW w:w="95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итого</w:t>
            </w:r>
          </w:p>
        </w:tc>
      </w:tr>
      <w:tr w:rsidR="000C4A1E" w:rsidRPr="000C4A1E" w:rsidTr="00B020DF">
        <w:tc>
          <w:tcPr>
            <w:tcW w:w="1755"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p>
        </w:tc>
        <w:tc>
          <w:tcPr>
            <w:tcW w:w="124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p>
        </w:tc>
        <w:tc>
          <w:tcPr>
            <w:tcW w:w="1915"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p>
        </w:tc>
        <w:tc>
          <w:tcPr>
            <w:tcW w:w="162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p>
        </w:tc>
        <w:tc>
          <w:tcPr>
            <w:tcW w:w="82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всего</w:t>
            </w:r>
          </w:p>
        </w:tc>
        <w:tc>
          <w:tcPr>
            <w:tcW w:w="142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в том числе перестойные</w:t>
            </w:r>
          </w:p>
        </w:tc>
        <w:tc>
          <w:tcPr>
            <w:tcW w:w="95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p>
        </w:tc>
      </w:tr>
      <w:tr w:rsidR="000C4A1E" w:rsidRPr="000C4A1E" w:rsidTr="00B020DF">
        <w:tc>
          <w:tcPr>
            <w:tcW w:w="175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w:t>
            </w:r>
          </w:p>
        </w:tc>
        <w:tc>
          <w:tcPr>
            <w:tcW w:w="124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w:t>
            </w:r>
          </w:p>
        </w:tc>
        <w:tc>
          <w:tcPr>
            <w:tcW w:w="191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3</w:t>
            </w:r>
          </w:p>
        </w:tc>
        <w:tc>
          <w:tcPr>
            <w:tcW w:w="162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w:t>
            </w:r>
          </w:p>
        </w:tc>
        <w:tc>
          <w:tcPr>
            <w:tcW w:w="82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5</w:t>
            </w:r>
          </w:p>
        </w:tc>
        <w:tc>
          <w:tcPr>
            <w:tcW w:w="142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6</w:t>
            </w:r>
          </w:p>
        </w:tc>
        <w:tc>
          <w:tcPr>
            <w:tcW w:w="95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7</w:t>
            </w:r>
          </w:p>
        </w:tc>
      </w:tr>
      <w:tr w:rsidR="000C4A1E" w:rsidRPr="000C4A1E" w:rsidTr="00B020DF">
        <w:tc>
          <w:tcPr>
            <w:tcW w:w="9746" w:type="dxa"/>
            <w:gridSpan w:val="7"/>
            <w:shd w:val="clear" w:color="auto" w:fill="auto"/>
          </w:tcPr>
          <w:p w:rsidR="000C4A1E" w:rsidRPr="000C4A1E" w:rsidRDefault="000C4A1E" w:rsidP="000C4A1E">
            <w:pPr>
              <w:tabs>
                <w:tab w:val="left" w:pos="2674"/>
                <w:tab w:val="center" w:pos="4677"/>
              </w:tabs>
              <w:spacing w:after="0" w:line="240" w:lineRule="auto"/>
              <w:rPr>
                <w:rFonts w:ascii="Times New Roman" w:eastAsia="Calibri" w:hAnsi="Times New Roman" w:cs="Times New Roman"/>
                <w:b/>
              </w:rPr>
            </w:pPr>
            <w:r w:rsidRPr="000C4A1E">
              <w:rPr>
                <w:rFonts w:ascii="Times New Roman" w:eastAsia="Calibri" w:hAnsi="Times New Roman" w:cs="Times New Roman"/>
                <w:b/>
              </w:rPr>
              <w:tab/>
            </w:r>
            <w:r w:rsidRPr="000C4A1E">
              <w:rPr>
                <w:rFonts w:ascii="Times New Roman" w:eastAsia="Calibri" w:hAnsi="Times New Roman" w:cs="Times New Roman"/>
                <w:b/>
              </w:rPr>
              <w:tab/>
              <w:t>хвойные</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Ель</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2,4</w:t>
            </w: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2,4</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Сосна</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9,1</w:t>
            </w: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0,5</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9,6</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Пихта</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Итого:</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w:t>
            </w: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w:t>
            </w: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13,2</w:t>
            </w: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0,5</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13,7</w:t>
            </w:r>
          </w:p>
        </w:tc>
      </w:tr>
      <w:tr w:rsidR="000C4A1E" w:rsidRPr="000C4A1E" w:rsidTr="00B020DF">
        <w:tc>
          <w:tcPr>
            <w:tcW w:w="9746" w:type="dxa"/>
            <w:gridSpan w:val="7"/>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мягколиственные</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Осина</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color w:val="000000"/>
              </w:rPr>
            </w:pPr>
            <w:r w:rsidRPr="000C4A1E">
              <w:rPr>
                <w:rFonts w:ascii="Times New Roman" w:eastAsia="Calibri" w:hAnsi="Times New Roman" w:cs="Times New Roman"/>
                <w:color w:val="000000"/>
              </w:rPr>
              <w:t>1,3</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Берёза</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0,8</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color w:val="000000"/>
              </w:rPr>
            </w:pPr>
            <w:r w:rsidRPr="000C4A1E">
              <w:rPr>
                <w:rFonts w:ascii="Times New Roman" w:eastAsia="Calibri" w:hAnsi="Times New Roman" w:cs="Times New Roman"/>
                <w:color w:val="000000"/>
              </w:rPr>
              <w:t>0,8</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Итого:</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w:t>
            </w: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w:t>
            </w: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2,1</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2,1</w:t>
            </w:r>
          </w:p>
        </w:tc>
      </w:tr>
      <w:tr w:rsidR="000C4A1E" w:rsidRPr="000C4A1E" w:rsidTr="00B020DF">
        <w:tc>
          <w:tcPr>
            <w:tcW w:w="1755" w:type="dxa"/>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Всего:</w:t>
            </w:r>
          </w:p>
        </w:tc>
        <w:tc>
          <w:tcPr>
            <w:tcW w:w="124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w:t>
            </w:r>
          </w:p>
        </w:tc>
        <w:tc>
          <w:tcPr>
            <w:tcW w:w="1915"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w:t>
            </w:r>
          </w:p>
        </w:tc>
        <w:tc>
          <w:tcPr>
            <w:tcW w:w="162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13,2</w:t>
            </w:r>
          </w:p>
        </w:tc>
        <w:tc>
          <w:tcPr>
            <w:tcW w:w="8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color w:val="000000"/>
              </w:rPr>
            </w:pPr>
            <w:r w:rsidRPr="000C4A1E">
              <w:rPr>
                <w:rFonts w:ascii="Times New Roman" w:eastAsia="Calibri" w:hAnsi="Times New Roman" w:cs="Times New Roman"/>
                <w:b/>
                <w:color w:val="000000"/>
              </w:rPr>
              <w:t>2,6</w:t>
            </w:r>
          </w:p>
        </w:tc>
        <w:tc>
          <w:tcPr>
            <w:tcW w:w="142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9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15,8</w:t>
            </w:r>
          </w:p>
        </w:tc>
      </w:tr>
    </w:tbl>
    <w:p w:rsidR="000C4A1E" w:rsidRPr="000C4A1E" w:rsidRDefault="000C4A1E" w:rsidP="000C4A1E">
      <w:pPr>
        <w:spacing w:after="0"/>
        <w:rPr>
          <w:rFonts w:ascii="Times New Roman" w:eastAsia="Calibri" w:hAnsi="Times New Roman" w:cs="Times New Roman"/>
          <w:sz w:val="20"/>
          <w:szCs w:val="20"/>
        </w:rPr>
      </w:pPr>
    </w:p>
    <w:p w:rsidR="000C4A1E" w:rsidRPr="000C4A1E" w:rsidRDefault="000C4A1E" w:rsidP="000C4A1E">
      <w:pPr>
        <w:spacing w:after="0" w:line="240" w:lineRule="auto"/>
        <w:ind w:firstLine="709"/>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В возрастной структуре городских лесов по площади преобладают приспевающие насаждения – 83,5</w:t>
      </w:r>
      <w:r w:rsidRPr="000C4A1E">
        <w:rPr>
          <w:rFonts w:ascii="Times New Roman" w:eastAsia="Times New Roman" w:hAnsi="Times New Roman" w:cs="Times New Roman"/>
          <w:sz w:val="28"/>
          <w:szCs w:val="28"/>
          <w:lang w:eastAsia="ru-RU"/>
        </w:rPr>
        <w:t xml:space="preserve">% </w:t>
      </w:r>
      <w:r w:rsidRPr="000C4A1E">
        <w:rPr>
          <w:rFonts w:ascii="Times New Roman" w:eastAsia="Times New Roman" w:hAnsi="Times New Roman" w:cs="Times New Roman"/>
          <w:sz w:val="28"/>
          <w:szCs w:val="20"/>
          <w:lang w:eastAsia="ru-RU"/>
        </w:rPr>
        <w:t xml:space="preserve">лесопокрытой площади. Насаждения в этой возрастной группе в большей степени представлены сосновыми насаждениями и занимают 68,9% данной возрастной группы. </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 xml:space="preserve">На долю спелых насаждений приходится 16,5% от общей площади земель, занятых лесными насаждениями, при этом представлены древостои </w:t>
      </w:r>
      <w:r w:rsidRPr="000C4A1E">
        <w:rPr>
          <w:rFonts w:ascii="Times New Roman" w:eastAsia="Times New Roman" w:hAnsi="Times New Roman" w:cs="Times New Roman"/>
          <w:sz w:val="28"/>
          <w:szCs w:val="20"/>
          <w:lang w:eastAsia="ru-RU"/>
        </w:rPr>
        <w:lastRenderedPageBreak/>
        <w:t xml:space="preserve">данной возрастной группы, преимущественно, осиновыми насаждениями – 50,0%. </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Молодняки, средневозрастные, перестойные насаждения в городских лесах отсутствуют.</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На момент составления лесохозяйственного регламента в приспевающих и спелых насаждениях городских лесов лесоустройством не предусмотрено проведение никаких видов рубок.</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Почвенные условия зоны расположения городских лесов предопределили в значительной степени качественное состояние лесов, о чем свидетельствует распределение основных лесообразующих пород по классам бонитета (Таблица 9).</w:t>
      </w:r>
    </w:p>
    <w:p w:rsidR="000C4A1E" w:rsidRPr="000C4A1E" w:rsidRDefault="000C4A1E" w:rsidP="000C4A1E">
      <w:pPr>
        <w:spacing w:after="0"/>
        <w:jc w:val="both"/>
        <w:rPr>
          <w:rFonts w:ascii="Times New Roman" w:eastAsia="Calibri" w:hAnsi="Times New Roman" w:cs="Times New Roman"/>
          <w:sz w:val="28"/>
          <w:szCs w:val="28"/>
        </w:rPr>
      </w:pPr>
    </w:p>
    <w:p w:rsidR="000C4A1E" w:rsidRPr="000C4A1E" w:rsidRDefault="000C4A1E" w:rsidP="000C4A1E">
      <w:pPr>
        <w:spacing w:after="0"/>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9 – Распределение земель, занятых лесными насаждениями по классам бонитета</w:t>
      </w:r>
    </w:p>
    <w:p w:rsidR="000C4A1E" w:rsidRPr="000C4A1E" w:rsidRDefault="000C4A1E" w:rsidP="000C4A1E">
      <w:pPr>
        <w:spacing w:after="0"/>
        <w:jc w:val="right"/>
        <w:rPr>
          <w:rFonts w:ascii="Times New Roman" w:eastAsia="Calibri" w:hAnsi="Times New Roman" w:cs="Times New Roman"/>
          <w:sz w:val="20"/>
          <w:szCs w:val="20"/>
        </w:rPr>
      </w:pPr>
      <w:r w:rsidRPr="000C4A1E">
        <w:rPr>
          <w:rFonts w:ascii="Times New Roman" w:eastAsia="Calibri" w:hAnsi="Times New Roman" w:cs="Times New Roman"/>
          <w:sz w:val="20"/>
          <w:szCs w:val="20"/>
        </w:rPr>
        <w:t>площадь, 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53"/>
        <w:gridCol w:w="852"/>
        <w:gridCol w:w="851"/>
        <w:gridCol w:w="858"/>
        <w:gridCol w:w="855"/>
        <w:gridCol w:w="761"/>
        <w:gridCol w:w="601"/>
        <w:gridCol w:w="581"/>
        <w:gridCol w:w="606"/>
        <w:gridCol w:w="1172"/>
      </w:tblGrid>
      <w:tr w:rsidR="000C4A1E" w:rsidRPr="000C4A1E" w:rsidTr="00B020DF">
        <w:tc>
          <w:tcPr>
            <w:tcW w:w="175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Преобладающая порода</w:t>
            </w:r>
          </w:p>
        </w:tc>
        <w:tc>
          <w:tcPr>
            <w:tcW w:w="6818" w:type="dxa"/>
            <w:gridSpan w:val="9"/>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Классы бонитета</w:t>
            </w:r>
          </w:p>
        </w:tc>
        <w:tc>
          <w:tcPr>
            <w:tcW w:w="1172" w:type="dxa"/>
            <w:vMerge w:val="restart"/>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Итого</w:t>
            </w:r>
          </w:p>
        </w:tc>
      </w:tr>
      <w:tr w:rsidR="000C4A1E" w:rsidRPr="000C4A1E" w:rsidTr="00B020DF">
        <w:tc>
          <w:tcPr>
            <w:tcW w:w="1756" w:type="dxa"/>
            <w:vMerge/>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vertAlign w:val="superscript"/>
              </w:rPr>
            </w:pPr>
            <w:r w:rsidRPr="000C4A1E">
              <w:rPr>
                <w:rFonts w:ascii="Times New Roman" w:eastAsia="Calibri" w:hAnsi="Times New Roman" w:cs="Times New Roman"/>
              </w:rPr>
              <w:t>1</w:t>
            </w:r>
            <w:r w:rsidRPr="000C4A1E">
              <w:rPr>
                <w:rFonts w:ascii="Times New Roman" w:eastAsia="Calibri" w:hAnsi="Times New Roman" w:cs="Times New Roman"/>
                <w:vertAlign w:val="superscript"/>
              </w:rPr>
              <w:t>б</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vertAlign w:val="superscript"/>
              </w:rPr>
            </w:pPr>
            <w:r w:rsidRPr="000C4A1E">
              <w:rPr>
                <w:rFonts w:ascii="Times New Roman" w:eastAsia="Calibri" w:hAnsi="Times New Roman" w:cs="Times New Roman"/>
              </w:rPr>
              <w:t>1</w:t>
            </w:r>
            <w:r w:rsidRPr="000C4A1E">
              <w:rPr>
                <w:rFonts w:ascii="Times New Roman" w:eastAsia="Calibri" w:hAnsi="Times New Roman" w:cs="Times New Roman"/>
                <w:vertAlign w:val="superscript"/>
              </w:rPr>
              <w:t>а</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3</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5</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vertAlign w:val="superscript"/>
              </w:rPr>
            </w:pPr>
            <w:r w:rsidRPr="000C4A1E">
              <w:rPr>
                <w:rFonts w:ascii="Times New Roman" w:eastAsia="Calibri" w:hAnsi="Times New Roman" w:cs="Times New Roman"/>
              </w:rPr>
              <w:t>5</w:t>
            </w:r>
            <w:r w:rsidRPr="000C4A1E">
              <w:rPr>
                <w:rFonts w:ascii="Times New Roman" w:eastAsia="Calibri" w:hAnsi="Times New Roman" w:cs="Times New Roman"/>
                <w:vertAlign w:val="superscript"/>
              </w:rPr>
              <w:t>а</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vertAlign w:val="superscript"/>
              </w:rPr>
            </w:pPr>
            <w:r w:rsidRPr="000C4A1E">
              <w:rPr>
                <w:rFonts w:ascii="Times New Roman" w:eastAsia="Calibri" w:hAnsi="Times New Roman" w:cs="Times New Roman"/>
              </w:rPr>
              <w:t>5</w:t>
            </w:r>
            <w:r w:rsidRPr="000C4A1E">
              <w:rPr>
                <w:rFonts w:ascii="Times New Roman" w:eastAsia="Calibri" w:hAnsi="Times New Roman" w:cs="Times New Roman"/>
                <w:vertAlign w:val="superscript"/>
              </w:rPr>
              <w:t>б</w:t>
            </w:r>
          </w:p>
        </w:tc>
        <w:tc>
          <w:tcPr>
            <w:tcW w:w="1172" w:type="dxa"/>
            <w:vMerge/>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r>
      <w:tr w:rsidR="000C4A1E" w:rsidRPr="000C4A1E" w:rsidTr="00B020DF">
        <w:tc>
          <w:tcPr>
            <w:tcW w:w="175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3</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5</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6</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7</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8</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9</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10</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11</w:t>
            </w:r>
          </w:p>
        </w:tc>
      </w:tr>
      <w:tr w:rsidR="000C4A1E" w:rsidRPr="000C4A1E" w:rsidTr="00B020DF">
        <w:tc>
          <w:tcPr>
            <w:tcW w:w="9746" w:type="dxa"/>
            <w:gridSpan w:val="11"/>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хвойные</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Ель</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2,4</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2,4</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Сосна</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7,8</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0,5</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9,6</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Пихта</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Итого:</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2,4</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9,5</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0,5</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1,3</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13,7</w:t>
            </w:r>
          </w:p>
        </w:tc>
      </w:tr>
      <w:tr w:rsidR="000C4A1E" w:rsidRPr="000C4A1E" w:rsidTr="00B020DF">
        <w:tc>
          <w:tcPr>
            <w:tcW w:w="9746" w:type="dxa"/>
            <w:gridSpan w:val="11"/>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мягколиственные</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Осина</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Берёза</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0,8</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0,8</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Итого:</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1,3</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0,8</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2,1</w:t>
            </w:r>
          </w:p>
        </w:tc>
      </w:tr>
      <w:tr w:rsidR="000C4A1E" w:rsidRPr="000C4A1E" w:rsidTr="00B020DF">
        <w:tc>
          <w:tcPr>
            <w:tcW w:w="1756" w:type="dxa"/>
            <w:shd w:val="clear" w:color="auto" w:fill="auto"/>
          </w:tcPr>
          <w:p w:rsidR="000C4A1E" w:rsidRPr="000C4A1E" w:rsidRDefault="000C4A1E" w:rsidP="000C4A1E">
            <w:pPr>
              <w:spacing w:after="0" w:line="240" w:lineRule="auto"/>
              <w:rPr>
                <w:rFonts w:ascii="Times New Roman" w:eastAsia="Calibri" w:hAnsi="Times New Roman" w:cs="Times New Roman"/>
                <w:b/>
              </w:rPr>
            </w:pPr>
            <w:r w:rsidRPr="000C4A1E">
              <w:rPr>
                <w:rFonts w:ascii="Times New Roman" w:eastAsia="Calibri" w:hAnsi="Times New Roman" w:cs="Times New Roman"/>
                <w:b/>
              </w:rPr>
              <w:t>Всего:</w:t>
            </w:r>
          </w:p>
        </w:tc>
        <w:tc>
          <w:tcPr>
            <w:tcW w:w="853"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858"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3,7</w:t>
            </w:r>
          </w:p>
        </w:tc>
        <w:tc>
          <w:tcPr>
            <w:tcW w:w="8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10,3</w:t>
            </w:r>
          </w:p>
        </w:tc>
        <w:tc>
          <w:tcPr>
            <w:tcW w:w="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0,5</w:t>
            </w:r>
          </w:p>
        </w:tc>
        <w:tc>
          <w:tcPr>
            <w:tcW w:w="60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1,3</w:t>
            </w:r>
          </w:p>
        </w:tc>
        <w:tc>
          <w:tcPr>
            <w:tcW w:w="58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606"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w:t>
            </w:r>
          </w:p>
        </w:tc>
        <w:tc>
          <w:tcPr>
            <w:tcW w:w="11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15,8</w:t>
            </w:r>
          </w:p>
        </w:tc>
      </w:tr>
    </w:tbl>
    <w:p w:rsidR="000C4A1E" w:rsidRPr="000C4A1E" w:rsidRDefault="000C4A1E" w:rsidP="000C4A1E">
      <w:pPr>
        <w:spacing w:after="0"/>
        <w:jc w:val="right"/>
        <w:rPr>
          <w:rFonts w:ascii="Times New Roman" w:eastAsia="Calibri" w:hAnsi="Times New Roman" w:cs="Times New Roman"/>
          <w:sz w:val="28"/>
          <w:szCs w:val="28"/>
          <w:highlight w:val="green"/>
        </w:rPr>
      </w:pP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Преобладающая часть насаждений городских лесов представлена среднебонитетными насаждениями, в том числе </w:t>
      </w:r>
      <w:r w:rsidRPr="000C4A1E">
        <w:rPr>
          <w:rFonts w:ascii="Times New Roman" w:eastAsia="Calibri" w:hAnsi="Times New Roman" w:cs="Times New Roman"/>
          <w:sz w:val="28"/>
          <w:szCs w:val="28"/>
          <w:lang w:val="en-US"/>
        </w:rPr>
        <w:t>III</w:t>
      </w:r>
      <w:r w:rsidRPr="000C4A1E">
        <w:rPr>
          <w:rFonts w:ascii="Times New Roman" w:eastAsia="Calibri" w:hAnsi="Times New Roman" w:cs="Times New Roman"/>
          <w:sz w:val="28"/>
          <w:szCs w:val="28"/>
        </w:rPr>
        <w:t xml:space="preserve"> класса бонитета - 65,2% площади земель, занятых лесными насаждениями,  </w:t>
      </w:r>
      <w:r w:rsidRPr="000C4A1E">
        <w:rPr>
          <w:rFonts w:ascii="Times New Roman" w:eastAsia="Calibri" w:hAnsi="Times New Roman" w:cs="Times New Roman"/>
          <w:sz w:val="28"/>
          <w:szCs w:val="28"/>
          <w:lang w:val="en-US"/>
        </w:rPr>
        <w:t>IV</w:t>
      </w:r>
      <w:r w:rsidRPr="000C4A1E">
        <w:rPr>
          <w:rFonts w:ascii="Times New Roman" w:eastAsia="Calibri" w:hAnsi="Times New Roman" w:cs="Times New Roman"/>
          <w:sz w:val="28"/>
          <w:szCs w:val="28"/>
        </w:rPr>
        <w:t xml:space="preserve"> класса бонитета - 3,2%. Низкобонитетные  насаждения имеют </w:t>
      </w:r>
      <w:r w:rsidRPr="000C4A1E">
        <w:rPr>
          <w:rFonts w:ascii="Times New Roman" w:eastAsia="Calibri" w:hAnsi="Times New Roman" w:cs="Times New Roman"/>
          <w:sz w:val="28"/>
          <w:szCs w:val="28"/>
          <w:lang w:val="en-US"/>
        </w:rPr>
        <w:t>V</w:t>
      </w:r>
      <w:r w:rsidRPr="000C4A1E">
        <w:rPr>
          <w:rFonts w:ascii="Times New Roman" w:eastAsia="Calibri" w:hAnsi="Times New Roman" w:cs="Times New Roman"/>
          <w:sz w:val="28"/>
          <w:szCs w:val="28"/>
        </w:rPr>
        <w:t xml:space="preserve"> класс бонитета (представлены только хвойными древостоями) и занимают 8,2% площади земель, занятых лесными насаждениями.</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Насаждения   </w:t>
      </w:r>
      <w:r w:rsidRPr="000C4A1E">
        <w:rPr>
          <w:rFonts w:ascii="Times New Roman" w:eastAsia="Calibri" w:hAnsi="Times New Roman" w:cs="Times New Roman"/>
          <w:sz w:val="28"/>
          <w:szCs w:val="28"/>
          <w:lang w:val="en-US"/>
        </w:rPr>
        <w:t>II</w:t>
      </w:r>
      <w:r w:rsidRPr="000C4A1E">
        <w:rPr>
          <w:rFonts w:ascii="Times New Roman" w:eastAsia="Calibri" w:hAnsi="Times New Roman" w:cs="Times New Roman"/>
          <w:sz w:val="28"/>
          <w:szCs w:val="28"/>
        </w:rPr>
        <w:t xml:space="preserve">  класса бонитета (высокобонитетные) занимают 23,4% площади городских лесов и представлены, преимущественно, хвойными насаждениями – 64,9%.</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Распределение площади основных лесообразующих пород по полнотам приведено в таблице 10.</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p>
    <w:p w:rsidR="000C4A1E" w:rsidRPr="000C4A1E" w:rsidRDefault="000C4A1E" w:rsidP="000C4A1E">
      <w:pPr>
        <w:spacing w:after="0"/>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10 – Распределение площади земель, занятых лесными насаждениями по полнотам</w:t>
      </w:r>
    </w:p>
    <w:p w:rsidR="000C4A1E" w:rsidRPr="000C4A1E" w:rsidRDefault="000C4A1E" w:rsidP="000C4A1E">
      <w:pPr>
        <w:spacing w:after="0"/>
        <w:jc w:val="right"/>
        <w:rPr>
          <w:rFonts w:ascii="Times New Roman" w:eastAsia="Calibri" w:hAnsi="Times New Roman" w:cs="Times New Roman"/>
          <w:sz w:val="20"/>
          <w:szCs w:val="20"/>
        </w:rPr>
      </w:pPr>
      <w:r w:rsidRPr="000C4A1E">
        <w:rPr>
          <w:rFonts w:ascii="Times New Roman" w:eastAsia="Calibri" w:hAnsi="Times New Roman" w:cs="Times New Roman"/>
          <w:sz w:val="20"/>
          <w:szCs w:val="20"/>
        </w:rPr>
        <w:t>площадь, 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849"/>
        <w:gridCol w:w="849"/>
        <w:gridCol w:w="873"/>
        <w:gridCol w:w="874"/>
        <w:gridCol w:w="874"/>
        <w:gridCol w:w="874"/>
        <w:gridCol w:w="867"/>
        <w:gridCol w:w="848"/>
        <w:gridCol w:w="1222"/>
      </w:tblGrid>
      <w:tr w:rsidR="000C4A1E" w:rsidRPr="000C4A1E" w:rsidTr="00B020DF">
        <w:tc>
          <w:tcPr>
            <w:tcW w:w="161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Преобладающая порода</w:t>
            </w:r>
          </w:p>
        </w:tc>
        <w:tc>
          <w:tcPr>
            <w:tcW w:w="6908" w:type="dxa"/>
            <w:gridSpan w:val="8"/>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Полноты</w:t>
            </w:r>
          </w:p>
        </w:tc>
        <w:tc>
          <w:tcPr>
            <w:tcW w:w="122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Итого</w:t>
            </w:r>
          </w:p>
        </w:tc>
      </w:tr>
      <w:tr w:rsidR="000C4A1E" w:rsidRPr="000C4A1E" w:rsidTr="00B020DF">
        <w:tc>
          <w:tcPr>
            <w:tcW w:w="161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p>
        </w:tc>
        <w:tc>
          <w:tcPr>
            <w:tcW w:w="8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0,3</w:t>
            </w:r>
          </w:p>
        </w:tc>
        <w:tc>
          <w:tcPr>
            <w:tcW w:w="8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0,4</w:t>
            </w:r>
          </w:p>
        </w:tc>
        <w:tc>
          <w:tcPr>
            <w:tcW w:w="87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0,5</w:t>
            </w:r>
          </w:p>
        </w:tc>
        <w:tc>
          <w:tcPr>
            <w:tcW w:w="8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0,6</w:t>
            </w:r>
          </w:p>
        </w:tc>
        <w:tc>
          <w:tcPr>
            <w:tcW w:w="8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0,7</w:t>
            </w:r>
          </w:p>
        </w:tc>
        <w:tc>
          <w:tcPr>
            <w:tcW w:w="8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0,8</w:t>
            </w:r>
          </w:p>
        </w:tc>
        <w:tc>
          <w:tcPr>
            <w:tcW w:w="8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0,9</w:t>
            </w:r>
          </w:p>
        </w:tc>
        <w:tc>
          <w:tcPr>
            <w:tcW w:w="84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1,0</w:t>
            </w:r>
          </w:p>
        </w:tc>
        <w:tc>
          <w:tcPr>
            <w:tcW w:w="122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p>
        </w:tc>
      </w:tr>
      <w:tr w:rsidR="000C4A1E" w:rsidRPr="000C4A1E" w:rsidTr="00B020DF">
        <w:tc>
          <w:tcPr>
            <w:tcW w:w="16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w:t>
            </w:r>
          </w:p>
        </w:tc>
        <w:tc>
          <w:tcPr>
            <w:tcW w:w="8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2</w:t>
            </w:r>
          </w:p>
        </w:tc>
        <w:tc>
          <w:tcPr>
            <w:tcW w:w="8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3</w:t>
            </w:r>
          </w:p>
        </w:tc>
        <w:tc>
          <w:tcPr>
            <w:tcW w:w="87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4</w:t>
            </w:r>
          </w:p>
        </w:tc>
        <w:tc>
          <w:tcPr>
            <w:tcW w:w="8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5</w:t>
            </w:r>
          </w:p>
        </w:tc>
        <w:tc>
          <w:tcPr>
            <w:tcW w:w="8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6</w:t>
            </w:r>
          </w:p>
        </w:tc>
        <w:tc>
          <w:tcPr>
            <w:tcW w:w="8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7</w:t>
            </w:r>
          </w:p>
        </w:tc>
        <w:tc>
          <w:tcPr>
            <w:tcW w:w="8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8</w:t>
            </w:r>
          </w:p>
        </w:tc>
        <w:tc>
          <w:tcPr>
            <w:tcW w:w="84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9</w:t>
            </w:r>
          </w:p>
        </w:tc>
        <w:tc>
          <w:tcPr>
            <w:tcW w:w="122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10</w:t>
            </w:r>
          </w:p>
        </w:tc>
      </w:tr>
      <w:tr w:rsidR="000C4A1E" w:rsidRPr="000C4A1E" w:rsidTr="00B020DF">
        <w:tc>
          <w:tcPr>
            <w:tcW w:w="9746" w:type="dxa"/>
            <w:gridSpan w:val="10"/>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хвойные</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sz w:val="20"/>
                <w:szCs w:val="20"/>
              </w:rPr>
            </w:pPr>
            <w:r w:rsidRPr="000C4A1E">
              <w:rPr>
                <w:rFonts w:ascii="Times New Roman" w:eastAsia="Calibri" w:hAnsi="Times New Roman" w:cs="Times New Roman"/>
                <w:sz w:val="20"/>
                <w:szCs w:val="20"/>
              </w:rPr>
              <w:lastRenderedPageBreak/>
              <w:t>Сосна</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7,8</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1,8</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9,6</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sz w:val="20"/>
                <w:szCs w:val="20"/>
              </w:rPr>
            </w:pPr>
            <w:r w:rsidRPr="000C4A1E">
              <w:rPr>
                <w:rFonts w:ascii="Times New Roman" w:eastAsia="Calibri" w:hAnsi="Times New Roman" w:cs="Times New Roman"/>
                <w:sz w:val="20"/>
                <w:szCs w:val="20"/>
              </w:rPr>
              <w:t>Ель</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2,2</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0,2</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2,4</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sz w:val="20"/>
                <w:szCs w:val="20"/>
              </w:rPr>
            </w:pPr>
            <w:r w:rsidRPr="000C4A1E">
              <w:rPr>
                <w:rFonts w:ascii="Times New Roman" w:eastAsia="Calibri" w:hAnsi="Times New Roman" w:cs="Times New Roman"/>
                <w:sz w:val="20"/>
                <w:szCs w:val="20"/>
              </w:rPr>
              <w:t>Пихта</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1,7</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1,7</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b/>
                <w:sz w:val="20"/>
                <w:szCs w:val="20"/>
              </w:rPr>
            </w:pPr>
            <w:r w:rsidRPr="000C4A1E">
              <w:rPr>
                <w:rFonts w:ascii="Times New Roman" w:eastAsia="Calibri" w:hAnsi="Times New Roman" w:cs="Times New Roman"/>
                <w:b/>
                <w:sz w:val="20"/>
                <w:szCs w:val="20"/>
              </w:rPr>
              <w:t>Итого:</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2,2</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8,0</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3,5</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13,7</w:t>
            </w:r>
          </w:p>
        </w:tc>
      </w:tr>
      <w:tr w:rsidR="000C4A1E" w:rsidRPr="000C4A1E" w:rsidTr="00B020DF">
        <w:tc>
          <w:tcPr>
            <w:tcW w:w="9746" w:type="dxa"/>
            <w:gridSpan w:val="10"/>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мягколиственные</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sz w:val="20"/>
                <w:szCs w:val="20"/>
              </w:rPr>
            </w:pPr>
            <w:r w:rsidRPr="000C4A1E">
              <w:rPr>
                <w:rFonts w:ascii="Times New Roman" w:eastAsia="Calibri" w:hAnsi="Times New Roman" w:cs="Times New Roman"/>
                <w:sz w:val="20"/>
                <w:szCs w:val="20"/>
              </w:rPr>
              <w:t>Осина</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1,3</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1,3</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sz w:val="20"/>
                <w:szCs w:val="20"/>
              </w:rPr>
            </w:pPr>
            <w:r w:rsidRPr="000C4A1E">
              <w:rPr>
                <w:rFonts w:ascii="Times New Roman" w:eastAsia="Calibri" w:hAnsi="Times New Roman" w:cs="Times New Roman"/>
                <w:sz w:val="20"/>
                <w:szCs w:val="20"/>
              </w:rPr>
              <w:t>Берёза</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0,8</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0"/>
                <w:szCs w:val="20"/>
              </w:rPr>
            </w:pPr>
            <w:r w:rsidRPr="000C4A1E">
              <w:rPr>
                <w:rFonts w:ascii="Times New Roman" w:eastAsia="Calibri" w:hAnsi="Times New Roman" w:cs="Times New Roman"/>
                <w:sz w:val="20"/>
                <w:szCs w:val="20"/>
              </w:rPr>
              <w:t>0,8</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b/>
                <w:sz w:val="20"/>
                <w:szCs w:val="20"/>
              </w:rPr>
            </w:pPr>
            <w:r w:rsidRPr="000C4A1E">
              <w:rPr>
                <w:rFonts w:ascii="Times New Roman" w:eastAsia="Calibri" w:hAnsi="Times New Roman" w:cs="Times New Roman"/>
                <w:b/>
                <w:sz w:val="20"/>
                <w:szCs w:val="20"/>
              </w:rPr>
              <w:t>Итого:</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1,3</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0,8</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2,1</w:t>
            </w:r>
          </w:p>
        </w:tc>
      </w:tr>
      <w:tr w:rsidR="000C4A1E" w:rsidRPr="000C4A1E" w:rsidTr="00B020DF">
        <w:tc>
          <w:tcPr>
            <w:tcW w:w="1616" w:type="dxa"/>
            <w:shd w:val="clear" w:color="auto" w:fill="auto"/>
          </w:tcPr>
          <w:p w:rsidR="000C4A1E" w:rsidRPr="000C4A1E" w:rsidRDefault="000C4A1E" w:rsidP="000C4A1E">
            <w:pPr>
              <w:spacing w:after="0" w:line="240" w:lineRule="auto"/>
              <w:rPr>
                <w:rFonts w:ascii="Times New Roman" w:eastAsia="Calibri" w:hAnsi="Times New Roman" w:cs="Times New Roman"/>
                <w:b/>
                <w:sz w:val="20"/>
                <w:szCs w:val="20"/>
              </w:rPr>
            </w:pPr>
            <w:r w:rsidRPr="000C4A1E">
              <w:rPr>
                <w:rFonts w:ascii="Times New Roman" w:eastAsia="Calibri" w:hAnsi="Times New Roman" w:cs="Times New Roman"/>
                <w:b/>
                <w:sz w:val="20"/>
                <w:szCs w:val="20"/>
              </w:rPr>
              <w:t>Всего:</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4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73"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3,5</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8,8</w:t>
            </w:r>
          </w:p>
        </w:tc>
        <w:tc>
          <w:tcPr>
            <w:tcW w:w="874"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3,5</w:t>
            </w:r>
          </w:p>
        </w:tc>
        <w:tc>
          <w:tcPr>
            <w:tcW w:w="867"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848"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w:t>
            </w:r>
          </w:p>
        </w:tc>
        <w:tc>
          <w:tcPr>
            <w:tcW w:w="1222" w:type="dxa"/>
            <w:shd w:val="clear" w:color="auto" w:fill="auto"/>
          </w:tcPr>
          <w:p w:rsidR="000C4A1E" w:rsidRPr="000C4A1E" w:rsidRDefault="000C4A1E" w:rsidP="000C4A1E">
            <w:pPr>
              <w:spacing w:after="0" w:line="240" w:lineRule="auto"/>
              <w:jc w:val="center"/>
              <w:rPr>
                <w:rFonts w:ascii="Times New Roman" w:eastAsia="Calibri" w:hAnsi="Times New Roman" w:cs="Times New Roman"/>
                <w:b/>
                <w:sz w:val="20"/>
                <w:szCs w:val="20"/>
              </w:rPr>
            </w:pPr>
            <w:r w:rsidRPr="000C4A1E">
              <w:rPr>
                <w:rFonts w:ascii="Times New Roman" w:eastAsia="Calibri" w:hAnsi="Times New Roman" w:cs="Times New Roman"/>
                <w:b/>
                <w:sz w:val="20"/>
                <w:szCs w:val="20"/>
              </w:rPr>
              <w:t>15,8</w:t>
            </w:r>
          </w:p>
        </w:tc>
      </w:tr>
    </w:tbl>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firstLine="709"/>
        <w:jc w:val="both"/>
        <w:rPr>
          <w:rFonts w:ascii="Times New Roman" w:eastAsia="Calibri" w:hAnsi="Times New Roman" w:cs="Times New Roman"/>
          <w:i/>
          <w:sz w:val="28"/>
          <w:szCs w:val="28"/>
        </w:rPr>
      </w:pPr>
      <w:r w:rsidRPr="000C4A1E">
        <w:rPr>
          <w:rFonts w:ascii="Times New Roman" w:eastAsia="Calibri" w:hAnsi="Times New Roman" w:cs="Times New Roman"/>
          <w:sz w:val="28"/>
          <w:szCs w:val="28"/>
        </w:rPr>
        <w:t>В городских лесах преобладают среднеполнотные насаждения (полнота 0,5-0,7) – 77,8% земель, занятых лесными насаждениями, высокополнотные насаждения (полнота 0,8-1,0) занимают, соответственно, 22,2%.</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Низкополнотные насаждения (полнота 0,3-0,4) в городских лесах не выявлены.</w:t>
      </w:r>
    </w:p>
    <w:p w:rsidR="000C4A1E" w:rsidRPr="000C4A1E" w:rsidRDefault="000C4A1E" w:rsidP="000C4A1E">
      <w:pPr>
        <w:widowControl w:val="0"/>
        <w:overflowPunct w:val="0"/>
        <w:autoSpaceDE w:val="0"/>
        <w:autoSpaceDN w:val="0"/>
        <w:adjustRightInd w:val="0"/>
        <w:spacing w:after="0" w:line="240" w:lineRule="auto"/>
        <w:ind w:left="100" w:right="120" w:firstLine="859"/>
        <w:jc w:val="center"/>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40" w:lineRule="auto"/>
        <w:ind w:left="100" w:right="120" w:firstLine="859"/>
        <w:jc w:val="center"/>
        <w:rPr>
          <w:rFonts w:ascii="Times New Roman" w:eastAsia="Calibri" w:hAnsi="Times New Roman" w:cs="Times New Roman"/>
          <w:b/>
          <w:sz w:val="24"/>
          <w:szCs w:val="24"/>
        </w:rPr>
      </w:pPr>
      <w:r w:rsidRPr="000C4A1E">
        <w:rPr>
          <w:rFonts w:ascii="Times New Roman" w:eastAsia="Calibri" w:hAnsi="Times New Roman" w:cs="Times New Roman"/>
          <w:b/>
          <w:sz w:val="28"/>
          <w:szCs w:val="28"/>
        </w:rPr>
        <w:t>Характеристика имеющихся особо охраняемых природных территорий и объектов, планы по их организации, развитию экологических сетей, сохранению биоразнообразия</w:t>
      </w:r>
    </w:p>
    <w:p w:rsidR="000C4A1E" w:rsidRPr="000C4A1E" w:rsidRDefault="000C4A1E" w:rsidP="000C4A1E">
      <w:pPr>
        <w:spacing w:after="0" w:line="240" w:lineRule="auto"/>
        <w:ind w:left="-142" w:firstLine="709"/>
        <w:jc w:val="center"/>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left="-142" w:right="-143" w:firstLine="851"/>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Использование, охрана, защита и воспроизводство лесов на особо охраняемых природных территориях определяются Приказом Министерства природных ресурсов Российской Федерации (далее МПР РФ) от 16.07.2007 № 181 «Особенности использования, охраны, защиты, воспроизводства лесов, расположенных на особо охраняемых природных территориях». Для каждой особо охраняемой природной территории в соответствии с ее статусом и видом в нормативных документах о создании особо охраняемых природных территорий устанавливается специальный режим охраны лесов, ведения лесного хозяйства и эксплуатации леса.</w:t>
      </w:r>
    </w:p>
    <w:p w:rsidR="000C4A1E" w:rsidRPr="000C4A1E" w:rsidRDefault="000C4A1E" w:rsidP="000C4A1E">
      <w:pPr>
        <w:spacing w:after="0" w:line="240" w:lineRule="auto"/>
        <w:ind w:left="-142" w:firstLine="913"/>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территории городских лесов особо охраняемых природных территорий нет. Планов по организации новых особо охраняемых природных территорий на территории лесного участка в уполномоченных органах власти (Министерство природных ресурсов и охраны окружающей среды Республики Коми), и в администрации муниципального района на рассмотрении не находится.</w:t>
      </w:r>
    </w:p>
    <w:p w:rsidR="000C4A1E" w:rsidRPr="000C4A1E" w:rsidRDefault="000C4A1E" w:rsidP="000C4A1E">
      <w:pPr>
        <w:widowControl w:val="0"/>
        <w:tabs>
          <w:tab w:val="left" w:pos="709"/>
        </w:tabs>
        <w:overflowPunct w:val="0"/>
        <w:autoSpaceDE w:val="0"/>
        <w:autoSpaceDN w:val="0"/>
        <w:adjustRightInd w:val="0"/>
        <w:spacing w:after="0" w:line="215" w:lineRule="auto"/>
        <w:ind w:left="-142" w:right="-143" w:firstLine="850"/>
        <w:jc w:val="center"/>
        <w:rPr>
          <w:rFonts w:ascii="Times New Roman" w:eastAsia="Calibri" w:hAnsi="Times New Roman" w:cs="Times New Roman"/>
          <w:b/>
          <w:sz w:val="28"/>
          <w:szCs w:val="28"/>
        </w:rPr>
      </w:pPr>
    </w:p>
    <w:p w:rsidR="000C4A1E" w:rsidRPr="000C4A1E" w:rsidRDefault="000C4A1E" w:rsidP="000C4A1E">
      <w:pPr>
        <w:widowControl w:val="0"/>
        <w:tabs>
          <w:tab w:val="left" w:pos="709"/>
        </w:tabs>
        <w:overflowPunct w:val="0"/>
        <w:autoSpaceDE w:val="0"/>
        <w:autoSpaceDN w:val="0"/>
        <w:adjustRightInd w:val="0"/>
        <w:spacing w:after="0" w:line="215" w:lineRule="auto"/>
        <w:ind w:left="-142" w:right="-143" w:firstLine="850"/>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w:t>
      </w:r>
    </w:p>
    <w:p w:rsidR="000C4A1E" w:rsidRPr="000C4A1E" w:rsidRDefault="000C4A1E" w:rsidP="000C4A1E">
      <w:pPr>
        <w:widowControl w:val="0"/>
        <w:autoSpaceDE w:val="0"/>
        <w:autoSpaceDN w:val="0"/>
        <w:adjustRightInd w:val="0"/>
        <w:spacing w:after="0" w:line="388" w:lineRule="exact"/>
        <w:ind w:right="-143" w:firstLine="709"/>
        <w:jc w:val="center"/>
        <w:rPr>
          <w:rFonts w:ascii="Times New Roman" w:eastAsia="Calibri" w:hAnsi="Times New Roman" w:cs="Times New Roman"/>
          <w:sz w:val="24"/>
          <w:szCs w:val="24"/>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 объектам лесной инфраструктуры относятся лесные дороги и другие объекты, используемые для охраны, защиты и воспроизводства лесов, в частности квартальные просеки, граничные линии, профили, квартальные и указательные столбы, лесохозяйственные знаки.</w:t>
      </w:r>
      <w:r w:rsidRPr="000C4A1E">
        <w:rPr>
          <w:rFonts w:ascii="Times New Roman" w:eastAsia="Times New Roman" w:hAnsi="Times New Roman" w:cs="Times New Roman"/>
          <w:sz w:val="28"/>
          <w:szCs w:val="28"/>
        </w:rPr>
        <w:t xml:space="preserve"> Существующих объектов лесной инфраструктуры на территории городских лесов не выявлено.</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rPr>
      </w:pPr>
      <w:r w:rsidRPr="000C4A1E">
        <w:rPr>
          <w:rFonts w:ascii="Times New Roman" w:eastAsia="Times New Roman" w:hAnsi="Times New Roman" w:cs="Times New Roman"/>
          <w:sz w:val="28"/>
          <w:szCs w:val="28"/>
        </w:rPr>
        <w:lastRenderedPageBreak/>
        <w:t>В соответствии с "Правилами использования лесов для переработки древесины и иных ресурсов (</w:t>
      </w:r>
      <w:smartTag w:uri="urn:schemas-microsoft-com:office:smarttags" w:element="metricconverter">
        <w:smartTagPr>
          <w:attr w:name="ProductID" w:val="2014 г"/>
        </w:smartTagPr>
        <w:r w:rsidRPr="000C4A1E">
          <w:rPr>
            <w:rFonts w:ascii="Times New Roman" w:eastAsia="Times New Roman" w:hAnsi="Times New Roman" w:cs="Times New Roman"/>
            <w:sz w:val="28"/>
            <w:szCs w:val="28"/>
          </w:rPr>
          <w:t>2014 г</w:t>
        </w:r>
      </w:smartTag>
      <w:r w:rsidRPr="000C4A1E">
        <w:rPr>
          <w:rFonts w:ascii="Times New Roman" w:eastAsia="Times New Roman" w:hAnsi="Times New Roman" w:cs="Times New Roman"/>
          <w:sz w:val="28"/>
          <w:szCs w:val="28"/>
        </w:rPr>
        <w:t>.), не допускается размещение объектов лесоперерабатывающей инфраструктуры в защитных лесах и на особо защитных участках лесов.</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rPr>
      </w:pPr>
      <w:r w:rsidRPr="000C4A1E">
        <w:rPr>
          <w:rFonts w:ascii="Times New Roman" w:eastAsia="Calibri" w:hAnsi="Times New Roman" w:cs="Times New Roman"/>
          <w:sz w:val="28"/>
          <w:szCs w:val="28"/>
        </w:rPr>
        <w:t>На землях Сыктывдинского муниципального лесничества отсутствуют объекты лесоперерабатывающей инфраструктуры также, как и объекты,</w:t>
      </w:r>
      <w:r w:rsidRPr="000C4A1E">
        <w:rPr>
          <w:rFonts w:ascii="Times New Roman" w:eastAsia="Times New Roman" w:hAnsi="Times New Roman" w:cs="Times New Roman"/>
          <w:sz w:val="28"/>
          <w:szCs w:val="28"/>
        </w:rPr>
        <w:t xml:space="preserve"> не связанным с созданием лесной инфраструктуры.</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Формирование квартальной лесоустроительной сети на территории городских лесов муниципального образования не требуется.</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Специальных мероприятий по строительству, реконструкции и эксплуатации объектов лесной и лесоперерабатывающей инфраструктуры лесохозяйственным регламентом не предусматривается.</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right="181"/>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Поквартальная карта-схема подразделения лесов по целевому назначению с нанесением местоположения существующих</w:t>
      </w:r>
      <w:r w:rsidRPr="000C4A1E">
        <w:rPr>
          <w:rFonts w:ascii="Times New Roman" w:eastAsia="Calibri" w:hAnsi="Times New Roman" w:cs="Times New Roman"/>
          <w:b/>
          <w:sz w:val="24"/>
          <w:szCs w:val="24"/>
        </w:rPr>
        <w:t xml:space="preserve"> </w:t>
      </w:r>
      <w:r w:rsidRPr="000C4A1E">
        <w:rPr>
          <w:rFonts w:ascii="Times New Roman" w:eastAsia="Calibri" w:hAnsi="Times New Roman" w:cs="Times New Roman"/>
          <w:b/>
          <w:sz w:val="28"/>
          <w:szCs w:val="28"/>
        </w:rPr>
        <w:t>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p w:rsidR="000C4A1E" w:rsidRPr="000C4A1E" w:rsidRDefault="000C4A1E" w:rsidP="000C4A1E">
      <w:pPr>
        <w:widowControl w:val="0"/>
        <w:overflowPunct w:val="0"/>
        <w:autoSpaceDE w:val="0"/>
        <w:autoSpaceDN w:val="0"/>
        <w:adjustRightInd w:val="0"/>
        <w:spacing w:after="0" w:line="240" w:lineRule="auto"/>
        <w:ind w:right="181"/>
        <w:jc w:val="center"/>
        <w:rPr>
          <w:rFonts w:ascii="Times New Roman" w:eastAsia="Calibri" w:hAnsi="Times New Roman" w:cs="Times New Roman"/>
          <w:b/>
          <w:sz w:val="24"/>
          <w:szCs w:val="24"/>
        </w:rPr>
      </w:pP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карте-схеме (приложение 3) показано деление лесов Сыктывдинского муниципального лесничества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0C4A1E" w:rsidRPr="000C4A1E" w:rsidRDefault="000C4A1E" w:rsidP="000C4A1E">
      <w:pPr>
        <w:widowControl w:val="0"/>
        <w:overflowPunct w:val="0"/>
        <w:autoSpaceDE w:val="0"/>
        <w:autoSpaceDN w:val="0"/>
        <w:adjustRightInd w:val="0"/>
        <w:spacing w:after="0" w:line="215" w:lineRule="auto"/>
        <w:ind w:right="1100" w:firstLine="709"/>
        <w:jc w:val="center"/>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15" w:lineRule="auto"/>
        <w:ind w:right="1100" w:firstLine="709"/>
        <w:jc w:val="center"/>
        <w:rPr>
          <w:rFonts w:ascii="Times New Roman" w:eastAsia="Calibri" w:hAnsi="Times New Roman" w:cs="Times New Roman"/>
          <w:b/>
          <w:sz w:val="24"/>
          <w:szCs w:val="24"/>
        </w:rPr>
      </w:pPr>
      <w:r w:rsidRPr="000C4A1E">
        <w:rPr>
          <w:rFonts w:ascii="Times New Roman" w:eastAsia="Calibri" w:hAnsi="Times New Roman" w:cs="Times New Roman"/>
          <w:b/>
          <w:sz w:val="28"/>
          <w:szCs w:val="28"/>
        </w:rPr>
        <w:t>1.2 Виды разрешенного использования лесов на территории Сыктывдинского муниципального лесничества</w:t>
      </w:r>
    </w:p>
    <w:p w:rsidR="000C4A1E" w:rsidRPr="000C4A1E" w:rsidRDefault="000C4A1E" w:rsidP="000C4A1E">
      <w:pPr>
        <w:spacing w:after="0" w:line="240" w:lineRule="auto"/>
        <w:ind w:firstLine="709"/>
        <w:jc w:val="both"/>
        <w:rPr>
          <w:rFonts w:ascii="Times New Roman" w:eastAsia="Calibri" w:hAnsi="Times New Roman" w:cs="Times New Roman"/>
          <w:sz w:val="18"/>
          <w:szCs w:val="18"/>
        </w:rPr>
      </w:pP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лесов осуществляется гражданами и юридическими лицами. При этом лес рассматривается как динамически возобновляемый и поддающийся трансформации природный ресурс. Согласно статьи 5 ЛК РФ, использование, охрана, защита, воспроизводство лесов осуществляется из понятия о лесе, как об экологической системе или как о природном ресурсе.</w:t>
      </w: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Виды разрешенного использования лесов регламентируется статьей 25 ЛК РФ.</w:t>
      </w: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Городские леса Сыктывдинского муниципального лесничества по целевому назначению являются защитными, а с учетом особенностей правового режима отнесены к категории лесов, выполняющих функции защиты природных и иных объектов (городским лесам).</w:t>
      </w: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Исходя из особенностей, охраны, защиты, воспроизводства в городских лесах предусматриваются основные виды использования (таблица 11).</w:t>
      </w: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p>
    <w:p w:rsidR="000C4A1E" w:rsidRPr="000C4A1E" w:rsidRDefault="000C4A1E" w:rsidP="000C4A1E">
      <w:pPr>
        <w:spacing w:after="0" w:line="240" w:lineRule="auto"/>
        <w:ind w:hanging="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11 – Виды разрешенного пользования</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07"/>
        <w:gridCol w:w="1980"/>
        <w:gridCol w:w="1577"/>
        <w:gridCol w:w="1116"/>
      </w:tblGrid>
      <w:tr w:rsidR="000C4A1E" w:rsidRPr="000C4A1E" w:rsidTr="00B020DF">
        <w:trPr>
          <w:trHeight w:val="811"/>
        </w:trPr>
        <w:tc>
          <w:tcPr>
            <w:tcW w:w="5007"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r w:rsidRPr="000C4A1E">
              <w:rPr>
                <w:rFonts w:ascii="Times New Roman" w:eastAsia="Calibri" w:hAnsi="Times New Roman" w:cs="Times New Roman"/>
              </w:rPr>
              <w:t>Виды разрешенного пользования лесов</w:t>
            </w:r>
          </w:p>
        </w:tc>
        <w:tc>
          <w:tcPr>
            <w:tcW w:w="198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Наименование лесопарка</w:t>
            </w: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Перечень кварталов или их частей</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Площадь, га</w:t>
            </w:r>
          </w:p>
        </w:tc>
      </w:tr>
      <w:tr w:rsidR="000C4A1E" w:rsidRPr="000C4A1E" w:rsidTr="00B020DF">
        <w:tc>
          <w:tcPr>
            <w:tcW w:w="5007"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r w:rsidRPr="000C4A1E">
              <w:rPr>
                <w:rFonts w:ascii="Times New Roman" w:eastAsia="Calibri" w:hAnsi="Times New Roman" w:cs="Times New Roman"/>
              </w:rPr>
              <w:t>1</w:t>
            </w:r>
          </w:p>
        </w:tc>
        <w:tc>
          <w:tcPr>
            <w:tcW w:w="1980" w:type="dxa"/>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rPr>
            </w:pPr>
            <w:r w:rsidRPr="000C4A1E">
              <w:rPr>
                <w:rFonts w:ascii="Times New Roman" w:eastAsia="Calibri" w:hAnsi="Times New Roman" w:cs="Times New Roman"/>
              </w:rPr>
              <w:t>2</w:t>
            </w:r>
          </w:p>
        </w:tc>
        <w:tc>
          <w:tcPr>
            <w:tcW w:w="1577" w:type="dxa"/>
            <w:shd w:val="clear" w:color="auto" w:fill="auto"/>
            <w:vAlign w:val="center"/>
          </w:tcPr>
          <w:p w:rsidR="000C4A1E" w:rsidRPr="000C4A1E" w:rsidRDefault="000C4A1E" w:rsidP="000C4A1E">
            <w:pPr>
              <w:spacing w:after="0" w:line="240" w:lineRule="auto"/>
              <w:ind w:firstLine="709"/>
              <w:jc w:val="both"/>
              <w:rPr>
                <w:rFonts w:ascii="Times New Roman" w:eastAsia="Calibri" w:hAnsi="Times New Roman" w:cs="Times New Roman"/>
              </w:rPr>
            </w:pPr>
            <w:r w:rsidRPr="000C4A1E">
              <w:rPr>
                <w:rFonts w:ascii="Times New Roman" w:eastAsia="Calibri" w:hAnsi="Times New Roman" w:cs="Times New Roman"/>
              </w:rPr>
              <w:t>3</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4</w:t>
            </w:r>
          </w:p>
        </w:tc>
      </w:tr>
      <w:tr w:rsidR="000C4A1E" w:rsidRPr="000C4A1E" w:rsidTr="00B020DF">
        <w:trPr>
          <w:trHeight w:val="391"/>
        </w:trPr>
        <w:tc>
          <w:tcPr>
            <w:tcW w:w="5007"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Заготовка древесины</w:t>
            </w:r>
          </w:p>
        </w:tc>
        <w:tc>
          <w:tcPr>
            <w:tcW w:w="1980" w:type="dxa"/>
            <w:vMerge w:val="restart"/>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Сыктывдинское муниципальное лесничество</w:t>
            </w: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не допускается*</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r>
      <w:tr w:rsidR="000C4A1E" w:rsidRPr="000C4A1E" w:rsidTr="00B020DF">
        <w:trPr>
          <w:trHeight w:val="269"/>
        </w:trPr>
        <w:tc>
          <w:tcPr>
            <w:tcW w:w="5007" w:type="dxa"/>
            <w:shd w:val="clear" w:color="auto" w:fill="auto"/>
            <w:vAlign w:val="center"/>
          </w:tcPr>
          <w:p w:rsidR="000C4A1E" w:rsidRPr="000C4A1E" w:rsidRDefault="000C4A1E" w:rsidP="000C4A1E">
            <w:pPr>
              <w:tabs>
                <w:tab w:val="left" w:pos="1027"/>
              </w:tabs>
              <w:spacing w:after="0" w:line="240" w:lineRule="auto"/>
              <w:rPr>
                <w:rFonts w:ascii="Times New Roman" w:eastAsia="Calibri" w:hAnsi="Times New Roman" w:cs="Times New Roman"/>
              </w:rPr>
            </w:pPr>
            <w:r w:rsidRPr="000C4A1E">
              <w:rPr>
                <w:rFonts w:ascii="Times New Roman" w:eastAsia="Calibri" w:hAnsi="Times New Roman" w:cs="Times New Roman"/>
              </w:rPr>
              <w:t>Заготовка живицы</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exact"/>
              <w:jc w:val="center"/>
              <w:rPr>
                <w:rFonts w:ascii="Times New Roman" w:eastAsia="Calibri" w:hAnsi="Times New Roman" w:cs="Times New Roman"/>
              </w:rPr>
            </w:pPr>
            <w:r w:rsidRPr="000C4A1E">
              <w:rPr>
                <w:rFonts w:ascii="Times New Roman" w:eastAsia="Calibri" w:hAnsi="Times New Roman" w:cs="Times New Roman"/>
              </w:rPr>
              <w:t>не допускается</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r>
      <w:tr w:rsidR="000C4A1E" w:rsidRPr="000C4A1E" w:rsidTr="00B020DF">
        <w:tc>
          <w:tcPr>
            <w:tcW w:w="5007"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rPr>
            </w:pPr>
            <w:r w:rsidRPr="000C4A1E">
              <w:rPr>
                <w:rFonts w:ascii="Times New Roman" w:eastAsia="Calibri" w:hAnsi="Times New Roman" w:cs="Times New Roman"/>
              </w:rPr>
              <w:t>Заготовка и сбор недревесных лесных ресурсов</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17,1</w:t>
            </w:r>
          </w:p>
        </w:tc>
      </w:tr>
      <w:tr w:rsidR="000C4A1E" w:rsidRPr="000C4A1E" w:rsidTr="00B020DF">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Заготовка пищевых лесных ресурсов и сбор лекарственных растений</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17,1</w:t>
            </w:r>
          </w:p>
        </w:tc>
      </w:tr>
      <w:tr w:rsidR="000C4A1E" w:rsidRPr="000C4A1E" w:rsidTr="00B020DF">
        <w:trPr>
          <w:trHeight w:val="739"/>
        </w:trPr>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Осуществление видов деятельности в сфере охотничьего хозяйства</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exact"/>
              <w:jc w:val="both"/>
              <w:rPr>
                <w:rFonts w:ascii="Times New Roman" w:eastAsia="Calibri" w:hAnsi="Times New Roman" w:cs="Times New Roman"/>
              </w:rPr>
            </w:pPr>
            <w:r w:rsidRPr="000C4A1E">
              <w:rPr>
                <w:rFonts w:ascii="Times New Roman" w:eastAsia="Calibri" w:hAnsi="Times New Roman" w:cs="Times New Roman"/>
              </w:rPr>
              <w:t>не допускается</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r>
      <w:tr w:rsidR="000C4A1E" w:rsidRPr="000C4A1E" w:rsidTr="00B020DF">
        <w:trPr>
          <w:trHeight w:val="442"/>
        </w:trPr>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Ведение сельского хозяйства</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exact"/>
              <w:jc w:val="center"/>
              <w:rPr>
                <w:rFonts w:ascii="Times New Roman" w:eastAsia="Calibri" w:hAnsi="Times New Roman" w:cs="Times New Roman"/>
              </w:rPr>
            </w:pPr>
            <w:r w:rsidRPr="000C4A1E">
              <w:rPr>
                <w:rFonts w:ascii="Times New Roman" w:eastAsia="Calibri" w:hAnsi="Times New Roman" w:cs="Times New Roman"/>
              </w:rPr>
              <w:t>не допускается</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r>
      <w:tr w:rsidR="000C4A1E" w:rsidRPr="000C4A1E" w:rsidTr="00B020DF">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Осуществление научно-исследовательской деятельности, образовательной деятельности</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17,1</w:t>
            </w:r>
          </w:p>
        </w:tc>
      </w:tr>
      <w:tr w:rsidR="000C4A1E" w:rsidRPr="000C4A1E" w:rsidTr="00B020DF">
        <w:trPr>
          <w:trHeight w:val="105"/>
        </w:trPr>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Осуществление рекреационной деятельности</w:t>
            </w:r>
          </w:p>
        </w:tc>
        <w:tc>
          <w:tcPr>
            <w:tcW w:w="1980" w:type="dxa"/>
            <w:vMerge w:val="restart"/>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17,1</w:t>
            </w:r>
          </w:p>
        </w:tc>
      </w:tr>
      <w:tr w:rsidR="000C4A1E" w:rsidRPr="000C4A1E" w:rsidTr="00B020DF">
        <w:trPr>
          <w:trHeight w:val="369"/>
        </w:trPr>
        <w:tc>
          <w:tcPr>
            <w:tcW w:w="5007" w:type="dxa"/>
            <w:shd w:val="clear" w:color="auto" w:fill="auto"/>
            <w:vAlign w:val="center"/>
          </w:tcPr>
          <w:p w:rsidR="000C4A1E" w:rsidRPr="000C4A1E" w:rsidRDefault="000C4A1E" w:rsidP="000C4A1E">
            <w:pPr>
              <w:widowControl w:val="0"/>
              <w:autoSpaceDE w:val="0"/>
              <w:autoSpaceDN w:val="0"/>
              <w:adjustRightInd w:val="0"/>
              <w:spacing w:after="0" w:line="262" w:lineRule="exact"/>
              <w:rPr>
                <w:rFonts w:ascii="Times New Roman" w:eastAsia="Calibri" w:hAnsi="Times New Roman" w:cs="Times New Roman"/>
              </w:rPr>
            </w:pPr>
            <w:r w:rsidRPr="000C4A1E">
              <w:rPr>
                <w:rFonts w:ascii="Times New Roman" w:eastAsia="Calibri" w:hAnsi="Times New Roman" w:cs="Times New Roman"/>
              </w:rPr>
              <w:t>Создание лесных плантаций и их эксплуатация</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0" w:lineRule="atLeast"/>
              <w:jc w:val="center"/>
              <w:rPr>
                <w:rFonts w:ascii="Times New Roman" w:eastAsia="Calibri" w:hAnsi="Times New Roman" w:cs="Times New Roman"/>
              </w:rPr>
            </w:pPr>
            <w:r w:rsidRPr="000C4A1E">
              <w:rPr>
                <w:rFonts w:ascii="Times New Roman" w:eastAsia="Calibri" w:hAnsi="Times New Roman" w:cs="Times New Roman"/>
              </w:rPr>
              <w:t>не допускается</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r>
      <w:tr w:rsidR="000C4A1E" w:rsidRPr="000C4A1E" w:rsidTr="00B020DF">
        <w:trPr>
          <w:trHeight w:val="497"/>
        </w:trPr>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Выращивание лесных плодовых, ягодных, декоративных растений, лекарственных растений</w:t>
            </w:r>
          </w:p>
        </w:tc>
        <w:tc>
          <w:tcPr>
            <w:tcW w:w="1980" w:type="dxa"/>
            <w:vMerge/>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не допускается</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r>
      <w:tr w:rsidR="000C4A1E" w:rsidRPr="000C4A1E" w:rsidTr="00B020DF">
        <w:tc>
          <w:tcPr>
            <w:tcW w:w="5007" w:type="dxa"/>
            <w:shd w:val="clear" w:color="auto" w:fill="auto"/>
            <w:vAlign w:val="center"/>
          </w:tcPr>
          <w:p w:rsidR="000C4A1E" w:rsidRPr="000C4A1E" w:rsidRDefault="000C4A1E" w:rsidP="000C4A1E">
            <w:pPr>
              <w:widowControl w:val="0"/>
              <w:autoSpaceDE w:val="0"/>
              <w:autoSpaceDN w:val="0"/>
              <w:adjustRightInd w:val="0"/>
              <w:spacing w:after="0" w:line="261" w:lineRule="exact"/>
              <w:rPr>
                <w:rFonts w:ascii="Times New Roman" w:eastAsia="Calibri" w:hAnsi="Times New Roman" w:cs="Times New Roman"/>
              </w:rPr>
            </w:pPr>
            <w:r w:rsidRPr="000C4A1E">
              <w:rPr>
                <w:rFonts w:ascii="Times New Roman" w:eastAsia="Calibri" w:hAnsi="Times New Roman" w:cs="Times New Roman"/>
              </w:rPr>
              <w:t>Выращивание посадочного материала лесных растений (саженцев, сеянцев)</w:t>
            </w:r>
          </w:p>
        </w:tc>
        <w:tc>
          <w:tcPr>
            <w:tcW w:w="1980"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 4 (выд.2,3), 5-6, 7 (выд.1,3)</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16,7</w:t>
            </w:r>
          </w:p>
        </w:tc>
      </w:tr>
      <w:tr w:rsidR="000C4A1E" w:rsidRPr="000C4A1E" w:rsidTr="00B020DF">
        <w:trPr>
          <w:trHeight w:val="273"/>
        </w:trPr>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Выполнение работ по геологическому изучению недр, разработка месторождений полезных ископаемых</w:t>
            </w:r>
          </w:p>
        </w:tc>
        <w:tc>
          <w:tcPr>
            <w:tcW w:w="1980"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17,1</w:t>
            </w:r>
          </w:p>
        </w:tc>
      </w:tr>
      <w:tr w:rsidR="000C4A1E" w:rsidRPr="000C4A1E" w:rsidTr="00B020DF">
        <w:tblPrEx>
          <w:tblCellMar>
            <w:left w:w="108" w:type="dxa"/>
            <w:right w:w="108" w:type="dxa"/>
          </w:tblCellMar>
        </w:tblPrEx>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980"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 4 (выд.2,3), 5-6, 7 (выд.1,3)</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16,7</w:t>
            </w:r>
          </w:p>
        </w:tc>
      </w:tr>
      <w:tr w:rsidR="000C4A1E" w:rsidRPr="000C4A1E" w:rsidTr="00B020DF">
        <w:tblPrEx>
          <w:tblCellMar>
            <w:left w:w="108" w:type="dxa"/>
            <w:right w:w="108" w:type="dxa"/>
          </w:tblCellMar>
        </w:tblPrEx>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Строительство, реконструкция, эксплуатация линейных объектов</w:t>
            </w:r>
          </w:p>
        </w:tc>
        <w:tc>
          <w:tcPr>
            <w:tcW w:w="1980"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1-3, 4 (выд.2,3), 5-6, 7 (выд.1,3)</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16,7</w:t>
            </w:r>
          </w:p>
        </w:tc>
      </w:tr>
      <w:tr w:rsidR="000C4A1E" w:rsidRPr="000C4A1E" w:rsidTr="00B020DF">
        <w:tblPrEx>
          <w:tblCellMar>
            <w:left w:w="108" w:type="dxa"/>
            <w:right w:w="108" w:type="dxa"/>
          </w:tblCellMar>
        </w:tblPrEx>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Переработка древесины и иных лесных ресурсов</w:t>
            </w:r>
          </w:p>
        </w:tc>
        <w:tc>
          <w:tcPr>
            <w:tcW w:w="1980"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не допускается</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w:t>
            </w:r>
          </w:p>
        </w:tc>
      </w:tr>
      <w:tr w:rsidR="000C4A1E" w:rsidRPr="000C4A1E" w:rsidTr="00B020DF">
        <w:tblPrEx>
          <w:tblCellMar>
            <w:left w:w="108" w:type="dxa"/>
            <w:right w:w="108" w:type="dxa"/>
          </w:tblCellMar>
        </w:tblPrEx>
        <w:tc>
          <w:tcPr>
            <w:tcW w:w="5007" w:type="dxa"/>
            <w:shd w:val="clear" w:color="auto" w:fill="auto"/>
            <w:vAlign w:val="center"/>
          </w:tcPr>
          <w:p w:rsidR="000C4A1E" w:rsidRPr="000C4A1E" w:rsidRDefault="000C4A1E" w:rsidP="000C4A1E">
            <w:pPr>
              <w:widowControl w:val="0"/>
              <w:autoSpaceDE w:val="0"/>
              <w:autoSpaceDN w:val="0"/>
              <w:adjustRightInd w:val="0"/>
              <w:spacing w:after="0" w:line="260" w:lineRule="exact"/>
              <w:rPr>
                <w:rFonts w:ascii="Times New Roman" w:eastAsia="Calibri" w:hAnsi="Times New Roman" w:cs="Times New Roman"/>
              </w:rPr>
            </w:pPr>
            <w:r w:rsidRPr="000C4A1E">
              <w:rPr>
                <w:rFonts w:ascii="Times New Roman" w:eastAsia="Calibri" w:hAnsi="Times New Roman" w:cs="Times New Roman"/>
              </w:rPr>
              <w:t>Осуществление религиозной деятельности</w:t>
            </w:r>
          </w:p>
        </w:tc>
        <w:tc>
          <w:tcPr>
            <w:tcW w:w="1980"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rPr>
            </w:pPr>
          </w:p>
        </w:tc>
        <w:tc>
          <w:tcPr>
            <w:tcW w:w="15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w:t>
            </w:r>
          </w:p>
        </w:tc>
        <w:tc>
          <w:tcPr>
            <w:tcW w:w="111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17,1</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w:t>
      </w:r>
      <w:r w:rsidRPr="000C4A1E">
        <w:rPr>
          <w:rFonts w:ascii="Times New Roman" w:eastAsia="Calibri" w:hAnsi="Times New Roman" w:cs="Times New Roman"/>
          <w:bCs/>
          <w:sz w:val="28"/>
          <w:szCs w:val="28"/>
        </w:rPr>
        <w:t xml:space="preserve">Запрещены рубки </w:t>
      </w:r>
      <w:r w:rsidRPr="000C4A1E">
        <w:rPr>
          <w:rFonts w:ascii="Times New Roman" w:eastAsia="Calibri" w:hAnsi="Times New Roman" w:cs="Times New Roman"/>
          <w:bCs/>
          <w:sz w:val="28"/>
          <w:szCs w:val="28"/>
          <w:u w:val="single"/>
        </w:rPr>
        <w:t>спелых и перестойных лесных насаждений</w:t>
      </w:r>
      <w:r w:rsidRPr="000C4A1E">
        <w:rPr>
          <w:rFonts w:ascii="Times New Roman" w:eastAsia="Calibri" w:hAnsi="Times New Roman" w:cs="Times New Roman"/>
          <w:bCs/>
          <w:sz w:val="28"/>
          <w:szCs w:val="28"/>
        </w:rPr>
        <w:t xml:space="preserve"> с целью заготовки древесины</w:t>
      </w:r>
      <w:r w:rsidRPr="000C4A1E">
        <w:rPr>
          <w:rFonts w:ascii="Times New Roman" w:eastAsia="Calibri" w:hAnsi="Times New Roman" w:cs="Times New Roman"/>
          <w:sz w:val="28"/>
          <w:szCs w:val="28"/>
        </w:rPr>
        <w:t xml:space="preserve"> на всей территории городских лесов.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Допускаются рубки выборочной формы (ландшафтные рубки, рубка единичных деревьев, прореживание).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Проведение санитарных рубок допускается на всей территории городских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r w:rsidRPr="000C4A1E">
        <w:rPr>
          <w:rFonts w:ascii="Times New Roman" w:eastAsia="Times New Roman" w:hAnsi="Times New Roman" w:cs="Times New Roman"/>
          <w:lang w:eastAsia="ru-RU"/>
        </w:rPr>
        <w:t xml:space="preserve"> </w:t>
      </w:r>
      <w:r w:rsidRPr="000C4A1E">
        <w:rPr>
          <w:rFonts w:ascii="Times New Roman" w:eastAsia="Times New Roman" w:hAnsi="Times New Roman" w:cs="Times New Roman"/>
          <w:sz w:val="28"/>
          <w:szCs w:val="28"/>
          <w:lang w:eastAsia="ru-RU"/>
        </w:rPr>
        <w:t xml:space="preserve">запрещена </w:t>
      </w:r>
      <w:r w:rsidRPr="000C4A1E">
        <w:rPr>
          <w:rFonts w:ascii="Times New Roman" w:eastAsia="Calibri" w:hAnsi="Times New Roman" w:cs="Times New Roman"/>
          <w:sz w:val="28"/>
          <w:szCs w:val="28"/>
        </w:rPr>
        <w:t>разведка и добыча полезных ископаемых; размещение объектов капитального строительства.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Подробное описание нормативов разрешенного использования лесов на территории городских лесов приводится во второй главе регламента.</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 Л А В А 2</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15" w:lineRule="auto"/>
        <w:ind w:right="-1"/>
        <w:jc w:val="center"/>
        <w:rPr>
          <w:rFonts w:ascii="Times New Roman" w:eastAsia="Calibri" w:hAnsi="Times New Roman" w:cs="Times New Roman"/>
          <w:b/>
          <w:sz w:val="24"/>
          <w:szCs w:val="24"/>
        </w:rPr>
      </w:pPr>
      <w:r w:rsidRPr="000C4A1E">
        <w:rPr>
          <w:rFonts w:ascii="Times New Roman" w:eastAsia="Calibri" w:hAnsi="Times New Roman" w:cs="Times New Roman"/>
          <w:b/>
          <w:sz w:val="28"/>
          <w:szCs w:val="28"/>
        </w:rPr>
        <w:t>НОРМАТИВЫ, ПАРАМЕТРЫ И СРОКИ ИСПОЛЬЗОВАНИЯ ЛЕСОВ, НОРМАТИВЫ ПО ОХРАНЕ, ЗАЩИТЕ И ВОСПРОИЗВОДСТВУ ЛЕСОВ</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rPr>
      </w:pPr>
      <w:r w:rsidRPr="000C4A1E">
        <w:rPr>
          <w:rFonts w:ascii="Times New Roman" w:eastAsia="Times New Roman" w:hAnsi="Times New Roman" w:cs="Times New Roman"/>
          <w:sz w:val="28"/>
          <w:szCs w:val="28"/>
        </w:rPr>
        <w:t>Виды использования регламентируются частью 1 статьи 25 ЛК РФ. Согласно части 2 статьи 25 ЛК РФ леса могут использоваться для одной или нескольких целей.</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rPr>
      </w:pPr>
      <w:r w:rsidRPr="000C4A1E">
        <w:rPr>
          <w:rFonts w:ascii="Times New Roman" w:eastAsia="Times New Roman" w:hAnsi="Times New Roman" w:cs="Times New Roman"/>
          <w:sz w:val="28"/>
          <w:szCs w:val="28"/>
        </w:rPr>
        <w:t>Использование лесов может ограничиваться только в случаях и в порядке, предусмотренном статьей 27 ЛК РФ и соответствующими федеральными законами.</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2.1 Нормативы, параметры и сроки использования лесов для заготовки древесины</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Освоение лесов осуществляется с соблюдением их целевого назначения и выполняемых ими полезных функций (часть 2 статьи 12 ЛК РФ). </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(часть 4 статьи 12 ЛК РФ).</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заготовки древесины, если иное не установлено ЛК РФ, допускается осуществление рубок (часть 2 статьи 16 ЛК РФ):</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1) спелых, перестойных лесных насаждений;</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ЛК РФ, в том числе для разработки,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и т.п. (прочие рубки).</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 (часть 3 статьи 16 ЛК РФ).</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r w:rsidRPr="000C4A1E">
        <w:rPr>
          <w:rFonts w:ascii="Times New Roman" w:eastAsia="Calibri" w:hAnsi="Times New Roman" w:cs="Times New Roman"/>
          <w:bCs/>
          <w:sz w:val="28"/>
          <w:szCs w:val="28"/>
        </w:rPr>
        <w:t>частью 4 статьи 17</w:t>
      </w:r>
      <w:r w:rsidRPr="000C4A1E">
        <w:rPr>
          <w:rFonts w:ascii="Times New Roman" w:eastAsia="Calibri" w:hAnsi="Times New Roman" w:cs="Times New Roman"/>
          <w:sz w:val="28"/>
          <w:szCs w:val="28"/>
        </w:rPr>
        <w:t>,</w:t>
      </w:r>
      <w:r w:rsidRPr="000C4A1E">
        <w:rPr>
          <w:rFonts w:ascii="Times New Roman" w:eastAsia="Calibri" w:hAnsi="Times New Roman" w:cs="Times New Roman"/>
          <w:b/>
          <w:sz w:val="28"/>
          <w:szCs w:val="28"/>
        </w:rPr>
        <w:t xml:space="preserve"> </w:t>
      </w:r>
      <w:r w:rsidRPr="000C4A1E">
        <w:rPr>
          <w:rFonts w:ascii="Times New Roman" w:eastAsia="Calibri" w:hAnsi="Times New Roman" w:cs="Times New Roman"/>
          <w:bCs/>
          <w:sz w:val="28"/>
          <w:szCs w:val="28"/>
        </w:rPr>
        <w:t>частью 5.1 статьи 21</w:t>
      </w:r>
      <w:r w:rsidRPr="000C4A1E">
        <w:rPr>
          <w:rFonts w:ascii="Times New Roman" w:eastAsia="Calibri" w:hAnsi="Times New Roman" w:cs="Times New Roman"/>
          <w:sz w:val="28"/>
          <w:szCs w:val="28"/>
        </w:rPr>
        <w:t xml:space="preserve"> ЛК РФ, и в случаях, если выборочные рубки не обеспечивают замену лесных насаждений, </w:t>
      </w:r>
      <w:r w:rsidRPr="000C4A1E">
        <w:rPr>
          <w:rFonts w:ascii="Times New Roman" w:eastAsia="Calibri" w:hAnsi="Times New Roman" w:cs="Times New Roman"/>
          <w:sz w:val="28"/>
          <w:szCs w:val="28"/>
        </w:rPr>
        <w:lastRenderedPageBreak/>
        <w:t>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(часть 3 статьи 111 ЛК РФ).</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лесопарковых зонах, зеленых зонах, городских лесах с учетом специфики каждой из категорий ведутся выборочные рубки лесных насаждений очень слабой, слабой,  умеренной интенсивности.</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и 10 - 15% общей площади лесного участка.</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Расчетная лесосека для осуществления рубок спелых и </w:t>
      </w:r>
    </w:p>
    <w:p w:rsidR="000C4A1E" w:rsidRPr="000C4A1E" w:rsidRDefault="000C4A1E" w:rsidP="000C4A1E">
      <w:pPr>
        <w:widowControl w:val="0"/>
        <w:overflowPunct w:val="0"/>
        <w:autoSpaceDE w:val="0"/>
        <w:autoSpaceDN w:val="0"/>
        <w:adjustRightInd w:val="0"/>
        <w:spacing w:after="0" w:line="240" w:lineRule="auto"/>
        <w:jc w:val="center"/>
        <w:rPr>
          <w:rFonts w:ascii="Times New Roman" w:eastAsia="Calibri" w:hAnsi="Times New Roman" w:cs="Times New Roman"/>
          <w:b/>
          <w:sz w:val="24"/>
          <w:szCs w:val="24"/>
        </w:rPr>
      </w:pPr>
      <w:r w:rsidRPr="000C4A1E">
        <w:rPr>
          <w:rFonts w:ascii="Times New Roman" w:eastAsia="Calibri" w:hAnsi="Times New Roman" w:cs="Times New Roman"/>
          <w:b/>
          <w:sz w:val="28"/>
          <w:szCs w:val="28"/>
        </w:rPr>
        <w:t>перестойных лесных насаждений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Осуществление рубок спелых и перестойных лесных насаждений для заготовки древесины в защитных лесах в категории «городские леса» не допускается. В силу этого расчетная лесосека по выборочным и сплошным рубкам спелых и перестойных лесных насаждений не определяется, в таблицы 12,13 данные не вносятся.</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sectPr w:rsidR="000C4A1E" w:rsidRPr="000C4A1E" w:rsidSect="002A2FE6">
          <w:footerReference w:type="default" r:id="rId9"/>
          <w:pgSz w:w="11906" w:h="16838"/>
          <w:pgMar w:top="1134" w:right="567" w:bottom="1134" w:left="1701" w:header="709" w:footer="709" w:gutter="0"/>
          <w:pgNumType w:start="2"/>
          <w:cols w:space="708"/>
          <w:docGrid w:linePitch="360"/>
        </w:sectPr>
      </w:pPr>
    </w:p>
    <w:p w:rsidR="000C4A1E" w:rsidRPr="000C4A1E" w:rsidRDefault="000C4A1E" w:rsidP="000C4A1E">
      <w:pPr>
        <w:spacing w:after="0" w:line="240" w:lineRule="auto"/>
        <w:ind w:left="-142" w:firstLine="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12 – Расчетная лесосека для осуществления выборочных рубок спелых и перестойных лесных насаждений на срок действия лесохозяйственного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992"/>
        <w:gridCol w:w="851"/>
        <w:gridCol w:w="992"/>
        <w:gridCol w:w="820"/>
        <w:gridCol w:w="881"/>
        <w:gridCol w:w="820"/>
        <w:gridCol w:w="881"/>
        <w:gridCol w:w="850"/>
        <w:gridCol w:w="993"/>
        <w:gridCol w:w="820"/>
        <w:gridCol w:w="881"/>
        <w:gridCol w:w="850"/>
        <w:gridCol w:w="928"/>
      </w:tblGrid>
      <w:tr w:rsidR="000C4A1E" w:rsidRPr="000C4A1E" w:rsidTr="00B020DF">
        <w:tc>
          <w:tcPr>
            <w:tcW w:w="237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Показатели</w:t>
            </w:r>
          </w:p>
        </w:tc>
        <w:tc>
          <w:tcPr>
            <w:tcW w:w="1843"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c>
          <w:tcPr>
            <w:tcW w:w="10567" w:type="dxa"/>
            <w:gridSpan w:val="1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 по породам</w:t>
            </w:r>
          </w:p>
        </w:tc>
      </w:tr>
      <w:tr w:rsidR="000C4A1E" w:rsidRPr="000C4A1E" w:rsidTr="00B020DF">
        <w:tc>
          <w:tcPr>
            <w:tcW w:w="237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51" w:type="dxa"/>
            <w:vMerge w:val="restart"/>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992" w:type="dxa"/>
            <w:vMerge w:val="restart"/>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1843"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1701"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0,9</w:t>
            </w:r>
          </w:p>
        </w:tc>
        <w:tc>
          <w:tcPr>
            <w:tcW w:w="1701"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0,8</w:t>
            </w:r>
          </w:p>
        </w:tc>
        <w:tc>
          <w:tcPr>
            <w:tcW w:w="1843"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0,7</w:t>
            </w:r>
          </w:p>
        </w:tc>
        <w:tc>
          <w:tcPr>
            <w:tcW w:w="1701"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0,6</w:t>
            </w:r>
          </w:p>
        </w:tc>
        <w:tc>
          <w:tcPr>
            <w:tcW w:w="1778"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0,3-0,5</w:t>
            </w:r>
          </w:p>
        </w:tc>
      </w:tr>
      <w:tr w:rsidR="000C4A1E" w:rsidRPr="000C4A1E" w:rsidTr="00B020DF">
        <w:tc>
          <w:tcPr>
            <w:tcW w:w="237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5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9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51"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992"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820"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881"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820"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881"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850"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993"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8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88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9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r>
      <w:tr w:rsidR="000C4A1E" w:rsidRPr="000C4A1E" w:rsidTr="00B020DF">
        <w:tc>
          <w:tcPr>
            <w:tcW w:w="23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8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88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8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88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99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w:t>
            </w:r>
          </w:p>
        </w:tc>
        <w:tc>
          <w:tcPr>
            <w:tcW w:w="8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w:t>
            </w:r>
          </w:p>
        </w:tc>
        <w:tc>
          <w:tcPr>
            <w:tcW w:w="88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13</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14</w:t>
            </w:r>
          </w:p>
        </w:tc>
        <w:tc>
          <w:tcPr>
            <w:tcW w:w="9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r>
      <w:tr w:rsidR="000C4A1E" w:rsidRPr="000C4A1E" w:rsidTr="00B020DF">
        <w:tc>
          <w:tcPr>
            <w:tcW w:w="14786" w:type="dxa"/>
            <w:gridSpan w:val="15"/>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Целевое назначение лесов</w:t>
            </w:r>
          </w:p>
        </w:tc>
      </w:tr>
      <w:tr w:rsidR="000C4A1E" w:rsidRPr="000C4A1E" w:rsidTr="00B020DF">
        <w:tc>
          <w:tcPr>
            <w:tcW w:w="14786" w:type="dxa"/>
            <w:gridSpan w:val="15"/>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Категория защитных лесов</w:t>
            </w:r>
          </w:p>
        </w:tc>
      </w:tr>
      <w:tr w:rsidR="000C4A1E" w:rsidRPr="000C4A1E" w:rsidTr="00B020DF">
        <w:tc>
          <w:tcPr>
            <w:tcW w:w="14786" w:type="dxa"/>
            <w:gridSpan w:val="15"/>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Хозяйственная секция</w:t>
            </w: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 включено в расчет</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Средний процент выборки от общего запаса</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Запас, вырубаемый за один прием</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Средний период повторяемости</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Ежегодная расчетная лесосека:</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корневой</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23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деловая</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13 – Расчетная лесосека для осуществления сплошных рубок спелых и перестойных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603"/>
        <w:gridCol w:w="603"/>
        <w:gridCol w:w="709"/>
        <w:gridCol w:w="709"/>
        <w:gridCol w:w="425"/>
        <w:gridCol w:w="567"/>
        <w:gridCol w:w="709"/>
        <w:gridCol w:w="709"/>
        <w:gridCol w:w="708"/>
        <w:gridCol w:w="567"/>
        <w:gridCol w:w="709"/>
        <w:gridCol w:w="567"/>
        <w:gridCol w:w="567"/>
        <w:gridCol w:w="567"/>
        <w:gridCol w:w="567"/>
        <w:gridCol w:w="567"/>
        <w:gridCol w:w="567"/>
        <w:gridCol w:w="567"/>
        <w:gridCol w:w="567"/>
        <w:gridCol w:w="567"/>
        <w:gridCol w:w="709"/>
        <w:gridCol w:w="850"/>
        <w:gridCol w:w="503"/>
      </w:tblGrid>
      <w:tr w:rsidR="000C4A1E" w:rsidRPr="000C4A1E" w:rsidTr="00B020DF">
        <w:trPr>
          <w:trHeight w:val="484"/>
        </w:trPr>
        <w:tc>
          <w:tcPr>
            <w:tcW w:w="603"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Хозсекция и преобладающая порода</w:t>
            </w:r>
          </w:p>
        </w:tc>
        <w:tc>
          <w:tcPr>
            <w:tcW w:w="603"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Земли, покрытые лесной растительностью, га</w:t>
            </w:r>
          </w:p>
        </w:tc>
        <w:tc>
          <w:tcPr>
            <w:tcW w:w="3722" w:type="dxa"/>
            <w:gridSpan w:val="6"/>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 по группам возраста</w:t>
            </w:r>
          </w:p>
        </w:tc>
        <w:tc>
          <w:tcPr>
            <w:tcW w:w="709"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Запас спелых и перестойных лесных насаждений, тыс.м</w:t>
            </w:r>
            <w:r w:rsidRPr="000C4A1E">
              <w:rPr>
                <w:rFonts w:ascii="Times New Roman" w:eastAsia="Calibri" w:hAnsi="Times New Roman" w:cs="Times New Roman"/>
                <w:sz w:val="24"/>
                <w:szCs w:val="24"/>
                <w:vertAlign w:val="superscript"/>
              </w:rPr>
              <w:t>3</w:t>
            </w:r>
          </w:p>
        </w:tc>
        <w:tc>
          <w:tcPr>
            <w:tcW w:w="708"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 xml:space="preserve">Средний запас на </w:t>
            </w:r>
            <w:smartTag w:uri="urn:schemas-microsoft-com:office:smarttags" w:element="metricconverter">
              <w:smartTagPr>
                <w:attr w:name="ProductID" w:val="1 га"/>
              </w:smartTagPr>
              <w:r w:rsidRPr="000C4A1E">
                <w:rPr>
                  <w:rFonts w:ascii="Times New Roman" w:eastAsia="Calibri" w:hAnsi="Times New Roman" w:cs="Times New Roman"/>
                  <w:sz w:val="24"/>
                  <w:szCs w:val="24"/>
                </w:rPr>
                <w:t>1 га</w:t>
              </w:r>
            </w:smartTag>
            <w:r w:rsidRPr="000C4A1E">
              <w:rPr>
                <w:rFonts w:ascii="Times New Roman" w:eastAsia="Calibri" w:hAnsi="Times New Roman" w:cs="Times New Roman"/>
                <w:sz w:val="24"/>
                <w:szCs w:val="24"/>
              </w:rPr>
              <w:t xml:space="preserve"> эксплуатационного фонда, м</w:t>
            </w:r>
            <w:r w:rsidRPr="000C4A1E">
              <w:rPr>
                <w:rFonts w:ascii="Times New Roman" w:eastAsia="Calibri" w:hAnsi="Times New Roman" w:cs="Times New Roman"/>
                <w:sz w:val="24"/>
                <w:szCs w:val="24"/>
                <w:vertAlign w:val="superscript"/>
              </w:rPr>
              <w:t>3</w:t>
            </w:r>
          </w:p>
        </w:tc>
        <w:tc>
          <w:tcPr>
            <w:tcW w:w="567"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Средний прирост  корневой массы, тыс.м</w:t>
            </w:r>
            <w:r w:rsidRPr="000C4A1E">
              <w:rPr>
                <w:rFonts w:ascii="Times New Roman" w:eastAsia="Calibri" w:hAnsi="Times New Roman" w:cs="Times New Roman"/>
                <w:sz w:val="24"/>
                <w:szCs w:val="24"/>
                <w:vertAlign w:val="superscript"/>
              </w:rPr>
              <w:t>3</w:t>
            </w:r>
          </w:p>
        </w:tc>
        <w:tc>
          <w:tcPr>
            <w:tcW w:w="709"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Возраст рубки</w:t>
            </w:r>
          </w:p>
        </w:tc>
        <w:tc>
          <w:tcPr>
            <w:tcW w:w="2268" w:type="dxa"/>
            <w:gridSpan w:val="4"/>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Исчисление расчетной лесосеки, га</w:t>
            </w:r>
          </w:p>
        </w:tc>
        <w:tc>
          <w:tcPr>
            <w:tcW w:w="2835" w:type="dxa"/>
            <w:gridSpan w:val="5"/>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Рекомендуемая к принятию расчетная лесосека</w:t>
            </w:r>
          </w:p>
        </w:tc>
        <w:tc>
          <w:tcPr>
            <w:tcW w:w="709"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Число лет использования эксплуатационного фонда</w:t>
            </w:r>
          </w:p>
        </w:tc>
        <w:tc>
          <w:tcPr>
            <w:tcW w:w="1353"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Предполагаемый остаток насаждений, га</w:t>
            </w:r>
          </w:p>
        </w:tc>
      </w:tr>
      <w:tr w:rsidR="000C4A1E" w:rsidRPr="000C4A1E" w:rsidTr="00B020DF">
        <w:trPr>
          <w:trHeight w:val="689"/>
        </w:trPr>
        <w:tc>
          <w:tcPr>
            <w:tcW w:w="603"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603"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603"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молодняки</w:t>
            </w:r>
          </w:p>
        </w:tc>
        <w:tc>
          <w:tcPr>
            <w:tcW w:w="1418" w:type="dxa"/>
            <w:gridSpan w:val="2"/>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средневозрастные</w:t>
            </w:r>
          </w:p>
        </w:tc>
        <w:tc>
          <w:tcPr>
            <w:tcW w:w="425"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приспевающие</w:t>
            </w:r>
          </w:p>
        </w:tc>
        <w:tc>
          <w:tcPr>
            <w:tcW w:w="1276" w:type="dxa"/>
            <w:gridSpan w:val="2"/>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спелые и перестойные</w:t>
            </w:r>
          </w:p>
        </w:tc>
        <w:tc>
          <w:tcPr>
            <w:tcW w:w="709"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708"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709"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равномерного пользования</w:t>
            </w:r>
          </w:p>
        </w:tc>
        <w:tc>
          <w:tcPr>
            <w:tcW w:w="567"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2-я возрастная</w:t>
            </w:r>
          </w:p>
        </w:tc>
        <w:tc>
          <w:tcPr>
            <w:tcW w:w="567"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1-я возрастная</w:t>
            </w:r>
          </w:p>
        </w:tc>
        <w:tc>
          <w:tcPr>
            <w:tcW w:w="567"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интегральная</w:t>
            </w:r>
          </w:p>
        </w:tc>
        <w:tc>
          <w:tcPr>
            <w:tcW w:w="567"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 га</w:t>
            </w:r>
          </w:p>
        </w:tc>
        <w:tc>
          <w:tcPr>
            <w:tcW w:w="567"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Запас корневой, тыс.м</w:t>
            </w:r>
            <w:r w:rsidRPr="000C4A1E">
              <w:rPr>
                <w:rFonts w:ascii="Times New Roman" w:eastAsia="Calibri" w:hAnsi="Times New Roman" w:cs="Times New Roman"/>
                <w:sz w:val="24"/>
                <w:szCs w:val="24"/>
                <w:vertAlign w:val="superscript"/>
              </w:rPr>
              <w:t>3</w:t>
            </w:r>
          </w:p>
        </w:tc>
        <w:tc>
          <w:tcPr>
            <w:tcW w:w="1701"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 ликвиде</w:t>
            </w:r>
          </w:p>
        </w:tc>
        <w:tc>
          <w:tcPr>
            <w:tcW w:w="709"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850"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приспевающих</w:t>
            </w:r>
          </w:p>
        </w:tc>
        <w:tc>
          <w:tcPr>
            <w:tcW w:w="503" w:type="dxa"/>
            <w:vMerge w:val="restart"/>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Спелых и перестойных</w:t>
            </w:r>
          </w:p>
        </w:tc>
      </w:tr>
      <w:tr w:rsidR="000C4A1E" w:rsidRPr="000C4A1E" w:rsidTr="00B020DF">
        <w:trPr>
          <w:trHeight w:val="3756"/>
        </w:trPr>
        <w:tc>
          <w:tcPr>
            <w:tcW w:w="603"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603"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603"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709"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c>
          <w:tcPr>
            <w:tcW w:w="709"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включено в расчет</w:t>
            </w:r>
          </w:p>
        </w:tc>
        <w:tc>
          <w:tcPr>
            <w:tcW w:w="425"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c>
          <w:tcPr>
            <w:tcW w:w="709"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 перестойные</w:t>
            </w:r>
          </w:p>
        </w:tc>
        <w:tc>
          <w:tcPr>
            <w:tcW w:w="709"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708"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709"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класс возраста</w:t>
            </w: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67"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c>
          <w:tcPr>
            <w:tcW w:w="567"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 деловой</w:t>
            </w:r>
          </w:p>
        </w:tc>
        <w:tc>
          <w:tcPr>
            <w:tcW w:w="567" w:type="dxa"/>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деловой от ликвида</w:t>
            </w:r>
          </w:p>
        </w:tc>
        <w:tc>
          <w:tcPr>
            <w:tcW w:w="709"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850"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c>
          <w:tcPr>
            <w:tcW w:w="503" w:type="dxa"/>
            <w:vMerge/>
            <w:shd w:val="clear" w:color="auto" w:fill="auto"/>
            <w:textDirection w:val="btLr"/>
            <w:vAlign w:val="center"/>
          </w:tcPr>
          <w:p w:rsidR="000C4A1E" w:rsidRPr="000C4A1E" w:rsidRDefault="000C4A1E" w:rsidP="000C4A1E">
            <w:pPr>
              <w:spacing w:after="0" w:line="240" w:lineRule="auto"/>
              <w:ind w:left="113" w:right="113"/>
              <w:jc w:val="center"/>
              <w:rPr>
                <w:rFonts w:ascii="Times New Roman" w:eastAsia="Calibri" w:hAnsi="Times New Roman" w:cs="Times New Roman"/>
                <w:sz w:val="24"/>
                <w:szCs w:val="24"/>
              </w:rPr>
            </w:pPr>
          </w:p>
        </w:tc>
      </w:tr>
      <w:tr w:rsidR="000C4A1E" w:rsidRPr="000C4A1E" w:rsidTr="00B020DF">
        <w:tc>
          <w:tcPr>
            <w:tcW w:w="6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6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6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42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13</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14</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16</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18</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19</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20</w:t>
            </w:r>
          </w:p>
        </w:tc>
        <w:tc>
          <w:tcPr>
            <w:tcW w:w="5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22</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23</w:t>
            </w:r>
          </w:p>
        </w:tc>
        <w:tc>
          <w:tcPr>
            <w:tcW w:w="5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24</w:t>
            </w:r>
          </w:p>
        </w:tc>
      </w:tr>
      <w:tr w:rsidR="000C4A1E" w:rsidRPr="000C4A1E" w:rsidTr="00B020DF">
        <w:tc>
          <w:tcPr>
            <w:tcW w:w="14786" w:type="dxa"/>
            <w:gridSpan w:val="24"/>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Сплошные рубки</w:t>
            </w:r>
          </w:p>
        </w:tc>
      </w:tr>
      <w:tr w:rsidR="000C4A1E" w:rsidRPr="000C4A1E" w:rsidTr="00B020DF">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2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2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2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2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2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sectPr w:rsidR="000C4A1E" w:rsidRPr="000C4A1E" w:rsidSect="00C7591C">
          <w:pgSz w:w="16838" w:h="11906" w:orient="landscape"/>
          <w:pgMar w:top="1701" w:right="1134" w:bottom="567" w:left="1134" w:header="709" w:footer="709" w:gutter="0"/>
          <w:cols w:space="708"/>
          <w:docGrid w:linePitch="360"/>
        </w:sectPr>
      </w:pPr>
    </w:p>
    <w:p w:rsidR="000C4A1E" w:rsidRPr="000C4A1E" w:rsidRDefault="000C4A1E" w:rsidP="000C4A1E">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Расчетная лесосека (ежегодный допустимый объем изъятия </w:t>
      </w:r>
    </w:p>
    <w:p w:rsidR="000C4A1E" w:rsidRPr="000C4A1E" w:rsidRDefault="000C4A1E" w:rsidP="000C4A1E">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b/>
          <w:sz w:val="28"/>
          <w:szCs w:val="28"/>
        </w:rPr>
        <w:t>древесины) для осуществления рубок средневозрастных, приспевающих, спелых, перестойных лесных насаждений при уходе за лесами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Лесоустройством рубок средневозрастных, приспевающих, спелых, перестойных лесных насаждений при уходе за лесами не запроектировано. Следовательно, расчетная лесосека не приводится.</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Согласно статье 84 ЛК РФ, к полномочиям органов местного самоуправления в отношении лесных участков, находящихся в муниципальной собственности, относятся:</w:t>
      </w:r>
    </w:p>
    <w:p w:rsidR="000C4A1E" w:rsidRPr="000C4A1E" w:rsidRDefault="000C4A1E" w:rsidP="000C4A1E">
      <w:pPr>
        <w:widowControl w:val="0"/>
        <w:numPr>
          <w:ilvl w:val="0"/>
          <w:numId w:val="17"/>
        </w:numPr>
        <w:tabs>
          <w:tab w:val="num" w:pos="8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владение, пользование, распоряжение такими лесными участками; </w:t>
      </w:r>
    </w:p>
    <w:p w:rsidR="000C4A1E" w:rsidRPr="000C4A1E" w:rsidRDefault="000C4A1E" w:rsidP="000C4A1E">
      <w:pPr>
        <w:widowControl w:val="0"/>
        <w:numPr>
          <w:ilvl w:val="0"/>
          <w:numId w:val="17"/>
        </w:numPr>
        <w:tabs>
          <w:tab w:val="num" w:pos="847"/>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установление ставок платы за единицу объема лесных ресурсов и ставок платы за единицу площади такого лесного участка в целях его аренды; </w:t>
      </w:r>
    </w:p>
    <w:p w:rsidR="000C4A1E" w:rsidRPr="000C4A1E" w:rsidRDefault="000C4A1E" w:rsidP="000C4A1E">
      <w:pPr>
        <w:widowControl w:val="0"/>
        <w:numPr>
          <w:ilvl w:val="0"/>
          <w:numId w:val="17"/>
        </w:numPr>
        <w:tabs>
          <w:tab w:val="num" w:pos="8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установление ставок платы за единицу объема древесины; </w:t>
      </w:r>
    </w:p>
    <w:p w:rsidR="000C4A1E" w:rsidRPr="000C4A1E" w:rsidRDefault="000C4A1E" w:rsidP="000C4A1E">
      <w:pPr>
        <w:widowControl w:val="0"/>
        <w:numPr>
          <w:ilvl w:val="0"/>
          <w:numId w:val="17"/>
        </w:numPr>
        <w:tabs>
          <w:tab w:val="num" w:pos="931"/>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разработка и утверждение лесохозяйственных регламентов, а также проведение муниципальной экспертизы проектов освоения лесов; </w:t>
      </w:r>
    </w:p>
    <w:p w:rsidR="000C4A1E" w:rsidRPr="000C4A1E" w:rsidRDefault="000C4A1E" w:rsidP="000C4A1E">
      <w:pPr>
        <w:widowControl w:val="0"/>
        <w:numPr>
          <w:ilvl w:val="0"/>
          <w:numId w:val="17"/>
        </w:numPr>
        <w:tabs>
          <w:tab w:val="num" w:pos="89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осуществление муниципального лесного контроля в отношении таких лесных участков; </w:t>
      </w:r>
    </w:p>
    <w:p w:rsidR="000C4A1E" w:rsidRPr="000C4A1E" w:rsidRDefault="000C4A1E" w:rsidP="000C4A1E">
      <w:pPr>
        <w:widowControl w:val="0"/>
        <w:numPr>
          <w:ilvl w:val="0"/>
          <w:numId w:val="17"/>
        </w:numPr>
        <w:tabs>
          <w:tab w:val="num" w:pos="8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организация осуществления мер пожарной безопасности в лесах; </w:t>
      </w:r>
    </w:p>
    <w:p w:rsidR="000C4A1E" w:rsidRPr="000C4A1E" w:rsidRDefault="000C4A1E" w:rsidP="000C4A1E">
      <w:pPr>
        <w:widowControl w:val="0"/>
        <w:numPr>
          <w:ilvl w:val="0"/>
          <w:numId w:val="17"/>
        </w:numPr>
        <w:tabs>
          <w:tab w:val="num" w:pos="851"/>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учет древесины, заготовленной гражданами для собственных нужд в лесах, расположенных на лесных участках, находящихся в муниципальной собственности; </w:t>
      </w:r>
    </w:p>
    <w:p w:rsidR="000C4A1E" w:rsidRPr="000C4A1E" w:rsidRDefault="000C4A1E" w:rsidP="000C4A1E">
      <w:pPr>
        <w:widowControl w:val="0"/>
        <w:numPr>
          <w:ilvl w:val="0"/>
          <w:numId w:val="17"/>
        </w:numPr>
        <w:tabs>
          <w:tab w:val="num" w:pos="89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представление информации в единую государственную автоматизированную информационную систему учета древесины и сделок с ней. </w:t>
      </w:r>
    </w:p>
    <w:p w:rsidR="000C4A1E" w:rsidRPr="000C4A1E" w:rsidRDefault="000C4A1E" w:rsidP="000C4A1E">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полного обеспечения информацией за использованием, охраной, защитой, воспроизводства лесов ниже представлены виды рубок ухода за лесом. Проходные рубки проводятся с целью увеличения прироста деревьев. Проведение проходных рубок заканчивается в хвойных и твердолиственных семенных насаждениях за 20 лет до установленного возраста рубки спелых насаждений, а в мягколиственных и твердолиственных порослевых насаждениях - за 10 лет.</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Для Европейской части Российской Федерации устанавливаются следующие возрастные периоды проведения различных видов рубок ухода за лесом, указанные в таблице 14 настоящего регламента.</w:t>
      </w:r>
    </w:p>
    <w:p w:rsidR="000C4A1E" w:rsidRPr="000C4A1E" w:rsidRDefault="000C4A1E" w:rsidP="000C4A1E">
      <w:pPr>
        <w:widowControl w:val="0"/>
        <w:overflowPunct w:val="0"/>
        <w:autoSpaceDE w:val="0"/>
        <w:autoSpaceDN w:val="0"/>
        <w:adjustRightInd w:val="0"/>
        <w:spacing w:after="0" w:line="239" w:lineRule="auto"/>
        <w:ind w:left="720"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14 – Возрастные периоды проведения различных видов рубок ухода за лесом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992"/>
        <w:gridCol w:w="850"/>
        <w:gridCol w:w="851"/>
        <w:gridCol w:w="992"/>
        <w:gridCol w:w="1134"/>
        <w:gridCol w:w="851"/>
        <w:gridCol w:w="850"/>
      </w:tblGrid>
      <w:tr w:rsidR="000C4A1E" w:rsidRPr="000C4A1E" w:rsidTr="00B020DF">
        <w:tc>
          <w:tcPr>
            <w:tcW w:w="2127"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Виды рубок ухода</w:t>
            </w:r>
          </w:p>
        </w:tc>
        <w:tc>
          <w:tcPr>
            <w:tcW w:w="7654" w:type="dxa"/>
            <w:gridSpan w:val="8"/>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Возрасты лесных насаждений, лет</w:t>
            </w:r>
          </w:p>
        </w:tc>
      </w:tr>
      <w:tr w:rsidR="000C4A1E" w:rsidRPr="000C4A1E" w:rsidTr="00B020DF">
        <w:tc>
          <w:tcPr>
            <w:tcW w:w="2127"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3827" w:type="dxa"/>
            <w:gridSpan w:val="4"/>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защитные леса</w:t>
            </w:r>
          </w:p>
        </w:tc>
        <w:tc>
          <w:tcPr>
            <w:tcW w:w="3827" w:type="dxa"/>
            <w:gridSpan w:val="4"/>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эксплуатационные леса</w:t>
            </w:r>
          </w:p>
        </w:tc>
      </w:tr>
      <w:tr w:rsidR="000C4A1E" w:rsidRPr="000C4A1E" w:rsidTr="00B020DF">
        <w:tc>
          <w:tcPr>
            <w:tcW w:w="2127"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хвойные</w:t>
            </w:r>
          </w:p>
        </w:tc>
        <w:tc>
          <w:tcPr>
            <w:tcW w:w="1701"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лиственные</w:t>
            </w:r>
          </w:p>
        </w:tc>
        <w:tc>
          <w:tcPr>
            <w:tcW w:w="2126"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хвойные</w:t>
            </w:r>
          </w:p>
        </w:tc>
        <w:tc>
          <w:tcPr>
            <w:tcW w:w="1701"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лиственные</w:t>
            </w:r>
          </w:p>
        </w:tc>
      </w:tr>
      <w:tr w:rsidR="000C4A1E" w:rsidRPr="000C4A1E" w:rsidTr="00B020DF">
        <w:tc>
          <w:tcPr>
            <w:tcW w:w="2127"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 Е</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Б</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Ос</w:t>
            </w:r>
          </w:p>
        </w:tc>
        <w:tc>
          <w:tcPr>
            <w:tcW w:w="2126"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 Е</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Б</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Ос</w:t>
            </w:r>
          </w:p>
        </w:tc>
      </w:tr>
      <w:tr w:rsidR="000C4A1E" w:rsidRPr="000C4A1E" w:rsidTr="00B020DF">
        <w:tc>
          <w:tcPr>
            <w:tcW w:w="2127"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III</w:t>
            </w:r>
            <w:r w:rsidRPr="000C4A1E">
              <w:rPr>
                <w:rFonts w:ascii="Times New Roman" w:eastAsia="Calibri" w:hAnsi="Times New Roman" w:cs="Times New Roman"/>
                <w:sz w:val="24"/>
                <w:szCs w:val="24"/>
              </w:rPr>
              <w:t xml:space="preserve"> кл.бон. и </w:t>
            </w:r>
            <w:r w:rsidRPr="000C4A1E">
              <w:rPr>
                <w:rFonts w:ascii="Times New Roman" w:eastAsia="Calibri" w:hAnsi="Times New Roman" w:cs="Times New Roman"/>
                <w:sz w:val="24"/>
                <w:szCs w:val="24"/>
              </w:rPr>
              <w:lastRenderedPageBreak/>
              <w:t>выше</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lastRenderedPageBreak/>
              <w:t>IV</w:t>
            </w:r>
            <w:r w:rsidRPr="000C4A1E">
              <w:rPr>
                <w:rFonts w:ascii="Times New Roman" w:eastAsia="Calibri" w:hAnsi="Times New Roman" w:cs="Times New Roman"/>
                <w:sz w:val="24"/>
                <w:szCs w:val="24"/>
              </w:rPr>
              <w:t xml:space="preserve"> кл. бон. и </w:t>
            </w:r>
            <w:r w:rsidRPr="000C4A1E">
              <w:rPr>
                <w:rFonts w:ascii="Times New Roman" w:eastAsia="Calibri" w:hAnsi="Times New Roman" w:cs="Times New Roman"/>
                <w:sz w:val="24"/>
                <w:szCs w:val="24"/>
              </w:rPr>
              <w:lastRenderedPageBreak/>
              <w:t>ниже</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все бон.</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 бон.</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III</w:t>
            </w:r>
            <w:r w:rsidRPr="000C4A1E">
              <w:rPr>
                <w:rFonts w:ascii="Times New Roman" w:eastAsia="Calibri" w:hAnsi="Times New Roman" w:cs="Times New Roman"/>
                <w:sz w:val="24"/>
                <w:szCs w:val="24"/>
              </w:rPr>
              <w:t xml:space="preserve"> кл.бон. </w:t>
            </w:r>
            <w:r w:rsidRPr="000C4A1E">
              <w:rPr>
                <w:rFonts w:ascii="Times New Roman" w:eastAsia="Calibri" w:hAnsi="Times New Roman" w:cs="Times New Roman"/>
                <w:sz w:val="24"/>
                <w:szCs w:val="24"/>
              </w:rPr>
              <w:lastRenderedPageBreak/>
              <w:t>и выше</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lastRenderedPageBreak/>
              <w:t>IV</w:t>
            </w:r>
            <w:r w:rsidRPr="000C4A1E">
              <w:rPr>
                <w:rFonts w:ascii="Times New Roman" w:eastAsia="Calibri" w:hAnsi="Times New Roman" w:cs="Times New Roman"/>
                <w:sz w:val="24"/>
                <w:szCs w:val="24"/>
              </w:rPr>
              <w:t xml:space="preserve"> кл. бон. и </w:t>
            </w:r>
            <w:r w:rsidRPr="000C4A1E">
              <w:rPr>
                <w:rFonts w:ascii="Times New Roman" w:eastAsia="Calibri" w:hAnsi="Times New Roman" w:cs="Times New Roman"/>
                <w:sz w:val="24"/>
                <w:szCs w:val="24"/>
              </w:rPr>
              <w:lastRenderedPageBreak/>
              <w:t>ниже</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все бон.</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 бон.</w:t>
            </w:r>
          </w:p>
        </w:tc>
      </w:tr>
      <w:tr w:rsidR="000C4A1E" w:rsidRPr="000C4A1E" w:rsidTr="00B020DF">
        <w:trPr>
          <w:trHeight w:val="102"/>
        </w:trPr>
        <w:tc>
          <w:tcPr>
            <w:tcW w:w="2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1</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r>
      <w:tr w:rsidR="000C4A1E" w:rsidRPr="000C4A1E" w:rsidTr="00B020DF">
        <w:tc>
          <w:tcPr>
            <w:tcW w:w="2127" w:type="dxa"/>
            <w:shd w:val="clear" w:color="auto" w:fill="auto"/>
            <w:vAlign w:val="center"/>
          </w:tcPr>
          <w:p w:rsidR="000C4A1E" w:rsidRPr="000C4A1E" w:rsidRDefault="000C4A1E" w:rsidP="000C4A1E">
            <w:pPr>
              <w:spacing w:after="0" w:line="240" w:lineRule="auto"/>
              <w:ind w:left="-57" w:right="-57"/>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Рубки осветления</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10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20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10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10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10</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20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10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до 5</w:t>
            </w:r>
          </w:p>
        </w:tc>
      </w:tr>
      <w:tr w:rsidR="000C4A1E" w:rsidRPr="000C4A1E" w:rsidTr="00B020DF">
        <w:tc>
          <w:tcPr>
            <w:tcW w:w="2127" w:type="dxa"/>
            <w:shd w:val="clear" w:color="auto" w:fill="auto"/>
            <w:vAlign w:val="center"/>
          </w:tcPr>
          <w:p w:rsidR="000C4A1E" w:rsidRPr="000C4A1E" w:rsidRDefault="000C4A1E" w:rsidP="000C4A1E">
            <w:pPr>
              <w:spacing w:after="0" w:line="240" w:lineRule="auto"/>
              <w:ind w:left="-57" w:right="-57"/>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Рубки прочистки</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11-20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21-40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11-20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11-20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11-20</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21-40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11-20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6-10</w:t>
            </w:r>
          </w:p>
        </w:tc>
      </w:tr>
      <w:tr w:rsidR="000C4A1E" w:rsidRPr="000C4A1E" w:rsidTr="00B020DF">
        <w:tc>
          <w:tcPr>
            <w:tcW w:w="2127" w:type="dxa"/>
            <w:shd w:val="clear" w:color="auto" w:fill="auto"/>
            <w:vAlign w:val="center"/>
          </w:tcPr>
          <w:p w:rsidR="000C4A1E" w:rsidRPr="000C4A1E" w:rsidRDefault="000C4A1E" w:rsidP="000C4A1E">
            <w:pPr>
              <w:spacing w:after="0" w:line="240" w:lineRule="auto"/>
              <w:ind w:left="-57" w:right="-57"/>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Рубки прореживания</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21-60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41-60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21-40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21-30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21-40</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41-60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21-40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11-20</w:t>
            </w:r>
          </w:p>
        </w:tc>
      </w:tr>
      <w:tr w:rsidR="000C4A1E" w:rsidRPr="000C4A1E" w:rsidTr="00B020DF">
        <w:tc>
          <w:tcPr>
            <w:tcW w:w="2127" w:type="dxa"/>
            <w:shd w:val="clear" w:color="auto" w:fill="auto"/>
            <w:vAlign w:val="center"/>
          </w:tcPr>
          <w:p w:rsidR="000C4A1E" w:rsidRPr="000C4A1E" w:rsidRDefault="000C4A1E" w:rsidP="000C4A1E">
            <w:pPr>
              <w:spacing w:after="0" w:line="240" w:lineRule="auto"/>
              <w:ind w:left="-57" w:right="-57"/>
              <w:rPr>
                <w:rFonts w:ascii="Times New Roman" w:eastAsia="Calibri" w:hAnsi="Times New Roman" w:cs="Times New Roman"/>
                <w:sz w:val="24"/>
                <w:szCs w:val="24"/>
              </w:rPr>
            </w:pPr>
            <w:r w:rsidRPr="000C4A1E">
              <w:rPr>
                <w:rFonts w:ascii="Times New Roman" w:eastAsia="Calibri" w:hAnsi="Times New Roman" w:cs="Times New Roman"/>
                <w:sz w:val="24"/>
                <w:szCs w:val="24"/>
              </w:rPr>
              <w:t>Проходные рубки</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61-80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61-100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41-60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31-40</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41-60</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61-80</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41-50</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21-30</w:t>
            </w:r>
          </w:p>
        </w:tc>
      </w:tr>
    </w:tbl>
    <w:p w:rsidR="000C4A1E" w:rsidRPr="000C4A1E" w:rsidRDefault="000C4A1E" w:rsidP="000C4A1E">
      <w:pPr>
        <w:spacing w:after="0" w:line="240" w:lineRule="auto"/>
        <w:ind w:firstLine="567"/>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Примечание. В Двинско-Вычегодском районе европейской части Российской Федерации рубки ухода, проводимые в хвойных насаждениях групп типов леса с низкопродуктивными древостоями (низших бонитетов), в возрасте до 20 лет могут относиться к осветлениям, а в возрасте от 21 до 40 лет - к прочисткам.</w:t>
      </w:r>
    </w:p>
    <w:p w:rsidR="000C4A1E" w:rsidRPr="000C4A1E" w:rsidRDefault="000C4A1E" w:rsidP="000C4A1E">
      <w:pPr>
        <w:spacing w:after="0" w:line="240" w:lineRule="auto"/>
        <w:ind w:firstLine="567"/>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Проведение рубок ухода заканчивается в хвойных и твердолиственных семенных насаждениях за 20 лет до установленного возраста рубки спелых насаждений, а в мягколиственных и твердолиственных порослевых насаждениях – за 10 лет.</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p>
    <w:p w:rsidR="000C4A1E" w:rsidRPr="000C4A1E" w:rsidRDefault="000C4A1E" w:rsidP="000C4A1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Выделяют четыре группы очередности проведения рубок ухода за лесами:</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 первой группе относятся рубки ухода в молодняках и прореживание в смешанных лесных насаждениях; </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ко второй группе относятся прореживание в перегущенных чистых насаждениях, первый прием проходных рубок в смешанных насаждениях; </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 третьей группе относятся заключительные приемы проходных рубок в смешанных лесных насаждениях; </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к четвертой группе относятся проходные рубки в чистых лесных насаждениях (в т.ч. в хвойных с долей мягколиственных пород в общем запасе древесины до 30 процентов).</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Прореживание и проходные рубки проводятся в течение всего года. Рубки ухода в лесных насаждениях с ягодниками (брусничники, черничники и др.) с целью их сохранения рекомендуется проводить при снежном покрове.</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режима рубок ухода за лесом в сосновых и еловых насаждениях Двинско-Вычегодского района европейской части Российской Федерации приведены в таблицах 15-16.</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sectPr w:rsidR="000C4A1E" w:rsidRPr="000C4A1E" w:rsidSect="00C7591C">
          <w:pgSz w:w="11906" w:h="16838"/>
          <w:pgMar w:top="1134" w:right="567" w:bottom="1134" w:left="1701" w:header="709" w:footer="709" w:gutter="0"/>
          <w:cols w:space="708"/>
          <w:docGrid w:linePitch="360"/>
        </w:sectPr>
      </w:pPr>
    </w:p>
    <w:p w:rsidR="000C4A1E" w:rsidRPr="000C4A1E" w:rsidRDefault="000C4A1E" w:rsidP="000C4A1E">
      <w:pPr>
        <w:spacing w:after="0" w:line="240" w:lineRule="auto"/>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lastRenderedPageBreak/>
        <w:t>Таблица 15 - Нормативы рубок, проводимых в целях ухода за лесными насаждениями, в сосновых насаждениях Двинско-Вычегодского таежного района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37"/>
        <w:gridCol w:w="993"/>
        <w:gridCol w:w="1275"/>
        <w:gridCol w:w="1276"/>
        <w:gridCol w:w="1276"/>
        <w:gridCol w:w="1276"/>
        <w:gridCol w:w="1275"/>
        <w:gridCol w:w="1276"/>
        <w:gridCol w:w="1276"/>
        <w:gridCol w:w="1276"/>
        <w:gridCol w:w="992"/>
      </w:tblGrid>
      <w:tr w:rsidR="000C4A1E" w:rsidRPr="000C4A1E" w:rsidTr="00B020DF">
        <w:tc>
          <w:tcPr>
            <w:tcW w:w="1406" w:type="dxa"/>
            <w:vMerge w:val="restart"/>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Состав лесных насаждений до рубки</w:t>
            </w:r>
          </w:p>
        </w:tc>
        <w:tc>
          <w:tcPr>
            <w:tcW w:w="1537" w:type="dxa"/>
            <w:vMerge w:val="restart"/>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Группы типов леса (класс бонитета)</w:t>
            </w:r>
          </w:p>
        </w:tc>
        <w:tc>
          <w:tcPr>
            <w:tcW w:w="993" w:type="dxa"/>
            <w:vMerge w:val="restart"/>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Возраст начала ухода, лет</w:t>
            </w:r>
          </w:p>
        </w:tc>
        <w:tc>
          <w:tcPr>
            <w:tcW w:w="2551" w:type="dxa"/>
            <w:gridSpan w:val="2"/>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Рубки осветления</w:t>
            </w:r>
          </w:p>
        </w:tc>
        <w:tc>
          <w:tcPr>
            <w:tcW w:w="2552" w:type="dxa"/>
            <w:gridSpan w:val="2"/>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Рубки прочистки</w:t>
            </w:r>
          </w:p>
        </w:tc>
        <w:tc>
          <w:tcPr>
            <w:tcW w:w="2551" w:type="dxa"/>
            <w:gridSpan w:val="2"/>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Рубки прореживания</w:t>
            </w:r>
          </w:p>
        </w:tc>
        <w:tc>
          <w:tcPr>
            <w:tcW w:w="2552" w:type="dxa"/>
            <w:gridSpan w:val="2"/>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Проходные рубки</w:t>
            </w:r>
          </w:p>
        </w:tc>
        <w:tc>
          <w:tcPr>
            <w:tcW w:w="992" w:type="dxa"/>
            <w:vMerge w:val="restart"/>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Целевой состав к возрасту рубки (спелости)</w:t>
            </w:r>
          </w:p>
        </w:tc>
      </w:tr>
      <w:tr w:rsidR="000C4A1E" w:rsidRPr="000C4A1E" w:rsidTr="00B020DF">
        <w:trPr>
          <w:trHeight w:val="1382"/>
        </w:trPr>
        <w:tc>
          <w:tcPr>
            <w:tcW w:w="1406" w:type="dxa"/>
            <w:vMerge/>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b/>
                <w:color w:val="FF0000"/>
                <w:sz w:val="20"/>
                <w:szCs w:val="20"/>
                <w:lang w:eastAsia="ru-RU"/>
              </w:rPr>
            </w:pPr>
          </w:p>
        </w:tc>
        <w:tc>
          <w:tcPr>
            <w:tcW w:w="1537" w:type="dxa"/>
            <w:vMerge/>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p>
        </w:tc>
        <w:tc>
          <w:tcPr>
            <w:tcW w:w="993" w:type="dxa"/>
            <w:vMerge/>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p>
        </w:tc>
        <w:tc>
          <w:tcPr>
            <w:tcW w:w="1275"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сомкнутость крон до ухода</w:t>
            </w:r>
          </w:p>
        </w:tc>
        <w:tc>
          <w:tcPr>
            <w:tcW w:w="1276" w:type="dxa"/>
            <w:vMerge w:val="restart"/>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сомкнутость крон до ухода</w:t>
            </w:r>
          </w:p>
        </w:tc>
        <w:tc>
          <w:tcPr>
            <w:tcW w:w="1276" w:type="dxa"/>
            <w:vMerge w:val="restart"/>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1275"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полнота до ухода</w:t>
            </w: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полнота до ухода</w:t>
            </w: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992" w:type="dxa"/>
            <w:vMerge/>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b/>
                <w:color w:val="FF0000"/>
                <w:sz w:val="20"/>
                <w:szCs w:val="20"/>
                <w:lang w:eastAsia="ru-RU"/>
              </w:rPr>
            </w:pPr>
          </w:p>
        </w:tc>
      </w:tr>
      <w:tr w:rsidR="000C4A1E" w:rsidRPr="000C4A1E" w:rsidTr="00B020DF">
        <w:tc>
          <w:tcPr>
            <w:tcW w:w="1406" w:type="dxa"/>
            <w:vMerge/>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b/>
                <w:color w:val="FF0000"/>
                <w:sz w:val="20"/>
                <w:szCs w:val="20"/>
                <w:lang w:eastAsia="ru-RU"/>
              </w:rPr>
            </w:pPr>
          </w:p>
        </w:tc>
        <w:tc>
          <w:tcPr>
            <w:tcW w:w="1537" w:type="dxa"/>
            <w:vMerge/>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b/>
                <w:color w:val="FF0000"/>
                <w:sz w:val="20"/>
                <w:szCs w:val="20"/>
                <w:lang w:eastAsia="ru-RU"/>
              </w:rPr>
            </w:pPr>
          </w:p>
        </w:tc>
        <w:tc>
          <w:tcPr>
            <w:tcW w:w="993" w:type="dxa"/>
            <w:vMerge/>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b/>
                <w:color w:val="FF0000"/>
                <w:sz w:val="20"/>
                <w:szCs w:val="20"/>
                <w:lang w:eastAsia="ru-RU"/>
              </w:rPr>
            </w:pPr>
          </w:p>
        </w:tc>
        <w:tc>
          <w:tcPr>
            <w:tcW w:w="1275"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276" w:type="dxa"/>
            <w:vMerge/>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276" w:type="dxa"/>
            <w:vMerge/>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повторяемость (лет)</w:t>
            </w: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276" w:type="dxa"/>
            <w:shd w:val="clear" w:color="auto" w:fill="auto"/>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повторяемость (лет)</w:t>
            </w:r>
          </w:p>
        </w:tc>
        <w:tc>
          <w:tcPr>
            <w:tcW w:w="992" w:type="dxa"/>
            <w:vMerge/>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b/>
                <w:color w:val="FF0000"/>
                <w:sz w:val="20"/>
                <w:szCs w:val="20"/>
                <w:lang w:eastAsia="ru-RU"/>
              </w:rPr>
            </w:pPr>
          </w:p>
        </w:tc>
      </w:tr>
      <w:tr w:rsidR="000C4A1E" w:rsidRPr="000C4A1E" w:rsidTr="00B020DF">
        <w:tc>
          <w:tcPr>
            <w:tcW w:w="140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w:t>
            </w:r>
          </w:p>
        </w:tc>
        <w:tc>
          <w:tcPr>
            <w:tcW w:w="1537"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w:t>
            </w:r>
          </w:p>
        </w:tc>
        <w:tc>
          <w:tcPr>
            <w:tcW w:w="993"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w:t>
            </w:r>
          </w:p>
        </w:tc>
        <w:tc>
          <w:tcPr>
            <w:tcW w:w="1275"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w:t>
            </w:r>
          </w:p>
        </w:tc>
        <w:tc>
          <w:tcPr>
            <w:tcW w:w="1275"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9</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11</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12</w:t>
            </w:r>
          </w:p>
        </w:tc>
      </w:tr>
      <w:tr w:rsidR="000C4A1E" w:rsidRPr="000C4A1E" w:rsidTr="00B020DF">
        <w:trPr>
          <w:trHeight w:val="547"/>
        </w:trPr>
        <w:tc>
          <w:tcPr>
            <w:tcW w:w="1406" w:type="dxa"/>
            <w:vMerge w:val="restart"/>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1. Чис</w:t>
            </w:r>
            <w:r w:rsidRPr="000C4A1E">
              <w:rPr>
                <w:rFonts w:ascii="Times New Roman" w:eastAsia="Times New Roman" w:hAnsi="Times New Roman" w:cs="Times New Roman"/>
                <w:sz w:val="20"/>
                <w:szCs w:val="20"/>
                <w:lang w:eastAsia="ru-RU"/>
              </w:rPr>
              <w:softHyphen/>
              <w:t>тые с приме</w:t>
            </w:r>
            <w:r w:rsidRPr="000C4A1E">
              <w:rPr>
                <w:rFonts w:ascii="Times New Roman" w:eastAsia="Times New Roman" w:hAnsi="Times New Roman" w:cs="Times New Roman"/>
                <w:sz w:val="20"/>
                <w:szCs w:val="20"/>
                <w:lang w:eastAsia="ru-RU"/>
              </w:rPr>
              <w:softHyphen/>
              <w:t>сью лист</w:t>
            </w:r>
            <w:r w:rsidRPr="000C4A1E">
              <w:rPr>
                <w:rFonts w:ascii="Times New Roman" w:eastAsia="Times New Roman" w:hAnsi="Times New Roman" w:cs="Times New Roman"/>
                <w:sz w:val="20"/>
                <w:szCs w:val="20"/>
                <w:lang w:eastAsia="ru-RU"/>
              </w:rPr>
              <w:softHyphen/>
              <w:t>венных до 2 единиц</w:t>
            </w: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лишайниковый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0,9</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0,9</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(7 - 9)С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(2-3)Б</w:t>
            </w:r>
          </w:p>
        </w:tc>
      </w:tr>
      <w:tr w:rsidR="000C4A1E" w:rsidRPr="000C4A1E" w:rsidTr="00B020DF">
        <w:trPr>
          <w:trHeight w:val="569"/>
        </w:trPr>
        <w:tc>
          <w:tcPr>
            <w:tcW w:w="1406" w:type="dxa"/>
            <w:vMerge/>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брусничный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9С1Б</w:t>
            </w:r>
          </w:p>
        </w:tc>
      </w:tr>
      <w:tr w:rsidR="000C4A1E" w:rsidRPr="000C4A1E" w:rsidTr="00B020DF">
        <w:trPr>
          <w:trHeight w:val="549"/>
        </w:trPr>
        <w:tc>
          <w:tcPr>
            <w:tcW w:w="1406" w:type="dxa"/>
            <w:vMerge/>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(III - II)</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10С</w:t>
            </w:r>
          </w:p>
        </w:tc>
      </w:tr>
      <w:tr w:rsidR="000C4A1E" w:rsidRPr="000C4A1E" w:rsidTr="00B020DF">
        <w:trPr>
          <w:trHeight w:val="557"/>
        </w:trPr>
        <w:tc>
          <w:tcPr>
            <w:tcW w:w="1406" w:type="dxa"/>
            <w:vMerge/>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 - III)</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(8 - 9)С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(1 - 2)Б</w:t>
            </w:r>
          </w:p>
        </w:tc>
      </w:tr>
      <w:tr w:rsidR="000C4A1E" w:rsidRPr="000C4A1E" w:rsidTr="00B020DF">
        <w:trPr>
          <w:trHeight w:val="551"/>
        </w:trPr>
        <w:tc>
          <w:tcPr>
            <w:tcW w:w="1406" w:type="dxa"/>
            <w:vMerge/>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8С2Б</w:t>
            </w:r>
          </w:p>
        </w:tc>
      </w:tr>
      <w:tr w:rsidR="000C4A1E" w:rsidRPr="000C4A1E" w:rsidTr="00B020DF">
        <w:trPr>
          <w:trHeight w:val="545"/>
        </w:trPr>
        <w:tc>
          <w:tcPr>
            <w:tcW w:w="1406" w:type="dxa"/>
            <w:vMerge w:val="restart"/>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r w:rsidRPr="000C4A1E">
              <w:rPr>
                <w:rFonts w:ascii="Times New Roman" w:eastAsia="Times New Roman" w:hAnsi="Times New Roman" w:cs="Times New Roman"/>
                <w:sz w:val="20"/>
                <w:szCs w:val="20"/>
                <w:lang w:eastAsia="ru-RU"/>
              </w:rPr>
              <w:t>2. Сосново-лиственные с преобладанием сосны в составе</w:t>
            </w: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лишайниковый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(7 - 8)С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(2 - 3)Б</w:t>
            </w:r>
          </w:p>
        </w:tc>
      </w:tr>
      <w:tr w:rsidR="000C4A1E" w:rsidRPr="000C4A1E" w:rsidTr="00B020DF">
        <w:trPr>
          <w:trHeight w:val="581"/>
        </w:trPr>
        <w:tc>
          <w:tcPr>
            <w:tcW w:w="1406" w:type="dxa"/>
            <w:vMerge/>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брусничный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(8 - 9)С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(1 - 2)Б</w:t>
            </w:r>
          </w:p>
        </w:tc>
      </w:tr>
      <w:tr w:rsidR="000C4A1E" w:rsidRPr="000C4A1E" w:rsidTr="00B020DF">
        <w:trPr>
          <w:trHeight w:val="831"/>
        </w:trPr>
        <w:tc>
          <w:tcPr>
            <w:tcW w:w="1406" w:type="dxa"/>
            <w:vMerge/>
            <w:shd w:val="clear" w:color="auto" w:fill="auto"/>
          </w:tcPr>
          <w:p w:rsidR="000C4A1E" w:rsidRPr="000C4A1E" w:rsidRDefault="000C4A1E" w:rsidP="000C4A1E">
            <w:pPr>
              <w:spacing w:after="0" w:line="240" w:lineRule="auto"/>
              <w:rPr>
                <w:rFonts w:ascii="Times New Roman" w:eastAsia="Times New Roman" w:hAnsi="Times New Roman" w:cs="Times New Roman"/>
                <w:b/>
                <w:color w:val="FF0000"/>
                <w:sz w:val="20"/>
                <w:szCs w:val="20"/>
                <w:lang w:eastAsia="ru-RU"/>
              </w:rPr>
            </w:pPr>
          </w:p>
        </w:tc>
        <w:tc>
          <w:tcPr>
            <w:tcW w:w="153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(III - II)</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5 - 10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992"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(0 - 2)Б</w:t>
            </w:r>
          </w:p>
        </w:tc>
      </w:tr>
    </w:tbl>
    <w:p w:rsidR="000C4A1E" w:rsidRPr="000C4A1E" w:rsidRDefault="000C4A1E" w:rsidP="000C4A1E">
      <w:pPr>
        <w:spacing w:after="0" w:line="240" w:lineRule="auto"/>
        <w:rPr>
          <w:rFonts w:ascii="Times New Roman" w:eastAsia="Times New Roman" w:hAnsi="Times New Roman" w:cs="Times New Roman"/>
          <w:b/>
          <w:color w:val="FF0000"/>
          <w:sz w:val="24"/>
          <w:szCs w:val="24"/>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ind w:right="-598"/>
        <w:jc w:val="right"/>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lastRenderedPageBreak/>
        <w:t>Продолжение таблицы 15</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993"/>
        <w:gridCol w:w="1275"/>
        <w:gridCol w:w="1276"/>
        <w:gridCol w:w="1276"/>
        <w:gridCol w:w="1276"/>
        <w:gridCol w:w="1275"/>
        <w:gridCol w:w="1276"/>
        <w:gridCol w:w="1276"/>
        <w:gridCol w:w="1276"/>
        <w:gridCol w:w="1134"/>
      </w:tblGrid>
      <w:tr w:rsidR="000C4A1E" w:rsidRPr="000C4A1E" w:rsidTr="00B020DF">
        <w:tc>
          <w:tcPr>
            <w:tcW w:w="1418"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w:t>
            </w:r>
          </w:p>
        </w:tc>
        <w:tc>
          <w:tcPr>
            <w:tcW w:w="1559"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w:t>
            </w:r>
          </w:p>
        </w:tc>
        <w:tc>
          <w:tcPr>
            <w:tcW w:w="993"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w:t>
            </w:r>
          </w:p>
        </w:tc>
        <w:tc>
          <w:tcPr>
            <w:tcW w:w="1275"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w:t>
            </w:r>
          </w:p>
        </w:tc>
        <w:tc>
          <w:tcPr>
            <w:tcW w:w="1275"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9</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11</w:t>
            </w:r>
          </w:p>
        </w:tc>
        <w:tc>
          <w:tcPr>
            <w:tcW w:w="1134"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12</w:t>
            </w:r>
          </w:p>
        </w:tc>
      </w:tr>
      <w:tr w:rsidR="000C4A1E" w:rsidRPr="000C4A1E" w:rsidTr="00B020DF">
        <w:trPr>
          <w:trHeight w:val="662"/>
        </w:trPr>
        <w:tc>
          <w:tcPr>
            <w:tcW w:w="1418" w:type="dxa"/>
            <w:vMerge w:val="restart"/>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 - III)</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(7 - 9)С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(1 - 3)Б</w:t>
            </w:r>
          </w:p>
        </w:tc>
      </w:tr>
      <w:tr w:rsidR="000C4A1E" w:rsidRPr="000C4A1E" w:rsidTr="00B020DF">
        <w:trPr>
          <w:trHeight w:val="557"/>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(2 - 4)Б</w:t>
            </w:r>
          </w:p>
        </w:tc>
      </w:tr>
      <w:tr w:rsidR="000C4A1E" w:rsidRPr="000C4A1E" w:rsidTr="00B020DF">
        <w:trPr>
          <w:trHeight w:val="567"/>
        </w:trPr>
        <w:tc>
          <w:tcPr>
            <w:tcW w:w="1418" w:type="dxa"/>
            <w:vMerge w:val="restart"/>
            <w:shd w:val="clear" w:color="auto" w:fill="auto"/>
          </w:tcPr>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2.1. Cocново-лиственные с   </w:t>
            </w:r>
          </w:p>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долей сосны в составе</w:t>
            </w:r>
          </w:p>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3 - 4 единицы (и 6 - 7 </w:t>
            </w:r>
          </w:p>
          <w:p w:rsidR="000C4A1E" w:rsidRPr="000C4A1E" w:rsidRDefault="000C4A1E" w:rsidP="000C4A1E">
            <w:pPr>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лиственных)</w:t>
            </w: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брусничный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(2 - 4)Б</w:t>
            </w:r>
          </w:p>
        </w:tc>
      </w:tr>
      <w:tr w:rsidR="000C4A1E" w:rsidRPr="000C4A1E" w:rsidTr="00B020DF">
        <w:trPr>
          <w:trHeight w:val="561"/>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(III - II)</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5 - 10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50 - 60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(6 - 9)С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(1 - 4)Б</w:t>
            </w:r>
          </w:p>
        </w:tc>
      </w:tr>
      <w:tr w:rsidR="000C4A1E" w:rsidRPr="000C4A1E" w:rsidTr="00B020DF">
        <w:trPr>
          <w:trHeight w:val="541"/>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 - III)</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(2 - 4)Б</w:t>
            </w:r>
          </w:p>
        </w:tc>
      </w:tr>
      <w:tr w:rsidR="000C4A1E" w:rsidRPr="000C4A1E" w:rsidTr="00B020DF">
        <w:trPr>
          <w:trHeight w:val="577"/>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(5 - 7)С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(3 - 5)Б</w:t>
            </w:r>
          </w:p>
        </w:tc>
      </w:tr>
      <w:tr w:rsidR="000C4A1E" w:rsidRPr="000C4A1E" w:rsidTr="00B020DF">
        <w:trPr>
          <w:trHeight w:val="543"/>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брусничный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(2 - 4)Б</w:t>
            </w:r>
          </w:p>
        </w:tc>
      </w:tr>
      <w:tr w:rsidR="000C4A1E" w:rsidRPr="000C4A1E" w:rsidTr="00B020DF">
        <w:trPr>
          <w:trHeight w:val="549"/>
        </w:trPr>
        <w:tc>
          <w:tcPr>
            <w:tcW w:w="1418" w:type="dxa"/>
            <w:vMerge w:val="restart"/>
            <w:shd w:val="clear" w:color="auto" w:fill="auto"/>
          </w:tcPr>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3. Лиственно-сосновые       </w:t>
            </w:r>
          </w:p>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(лиственных более 7 единиц, сосны менее 3  при достаточном количестве деревьев)</w:t>
            </w:r>
            <w:r w:rsidRPr="000C4A1E">
              <w:rPr>
                <w:rFonts w:ascii="Times New Roman" w:eastAsia="Times New Roman" w:hAnsi="Times New Roman" w:cs="Times New Roman"/>
                <w:sz w:val="16"/>
                <w:szCs w:val="16"/>
                <w:lang w:eastAsia="ru-RU"/>
              </w:rPr>
              <w:t xml:space="preserve">    </w:t>
            </w: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брусничный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5 - 10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(5 - 8)С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(2 - 5)Б</w:t>
            </w:r>
          </w:p>
        </w:tc>
      </w:tr>
      <w:tr w:rsidR="000C4A1E" w:rsidRPr="000C4A1E" w:rsidTr="00B020DF">
        <w:trPr>
          <w:trHeight w:val="556"/>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5 - 10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0,3</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50 - 60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0,3</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(6 - 9)С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(1 - 4)Б</w:t>
            </w:r>
          </w:p>
        </w:tc>
      </w:tr>
      <w:tr w:rsidR="000C4A1E" w:rsidRPr="000C4A1E" w:rsidTr="00B020DF">
        <w:trPr>
          <w:trHeight w:val="706"/>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черничный</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5 - 10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0,3</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(5 - 8)С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(2 - 5)Б</w:t>
            </w:r>
          </w:p>
        </w:tc>
      </w:tr>
      <w:tr w:rsidR="000C4A1E" w:rsidRPr="000C4A1E" w:rsidTr="00B020DF">
        <w:trPr>
          <w:trHeight w:val="561"/>
        </w:trPr>
        <w:tc>
          <w:tcPr>
            <w:tcW w:w="1418"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55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долгомошный</w:t>
            </w:r>
          </w:p>
        </w:tc>
        <w:tc>
          <w:tcPr>
            <w:tcW w:w="99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(4 - 7)С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(3 - 6)Б</w:t>
            </w:r>
          </w:p>
        </w:tc>
      </w:tr>
    </w:tbl>
    <w:p w:rsidR="000C4A1E" w:rsidRPr="000C4A1E" w:rsidRDefault="000C4A1E" w:rsidP="000C4A1E">
      <w:pPr>
        <w:spacing w:after="0" w:line="240" w:lineRule="auto"/>
        <w:ind w:right="-598"/>
        <w:jc w:val="right"/>
        <w:rPr>
          <w:rFonts w:ascii="Times New Roman" w:eastAsia="Times New Roman" w:hAnsi="Times New Roman" w:cs="Times New Roman"/>
          <w:sz w:val="28"/>
          <w:szCs w:val="28"/>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rPr>
          <w:rFonts w:ascii="Times New Roman" w:eastAsia="Times New Roman" w:hAnsi="Times New Roman" w:cs="Times New Roman"/>
          <w:sz w:val="20"/>
          <w:szCs w:val="20"/>
          <w:lang w:eastAsia="ru-RU"/>
        </w:rPr>
      </w:pPr>
    </w:p>
    <w:p w:rsidR="000C4A1E" w:rsidRPr="000C4A1E" w:rsidRDefault="000C4A1E" w:rsidP="000C4A1E">
      <w:pPr>
        <w:spacing w:after="0" w:line="240" w:lineRule="auto"/>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lastRenderedPageBreak/>
        <w:t xml:space="preserve">Таблица 16 - Нормативы рубок, проводимых в целях ухода за лесными насаждениями, в еловых насаждениях Двинско-Вычегодского таежного района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850"/>
        <w:gridCol w:w="1276"/>
        <w:gridCol w:w="1417"/>
        <w:gridCol w:w="1418"/>
        <w:gridCol w:w="1134"/>
        <w:gridCol w:w="1276"/>
        <w:gridCol w:w="1275"/>
        <w:gridCol w:w="1276"/>
        <w:gridCol w:w="1276"/>
        <w:gridCol w:w="1134"/>
      </w:tblGrid>
      <w:tr w:rsidR="000C4A1E" w:rsidRPr="000C4A1E" w:rsidTr="00B020DF">
        <w:tc>
          <w:tcPr>
            <w:tcW w:w="1384" w:type="dxa"/>
            <w:vMerge w:val="restart"/>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Состав лесных насаждений до рубки</w:t>
            </w:r>
          </w:p>
        </w:tc>
        <w:tc>
          <w:tcPr>
            <w:tcW w:w="1418" w:type="dxa"/>
            <w:vMerge w:val="restart"/>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Группы типов леса (класс бонитета)</w:t>
            </w:r>
          </w:p>
        </w:tc>
        <w:tc>
          <w:tcPr>
            <w:tcW w:w="850" w:type="dxa"/>
            <w:vMerge w:val="restart"/>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Возраст начала ухода, лет</w:t>
            </w:r>
          </w:p>
        </w:tc>
        <w:tc>
          <w:tcPr>
            <w:tcW w:w="2693" w:type="dxa"/>
            <w:gridSpan w:val="2"/>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Рубки осветления</w:t>
            </w:r>
          </w:p>
        </w:tc>
        <w:tc>
          <w:tcPr>
            <w:tcW w:w="2552" w:type="dxa"/>
            <w:gridSpan w:val="2"/>
            <w:shd w:val="clear" w:color="auto" w:fill="auto"/>
            <w:vAlign w:val="center"/>
          </w:tcPr>
          <w:p w:rsidR="000C4A1E" w:rsidRPr="000C4A1E" w:rsidRDefault="000C4A1E" w:rsidP="000C4A1E">
            <w:pPr>
              <w:tabs>
                <w:tab w:val="center" w:pos="4153"/>
                <w:tab w:val="right" w:pos="8306"/>
              </w:tabs>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Рубки прочистки</w:t>
            </w:r>
          </w:p>
        </w:tc>
        <w:tc>
          <w:tcPr>
            <w:tcW w:w="2551" w:type="dxa"/>
            <w:gridSpan w:val="2"/>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Рубки прореживания</w:t>
            </w:r>
          </w:p>
        </w:tc>
        <w:tc>
          <w:tcPr>
            <w:tcW w:w="2552" w:type="dxa"/>
            <w:gridSpan w:val="2"/>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Проходные рубки</w:t>
            </w:r>
          </w:p>
        </w:tc>
        <w:tc>
          <w:tcPr>
            <w:tcW w:w="1134" w:type="dxa"/>
            <w:vMerge w:val="restart"/>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Целевой состав к возрасту рубки (спелости)</w:t>
            </w:r>
          </w:p>
        </w:tc>
      </w:tr>
      <w:tr w:rsidR="000C4A1E" w:rsidRPr="000C4A1E" w:rsidTr="00B020DF">
        <w:tc>
          <w:tcPr>
            <w:tcW w:w="1384"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1418"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850"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сомкнутость крон до ухода</w:t>
            </w:r>
          </w:p>
        </w:tc>
        <w:tc>
          <w:tcPr>
            <w:tcW w:w="1417" w:type="dxa"/>
            <w:vMerge w:val="restart"/>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1418"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сомкнутость крон до ухода</w:t>
            </w:r>
          </w:p>
        </w:tc>
        <w:tc>
          <w:tcPr>
            <w:tcW w:w="1134" w:type="dxa"/>
            <w:vMerge w:val="restart"/>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полнота до ухода</w:t>
            </w:r>
          </w:p>
        </w:tc>
        <w:tc>
          <w:tcPr>
            <w:tcW w:w="1275"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минимальная полнота до ухода</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интенсивность рубки, % по запасу</w:t>
            </w:r>
          </w:p>
        </w:tc>
        <w:tc>
          <w:tcPr>
            <w:tcW w:w="1134"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r>
      <w:tr w:rsidR="000C4A1E" w:rsidRPr="000C4A1E" w:rsidTr="00B020DF">
        <w:tc>
          <w:tcPr>
            <w:tcW w:w="1384"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1418"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850"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417"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134"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275"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повторяемость ( лет)</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после ухода</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повторяемость (лет)</w:t>
            </w:r>
          </w:p>
        </w:tc>
        <w:tc>
          <w:tcPr>
            <w:tcW w:w="1134" w:type="dxa"/>
            <w:vMerge/>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p>
        </w:tc>
      </w:tr>
      <w:tr w:rsidR="000C4A1E" w:rsidRPr="000C4A1E" w:rsidTr="00B020DF">
        <w:tc>
          <w:tcPr>
            <w:tcW w:w="1384"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w:t>
            </w:r>
          </w:p>
        </w:tc>
        <w:tc>
          <w:tcPr>
            <w:tcW w:w="1418"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w:t>
            </w:r>
          </w:p>
        </w:tc>
        <w:tc>
          <w:tcPr>
            <w:tcW w:w="850"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w:t>
            </w:r>
          </w:p>
        </w:tc>
        <w:tc>
          <w:tcPr>
            <w:tcW w:w="1417"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w:t>
            </w:r>
          </w:p>
        </w:tc>
        <w:tc>
          <w:tcPr>
            <w:tcW w:w="1418"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w:t>
            </w:r>
          </w:p>
        </w:tc>
        <w:tc>
          <w:tcPr>
            <w:tcW w:w="1134"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w:t>
            </w:r>
          </w:p>
        </w:tc>
        <w:tc>
          <w:tcPr>
            <w:tcW w:w="1275"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9</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11</w:t>
            </w:r>
          </w:p>
        </w:tc>
        <w:tc>
          <w:tcPr>
            <w:tcW w:w="1134" w:type="dxa"/>
            <w:shd w:val="clear" w:color="auto" w:fill="auto"/>
            <w:vAlign w:val="center"/>
          </w:tcPr>
          <w:p w:rsidR="000C4A1E" w:rsidRPr="000C4A1E" w:rsidRDefault="000C4A1E" w:rsidP="000C4A1E">
            <w:pPr>
              <w:spacing w:after="0" w:line="240" w:lineRule="auto"/>
              <w:ind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12</w:t>
            </w:r>
          </w:p>
        </w:tc>
      </w:tr>
      <w:tr w:rsidR="000C4A1E" w:rsidRPr="000C4A1E" w:rsidTr="00B020DF">
        <w:trPr>
          <w:trHeight w:val="523"/>
        </w:trPr>
        <w:tc>
          <w:tcPr>
            <w:tcW w:w="1384" w:type="dxa"/>
            <w:vMerge w:val="restart"/>
            <w:shd w:val="clear" w:color="auto" w:fill="auto"/>
          </w:tcPr>
          <w:p w:rsidR="000C4A1E" w:rsidRPr="000C4A1E" w:rsidRDefault="000C4A1E" w:rsidP="000C4A1E">
            <w:pPr>
              <w:widowControl w:val="0"/>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1. Еловые насаждения:    </w:t>
            </w:r>
          </w:p>
          <w:p w:rsidR="000C4A1E" w:rsidRPr="000C4A1E" w:rsidRDefault="000C4A1E" w:rsidP="000C4A1E">
            <w:pPr>
              <w:widowControl w:val="0"/>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чистые и с примесью       </w:t>
            </w:r>
          </w:p>
          <w:p w:rsidR="000C4A1E" w:rsidRPr="000C4A1E" w:rsidRDefault="000C4A1E" w:rsidP="000C4A1E">
            <w:pPr>
              <w:spacing w:after="0" w:line="240" w:lineRule="auto"/>
              <w:ind w:right="-57"/>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лиственных до 2 единиц</w:t>
            </w:r>
            <w:r w:rsidRPr="000C4A1E">
              <w:rPr>
                <w:rFonts w:ascii="Times New Roman" w:eastAsia="Times New Roman" w:hAnsi="Times New Roman" w:cs="Times New Roman"/>
                <w:sz w:val="16"/>
                <w:szCs w:val="16"/>
                <w:lang w:eastAsia="ru-RU"/>
              </w:rPr>
              <w:t xml:space="preserve">    </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12</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9Е1Б</w:t>
            </w:r>
          </w:p>
        </w:tc>
      </w:tr>
      <w:tr w:rsidR="000C4A1E" w:rsidRPr="000C4A1E" w:rsidTr="00B020DF">
        <w:trPr>
          <w:trHeight w:val="573"/>
        </w:trPr>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(II - III)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(0 - 2)Б</w:t>
            </w:r>
          </w:p>
        </w:tc>
      </w:tr>
      <w:tr w:rsidR="000C4A1E" w:rsidRPr="000C4A1E" w:rsidTr="00B020DF">
        <w:trPr>
          <w:trHeight w:val="554"/>
        </w:trPr>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(2 - 3)Б</w:t>
            </w: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приручейно-</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крупнотрав-</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ные (I - II)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(2 - 3)Б</w:t>
            </w: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травяно-</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болотные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 - III)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(2 - 3)Б</w:t>
            </w:r>
          </w:p>
        </w:tc>
      </w:tr>
      <w:tr w:rsidR="000C4A1E" w:rsidRPr="000C4A1E" w:rsidTr="00B020DF">
        <w:trPr>
          <w:trHeight w:val="531"/>
        </w:trPr>
        <w:tc>
          <w:tcPr>
            <w:tcW w:w="1384" w:type="dxa"/>
            <w:vMerge w:val="restart"/>
            <w:shd w:val="clear" w:color="auto" w:fill="auto"/>
          </w:tcPr>
          <w:p w:rsidR="000C4A1E" w:rsidRPr="000C4A1E" w:rsidRDefault="000C4A1E" w:rsidP="000C4A1E">
            <w:pPr>
              <w:widowControl w:val="0"/>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16"/>
                <w:szCs w:val="16"/>
                <w:lang w:eastAsia="ru-RU"/>
              </w:rPr>
              <w:t>2</w:t>
            </w:r>
            <w:r w:rsidRPr="000C4A1E">
              <w:rPr>
                <w:rFonts w:ascii="Times New Roman" w:eastAsia="Times New Roman" w:hAnsi="Times New Roman" w:cs="Times New Roman"/>
                <w:sz w:val="20"/>
                <w:szCs w:val="20"/>
                <w:lang w:eastAsia="ru-RU"/>
              </w:rPr>
              <w:t xml:space="preserve">. Елово-лиственные с   </w:t>
            </w:r>
          </w:p>
          <w:p w:rsidR="000C4A1E" w:rsidRPr="000C4A1E" w:rsidRDefault="000C4A1E" w:rsidP="000C4A1E">
            <w:pPr>
              <w:widowControl w:val="0"/>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преобладанием  ели в составе: 5 - 7 ели и    3 - 5 лиственных</w:t>
            </w:r>
            <w:r w:rsidRPr="000C4A1E">
              <w:rPr>
                <w:rFonts w:ascii="Times New Roman" w:eastAsia="Times New Roman" w:hAnsi="Times New Roman" w:cs="Times New Roman"/>
                <w:sz w:val="16"/>
                <w:szCs w:val="16"/>
                <w:lang w:eastAsia="ru-RU"/>
              </w:rPr>
              <w:t xml:space="preserve">     </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12</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9Е1Б</w:t>
            </w:r>
          </w:p>
        </w:tc>
      </w:tr>
      <w:tr w:rsidR="000C4A1E" w:rsidRPr="000C4A1E" w:rsidTr="00B020DF">
        <w:trPr>
          <w:trHeight w:val="577"/>
        </w:trPr>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(II - III)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(8 - 9)Е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(1 - 2)Б</w:t>
            </w:r>
          </w:p>
        </w:tc>
      </w:tr>
      <w:tr w:rsidR="000C4A1E" w:rsidRPr="000C4A1E" w:rsidTr="00B020DF">
        <w:trPr>
          <w:trHeight w:val="527"/>
        </w:trPr>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(2 - 3)Б</w:t>
            </w: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приручейно-</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крупнотравные (I - II)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(2 - 3)Б</w:t>
            </w: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травяно-</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болотные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 - III)</w:t>
            </w:r>
          </w:p>
        </w:tc>
        <w:tc>
          <w:tcPr>
            <w:tcW w:w="850"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10 - 15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0,9</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8Е2Б</w:t>
            </w:r>
          </w:p>
        </w:tc>
      </w:tr>
    </w:tbl>
    <w:p w:rsidR="000C4A1E" w:rsidRPr="000C4A1E" w:rsidRDefault="000C4A1E" w:rsidP="000C4A1E">
      <w:pPr>
        <w:spacing w:after="0" w:line="240" w:lineRule="auto"/>
        <w:ind w:right="-598"/>
        <w:jc w:val="right"/>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lastRenderedPageBreak/>
        <w:t>Продолжение таблицы 16</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3"/>
        <w:gridCol w:w="825"/>
        <w:gridCol w:w="1276"/>
        <w:gridCol w:w="1417"/>
        <w:gridCol w:w="1418"/>
        <w:gridCol w:w="1134"/>
        <w:gridCol w:w="1276"/>
        <w:gridCol w:w="1275"/>
        <w:gridCol w:w="1276"/>
        <w:gridCol w:w="1276"/>
        <w:gridCol w:w="1134"/>
      </w:tblGrid>
      <w:tr w:rsidR="000C4A1E" w:rsidRPr="000C4A1E" w:rsidTr="00B020DF">
        <w:tc>
          <w:tcPr>
            <w:tcW w:w="1384"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w:t>
            </w:r>
          </w:p>
        </w:tc>
        <w:tc>
          <w:tcPr>
            <w:tcW w:w="1443"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w:t>
            </w:r>
          </w:p>
        </w:tc>
        <w:tc>
          <w:tcPr>
            <w:tcW w:w="825"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w:t>
            </w:r>
          </w:p>
        </w:tc>
        <w:tc>
          <w:tcPr>
            <w:tcW w:w="1417"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w:t>
            </w:r>
          </w:p>
        </w:tc>
        <w:tc>
          <w:tcPr>
            <w:tcW w:w="1418"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w:t>
            </w:r>
          </w:p>
        </w:tc>
        <w:tc>
          <w:tcPr>
            <w:tcW w:w="1134"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w:t>
            </w:r>
          </w:p>
        </w:tc>
        <w:tc>
          <w:tcPr>
            <w:tcW w:w="1275"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9</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11</w:t>
            </w:r>
          </w:p>
        </w:tc>
        <w:tc>
          <w:tcPr>
            <w:tcW w:w="1134" w:type="dxa"/>
            <w:shd w:val="clear" w:color="auto" w:fill="auto"/>
          </w:tcPr>
          <w:p w:rsidR="000C4A1E" w:rsidRPr="000C4A1E" w:rsidRDefault="000C4A1E" w:rsidP="000C4A1E">
            <w:pPr>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12</w:t>
            </w:r>
          </w:p>
        </w:tc>
      </w:tr>
      <w:tr w:rsidR="000C4A1E" w:rsidRPr="000C4A1E" w:rsidTr="00B020DF">
        <w:trPr>
          <w:trHeight w:val="560"/>
        </w:trPr>
        <w:tc>
          <w:tcPr>
            <w:tcW w:w="1384" w:type="dxa"/>
            <w:vMerge w:val="restart"/>
            <w:shd w:val="clear" w:color="auto" w:fill="auto"/>
          </w:tcPr>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2.1. Елово-лиственные с   долей ели в составе 3 – 4 единицы и 6 – 7 лиственных   </w:t>
            </w: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w:t>
            </w: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30 - 60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40 - 60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(2 - 3)Б</w:t>
            </w:r>
          </w:p>
        </w:tc>
      </w:tr>
      <w:tr w:rsidR="000C4A1E" w:rsidRPr="000C4A1E" w:rsidTr="00B020DF">
        <w:trPr>
          <w:trHeight w:val="568"/>
        </w:trPr>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(II - III)</w:t>
            </w: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40 - 60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25 - 35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(7 - 9)Е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(1 - 3)Б</w:t>
            </w: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w:t>
            </w: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(2 - 4)Б</w:t>
            </w: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приручейно-</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крупно-травные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 - II)</w:t>
            </w: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30 - 60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0,6</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12</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(6 - 9)Е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(1 - 4)Б</w:t>
            </w: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травяно-</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болотные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(IV - III)</w:t>
            </w: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0,4</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30 - 50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30 - 40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20 - 30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0,7</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15 - 25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20</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(2 - 4)Б</w:t>
            </w:r>
          </w:p>
        </w:tc>
      </w:tr>
      <w:tr w:rsidR="000C4A1E" w:rsidRPr="000C4A1E" w:rsidTr="00B020DF">
        <w:trPr>
          <w:trHeight w:val="733"/>
        </w:trPr>
        <w:tc>
          <w:tcPr>
            <w:tcW w:w="1384" w:type="dxa"/>
            <w:vMerge w:val="restart"/>
            <w:shd w:val="clear" w:color="auto" w:fill="auto"/>
          </w:tcPr>
          <w:p w:rsidR="000C4A1E" w:rsidRPr="000C4A1E" w:rsidRDefault="000C4A1E" w:rsidP="000C4A1E">
            <w:pPr>
              <w:widowControl w:val="0"/>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3. Лиственно-еловые с       </w:t>
            </w:r>
          </w:p>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наличием под пологом        </w:t>
            </w:r>
          </w:p>
          <w:p w:rsidR="000C4A1E" w:rsidRPr="000C4A1E" w:rsidRDefault="000C4A1E" w:rsidP="000C4A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лиственных достаточного   </w:t>
            </w:r>
          </w:p>
          <w:p w:rsidR="000C4A1E" w:rsidRPr="000C4A1E" w:rsidRDefault="000C4A1E" w:rsidP="000C4A1E">
            <w:pPr>
              <w:spacing w:after="0" w:line="240" w:lineRule="auto"/>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 xml:space="preserve">количества деревьев ели   </w:t>
            </w: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кисличные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                       8</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           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          0,4</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60 - 100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0,5</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60 - 100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(0 - 2)Б</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черничные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             8</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50 - 100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50 - 100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40 - 100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10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4A1E" w:rsidRPr="000C4A1E" w:rsidTr="00B020DF">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долгомошные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            10</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50 - 100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(3 - 4)Е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(7 - 6)Ос,Б</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4A1E" w:rsidRPr="000C4A1E" w:rsidTr="00B020DF">
        <w:trPr>
          <w:trHeight w:val="748"/>
        </w:trPr>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приручейно-</w:t>
            </w:r>
          </w:p>
          <w:p w:rsidR="000C4A1E" w:rsidRPr="000C4A1E" w:rsidRDefault="000C4A1E" w:rsidP="000C4A1E">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крупнотравные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6 - 8</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50 - 100</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(4 - 5)Е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(5 - 6)Б, Ос</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4A1E" w:rsidRPr="000C4A1E" w:rsidTr="00B020DF">
        <w:trPr>
          <w:trHeight w:val="677"/>
        </w:trPr>
        <w:tc>
          <w:tcPr>
            <w:tcW w:w="1384" w:type="dxa"/>
            <w:vMerge/>
            <w:shd w:val="clear" w:color="auto" w:fill="auto"/>
          </w:tcPr>
          <w:p w:rsidR="000C4A1E" w:rsidRPr="000C4A1E" w:rsidRDefault="000C4A1E" w:rsidP="000C4A1E">
            <w:pPr>
              <w:spacing w:after="0" w:line="240" w:lineRule="auto"/>
              <w:rPr>
                <w:rFonts w:ascii="Times New Roman" w:eastAsia="Times New Roman" w:hAnsi="Times New Roman" w:cs="Times New Roman"/>
                <w:sz w:val="20"/>
                <w:szCs w:val="20"/>
                <w:lang w:eastAsia="ru-RU"/>
              </w:rPr>
            </w:pPr>
          </w:p>
        </w:tc>
        <w:tc>
          <w:tcPr>
            <w:tcW w:w="1443"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травяно-болотные</w:t>
            </w:r>
          </w:p>
        </w:tc>
        <w:tc>
          <w:tcPr>
            <w:tcW w:w="82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8 - 10</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417"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418"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нет огр.</w:t>
            </w: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5"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tc>
        <w:tc>
          <w:tcPr>
            <w:tcW w:w="1276"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(3 - 4)Е</w:t>
            </w:r>
          </w:p>
          <w:p w:rsidR="000C4A1E" w:rsidRPr="000C4A1E" w:rsidRDefault="000C4A1E" w:rsidP="000C4A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A1E">
              <w:rPr>
                <w:rFonts w:ascii="Times New Roman" w:eastAsia="Times New Roman" w:hAnsi="Times New Roman" w:cs="Times New Roman"/>
                <w:sz w:val="20"/>
                <w:szCs w:val="20"/>
                <w:lang w:eastAsia="ru-RU"/>
              </w:rPr>
              <w:t>(6 - 7)Б,Ос</w:t>
            </w:r>
          </w:p>
        </w:tc>
      </w:tr>
    </w:tbl>
    <w:p w:rsidR="000C4A1E" w:rsidRPr="000C4A1E" w:rsidRDefault="000C4A1E" w:rsidP="000C4A1E">
      <w:pPr>
        <w:spacing w:after="0" w:line="240" w:lineRule="auto"/>
        <w:ind w:right="-598"/>
        <w:jc w:val="right"/>
        <w:rPr>
          <w:rFonts w:ascii="Times New Roman" w:eastAsia="Times New Roman" w:hAnsi="Times New Roman" w:cs="Times New Roman"/>
          <w:sz w:val="28"/>
          <w:szCs w:val="28"/>
          <w:lang w:eastAsia="ru-RU"/>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sectPr w:rsidR="000C4A1E" w:rsidRPr="000C4A1E" w:rsidSect="007E4B5C">
          <w:pgSz w:w="16838" w:h="11906" w:orient="landscape"/>
          <w:pgMar w:top="1701" w:right="1134" w:bottom="567" w:left="1134" w:header="709" w:footer="709" w:gutter="0"/>
          <w:cols w:space="708"/>
          <w:docGrid w:linePitch="360"/>
        </w:sect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xml:space="preserve">В лесах, выполняющих функции защиты природных и иных объектов, и особо защитных участках леса рубки ухода не проводятся. Эти леса не включены в расчетную лесосеку. </w:t>
      </w:r>
    </w:p>
    <w:p w:rsidR="000C4A1E" w:rsidRPr="000C4A1E" w:rsidRDefault="000C4A1E" w:rsidP="000C4A1E">
      <w:pPr>
        <w:widowControl w:val="0"/>
        <w:tabs>
          <w:tab w:val="num" w:pos="1040"/>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леса.</w:t>
      </w:r>
    </w:p>
    <w:p w:rsidR="000C4A1E" w:rsidRPr="000C4A1E" w:rsidRDefault="000C4A1E" w:rsidP="000C4A1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Лесные насаждения на опушках формируются путем разреживания их в молодом возрасте (до сомкнутости крон 0,4 - 0,5), поддержания рубками ухода условий для хорошего развития крон и достижения вертикальной сомкнутости их полога. По окончании формирования лесных насаждений на опушках в них ведутся только санитарные рубки. В опушках хвойных и твердолиственных лесных насаждений вдоль железных и автомобильных дорог, а также в опушках, примыкающих к сельскохозяйственным угодьям, особенно к полям, где оставляется стерня или солома, в противопожарных целях производится удаление на деревьях с низко опущенными кронами нижних сухих ветвей.</w:t>
      </w:r>
    </w:p>
    <w:p w:rsidR="000C4A1E" w:rsidRPr="000C4A1E" w:rsidRDefault="000C4A1E" w:rsidP="000C4A1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опушках леса шириной 50 - </w:t>
      </w:r>
      <w:smartTag w:uri="urn:schemas-microsoft-com:office:smarttags" w:element="metricconverter">
        <w:smartTagPr>
          <w:attr w:name="ProductID" w:val="100 м"/>
        </w:smartTagPr>
        <w:r w:rsidRPr="000C4A1E">
          <w:rPr>
            <w:rFonts w:ascii="Times New Roman" w:eastAsia="Calibri" w:hAnsi="Times New Roman" w:cs="Times New Roman"/>
            <w:sz w:val="28"/>
            <w:szCs w:val="28"/>
          </w:rPr>
          <w:t>100 м</w:t>
        </w:r>
      </w:smartTag>
      <w:r w:rsidRPr="000C4A1E">
        <w:rPr>
          <w:rFonts w:ascii="Times New Roman" w:eastAsia="Calibri" w:hAnsi="Times New Roman" w:cs="Times New Roman"/>
          <w:sz w:val="28"/>
          <w:szCs w:val="28"/>
        </w:rPr>
        <w:t>, примыкающих к железным и автомобильным дорогам, вдоль которых выделены защитные полосы лесов, при рубках ухода, молодняки разреживаются до полноты 0,4 - 0,5. В средневозрастных лесных насаждениях проводятся рубки ухода слабой и умеренной интенсивности с удалением сухостоя, больных, поврежденных, других нежелательных деревьев, ведется постепенное омоложение лесных насаждений за счет вырубки старых деревьев.</w:t>
      </w:r>
    </w:p>
    <w:p w:rsidR="000C4A1E" w:rsidRPr="000C4A1E" w:rsidRDefault="000C4A1E" w:rsidP="000C4A1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Рубки ухода за лесом в защитных полосах лесов, расположенных вдоль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снегопоглощению, снижению скорости ветра, почвоукреплению. 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w:t>
      </w:r>
      <w:smartTag w:uri="urn:schemas-microsoft-com:office:smarttags" w:element="metricconverter">
        <w:smartTagPr>
          <w:attr w:name="ProductID" w:val="30 метров"/>
        </w:smartTagPr>
        <w:r w:rsidRPr="000C4A1E">
          <w:rPr>
            <w:rFonts w:ascii="Times New Roman" w:eastAsia="Calibri" w:hAnsi="Times New Roman" w:cs="Times New Roman"/>
            <w:sz w:val="28"/>
            <w:szCs w:val="28"/>
          </w:rPr>
          <w:t>30 метров</w:t>
        </w:r>
      </w:smartTag>
      <w:r w:rsidRPr="000C4A1E">
        <w:rPr>
          <w:rFonts w:ascii="Times New Roman" w:eastAsia="Calibri" w:hAnsi="Times New Roman" w:cs="Times New Roman"/>
          <w:sz w:val="28"/>
          <w:szCs w:val="28"/>
        </w:rPr>
        <w:t xml:space="preserve">, примыкающей к дороге. </w:t>
      </w:r>
    </w:p>
    <w:p w:rsidR="000C4A1E" w:rsidRPr="000C4A1E" w:rsidRDefault="000C4A1E" w:rsidP="000C4A1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C4A1E">
        <w:rPr>
          <w:rFonts w:ascii="Times New Roman" w:eastAsia="Calibri" w:hAnsi="Times New Roman" w:cs="Times New Roman"/>
          <w:sz w:val="28"/>
          <w:szCs w:val="28"/>
        </w:rPr>
        <w:t>На особо защитных участках лесов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widowControl w:val="0"/>
        <w:overflowPunct w:val="0"/>
        <w:autoSpaceDE w:val="0"/>
        <w:autoSpaceDN w:val="0"/>
        <w:adjustRightInd w:val="0"/>
        <w:spacing w:after="0" w:line="239"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Расчетная лесосека (ежегодный допустимый объем</w:t>
      </w:r>
    </w:p>
    <w:p w:rsidR="000C4A1E" w:rsidRPr="000C4A1E" w:rsidRDefault="000C4A1E" w:rsidP="000C4A1E">
      <w:pPr>
        <w:widowControl w:val="0"/>
        <w:overflowPunct w:val="0"/>
        <w:autoSpaceDE w:val="0"/>
        <w:autoSpaceDN w:val="0"/>
        <w:adjustRightInd w:val="0"/>
        <w:spacing w:after="0" w:line="239"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изъятия древесины) при всех видах рубок</w:t>
      </w:r>
    </w:p>
    <w:p w:rsidR="000C4A1E" w:rsidRPr="000C4A1E" w:rsidRDefault="000C4A1E" w:rsidP="000C4A1E">
      <w:pPr>
        <w:widowControl w:val="0"/>
        <w:overflowPunct w:val="0"/>
        <w:autoSpaceDE w:val="0"/>
        <w:autoSpaceDN w:val="0"/>
        <w:adjustRightInd w:val="0"/>
        <w:spacing w:after="0" w:line="239" w:lineRule="auto"/>
        <w:ind w:left="720" w:firstLine="709"/>
        <w:jc w:val="both"/>
        <w:rPr>
          <w:rFonts w:ascii="Times New Roman" w:eastAsia="Calibri" w:hAnsi="Times New Roman" w:cs="Times New Roman"/>
          <w:b/>
          <w:sz w:val="16"/>
          <w:szCs w:val="16"/>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Лесоустройством не были выявлены выдела, предназначенные для рубок ухода за лесами, рубок поврежденных и погибших лесных насаждений, рубок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 Соответственно, в таблицы 17-18 данные не вносятся.</w:t>
      </w: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8"/>
        </w:rPr>
        <w:sectPr w:rsidR="000C4A1E" w:rsidRPr="000C4A1E" w:rsidSect="00BF59AF">
          <w:pgSz w:w="11906" w:h="16838"/>
          <w:pgMar w:top="1134" w:right="567" w:bottom="1134" w:left="1701" w:header="709" w:footer="709" w:gutter="0"/>
          <w:cols w:space="708"/>
          <w:docGrid w:linePitch="360"/>
        </w:sectPr>
      </w:pPr>
    </w:p>
    <w:p w:rsidR="000C4A1E" w:rsidRPr="000C4A1E" w:rsidRDefault="000C4A1E" w:rsidP="000C4A1E">
      <w:pPr>
        <w:tabs>
          <w:tab w:val="left" w:pos="-142"/>
        </w:tabs>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17 – Расчетная лесосека (ежегодный допустимый объем изъятия древесины) в средневозрастных, приспевающих, спелых, перестойных лесных насаждений при уходе за лесами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821"/>
        <w:gridCol w:w="1134"/>
        <w:gridCol w:w="1134"/>
        <w:gridCol w:w="1276"/>
        <w:gridCol w:w="1417"/>
        <w:gridCol w:w="1843"/>
        <w:gridCol w:w="1276"/>
        <w:gridCol w:w="1417"/>
        <w:gridCol w:w="928"/>
      </w:tblGrid>
      <w:tr w:rsidR="000C4A1E" w:rsidRPr="000C4A1E" w:rsidTr="00B020DF">
        <w:tc>
          <w:tcPr>
            <w:tcW w:w="540"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382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Показатели</w:t>
            </w:r>
          </w:p>
        </w:tc>
        <w:tc>
          <w:tcPr>
            <w:tcW w:w="1134"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 изм.</w:t>
            </w:r>
          </w:p>
        </w:tc>
        <w:tc>
          <w:tcPr>
            <w:tcW w:w="8363" w:type="dxa"/>
            <w:gridSpan w:val="6"/>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Виды ухода за лесами</w:t>
            </w:r>
          </w:p>
        </w:tc>
        <w:tc>
          <w:tcPr>
            <w:tcW w:w="928"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Итого</w:t>
            </w:r>
          </w:p>
        </w:tc>
      </w:tr>
      <w:tr w:rsidR="000C4A1E" w:rsidRPr="000C4A1E" w:rsidTr="00B020DF">
        <w:tc>
          <w:tcPr>
            <w:tcW w:w="540"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382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прореживание</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проходные рубки</w:t>
            </w:r>
          </w:p>
        </w:tc>
        <w:tc>
          <w:tcPr>
            <w:tcW w:w="14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рубки обновления</w:t>
            </w:r>
          </w:p>
        </w:tc>
        <w:tc>
          <w:tcPr>
            <w:tcW w:w="18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рубки переформирования</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рубки реконструкции</w:t>
            </w:r>
          </w:p>
        </w:tc>
        <w:tc>
          <w:tcPr>
            <w:tcW w:w="14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рубка единичных деревьев</w:t>
            </w:r>
          </w:p>
        </w:tc>
        <w:tc>
          <w:tcPr>
            <w:tcW w:w="928"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54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82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134"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4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8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12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14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c>
          <w:tcPr>
            <w:tcW w:w="9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Выявленный фонд</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По лесоводственным требованиям</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3</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Срок повторяемости</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лет</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размер пользования:</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выбираемый запас:</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корневой</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ликвидный</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4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82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деловой</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тыс.м</w:t>
            </w:r>
            <w:r w:rsidRPr="000C4A1E">
              <w:rPr>
                <w:rFonts w:ascii="Times New Roman" w:eastAsia="Calibri" w:hAnsi="Times New Roman" w:cs="Times New Roman"/>
                <w:sz w:val="24"/>
                <w:szCs w:val="24"/>
                <w:vertAlign w:val="superscript"/>
              </w:rPr>
              <w:t>3</w:t>
            </w: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2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18 – Расчетная лесосека (ежегодный допустимый объем изъятия древесины) при всех видах рубок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992"/>
        <w:gridCol w:w="992"/>
        <w:gridCol w:w="993"/>
        <w:gridCol w:w="850"/>
        <w:gridCol w:w="709"/>
        <w:gridCol w:w="881"/>
        <w:gridCol w:w="820"/>
        <w:gridCol w:w="841"/>
        <w:gridCol w:w="841"/>
        <w:gridCol w:w="841"/>
        <w:gridCol w:w="841"/>
        <w:gridCol w:w="841"/>
        <w:gridCol w:w="842"/>
        <w:gridCol w:w="842"/>
      </w:tblGrid>
      <w:tr w:rsidR="000C4A1E" w:rsidRPr="000C4A1E" w:rsidTr="00B020DF">
        <w:tc>
          <w:tcPr>
            <w:tcW w:w="1809"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Хозяйства</w:t>
            </w:r>
          </w:p>
        </w:tc>
        <w:tc>
          <w:tcPr>
            <w:tcW w:w="12977" w:type="dxa"/>
            <w:gridSpan w:val="15"/>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допустимый объем изъятия древесины</w:t>
            </w:r>
          </w:p>
        </w:tc>
      </w:tr>
      <w:tr w:rsidR="000C4A1E" w:rsidRPr="000C4A1E" w:rsidTr="00B020DF">
        <w:tc>
          <w:tcPr>
            <w:tcW w:w="1809"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835"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при рубке спелых и перестойных лесных насаждений</w:t>
            </w:r>
          </w:p>
        </w:tc>
        <w:tc>
          <w:tcPr>
            <w:tcW w:w="2552"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при рубке лесных насаждений при уходе за лесами</w:t>
            </w:r>
          </w:p>
        </w:tc>
        <w:tc>
          <w:tcPr>
            <w:tcW w:w="2542"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при рубке поврежденных и погибших лесных насаждений</w:t>
            </w:r>
          </w:p>
        </w:tc>
        <w:tc>
          <w:tcPr>
            <w:tcW w:w="2523"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при рубке лесных насаждений нка лесных участках, предназначенных для строительства, реконструкции и эксплуатации объектов лесной, перерабатывающей инфраструктуры и объектов, не связанных с созданием лесной инфраструктуры</w:t>
            </w:r>
          </w:p>
        </w:tc>
        <w:tc>
          <w:tcPr>
            <w:tcW w:w="2525"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r>
      <w:tr w:rsidR="000C4A1E" w:rsidRPr="000C4A1E" w:rsidTr="00B020DF">
        <w:tc>
          <w:tcPr>
            <w:tcW w:w="1809"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5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w:t>
            </w:r>
          </w:p>
        </w:tc>
        <w:tc>
          <w:tcPr>
            <w:tcW w:w="1984"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запас</w:t>
            </w:r>
          </w:p>
        </w:tc>
        <w:tc>
          <w:tcPr>
            <w:tcW w:w="993"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w:t>
            </w:r>
          </w:p>
        </w:tc>
        <w:tc>
          <w:tcPr>
            <w:tcW w:w="1559"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запас</w:t>
            </w:r>
          </w:p>
        </w:tc>
        <w:tc>
          <w:tcPr>
            <w:tcW w:w="88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w:t>
            </w:r>
          </w:p>
        </w:tc>
        <w:tc>
          <w:tcPr>
            <w:tcW w:w="1661"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запас</w:t>
            </w:r>
          </w:p>
        </w:tc>
        <w:tc>
          <w:tcPr>
            <w:tcW w:w="84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w:t>
            </w:r>
          </w:p>
        </w:tc>
        <w:tc>
          <w:tcPr>
            <w:tcW w:w="1682"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запас</w:t>
            </w:r>
          </w:p>
        </w:tc>
        <w:tc>
          <w:tcPr>
            <w:tcW w:w="84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w:t>
            </w:r>
          </w:p>
        </w:tc>
        <w:tc>
          <w:tcPr>
            <w:tcW w:w="1684"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запас</w:t>
            </w:r>
          </w:p>
        </w:tc>
      </w:tr>
      <w:tr w:rsidR="000C4A1E" w:rsidRPr="000C4A1E" w:rsidTr="00B020DF">
        <w:trPr>
          <w:trHeight w:val="489"/>
        </w:trPr>
        <w:tc>
          <w:tcPr>
            <w:tcW w:w="1809"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5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ликвидный</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деловой</w:t>
            </w:r>
          </w:p>
        </w:tc>
        <w:tc>
          <w:tcPr>
            <w:tcW w:w="993"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ликвидный</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деловой</w:t>
            </w:r>
          </w:p>
        </w:tc>
        <w:tc>
          <w:tcPr>
            <w:tcW w:w="88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ликвидный</w:t>
            </w: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деловой</w:t>
            </w:r>
          </w:p>
        </w:tc>
        <w:tc>
          <w:tcPr>
            <w:tcW w:w="84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ликвидный</w:t>
            </w: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деловой</w:t>
            </w:r>
          </w:p>
        </w:tc>
        <w:tc>
          <w:tcPr>
            <w:tcW w:w="84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ликвидный</w:t>
            </w:r>
          </w:p>
        </w:tc>
        <w:tc>
          <w:tcPr>
            <w:tcW w:w="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деловой</w:t>
            </w:r>
          </w:p>
        </w:tc>
      </w:tr>
      <w:tr w:rsidR="000C4A1E" w:rsidRPr="000C4A1E" w:rsidTr="00B020DF">
        <w:tc>
          <w:tcPr>
            <w:tcW w:w="18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85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99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85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88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8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w:t>
            </w: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w:t>
            </w: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13</w:t>
            </w:r>
          </w:p>
        </w:tc>
        <w:tc>
          <w:tcPr>
            <w:tcW w:w="84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14</w:t>
            </w:r>
          </w:p>
        </w:tc>
        <w:tc>
          <w:tcPr>
            <w:tcW w:w="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c>
          <w:tcPr>
            <w:tcW w:w="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16</w:t>
            </w:r>
          </w:p>
        </w:tc>
      </w:tr>
      <w:tr w:rsidR="000C4A1E" w:rsidRPr="000C4A1E" w:rsidTr="00B020DF">
        <w:tc>
          <w:tcPr>
            <w:tcW w:w="18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Хвойные</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18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Твердолиственные</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18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Мягколиственные</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18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Итого</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5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8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jc w:val="both"/>
        <w:rPr>
          <w:rFonts w:ascii="Times New Roman" w:eastAsia="Calibri" w:hAnsi="Times New Roman" w:cs="Times New Roman"/>
          <w:sz w:val="28"/>
          <w:szCs w:val="28"/>
        </w:rPr>
        <w:sectPr w:rsidR="000C4A1E" w:rsidRPr="000C4A1E" w:rsidSect="00E44026">
          <w:pgSz w:w="16838" w:h="11906" w:orient="landscape"/>
          <w:pgMar w:top="1134" w:right="850" w:bottom="1134" w:left="1701" w:header="709" w:footer="709" w:gutter="0"/>
          <w:cols w:space="708"/>
          <w:docGrid w:linePitch="360"/>
        </w:sectPr>
      </w:pPr>
    </w:p>
    <w:p w:rsidR="000C4A1E" w:rsidRPr="000C4A1E" w:rsidRDefault="000C4A1E" w:rsidP="000C4A1E">
      <w:pPr>
        <w:widowControl w:val="0"/>
        <w:overflowPunct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Возрасты рубок</w:t>
      </w:r>
    </w:p>
    <w:p w:rsidR="000C4A1E" w:rsidRPr="000C4A1E" w:rsidRDefault="000C4A1E" w:rsidP="000C4A1E">
      <w:pPr>
        <w:spacing w:after="0" w:line="240" w:lineRule="auto"/>
        <w:ind w:left="-142"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ab/>
      </w:r>
      <w:r w:rsidRPr="000C4A1E">
        <w:rPr>
          <w:rFonts w:ascii="Times New Roman" w:eastAsia="Calibri" w:hAnsi="Times New Roman" w:cs="Times New Roman"/>
          <w:sz w:val="28"/>
          <w:szCs w:val="28"/>
        </w:rPr>
        <w:tab/>
        <w:t>В соответствии с приказом Федерального агентства лесного хозяйства от 09.04.2015 № 105 «Об установлении возрастов рубок» в городских лесах Сыктывдинского муниципального лесничества по основным лесообразующим породам установлены возрасты рубок, принятые для Двинско-Вычегодского таежного района (Таблица 19).</w:t>
      </w:r>
    </w:p>
    <w:p w:rsidR="000C4A1E" w:rsidRPr="000C4A1E" w:rsidRDefault="000C4A1E" w:rsidP="000C4A1E">
      <w:pPr>
        <w:spacing w:after="0" w:line="240" w:lineRule="auto"/>
        <w:ind w:left="-142"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19 – Возрасты рубок спелых и перестойных лесных насаждений по Сыктывдинскому муниципальному лесничеству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174"/>
        <w:gridCol w:w="2268"/>
        <w:gridCol w:w="1949"/>
      </w:tblGrid>
      <w:tr w:rsidR="000C4A1E" w:rsidRPr="000C4A1E" w:rsidTr="00B020DF">
        <w:tc>
          <w:tcPr>
            <w:tcW w:w="246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Виды целевого назначения лесов, в том числе категории защитных лесов</w:t>
            </w:r>
          </w:p>
        </w:tc>
        <w:tc>
          <w:tcPr>
            <w:tcW w:w="31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Хозсекции и входящие в них преобладающие породы</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Классы бонитета</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Возрасты рубок, лет</w:t>
            </w:r>
          </w:p>
        </w:tc>
      </w:tr>
      <w:tr w:rsidR="000C4A1E" w:rsidRPr="000C4A1E" w:rsidTr="00B020DF">
        <w:tc>
          <w:tcPr>
            <w:tcW w:w="246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1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r>
      <w:tr w:rsidR="000C4A1E" w:rsidRPr="000C4A1E" w:rsidTr="00B020DF">
        <w:tc>
          <w:tcPr>
            <w:tcW w:w="2463"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Защитные леса</w:t>
            </w:r>
          </w:p>
          <w:p w:rsidR="000C4A1E" w:rsidRPr="000C4A1E" w:rsidRDefault="000C4A1E" w:rsidP="000C4A1E">
            <w:pPr>
              <w:spacing w:after="0" w:line="240" w:lineRule="auto"/>
              <w:jc w:val="both"/>
              <w:rPr>
                <w:rFonts w:ascii="Times New Roman" w:eastAsia="Calibri" w:hAnsi="Times New Roman" w:cs="Times New Roman"/>
                <w:bCs/>
                <w:iCs/>
                <w:sz w:val="24"/>
                <w:szCs w:val="24"/>
              </w:rPr>
            </w:pPr>
            <w:r w:rsidRPr="000C4A1E">
              <w:rPr>
                <w:rFonts w:ascii="Times New Roman" w:eastAsia="Calibri" w:hAnsi="Times New Roman" w:cs="Times New Roman"/>
                <w:bCs/>
                <w:iCs/>
                <w:sz w:val="24"/>
                <w:szCs w:val="24"/>
              </w:rPr>
              <w:t>в том числе:</w:t>
            </w:r>
          </w:p>
          <w:p w:rsidR="000C4A1E" w:rsidRPr="000C4A1E" w:rsidRDefault="000C4A1E" w:rsidP="000C4A1E">
            <w:pPr>
              <w:spacing w:after="0" w:line="240" w:lineRule="auto"/>
              <w:jc w:val="both"/>
              <w:rPr>
                <w:rFonts w:ascii="Times New Roman" w:eastAsia="Calibri" w:hAnsi="Times New Roman" w:cs="Times New Roman"/>
                <w:bCs/>
                <w:iCs/>
                <w:sz w:val="24"/>
                <w:szCs w:val="24"/>
              </w:rPr>
            </w:pPr>
            <w:r w:rsidRPr="000C4A1E">
              <w:rPr>
                <w:rFonts w:ascii="Times New Roman" w:eastAsia="Calibri" w:hAnsi="Times New Roman" w:cs="Times New Roman"/>
                <w:bCs/>
                <w:iCs/>
                <w:sz w:val="24"/>
                <w:szCs w:val="24"/>
              </w:rPr>
              <w:t>Леса, выполняющие функции защиты природных и иных объектов:</w:t>
            </w:r>
          </w:p>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городские леса</w:t>
            </w:r>
          </w:p>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Сосновая -С</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 xml:space="preserve">III </w:t>
            </w:r>
            <w:r w:rsidRPr="000C4A1E">
              <w:rPr>
                <w:rFonts w:ascii="Times New Roman" w:eastAsia="Calibri" w:hAnsi="Times New Roman" w:cs="Times New Roman"/>
                <w:sz w:val="24"/>
                <w:szCs w:val="24"/>
              </w:rPr>
              <w:t>и выше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101-120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 xml:space="preserve">IV </w:t>
            </w:r>
            <w:r w:rsidRPr="000C4A1E">
              <w:rPr>
                <w:rFonts w:ascii="Times New Roman" w:eastAsia="Calibri" w:hAnsi="Times New Roman" w:cs="Times New Roman"/>
                <w:sz w:val="24"/>
                <w:szCs w:val="24"/>
              </w:rPr>
              <w:t>и ниже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121-140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Еловая - Е</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 xml:space="preserve">III </w:t>
            </w:r>
            <w:r w:rsidRPr="000C4A1E">
              <w:rPr>
                <w:rFonts w:ascii="Times New Roman" w:eastAsia="Calibri" w:hAnsi="Times New Roman" w:cs="Times New Roman"/>
                <w:sz w:val="24"/>
                <w:szCs w:val="24"/>
              </w:rPr>
              <w:t>и выше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101-120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 xml:space="preserve">IV </w:t>
            </w:r>
            <w:r w:rsidRPr="000C4A1E">
              <w:rPr>
                <w:rFonts w:ascii="Times New Roman" w:eastAsia="Calibri" w:hAnsi="Times New Roman" w:cs="Times New Roman"/>
                <w:sz w:val="24"/>
                <w:szCs w:val="24"/>
              </w:rPr>
              <w:t>и ниже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121-140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Березовая – Б, Олч</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 бонитеты</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71-80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Осиновая – Ос, Олс, Ив</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 бонитеты</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51-60</w:t>
            </w:r>
          </w:p>
        </w:tc>
      </w:tr>
      <w:tr w:rsidR="000C4A1E" w:rsidRPr="000C4A1E" w:rsidTr="00B020DF">
        <w:tc>
          <w:tcPr>
            <w:tcW w:w="2463"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Эксплуатационные леса</w:t>
            </w:r>
          </w:p>
        </w:tc>
        <w:tc>
          <w:tcPr>
            <w:tcW w:w="3174"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Сосновая - С</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III</w:t>
            </w:r>
            <w:r w:rsidRPr="000C4A1E">
              <w:rPr>
                <w:rFonts w:ascii="Times New Roman" w:eastAsia="Calibri" w:hAnsi="Times New Roman" w:cs="Times New Roman"/>
                <w:sz w:val="24"/>
                <w:szCs w:val="24"/>
              </w:rPr>
              <w:t xml:space="preserve"> и выше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81-100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IV</w:t>
            </w:r>
            <w:r w:rsidRPr="000C4A1E">
              <w:rPr>
                <w:rFonts w:ascii="Times New Roman" w:eastAsia="Calibri" w:hAnsi="Times New Roman" w:cs="Times New Roman"/>
                <w:sz w:val="24"/>
                <w:szCs w:val="24"/>
              </w:rPr>
              <w:t xml:space="preserve"> и ниже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101-120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Еловая - Е</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 xml:space="preserve">III </w:t>
            </w:r>
            <w:r w:rsidRPr="000C4A1E">
              <w:rPr>
                <w:rFonts w:ascii="Times New Roman" w:eastAsia="Calibri" w:hAnsi="Times New Roman" w:cs="Times New Roman"/>
                <w:sz w:val="24"/>
                <w:szCs w:val="24"/>
              </w:rPr>
              <w:t>и выше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81-100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lang w:val="en-US"/>
              </w:rPr>
              <w:t xml:space="preserve">IV </w:t>
            </w:r>
            <w:r w:rsidRPr="000C4A1E">
              <w:rPr>
                <w:rFonts w:ascii="Times New Roman" w:eastAsia="Calibri" w:hAnsi="Times New Roman" w:cs="Times New Roman"/>
                <w:sz w:val="24"/>
                <w:szCs w:val="24"/>
              </w:rPr>
              <w:t>и ниже</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101-120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Березовая – Б, Олч</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 бонитеты</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61-70</w:t>
            </w:r>
          </w:p>
        </w:tc>
      </w:tr>
      <w:tr w:rsidR="000C4A1E" w:rsidRPr="000C4A1E" w:rsidTr="00B020DF">
        <w:tc>
          <w:tcPr>
            <w:tcW w:w="246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17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Осиновая – Ос, Олс, Ив</w:t>
            </w:r>
          </w:p>
        </w:tc>
        <w:tc>
          <w:tcPr>
            <w:tcW w:w="22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 бонитеты</w:t>
            </w:r>
          </w:p>
        </w:tc>
        <w:tc>
          <w:tcPr>
            <w:tcW w:w="194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41-50</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Как правило, наивысшими эстетическими свойствами отличаются насаждения старших возрастов, поэтому естественные насаждения в муниципальных лесах должны сохраняться как можно дольше. Деревья здесь следует вырубать в возрасте естественного отмирания, когда они утратили свою эстетическую и санитарно-гигиеническую ценность.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8"/>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Процент (интенсивность) выборки древесины с учетом полноты древостоя, состава, размеры лесосек, сроки примыкания лесосек, количество зарубов, сроки повторяемости рубок, методы лесовосстановления, сроки использования лесов для заготовки древесины и другие сведения.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При выращивании эксплуатационных древостоев все усилия лесоводов направлены на получение максимального количества деловой древесины высоких технических качеств. В городских лесах весь комплекс мероприятий должен быть направлен на то, чтобы в насаждениях накапливалось </w:t>
      </w:r>
      <w:r w:rsidRPr="000C4A1E">
        <w:rPr>
          <w:rFonts w:ascii="Times New Roman" w:eastAsia="Calibri" w:hAnsi="Times New Roman" w:cs="Times New Roman"/>
          <w:color w:val="000000"/>
          <w:sz w:val="28"/>
          <w:szCs w:val="28"/>
        </w:rPr>
        <w:lastRenderedPageBreak/>
        <w:t xml:space="preserve">максимальное количество общей и активной (световой) зеленой биомассы: на деревьях, кустарниках и живом напочвенном покрове (травах). Это один из основных показателей, по которому эксплуатационные леса отличаются от городских лесов. Чем больше накапливается в единицу времени зеленой биомассы, тем больше выделяется активного кислорода и фитонцидов и поглощается углекислого газа. Вот почему регулирование густоты древостоя и его состава – основная задача рубок в лесах городских лесов с целевым назначением, которое состоит в том, чтобы способствовать увеличению зеленой массы и улучшению эстетических качеств насаждения. Если по лесохозяйственным показателям в процессе рубок ухода удаляются деревья с крупными ветвями, с чрезмерно развитой кроной, с неправильной формой ствола, то при рубках формирования такие категории деревьев могут представлять повышенную эстетическую ценность и оставляются в древостое.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от общего ее запаса, слабой интенсивности – 11-20%, умеренной интенсивности – 21-30%, умеренно высокой интенсивности – 31-40%, высокой интенсивности – 41-50%, очень высокой интенсивности – 51-70%.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Интенсивность выборочных рубок ухода за лесами не должна превышать 50% от общего запаса древесины на лесосеке.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Интенсивность выборочных санитарных рубок определяется в зависимости от степени повреждения лесных насаждений.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назначаются сплошные санитарные рубки.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 Ко второму ярусу относится часть деревьев древостоя, образующая его вертикальные структуры, высота которого составляет от 0,5 до 0,8 высоты первого яруса. Отставшие в росте (старые) деревья первого яруса не относятся ко второму ярусу и подросту.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В соответствии с Правилами заготовки древесины в зависимости от структуры насаждений, характера вырубаемых деревьев и технологии проведения рубок предусмотрены следующие виды выборочных рубок спелых, перестойных лесных насаждений: добровольно-выборочные и группово-выборочные.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lastRenderedPageBreak/>
        <w:t xml:space="preserve">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Интенсивность проведения данного вида выборочных рубок спелых, перестойных лесных насаждений достигает 40 процентов при снижении полноты древостоя не более чем до 0,6 - 0,5.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Группово-выборочные рубки ведутся на площадях лесных насаждений с группово-разновозрастной структурой, при которых вырубаются перестойные и спелые деревья, преимущественно группами в соответствии с их размещением по площади лесосеки и особенностями воспроизводства. Площадь групп рубки составляет от 0,01 до 0,5 гектара.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Размеры лесосек</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 В таблице 20 приводятся предельные площади лесосек выборочных рубок в спелых и перестойных лесных насаждениях.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rPr>
        <w:t xml:space="preserve">Таблица 20 – </w:t>
      </w:r>
      <w:r w:rsidRPr="000C4A1E">
        <w:rPr>
          <w:rFonts w:ascii="Times New Roman" w:eastAsia="Calibri" w:hAnsi="Times New Roman" w:cs="Times New Roman"/>
          <w:sz w:val="28"/>
          <w:szCs w:val="28"/>
          <w:lang w:val="x-none"/>
        </w:rPr>
        <w:t>Предельная площадь лесосек при выборочных рубках спелых и перестойных насаждений</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2626"/>
        <w:gridCol w:w="2892"/>
      </w:tblGrid>
      <w:tr w:rsidR="000C4A1E" w:rsidRPr="000C4A1E" w:rsidTr="00B020DF">
        <w:trPr>
          <w:tblHeader/>
        </w:trPr>
        <w:tc>
          <w:tcPr>
            <w:tcW w:w="2096" w:type="pct"/>
            <w:vMerge w:val="restart"/>
            <w:vAlign w:val="center"/>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Виды рубок</w:t>
            </w:r>
          </w:p>
        </w:tc>
        <w:tc>
          <w:tcPr>
            <w:tcW w:w="2904" w:type="pct"/>
            <w:gridSpan w:val="2"/>
            <w:vAlign w:val="center"/>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Предельная площадь лесосек, га</w:t>
            </w:r>
          </w:p>
        </w:tc>
      </w:tr>
      <w:tr w:rsidR="000C4A1E" w:rsidRPr="000C4A1E" w:rsidTr="00B020DF">
        <w:trPr>
          <w:tblHeader/>
        </w:trPr>
        <w:tc>
          <w:tcPr>
            <w:tcW w:w="2096" w:type="pct"/>
            <w:vMerge/>
            <w:vAlign w:val="center"/>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p>
        </w:tc>
        <w:tc>
          <w:tcPr>
            <w:tcW w:w="1382" w:type="pct"/>
            <w:vAlign w:val="center"/>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Защитные леса</w:t>
            </w:r>
          </w:p>
        </w:tc>
        <w:tc>
          <w:tcPr>
            <w:tcW w:w="1521" w:type="pct"/>
            <w:vAlign w:val="center"/>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Эксплуатационные леса</w:t>
            </w:r>
          </w:p>
        </w:tc>
      </w:tr>
      <w:tr w:rsidR="000C4A1E" w:rsidRPr="000C4A1E" w:rsidTr="00B020DF">
        <w:tc>
          <w:tcPr>
            <w:tcW w:w="2096" w:type="pct"/>
          </w:tcPr>
          <w:p w:rsidR="000C4A1E" w:rsidRPr="000C4A1E" w:rsidRDefault="000C4A1E" w:rsidP="000C4A1E">
            <w:pPr>
              <w:widowControl w:val="0"/>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Добровольно - выборочные</w:t>
            </w:r>
          </w:p>
        </w:tc>
        <w:tc>
          <w:tcPr>
            <w:tcW w:w="1382"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50</w:t>
            </w:r>
          </w:p>
        </w:tc>
        <w:tc>
          <w:tcPr>
            <w:tcW w:w="1521"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100</w:t>
            </w:r>
          </w:p>
        </w:tc>
      </w:tr>
      <w:tr w:rsidR="000C4A1E" w:rsidRPr="000C4A1E" w:rsidTr="00B020DF">
        <w:tc>
          <w:tcPr>
            <w:tcW w:w="2096" w:type="pct"/>
          </w:tcPr>
          <w:p w:rsidR="000C4A1E" w:rsidRPr="000C4A1E" w:rsidRDefault="000C4A1E" w:rsidP="000C4A1E">
            <w:pPr>
              <w:widowControl w:val="0"/>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Длительно – постепенные</w:t>
            </w:r>
          </w:p>
        </w:tc>
        <w:tc>
          <w:tcPr>
            <w:tcW w:w="1382"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25</w:t>
            </w:r>
          </w:p>
        </w:tc>
        <w:tc>
          <w:tcPr>
            <w:tcW w:w="1521"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50</w:t>
            </w:r>
          </w:p>
        </w:tc>
      </w:tr>
      <w:tr w:rsidR="000C4A1E" w:rsidRPr="000C4A1E" w:rsidTr="00B020DF">
        <w:tc>
          <w:tcPr>
            <w:tcW w:w="2096" w:type="pct"/>
          </w:tcPr>
          <w:p w:rsidR="000C4A1E" w:rsidRPr="000C4A1E" w:rsidRDefault="000C4A1E" w:rsidP="000C4A1E">
            <w:pPr>
              <w:widowControl w:val="0"/>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Равномерно - постепенные</w:t>
            </w:r>
          </w:p>
        </w:tc>
        <w:tc>
          <w:tcPr>
            <w:tcW w:w="1382"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25</w:t>
            </w:r>
          </w:p>
        </w:tc>
        <w:tc>
          <w:tcPr>
            <w:tcW w:w="1521"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50</w:t>
            </w:r>
          </w:p>
        </w:tc>
      </w:tr>
      <w:tr w:rsidR="000C4A1E" w:rsidRPr="000C4A1E" w:rsidTr="00B020DF">
        <w:tc>
          <w:tcPr>
            <w:tcW w:w="2096" w:type="pct"/>
          </w:tcPr>
          <w:p w:rsidR="000C4A1E" w:rsidRPr="000C4A1E" w:rsidRDefault="000C4A1E" w:rsidP="000C4A1E">
            <w:pPr>
              <w:widowControl w:val="0"/>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Группово - постепенные</w:t>
            </w:r>
          </w:p>
        </w:tc>
        <w:tc>
          <w:tcPr>
            <w:tcW w:w="1382"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25</w:t>
            </w:r>
          </w:p>
        </w:tc>
        <w:tc>
          <w:tcPr>
            <w:tcW w:w="1521"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50</w:t>
            </w:r>
          </w:p>
        </w:tc>
      </w:tr>
      <w:tr w:rsidR="000C4A1E" w:rsidRPr="000C4A1E" w:rsidTr="00B020DF">
        <w:tc>
          <w:tcPr>
            <w:tcW w:w="2096" w:type="pct"/>
          </w:tcPr>
          <w:p w:rsidR="000C4A1E" w:rsidRPr="000C4A1E" w:rsidRDefault="000C4A1E" w:rsidP="000C4A1E">
            <w:pPr>
              <w:widowControl w:val="0"/>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Чересполосные постепенные</w:t>
            </w:r>
          </w:p>
        </w:tc>
        <w:tc>
          <w:tcPr>
            <w:tcW w:w="1382"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15</w:t>
            </w:r>
          </w:p>
        </w:tc>
        <w:tc>
          <w:tcPr>
            <w:tcW w:w="1521" w:type="pct"/>
          </w:tcPr>
          <w:p w:rsidR="000C4A1E" w:rsidRPr="000C4A1E" w:rsidRDefault="000C4A1E" w:rsidP="000C4A1E">
            <w:pPr>
              <w:widowControl w:val="0"/>
              <w:spacing w:after="0" w:line="240" w:lineRule="auto"/>
              <w:jc w:val="center"/>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30</w:t>
            </w:r>
          </w:p>
        </w:tc>
      </w:tr>
    </w:tbl>
    <w:p w:rsidR="000C4A1E" w:rsidRPr="000C4A1E" w:rsidRDefault="000C4A1E" w:rsidP="000C4A1E">
      <w:pPr>
        <w:spacing w:after="0" w:line="240" w:lineRule="auto"/>
        <w:ind w:left="-142"/>
        <w:jc w:val="both"/>
        <w:rPr>
          <w:rFonts w:ascii="Times New Roman" w:eastAsia="Calibri" w:hAnsi="Times New Roman" w:cs="Times New Roman"/>
          <w:sz w:val="28"/>
          <w:szCs w:val="28"/>
          <w:lang w:val="x-none"/>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 xml:space="preserve">Предельная площадь лесосек при проведении выборочных рубок спелых и перестойных лесных насаждений </w:t>
      </w:r>
      <w:r w:rsidRPr="000C4A1E">
        <w:rPr>
          <w:rFonts w:ascii="Times New Roman" w:eastAsia="Calibri" w:hAnsi="Times New Roman" w:cs="Times New Roman"/>
          <w:sz w:val="28"/>
          <w:szCs w:val="28"/>
        </w:rPr>
        <w:t>для защитных лесов не может превышать</w:t>
      </w:r>
      <w:r w:rsidRPr="000C4A1E">
        <w:rPr>
          <w:rFonts w:ascii="Times New Roman" w:eastAsia="Calibri" w:hAnsi="Times New Roman" w:cs="Times New Roman"/>
          <w:sz w:val="28"/>
          <w:szCs w:val="28"/>
          <w:lang w:val="x-none"/>
        </w:rPr>
        <w:t xml:space="preserve"> </w:t>
      </w:r>
      <w:smartTag w:uri="urn:schemas-microsoft-com:office:smarttags" w:element="metricconverter">
        <w:smartTagPr>
          <w:attr w:name="ProductID" w:val="50 га"/>
        </w:smartTagPr>
        <w:r w:rsidRPr="000C4A1E">
          <w:rPr>
            <w:rFonts w:ascii="Times New Roman" w:eastAsia="Calibri" w:hAnsi="Times New Roman" w:cs="Times New Roman"/>
            <w:sz w:val="28"/>
            <w:szCs w:val="28"/>
          </w:rPr>
          <w:t>5</w:t>
        </w:r>
        <w:r w:rsidRPr="000C4A1E">
          <w:rPr>
            <w:rFonts w:ascii="Times New Roman" w:eastAsia="Calibri" w:hAnsi="Times New Roman" w:cs="Times New Roman"/>
            <w:sz w:val="28"/>
            <w:szCs w:val="28"/>
            <w:lang w:val="x-none"/>
          </w:rPr>
          <w:t>0 га</w:t>
        </w:r>
      </w:smartTag>
      <w:r w:rsidRPr="000C4A1E">
        <w:rPr>
          <w:rFonts w:ascii="Times New Roman" w:eastAsia="Calibri" w:hAnsi="Times New Roman" w:cs="Times New Roman"/>
          <w:sz w:val="28"/>
          <w:szCs w:val="28"/>
          <w:lang w:val="x-none"/>
        </w:rPr>
        <w:t xml:space="preserve"> для добровольно-выборочных рубок, </w:t>
      </w:r>
      <w:smartTag w:uri="urn:schemas-microsoft-com:office:smarttags" w:element="metricconverter">
        <w:smartTagPr>
          <w:attr w:name="ProductID" w:val="25 га"/>
        </w:smartTagPr>
        <w:r w:rsidRPr="000C4A1E">
          <w:rPr>
            <w:rFonts w:ascii="Times New Roman" w:eastAsia="Calibri" w:hAnsi="Times New Roman" w:cs="Times New Roman"/>
            <w:sz w:val="28"/>
            <w:szCs w:val="28"/>
          </w:rPr>
          <w:t>25</w:t>
        </w:r>
        <w:r w:rsidRPr="000C4A1E">
          <w:rPr>
            <w:rFonts w:ascii="Times New Roman" w:eastAsia="Calibri" w:hAnsi="Times New Roman" w:cs="Times New Roman"/>
            <w:sz w:val="28"/>
            <w:szCs w:val="28"/>
            <w:lang w:val="x-none"/>
          </w:rPr>
          <w:t xml:space="preserve"> га</w:t>
        </w:r>
      </w:smartTag>
      <w:r w:rsidRPr="000C4A1E">
        <w:rPr>
          <w:rFonts w:ascii="Times New Roman" w:eastAsia="Calibri" w:hAnsi="Times New Roman" w:cs="Times New Roman"/>
          <w:sz w:val="28"/>
          <w:szCs w:val="28"/>
          <w:lang w:val="x-none"/>
        </w:rPr>
        <w:t xml:space="preserve"> для длительно-постепенных, равномерно-постепенных и группово-постепенных рубок, и </w:t>
      </w:r>
      <w:smartTag w:uri="urn:schemas-microsoft-com:office:smarttags" w:element="metricconverter">
        <w:smartTagPr>
          <w:attr w:name="ProductID" w:val="15 га"/>
        </w:smartTagPr>
        <w:r w:rsidRPr="000C4A1E">
          <w:rPr>
            <w:rFonts w:ascii="Times New Roman" w:eastAsia="Calibri" w:hAnsi="Times New Roman" w:cs="Times New Roman"/>
            <w:sz w:val="28"/>
            <w:szCs w:val="28"/>
          </w:rPr>
          <w:t>15</w:t>
        </w:r>
        <w:r w:rsidRPr="000C4A1E">
          <w:rPr>
            <w:rFonts w:ascii="Times New Roman" w:eastAsia="Calibri" w:hAnsi="Times New Roman" w:cs="Times New Roman"/>
            <w:sz w:val="28"/>
            <w:szCs w:val="28"/>
            <w:lang w:val="x-none"/>
          </w:rPr>
          <w:t xml:space="preserve"> га</w:t>
        </w:r>
      </w:smartTag>
      <w:r w:rsidRPr="000C4A1E">
        <w:rPr>
          <w:rFonts w:ascii="Times New Roman" w:eastAsia="Calibri" w:hAnsi="Times New Roman" w:cs="Times New Roman"/>
          <w:sz w:val="28"/>
          <w:szCs w:val="28"/>
          <w:lang w:val="x-none"/>
        </w:rPr>
        <w:t xml:space="preserve"> для чересполосных постепенных рубок.</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lang w:val="x-none"/>
        </w:rPr>
      </w:pPr>
      <w:r w:rsidRPr="000C4A1E">
        <w:rPr>
          <w:rFonts w:ascii="Times New Roman" w:eastAsia="Calibri" w:hAnsi="Times New Roman" w:cs="Times New Roman"/>
          <w:b/>
          <w:sz w:val="28"/>
          <w:szCs w:val="28"/>
          <w:lang w:val="x-none"/>
        </w:rPr>
        <w:t>Сроки примыкания лесосек</w:t>
      </w:r>
    </w:p>
    <w:p w:rsidR="000C4A1E" w:rsidRPr="000C4A1E" w:rsidRDefault="000C4A1E" w:rsidP="000C4A1E">
      <w:pPr>
        <w:spacing w:after="0" w:line="240" w:lineRule="auto"/>
        <w:ind w:firstLine="709"/>
        <w:rPr>
          <w:rFonts w:ascii="Times New Roman" w:eastAsia="Calibri" w:hAnsi="Times New Roman" w:cs="Times New Roman"/>
          <w:sz w:val="28"/>
          <w:szCs w:val="28"/>
          <w:lang w:val="x-none"/>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lang w:val="x-none"/>
        </w:rPr>
        <w:t xml:space="preserve"> городских лесах запрещена сплошная рубка спелых и перестойных насаждений с целью заготовки древесины. В связи с этим, сроки примыкания лесосек регламентом не устанавливаются.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Сроки примыкания лесосек для санитарных рубок не устанавливаются.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Количество зарубов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Лесосеки одного года рубки (зарубы) на выборочных рубках не регламентируются.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Сроки повторяемости рубок</w:t>
      </w:r>
    </w:p>
    <w:p w:rsidR="000C4A1E" w:rsidRPr="000C4A1E" w:rsidRDefault="000C4A1E" w:rsidP="000C4A1E">
      <w:pPr>
        <w:spacing w:after="0" w:line="240" w:lineRule="auto"/>
        <w:ind w:firstLine="709"/>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Периоды повторяемости рубок по муниципальному для выборочных рубок в спелых и перестойных насаждениях приняты: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добровольно - выборочные рубки – 8 - 15 лет;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длительно - постепенные рубки – 30 – 40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равномерно - постепенные рубки – 4 - 8 лет;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группово -  постепенные рубки – 8 - 10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чересполосные постепенные рубки – 4 – 6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Сроки примыкания лесосек для выборочных санитарных рубок не устанавливаются.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Методы лесовосстановления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Правила лесовосстановления утверждены приказом Министерства природных ресурсов и экологии РФ от 25.03.2019 № 188.</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Естественное восстановление лесов осуществляется вследствие как природных процессов, так и мер содействия лесовосстановлению.</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Искусственное восстановление лесов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Комбинированное восстановление лесов осуществляется за счёт сочетания естественного и искусственного лесовосстановления.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 результатам проведения лесоустроительных работ, земли, нуждающиеся в лесовосстановлении на территории городских лесов Сыктывдинского муниципального лесничества, не выявлены.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Сроки использования лесов и другие сведения</w:t>
      </w:r>
    </w:p>
    <w:p w:rsidR="000C4A1E" w:rsidRPr="000C4A1E" w:rsidRDefault="000C4A1E" w:rsidP="000C4A1E">
      <w:pPr>
        <w:spacing w:after="0" w:line="240" w:lineRule="auto"/>
        <w:ind w:firstLine="709"/>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городских лесах запрещена сплошная рубка спелых и перестойных насаждений с целью заготовки древесины.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Следовательно, сроки разрешенного использования лесов для заготовки древесины не регламентируются.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r w:rsidRPr="000C4A1E">
        <w:rPr>
          <w:rFonts w:ascii="Times New Roman" w:eastAsia="Calibri" w:hAnsi="Times New Roman" w:cs="Times New Roman"/>
          <w:sz w:val="28"/>
          <w:szCs w:val="28"/>
        </w:rPr>
        <w:t xml:space="preserve"> </w:t>
      </w:r>
      <w:r w:rsidRPr="000C4A1E">
        <w:rPr>
          <w:rFonts w:ascii="Times New Roman" w:eastAsia="Calibri" w:hAnsi="Times New Roman" w:cs="Times New Roman"/>
          <w:b/>
          <w:sz w:val="28"/>
          <w:szCs w:val="28"/>
        </w:rPr>
        <w:t xml:space="preserve">2.2 Нормативы, параметры и сроки разрешенного использования </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лесов для заготовки живицы</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(ч.1 ст.31 ЛК РФ). Согласно ч.2 ст.31 заготовка живицы осуществляется в лесах, которые предназначаются для заготовки древесины.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городских лесах, отнесенных по целевому назначению к защитным, осуществляются только рубки, связанные с уходом за лесами. Заготовка древесины в порядке проведения рубок главного пользования не допускается, в силу этого не допускается и заготовка живицы.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Соответственно, фонд подсочки по Сыктывдинскому муниципальному лесничеству не определяется, таблица 21 не заполняется.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21 – Фонд подсочки древостоев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4"/>
        <w:gridCol w:w="2272"/>
        <w:gridCol w:w="1382"/>
      </w:tblGrid>
      <w:tr w:rsidR="000C4A1E" w:rsidRPr="000C4A1E" w:rsidTr="00B020DF">
        <w:tc>
          <w:tcPr>
            <w:tcW w:w="675"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411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Показатели</w:t>
            </w:r>
          </w:p>
        </w:tc>
        <w:tc>
          <w:tcPr>
            <w:tcW w:w="5068"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Подсочка</w:t>
            </w:r>
          </w:p>
        </w:tc>
      </w:tr>
      <w:tr w:rsidR="000C4A1E" w:rsidRPr="000C4A1E" w:rsidTr="00B020DF">
        <w:tc>
          <w:tcPr>
            <w:tcW w:w="675"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4111"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5068"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целевое назначение лесов</w:t>
            </w:r>
          </w:p>
        </w:tc>
      </w:tr>
      <w:tr w:rsidR="000C4A1E" w:rsidRPr="000C4A1E" w:rsidTr="00B020DF">
        <w:tc>
          <w:tcPr>
            <w:tcW w:w="675"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4111" w:type="dxa"/>
            <w:vMerge/>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141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защитные леса</w:t>
            </w:r>
          </w:p>
        </w:tc>
        <w:tc>
          <w:tcPr>
            <w:tcW w:w="227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эксплуатационные леса</w:t>
            </w: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итого</w:t>
            </w:r>
          </w:p>
        </w:tc>
      </w:tr>
      <w:tr w:rsidR="000C4A1E" w:rsidRPr="000C4A1E" w:rsidTr="00B020DF">
        <w:trPr>
          <w:trHeight w:val="235"/>
        </w:trPr>
        <w:tc>
          <w:tcPr>
            <w:tcW w:w="67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11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41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227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38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c>
          <w:tcPr>
            <w:tcW w:w="67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11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 спелых и перестойных насаждений, пригодных для подсочки:</w:t>
            </w:r>
          </w:p>
        </w:tc>
        <w:tc>
          <w:tcPr>
            <w:tcW w:w="141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22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67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w:t>
            </w:r>
          </w:p>
        </w:tc>
        <w:tc>
          <w:tcPr>
            <w:tcW w:w="411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Из них:</w:t>
            </w:r>
          </w:p>
        </w:tc>
        <w:tc>
          <w:tcPr>
            <w:tcW w:w="141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22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67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411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не вовлечены в подсочку</w:t>
            </w:r>
          </w:p>
        </w:tc>
        <w:tc>
          <w:tcPr>
            <w:tcW w:w="141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22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67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411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не рентабельны для подсочки</w:t>
            </w:r>
          </w:p>
        </w:tc>
        <w:tc>
          <w:tcPr>
            <w:tcW w:w="141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22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67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411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объем подсочки</w:t>
            </w:r>
          </w:p>
        </w:tc>
        <w:tc>
          <w:tcPr>
            <w:tcW w:w="141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227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382"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2.3 Нормативы, параметры и сроки разрешенного использования </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лесов для заготовки и сбора недревесных лесных ресурсов</w:t>
      </w:r>
    </w:p>
    <w:p w:rsidR="000C4A1E" w:rsidRPr="000C4A1E" w:rsidRDefault="000C4A1E" w:rsidP="000C4A1E">
      <w:pPr>
        <w:spacing w:after="0" w:line="240" w:lineRule="auto"/>
        <w:ind w:firstLine="720"/>
        <w:jc w:val="both"/>
        <w:rPr>
          <w:rFonts w:ascii="Times New Roman" w:eastAsia="Times New Roman" w:hAnsi="Times New Roman" w:cs="Times New Roman"/>
          <w:sz w:val="28"/>
          <w:szCs w:val="28"/>
          <w:lang w:eastAsia="ru-RU"/>
        </w:rPr>
      </w:pPr>
    </w:p>
    <w:p w:rsidR="000C4A1E" w:rsidRPr="000C4A1E" w:rsidRDefault="000C4A1E" w:rsidP="000C4A1E">
      <w:pPr>
        <w:spacing w:after="0" w:line="240" w:lineRule="auto"/>
        <w:ind w:firstLine="720"/>
        <w:jc w:val="both"/>
        <w:rPr>
          <w:rFonts w:ascii="Times New Roman" w:eastAsia="Times New Roman" w:hAnsi="Times New Roman" w:cs="Times New Roman"/>
          <w:bCs/>
          <w:sz w:val="28"/>
          <w:szCs w:val="28"/>
          <w:lang w:eastAsia="ru-RU"/>
        </w:rPr>
      </w:pPr>
      <w:r w:rsidRPr="000C4A1E">
        <w:rPr>
          <w:rFonts w:ascii="Times New Roman" w:eastAsia="Times New Roman" w:hAnsi="Times New Roman" w:cs="Times New Roman"/>
          <w:sz w:val="28"/>
          <w:szCs w:val="28"/>
          <w:lang w:eastAsia="ru-RU"/>
        </w:rPr>
        <w:t xml:space="preserve">Использование лесов для заготовки и сбора недревесных лесных ресурсов определяется статьей 32 ЛК РФ  и регулируется Правилами заготовки и сбора недревесных лесных ресурсов, </w:t>
      </w:r>
      <w:r w:rsidRPr="000C4A1E">
        <w:rPr>
          <w:rFonts w:ascii="Times New Roman" w:eastAsia="Times New Roman" w:hAnsi="Times New Roman" w:cs="Times New Roman"/>
          <w:bCs/>
          <w:sz w:val="28"/>
          <w:szCs w:val="28"/>
          <w:lang w:eastAsia="ru-RU"/>
        </w:rPr>
        <w:t>утвержденными приказом Минприроды России от 1.07.2018 № 325</w:t>
      </w:r>
      <w:r w:rsidRPr="000C4A1E">
        <w:rPr>
          <w:rFonts w:ascii="Times New Roman" w:eastAsia="Times New Roman" w:hAnsi="Times New Roman" w:cs="Times New Roman"/>
          <w:sz w:val="28"/>
          <w:szCs w:val="28"/>
          <w:lang w:eastAsia="ru-RU"/>
        </w:rPr>
        <w:t>, за исключением случаев заготовки и сбора этих видов ресурсов для собственных нужд граждан.</w:t>
      </w:r>
    </w:p>
    <w:p w:rsidR="000C4A1E" w:rsidRPr="000C4A1E" w:rsidRDefault="000C4A1E" w:rsidP="000C4A1E">
      <w:pPr>
        <w:spacing w:after="0" w:line="240" w:lineRule="auto"/>
        <w:ind w:firstLine="720"/>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lastRenderedPageBreak/>
        <w:t>Заготовка и сбор недревесных ресурсов представляют собой предпринимательскую деятельность, связанную с изъятием, хранением и вывозом соответствующих лесных ресурсов из леса (часть 1 статьи 32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соответствии со статьей 32 Лесного кодекса к недревесным лесным ресурсам относятся пни, береста, кора деревьев и кустарников, хворост, веточный корм, еловая, пихтовая, сосновая лапы, ели для новогодних праздников, мох, лесная подстилка, камыш, тростник и подобные лесные ресурсы.  </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t>Граждане и юридические лица осуществляют заготовку и сбор недревесных лесных ресурсов на основании договоров аренды лесных участков (часть 4 статьи 32 ЛК РФ).</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t>В исключительных случаях, предусмотренных законами субъектов РФ,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(часть 4.1. статьи 32 ЛК РФ).</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t>Заготовленные недревесные лесные ресурсы являются согласно части 1 статьи 20 ЛК РФ собственностью арендатора лесного участка (пункт 7 Правил заготовки и сбора недревесных лесных ресурсов).</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t>Заготовка и сбор не древесных лесных ресурсов могут ограничиваться в соответствии со статьей 27 ЛК РФ (пункт 8 Правил заготовки и сбора недревесных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Классификация недревесных лесных ресурсов в соответствии с государственными, отраслевыми стандартами и техническими условиями приводится в таблице 22.</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22 - Классификация не древесных лесных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0C4A1E" w:rsidRPr="000C4A1E" w:rsidTr="00B020DF">
        <w:tc>
          <w:tcPr>
            <w:tcW w:w="2093" w:type="dxa"/>
            <w:shd w:val="clear" w:color="auto" w:fill="auto"/>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Виды НЛР</w:t>
            </w:r>
          </w:p>
        </w:tc>
        <w:tc>
          <w:tcPr>
            <w:tcW w:w="7761" w:type="dxa"/>
            <w:shd w:val="clear" w:color="auto" w:fill="auto"/>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Определение, ГОСТ, ОСТ, ТУ</w:t>
            </w:r>
          </w:p>
        </w:tc>
      </w:tr>
      <w:tr w:rsidR="000C4A1E" w:rsidRPr="000C4A1E" w:rsidTr="00B020DF">
        <w:trPr>
          <w:trHeight w:val="199"/>
        </w:trPr>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w:t>
            </w:r>
          </w:p>
        </w:tc>
      </w:tr>
      <w:tr w:rsidR="000C4A1E" w:rsidRPr="000C4A1E" w:rsidTr="00B020DF">
        <w:tc>
          <w:tcPr>
            <w:tcW w:w="9854" w:type="dxa"/>
            <w:gridSpan w:val="2"/>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Компоненты биомассы дерева (лесосечные отходы)</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Сучья</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 xml:space="preserve">Отходящие от ствола одревесневшие боковые побеги дерева толщиной у основания более </w:t>
            </w:r>
            <w:smartTag w:uri="urn:schemas-microsoft-com:office:smarttags" w:element="metricconverter">
              <w:smartTagPr>
                <w:attr w:name="ProductID" w:val="3 см"/>
              </w:smartTagPr>
              <w:r w:rsidRPr="000C4A1E">
                <w:rPr>
                  <w:rFonts w:ascii="Times New Roman" w:eastAsia="Calibri" w:hAnsi="Times New Roman" w:cs="Times New Roman"/>
                </w:rPr>
                <w:t>3 см</w:t>
              </w:r>
            </w:smartTag>
            <w:r w:rsidRPr="000C4A1E">
              <w:rPr>
                <w:rFonts w:ascii="Times New Roman" w:eastAsia="Calibri" w:hAnsi="Times New Roman" w:cs="Times New Roman"/>
              </w:rPr>
              <w:t>, ГОСТ 17462-84</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Ветви</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 xml:space="preserve">Отходящие от сучьев малоодревесневшие или неодревесневшие боковые побеги дерева толщиной у основания </w:t>
            </w:r>
            <w:smartTag w:uri="urn:schemas-microsoft-com:office:smarttags" w:element="metricconverter">
              <w:smartTagPr>
                <w:attr w:name="ProductID" w:val="3 см"/>
              </w:smartTagPr>
              <w:r w:rsidRPr="000C4A1E">
                <w:rPr>
                  <w:rFonts w:ascii="Times New Roman" w:eastAsia="Calibri" w:hAnsi="Times New Roman" w:cs="Times New Roman"/>
                </w:rPr>
                <w:t>3 см</w:t>
              </w:r>
            </w:smartTag>
            <w:r w:rsidRPr="000C4A1E">
              <w:rPr>
                <w:rFonts w:ascii="Times New Roman" w:eastAsia="Calibri" w:hAnsi="Times New Roman" w:cs="Times New Roman"/>
              </w:rPr>
              <w:t xml:space="preserve"> и менее, ГОСТ 17462-84</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Древесная зелень</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 xml:space="preserve">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w:t>
            </w:r>
            <w:smartTag w:uri="urn:schemas-microsoft-com:office:smarttags" w:element="metricconverter">
              <w:smartTagPr>
                <w:attr w:name="ProductID" w:val="1 см"/>
              </w:smartTagPr>
              <w:r w:rsidRPr="000C4A1E">
                <w:rPr>
                  <w:rFonts w:ascii="Times New Roman" w:eastAsia="Calibri" w:hAnsi="Times New Roman" w:cs="Times New Roman"/>
                </w:rPr>
                <w:t>1 см</w:t>
              </w:r>
            </w:smartTag>
            <w:r w:rsidRPr="000C4A1E">
              <w:rPr>
                <w:rFonts w:ascii="Times New Roman" w:eastAsia="Calibri" w:hAnsi="Times New Roman" w:cs="Times New Roman"/>
              </w:rPr>
              <w:t>, ГОСТ 21769-84</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Кора ели, березы, липы, прочих пород</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Наружная часть ствола, сучьев, ветвей, покрывающая древесину,</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ГОСТ 17462-84</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Пневая древесина сосны, прочих пород</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Прикорневая часть и корни дерева, предназначенные для промышленной переработки и использования в качестве топлива, ГОСТ 17462-84</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Хворост</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 xml:space="preserve">Тонкие стволы деревьев толщиной в комле до </w:t>
            </w:r>
            <w:smartTag w:uri="urn:schemas-microsoft-com:office:smarttags" w:element="metricconverter">
              <w:smartTagPr>
                <w:attr w:name="ProductID" w:val="4 см"/>
              </w:smartTagPr>
              <w:r w:rsidRPr="000C4A1E">
                <w:rPr>
                  <w:rFonts w:ascii="Times New Roman" w:eastAsia="Calibri" w:hAnsi="Times New Roman" w:cs="Times New Roman"/>
                </w:rPr>
                <w:t>4 см</w:t>
              </w:r>
            </w:smartTag>
            <w:r w:rsidRPr="000C4A1E">
              <w:rPr>
                <w:rFonts w:ascii="Times New Roman" w:eastAsia="Calibri" w:hAnsi="Times New Roman" w:cs="Times New Roman"/>
              </w:rPr>
              <w:t>, ТУ 463-8-766-79</w:t>
            </w:r>
          </w:p>
        </w:tc>
      </w:tr>
      <w:tr w:rsidR="000C4A1E" w:rsidRPr="000C4A1E" w:rsidTr="00B020DF">
        <w:tc>
          <w:tcPr>
            <w:tcW w:w="9854" w:type="dxa"/>
            <w:gridSpan w:val="2"/>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Ресурсы прижизненного пользования лесом</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Живица</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Смолистое вещество, выделяющееся при ранении хвойных деревьев,</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ОСТ 13-428-82</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Баррас</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 xml:space="preserve">Загустевшая (затвердевшая) живица - основной продукт осмолоподсочки </w:t>
            </w:r>
            <w:r w:rsidRPr="000C4A1E">
              <w:rPr>
                <w:rFonts w:ascii="Times New Roman" w:eastAsia="Calibri" w:hAnsi="Times New Roman" w:cs="Times New Roman"/>
              </w:rPr>
              <w:lastRenderedPageBreak/>
              <w:t>низкобонитетных сосновых насаждений, ОСТ 13-197-84</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lastRenderedPageBreak/>
              <w:t>Серка еловая</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Вязкая (хрупкая) живица ели, выступающая при ранении стволов, ТУ 13-284-80</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Семена лесных</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растений</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Семена деревьев и кустарников. Посевные качества. Технические</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условия,  ГОСТ 13857-95</w:t>
            </w:r>
          </w:p>
        </w:tc>
      </w:tr>
      <w:tr w:rsidR="000C4A1E" w:rsidRPr="000C4A1E" w:rsidTr="00B020DF">
        <w:tc>
          <w:tcPr>
            <w:tcW w:w="9854" w:type="dxa"/>
            <w:gridSpan w:val="2"/>
            <w:shd w:val="clear" w:color="auto" w:fill="auto"/>
          </w:tcPr>
          <w:p w:rsidR="000C4A1E" w:rsidRPr="000C4A1E" w:rsidRDefault="000C4A1E" w:rsidP="000C4A1E">
            <w:pPr>
              <w:spacing w:after="0" w:line="240" w:lineRule="auto"/>
              <w:jc w:val="center"/>
              <w:rPr>
                <w:rFonts w:ascii="Times New Roman" w:eastAsia="Calibri" w:hAnsi="Times New Roman" w:cs="Times New Roman"/>
                <w:b/>
              </w:rPr>
            </w:pPr>
            <w:r w:rsidRPr="000C4A1E">
              <w:rPr>
                <w:rFonts w:ascii="Times New Roman" w:eastAsia="Calibri" w:hAnsi="Times New Roman" w:cs="Times New Roman"/>
                <w:b/>
              </w:rPr>
              <w:t>Прочие лесные ресурсы</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Побеги ивы и</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других пород</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Побеги древесно-кустарниковых пород, используемые для плетения,</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изготовления мебели (ТУ 56-44-86), заготовки дубильного корья (ГОСТ6663-74) и т.п.</w:t>
            </w:r>
          </w:p>
        </w:tc>
      </w:tr>
      <w:tr w:rsidR="000C4A1E" w:rsidRPr="000C4A1E" w:rsidTr="00B020DF">
        <w:tc>
          <w:tcPr>
            <w:tcW w:w="2093"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Новогодние ели</w:t>
            </w:r>
          </w:p>
        </w:tc>
        <w:tc>
          <w:tcPr>
            <w:tcW w:w="7761" w:type="dxa"/>
            <w:shd w:val="clear" w:color="auto" w:fill="auto"/>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ТУ 56 РСФСР 41 - 81</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Порядок заготовки и сбора гражданами недревесных лесных ресурсов для собственных нужд в городских лесах Сыктывдинского муниципального лесничества устанавливается законом Республики Коми от 27.12.2006 № 136-РЗ.</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lang w:val="x-none"/>
        </w:rPr>
        <w:t xml:space="preserve">Запрещается использовать для заготовки и сбора недревесных лесных ресурсов виды растений, занесенные в Красную книгу Российской Федерации и </w:t>
      </w:r>
      <w:r w:rsidRPr="000C4A1E">
        <w:rPr>
          <w:rFonts w:ascii="Times New Roman" w:eastAsia="Calibri" w:hAnsi="Times New Roman" w:cs="Times New Roman"/>
          <w:sz w:val="28"/>
          <w:szCs w:val="28"/>
        </w:rPr>
        <w:t>Республики Коми</w:t>
      </w:r>
      <w:r w:rsidRPr="000C4A1E">
        <w:rPr>
          <w:rFonts w:ascii="Times New Roman" w:eastAsia="Calibri" w:hAnsi="Times New Roman" w:cs="Times New Roman"/>
          <w:sz w:val="28"/>
          <w:szCs w:val="28"/>
          <w:lang w:val="x-none"/>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Нормативы (ежегодные допустимые объемы) и  параметры использования лесов  для заготовки недревесных</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лесных ресурсов по их видам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ЛК РФ, действующие Правила заготовки и сбора недревесных лесных ресурсов, утвержденные </w:t>
      </w:r>
      <w:r w:rsidRPr="000C4A1E">
        <w:rPr>
          <w:rFonts w:ascii="Times New Roman" w:eastAsia="Times New Roman" w:hAnsi="Times New Roman" w:cs="Times New Roman"/>
          <w:bCs/>
          <w:sz w:val="28"/>
          <w:szCs w:val="28"/>
          <w:lang w:eastAsia="ru-RU"/>
        </w:rPr>
        <w:t>Минприроды России от 1.07.2018 № 325</w:t>
      </w:r>
      <w:r w:rsidRPr="000C4A1E">
        <w:rPr>
          <w:rFonts w:ascii="Times New Roman" w:eastAsia="Calibri" w:hAnsi="Times New Roman" w:cs="Times New Roman"/>
          <w:sz w:val="28"/>
          <w:szCs w:val="28"/>
        </w:rPr>
        <w:t>, не устанавливают ограничений по использованию городских лесов в целях заготовки и сбора большинства видов недревесных лесных ресурсов. Запрещено в этих лесах осуществлять только сбор лесной подстилки.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Промышленная заготовка недревесных лесных ресурсов на территории городских лесов Сыктывдинского муниципального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регламентом не устанавливаются, таблица 24 не заполняется.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23 – Параметры использования лесов для заготовки недревесных лесных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1984"/>
        <w:gridCol w:w="3367"/>
      </w:tblGrid>
      <w:tr w:rsidR="000C4A1E" w:rsidRPr="000C4A1E" w:rsidTr="00B020DF">
        <w:tc>
          <w:tcPr>
            <w:tcW w:w="67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38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Вид недревесного лесного ресурса</w:t>
            </w:r>
          </w:p>
        </w:tc>
        <w:tc>
          <w:tcPr>
            <w:tcW w:w="198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Единица измерения</w:t>
            </w:r>
          </w:p>
        </w:tc>
        <w:tc>
          <w:tcPr>
            <w:tcW w:w="33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допустимый объем заготовки</w:t>
            </w:r>
          </w:p>
        </w:tc>
      </w:tr>
      <w:tr w:rsidR="000C4A1E" w:rsidRPr="000C4A1E" w:rsidTr="00B020DF">
        <w:tc>
          <w:tcPr>
            <w:tcW w:w="67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8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98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33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r>
      <w:tr w:rsidR="000C4A1E" w:rsidRPr="000C4A1E" w:rsidTr="00B020DF">
        <w:tc>
          <w:tcPr>
            <w:tcW w:w="675" w:type="dxa"/>
            <w:shd w:val="clear" w:color="auto" w:fill="auto"/>
          </w:tcPr>
          <w:p w:rsidR="000C4A1E" w:rsidRPr="000C4A1E" w:rsidRDefault="000C4A1E" w:rsidP="000C4A1E">
            <w:pPr>
              <w:spacing w:after="0" w:line="240" w:lineRule="auto"/>
              <w:ind w:firstLine="709"/>
              <w:jc w:val="both"/>
              <w:rPr>
                <w:rFonts w:ascii="Times New Roman" w:eastAsia="Calibri" w:hAnsi="Times New Roman" w:cs="Times New Roman"/>
                <w:sz w:val="24"/>
                <w:szCs w:val="24"/>
              </w:rPr>
            </w:pPr>
          </w:p>
        </w:tc>
        <w:tc>
          <w:tcPr>
            <w:tcW w:w="3828"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984"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3367" w:type="dxa"/>
            <w:shd w:val="clear" w:color="auto" w:fill="auto"/>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bl>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Порядок заготовки и сбора гражданами недревесных лесных ресурсов для собственных нужд устанавливается законом субъекта РФ (часть 4 статьи 33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Заготовка и сбор гражданами недревесных лесных ресурсов для собственных нужд осуществляется в соответствии со статьей 33 ЛК РФ и п. </w:t>
      </w:r>
      <w:r w:rsidRPr="000C4A1E">
        <w:rPr>
          <w:rFonts w:ascii="Times New Roman" w:eastAsia="Calibri" w:hAnsi="Times New Roman" w:cs="Times New Roman"/>
          <w:sz w:val="28"/>
          <w:szCs w:val="28"/>
        </w:rPr>
        <w:lastRenderedPageBreak/>
        <w:t xml:space="preserve">4(4) закона  «О регулировании лесных отношений на территории Республики Коми» </w:t>
      </w:r>
      <w:r w:rsidRPr="000C4A1E">
        <w:rPr>
          <w:rFonts w:ascii="Times New Roman" w:eastAsia="Calibri" w:hAnsi="Times New Roman" w:cs="Times New Roman"/>
          <w:bCs/>
          <w:sz w:val="28"/>
          <w:szCs w:val="28"/>
        </w:rPr>
        <w:t>от 27.12.2006 N 136-РЗ (с изменениями на 27 сентября 2019 года).</w:t>
      </w:r>
    </w:p>
    <w:p w:rsidR="000C4A1E" w:rsidRPr="000C4A1E" w:rsidRDefault="000C4A1E" w:rsidP="000C4A1E">
      <w:pPr>
        <w:spacing w:after="0" w:line="240" w:lineRule="auto"/>
        <w:ind w:firstLine="709"/>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8"/>
          <w:lang w:eastAsia="ru-RU"/>
        </w:rPr>
        <w:t>Требования к использованию лесов при осуществлении заготовки и сбора отдельных видов недревесных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пней</w:t>
      </w:r>
      <w:r w:rsidRPr="000C4A1E">
        <w:rPr>
          <w:rFonts w:ascii="Times New Roman" w:eastAsia="Calibri" w:hAnsi="Times New Roman" w:cs="Times New Roman"/>
          <w:sz w:val="28"/>
          <w:szCs w:val="28"/>
        </w:rPr>
        <w:t xml:space="preserve"> (заготовка пневого осмола) (пункт 13 Правил заготовки и сбора недревесных лесных ресурсов) разрешается в лесах любого целевого назначения, где она не может нанести ущерба насаждениям, подросту, несомкнувшимся лесным культурам.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бересты</w:t>
      </w:r>
      <w:r w:rsidRPr="000C4A1E">
        <w:rPr>
          <w:rFonts w:ascii="Times New Roman" w:eastAsia="Calibri" w:hAnsi="Times New Roman" w:cs="Times New Roman"/>
          <w:sz w:val="28"/>
          <w:szCs w:val="28"/>
        </w:rPr>
        <w:t xml:space="preserve"> (пункт 14 Правил заготовки и сбора недревесных лесных ресурсов)</w:t>
      </w:r>
      <w:r w:rsidRPr="000C4A1E">
        <w:rPr>
          <w:rFonts w:ascii="Times New Roman" w:eastAsia="Calibri" w:hAnsi="Times New Roman" w:cs="Times New Roman"/>
          <w:i/>
          <w:sz w:val="28"/>
          <w:szCs w:val="28"/>
        </w:rPr>
        <w:t xml:space="preserve"> </w:t>
      </w:r>
      <w:r w:rsidRPr="000C4A1E">
        <w:rPr>
          <w:rFonts w:ascii="Times New Roman" w:eastAsia="Calibri" w:hAnsi="Times New Roman" w:cs="Times New Roman"/>
          <w:sz w:val="28"/>
          <w:szCs w:val="28"/>
        </w:rPr>
        <w:t xml:space="preserve">допускается с растущих деревьев на отведенных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где не требуется сохранение насаждений), а также со свежесрубленных деревьев на лесосеках при проведении выборочных и сплошных рубок.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Кроме того, заготовка бересты может осуществляться с сухостойных и валежных деревьев и  кустарников.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Запрещается рубка деревьев для заготовки бересты.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коры деревьев и кустарников</w:t>
      </w:r>
      <w:r w:rsidRPr="000C4A1E">
        <w:rPr>
          <w:rFonts w:ascii="Times New Roman" w:eastAsia="Calibri" w:hAnsi="Times New Roman" w:cs="Times New Roman"/>
          <w:sz w:val="28"/>
          <w:szCs w:val="28"/>
        </w:rPr>
        <w:t xml:space="preserve"> (пункт 15 Правил заготовки и сбора недревесных лесных ресурсов)</w:t>
      </w:r>
      <w:r w:rsidRPr="000C4A1E">
        <w:rPr>
          <w:rFonts w:ascii="Times New Roman" w:eastAsia="Calibri" w:hAnsi="Times New Roman" w:cs="Times New Roman"/>
          <w:i/>
          <w:sz w:val="28"/>
          <w:szCs w:val="28"/>
        </w:rPr>
        <w:t xml:space="preserve"> </w:t>
      </w:r>
      <w:r w:rsidRPr="000C4A1E">
        <w:rPr>
          <w:rFonts w:ascii="Times New Roman" w:eastAsia="Calibri" w:hAnsi="Times New Roman" w:cs="Times New Roman"/>
          <w:sz w:val="28"/>
          <w:szCs w:val="28"/>
        </w:rPr>
        <w:t>осуществляется одновременно с рубкой деревьев и кустарников в течение года. Ивовое корье заготавливается в весенне-летний период.</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Снимать бересту, кору с растущих деревьев и кустарников в границах населенных пунктов запрещается (пункт 4 статьи 4(4) закона Республики Коми от 27.12.2006 № 136-РЗ (</w:t>
      </w:r>
      <w:r w:rsidRPr="000C4A1E">
        <w:rPr>
          <w:rFonts w:ascii="Times New Roman" w:eastAsia="Calibri" w:hAnsi="Times New Roman" w:cs="Times New Roman"/>
          <w:bCs/>
          <w:sz w:val="28"/>
          <w:szCs w:val="28"/>
        </w:rPr>
        <w:t>с изменениями на 27 сентября 2019 года</w:t>
      </w:r>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хвороста</w:t>
      </w:r>
      <w:r w:rsidRPr="000C4A1E">
        <w:rPr>
          <w:rFonts w:ascii="Times New Roman" w:eastAsia="Calibri" w:hAnsi="Times New Roman" w:cs="Times New Roman"/>
          <w:b/>
          <w:sz w:val="28"/>
          <w:szCs w:val="28"/>
        </w:rPr>
        <w:t xml:space="preserve"> </w:t>
      </w:r>
      <w:r w:rsidRPr="000C4A1E">
        <w:rPr>
          <w:rFonts w:ascii="Times New Roman" w:eastAsia="Calibri" w:hAnsi="Times New Roman" w:cs="Times New Roman"/>
          <w:sz w:val="28"/>
          <w:szCs w:val="28"/>
        </w:rPr>
        <w:t>(пункт 16 Правил заготовки и сбора недревесных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Хворостом являются срезанные тонкие стволы деревьев диаметром в комле до </w:t>
      </w:r>
      <w:smartTag w:uri="urn:schemas-microsoft-com:office:smarttags" w:element="metricconverter">
        <w:smartTagPr>
          <w:attr w:name="ProductID" w:val="4 см"/>
        </w:smartTagPr>
        <w:r w:rsidRPr="000C4A1E">
          <w:rPr>
            <w:rFonts w:ascii="Times New Roman" w:eastAsia="Calibri" w:hAnsi="Times New Roman" w:cs="Times New Roman"/>
            <w:sz w:val="28"/>
            <w:szCs w:val="28"/>
          </w:rPr>
          <w:t>4 см</w:t>
        </w:r>
      </w:smartTag>
      <w:r w:rsidRPr="000C4A1E">
        <w:rPr>
          <w:rFonts w:ascii="Times New Roman" w:eastAsia="Calibri" w:hAnsi="Times New Roman" w:cs="Times New Roman"/>
          <w:sz w:val="28"/>
          <w:szCs w:val="28"/>
        </w:rPr>
        <w:t>, а также срезанные вершины, сучья и ветви деревьев.</w:t>
      </w:r>
    </w:p>
    <w:p w:rsidR="000C4A1E" w:rsidRPr="000C4A1E" w:rsidRDefault="000C4A1E" w:rsidP="000C4A1E">
      <w:pPr>
        <w:spacing w:after="0" w:line="240" w:lineRule="auto"/>
        <w:ind w:firstLine="709"/>
        <w:jc w:val="both"/>
        <w:rPr>
          <w:rFonts w:ascii="Times New Roman" w:eastAsia="Calibri" w:hAnsi="Times New Roman" w:cs="Times New Roman"/>
          <w:b/>
          <w:i/>
          <w:sz w:val="28"/>
          <w:szCs w:val="28"/>
        </w:rPr>
      </w:pPr>
      <w:r w:rsidRPr="000C4A1E">
        <w:rPr>
          <w:rFonts w:ascii="Times New Roman" w:eastAsia="Calibri" w:hAnsi="Times New Roman" w:cs="Times New Roman"/>
          <w:b/>
          <w:i/>
          <w:sz w:val="28"/>
          <w:szCs w:val="28"/>
        </w:rPr>
        <w:t>Заготовка валежника.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 (пункт 17 Правил заготовки и сбора недревесных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веточного корма</w:t>
      </w:r>
      <w:r w:rsidRPr="000C4A1E">
        <w:rPr>
          <w:rFonts w:ascii="Times New Roman" w:eastAsia="Calibri" w:hAnsi="Times New Roman" w:cs="Times New Roman"/>
          <w:sz w:val="28"/>
          <w:szCs w:val="28"/>
        </w:rPr>
        <w:t xml:space="preserve"> (пункт 18 Правил заготовки и сбора недревесных лесных ресурсов)</w:t>
      </w:r>
      <w:r w:rsidRPr="000C4A1E">
        <w:rPr>
          <w:rFonts w:ascii="Times New Roman" w:eastAsia="Calibri" w:hAnsi="Times New Roman" w:cs="Times New Roman"/>
          <w:i/>
          <w:sz w:val="28"/>
          <w:szCs w:val="28"/>
        </w:rPr>
        <w:t xml:space="preserve"> </w:t>
      </w:r>
      <w:r w:rsidRPr="000C4A1E">
        <w:rPr>
          <w:rFonts w:ascii="Times New Roman" w:eastAsia="Calibri" w:hAnsi="Times New Roman" w:cs="Times New Roman"/>
          <w:sz w:val="28"/>
          <w:szCs w:val="28"/>
        </w:rPr>
        <w:t>производится со срубленных деревьев при проведении выборочных и сплошных рубок.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Веточным кормом называют ветви толщиной до </w:t>
      </w:r>
      <w:smartTag w:uri="urn:schemas-microsoft-com:office:smarttags" w:element="metricconverter">
        <w:smartTagPr>
          <w:attr w:name="ProductID" w:val="1,5 см"/>
        </w:smartTagPr>
        <w:r w:rsidRPr="000C4A1E">
          <w:rPr>
            <w:rFonts w:ascii="Times New Roman" w:eastAsia="Calibri" w:hAnsi="Times New Roman" w:cs="Times New Roman"/>
            <w:sz w:val="28"/>
            <w:szCs w:val="28"/>
          </w:rPr>
          <w:t>1,5 см</w:t>
        </w:r>
      </w:smartTag>
      <w:r w:rsidRPr="000C4A1E">
        <w:rPr>
          <w:rFonts w:ascii="Times New Roman" w:eastAsia="Calibri" w:hAnsi="Times New Roman" w:cs="Times New Roman"/>
          <w:sz w:val="28"/>
          <w:szCs w:val="28"/>
        </w:rPr>
        <w:t>, заготовленные из побегов лиственных и хвойных пород и предназначенные на корм скоту.</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Заготавливают веточный корм из побегов лиственных пород в основном летом, хвойных пород - круглогодично.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lastRenderedPageBreak/>
        <w:t>Заготовка еловых, пихтовых, сосновых лап</w:t>
      </w:r>
      <w:r w:rsidRPr="000C4A1E">
        <w:rPr>
          <w:rFonts w:ascii="Times New Roman" w:eastAsia="Calibri" w:hAnsi="Times New Roman" w:cs="Times New Roman"/>
          <w:sz w:val="28"/>
          <w:szCs w:val="28"/>
        </w:rPr>
        <w:t xml:space="preserve"> (пункт 19 Правил заготовки и сбора недревесных лесных ресурсов)</w:t>
      </w:r>
      <w:r w:rsidRPr="000C4A1E">
        <w:rPr>
          <w:rFonts w:ascii="Times New Roman" w:eastAsia="Calibri" w:hAnsi="Times New Roman" w:cs="Times New Roman"/>
          <w:i/>
          <w:sz w:val="28"/>
          <w:szCs w:val="28"/>
        </w:rPr>
        <w:t xml:space="preserve"> </w:t>
      </w:r>
      <w:r w:rsidRPr="000C4A1E">
        <w:rPr>
          <w:rFonts w:ascii="Times New Roman" w:eastAsia="Calibri" w:hAnsi="Times New Roman" w:cs="Times New Roman"/>
          <w:sz w:val="28"/>
          <w:szCs w:val="28"/>
        </w:rPr>
        <w:t>разрешается только со срубленных деревьев на лесосеках при проведении выборочных и сплошных рубок.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елей и (или) деревьев других хвойных пород для новогодних праздников</w:t>
      </w:r>
      <w:r w:rsidRPr="000C4A1E">
        <w:rPr>
          <w:rFonts w:ascii="Times New Roman" w:eastAsia="Calibri" w:hAnsi="Times New Roman" w:cs="Times New Roman"/>
          <w:sz w:val="28"/>
          <w:szCs w:val="28"/>
        </w:rPr>
        <w:t xml:space="preserve"> (пункт 20 Правил заготовки и сбора недревесных лесных ресурсов) гражданами, юридическими лицами осуществляется в исключительных случаях, предусмотренных законами субъектов РФ, на основании договоров купли-продажи лесных насаждений без предоставления лесных участков согласно части 4.1. статьи 32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Заготовка елей и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мха, лесной подстилки, опавших листьев, камыша, тростника</w:t>
      </w:r>
      <w:r w:rsidRPr="000C4A1E">
        <w:rPr>
          <w:rFonts w:ascii="Times New Roman" w:eastAsia="Calibri" w:hAnsi="Times New Roman" w:cs="Times New Roman"/>
          <w:sz w:val="28"/>
          <w:szCs w:val="28"/>
        </w:rPr>
        <w:t xml:space="preserve"> (пункт 20 Правил заготовки и сбора недревесных лесных ресурсов)</w:t>
      </w:r>
      <w:r w:rsidRPr="000C4A1E">
        <w:rPr>
          <w:rFonts w:ascii="Times New Roman" w:eastAsia="Calibri" w:hAnsi="Times New Roman" w:cs="Times New Roman"/>
          <w:i/>
          <w:sz w:val="28"/>
          <w:szCs w:val="28"/>
        </w:rPr>
        <w:t xml:space="preserve"> </w:t>
      </w:r>
      <w:r w:rsidRPr="000C4A1E">
        <w:rPr>
          <w:rFonts w:ascii="Times New Roman" w:eastAsia="Calibri" w:hAnsi="Times New Roman" w:cs="Times New Roman"/>
          <w:sz w:val="28"/>
          <w:szCs w:val="28"/>
        </w:rPr>
        <w:t>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среде.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Запрещается сбор подстилки в лесах, выполняющих функции защиты природных и иных объектов.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 xml:space="preserve">Заготовка (выкопка) деревьев, кустарников и лиан на лесных участках </w:t>
      </w:r>
      <w:r w:rsidRPr="000C4A1E">
        <w:rPr>
          <w:rFonts w:ascii="Times New Roman" w:eastAsia="Calibri" w:hAnsi="Times New Roman" w:cs="Times New Roman"/>
          <w:sz w:val="28"/>
          <w:szCs w:val="28"/>
        </w:rPr>
        <w:t>(пункт 21 Правил заготовки и сбора недревесных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Заготовка (выкопка) деревьев на лесных участках может проводиться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Заготовка (выкопка) кустарников подлеска на лесных участках может производиться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Следует засыпать и заравнивать ямы, оставленные после заготовки (выкопки) деревьев, кустарников и лиан.</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 xml:space="preserve">Заготовка веников, ветвей и кустарников лиственных пород для метел и плетения </w:t>
      </w:r>
      <w:r w:rsidRPr="000C4A1E">
        <w:rPr>
          <w:rFonts w:ascii="Times New Roman" w:eastAsia="Calibri" w:hAnsi="Times New Roman" w:cs="Times New Roman"/>
          <w:sz w:val="28"/>
          <w:szCs w:val="28"/>
        </w:rPr>
        <w:t xml:space="preserve">(пункт 22 Правил заготовки и сбора недревесных лесных </w:t>
      </w:r>
      <w:r w:rsidRPr="000C4A1E">
        <w:rPr>
          <w:rFonts w:ascii="Times New Roman" w:eastAsia="Calibri" w:hAnsi="Times New Roman" w:cs="Times New Roman"/>
          <w:sz w:val="28"/>
          <w:szCs w:val="28"/>
        </w:rPr>
        <w:lastRenderedPageBreak/>
        <w:t>ресурсов)</w:t>
      </w:r>
      <w:r w:rsidRPr="000C4A1E">
        <w:rPr>
          <w:rFonts w:ascii="Times New Roman" w:eastAsia="Calibri" w:hAnsi="Times New Roman" w:cs="Times New Roman"/>
          <w:i/>
          <w:sz w:val="28"/>
          <w:szCs w:val="28"/>
        </w:rPr>
        <w:t xml:space="preserve"> </w:t>
      </w:r>
      <w:r w:rsidRPr="000C4A1E">
        <w:rPr>
          <w:rFonts w:ascii="Times New Roman" w:eastAsia="Calibri" w:hAnsi="Times New Roman" w:cs="Times New Roman"/>
          <w:sz w:val="28"/>
          <w:szCs w:val="28"/>
        </w:rPr>
        <w:t>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rPr>
        <w:t>Заготовка древесной зелени</w:t>
      </w:r>
      <w:r w:rsidRPr="000C4A1E">
        <w:rPr>
          <w:rFonts w:ascii="Times New Roman" w:eastAsia="Calibri" w:hAnsi="Times New Roman" w:cs="Times New Roman"/>
          <w:b/>
          <w:sz w:val="28"/>
          <w:szCs w:val="28"/>
        </w:rPr>
        <w:t xml:space="preserve"> </w:t>
      </w:r>
      <w:r w:rsidRPr="000C4A1E">
        <w:rPr>
          <w:rFonts w:ascii="Times New Roman" w:eastAsia="Calibri" w:hAnsi="Times New Roman" w:cs="Times New Roman"/>
          <w:sz w:val="28"/>
          <w:szCs w:val="28"/>
        </w:rPr>
        <w:t>(пункт 23 Правил заготовки и сбора недревесных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 древесной зелени относятся листья, почки, хвоя и побеги хвойных и лиственных пород с диаметром до </w:t>
      </w:r>
      <w:smartTag w:uri="urn:schemas-microsoft-com:office:smarttags" w:element="metricconverter">
        <w:smartTagPr>
          <w:attr w:name="ProductID" w:val="8 мм"/>
        </w:smartTagPr>
        <w:r w:rsidRPr="000C4A1E">
          <w:rPr>
            <w:rFonts w:ascii="Times New Roman" w:eastAsia="Calibri" w:hAnsi="Times New Roman" w:cs="Times New Roman"/>
            <w:sz w:val="28"/>
            <w:szCs w:val="28"/>
          </w:rPr>
          <w:t>8 мм</w:t>
        </w:r>
      </w:smartTag>
      <w:r w:rsidRPr="000C4A1E">
        <w:rPr>
          <w:rFonts w:ascii="Times New Roman" w:eastAsia="Calibri" w:hAnsi="Times New Roman" w:cs="Times New Roman"/>
          <w:sz w:val="28"/>
          <w:szCs w:val="28"/>
        </w:rPr>
        <w:t xml:space="preserve"> у основания.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0C4A1E" w:rsidRPr="000C4A1E" w:rsidRDefault="000C4A1E" w:rsidP="000C4A1E">
      <w:pPr>
        <w:spacing w:after="0" w:line="240" w:lineRule="auto"/>
        <w:ind w:firstLine="709"/>
        <w:jc w:val="both"/>
        <w:rPr>
          <w:rFonts w:ascii="Times New Roman" w:eastAsia="Calibri" w:hAnsi="Times New Roman" w:cs="Times New Roman"/>
          <w:b/>
          <w:sz w:val="28"/>
        </w:rPr>
      </w:pP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r w:rsidRPr="000C4A1E">
        <w:rPr>
          <w:rFonts w:ascii="Times New Roman" w:eastAsia="Calibri" w:hAnsi="Times New Roman" w:cs="Times New Roman"/>
          <w:b/>
          <w:sz w:val="28"/>
        </w:rPr>
        <w:t>2.4 Нормативы, параметры и сроки использования лесов для заготовки пищевых лесных ресурсов и сбора лекарственных растений</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Использование  лесов,</w:t>
      </w:r>
      <w:r w:rsidRPr="000C4A1E">
        <w:rPr>
          <w:rFonts w:ascii="Times New Roman" w:eastAsia="Calibri" w:hAnsi="Times New Roman" w:cs="Times New Roman"/>
          <w:sz w:val="28"/>
          <w:szCs w:val="28"/>
        </w:rPr>
        <w:t xml:space="preserve"> включая и городские, </w:t>
      </w:r>
      <w:r w:rsidRPr="000C4A1E">
        <w:rPr>
          <w:rFonts w:ascii="Times New Roman" w:eastAsia="Calibri" w:hAnsi="Times New Roman" w:cs="Times New Roman"/>
          <w:bCs/>
          <w:sz w:val="28"/>
          <w:szCs w:val="28"/>
        </w:rPr>
        <w:t xml:space="preserve">для заготовки пищевых лесных ресурсов и сбора  лекарственных растений определяется статьей 34 ЛК РФ и регулируется Правилами заготовки пищевых лесных ресурсов и сбора лекарственных растений, за исключением заготовки и сбора этих видов ресурсов для собственных нужд граждан.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 (часть 1 статьи 34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К пищевым лесным ресурсам, заготовка которых осуществляется в соответствии с </w:t>
      </w:r>
      <w:r w:rsidRPr="000C4A1E">
        <w:rPr>
          <w:rFonts w:ascii="Times New Roman" w:eastAsia="Calibri" w:hAnsi="Times New Roman" w:cs="Times New Roman"/>
          <w:sz w:val="28"/>
          <w:szCs w:val="28"/>
        </w:rPr>
        <w:t>ЛК РФ</w:t>
      </w:r>
      <w:r w:rsidRPr="000C4A1E">
        <w:rPr>
          <w:rFonts w:ascii="Times New Roman" w:eastAsia="Calibri" w:hAnsi="Times New Roman" w:cs="Times New Roman"/>
          <w:bCs/>
          <w:sz w:val="28"/>
          <w:szCs w:val="28"/>
        </w:rPr>
        <w:t>, относятся дикорастущие плоды, ягоды, орехи, грибы, семена, березовый сок и подобные лесные ресурсы (часть 2 статьи 34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(часть 3 статьи 34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 (часть 4 статьи 34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  (пункт 7 Правил заготовки пищевых лесных ресурсов и сбора лекарственных растений).</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Правила заготовки пищевых лесных ресурсов и сбора лекарственных растений</w:t>
      </w:r>
      <w:r w:rsidRPr="000C4A1E">
        <w:rPr>
          <w:rFonts w:ascii="Times New Roman" w:eastAsia="Calibri" w:hAnsi="Times New Roman" w:cs="Times New Roman"/>
        </w:rPr>
        <w:t xml:space="preserve"> </w:t>
      </w:r>
      <w:r w:rsidRPr="000C4A1E">
        <w:rPr>
          <w:rFonts w:ascii="Times New Roman" w:eastAsia="Calibri" w:hAnsi="Times New Roman" w:cs="Times New Roman"/>
          <w:bCs/>
          <w:sz w:val="28"/>
          <w:szCs w:val="28"/>
        </w:rPr>
        <w:t xml:space="preserve">утверждены Приказом Рослесхоза от 5.12.2011  №511 «Об </w:t>
      </w:r>
      <w:r w:rsidRPr="000C4A1E">
        <w:rPr>
          <w:rFonts w:ascii="Times New Roman" w:eastAsia="Calibri" w:hAnsi="Times New Roman" w:cs="Times New Roman"/>
          <w:bCs/>
          <w:sz w:val="28"/>
          <w:szCs w:val="28"/>
        </w:rPr>
        <w:lastRenderedPageBreak/>
        <w:t>утверждении Правил заготовки пищевых лесных ресурсов и сбора лекарственных растений».</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Граждане, юридические лица, использующие леса для заготовки пищевых лесных ресурсов и сбора лекарственных растений, имеют право (пункт 12 Правил заготовки пищевых лесных ресурсов и сбора лекарственных растений):</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осуществлять использование лесов в соответствии с условиями договора аренды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создавать согласно части 1 статьи 13 ЛК РФ лесную инфраструктуру (лесные дороги, лесные склады и другую);</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размещать согласно части 4 статьи 34 ЛК РФ  на предоставленных лесных участках сушилки, грибоварни, склады и другие временные постройки;</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иметь другие права, если их реализация не противоречит требованиям законодательства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Граждане, юридические лица, использующие леса для заготовки пищевых лесных ресурсов и сбора лекарственных растений, обязаны (пункт 13 Правил заготовки пищевых лесных ресурсов и сбора лекарственных растений):</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составлять проект освоения лесов в соответствии с частью 1 статьи 88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соблюдать условия договора аренды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осуществлять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соблюдать требования пункта 13 Правил пожарной безопасности в лесах, утвержденных постановлением Правительства РФ от 30.06.2007  № 417.</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Согласно статье 35 ЛК РФ (Заготовка гражданами пищевых лесных ресурсов и сбор ими лекарственных растений для собственных нужд):</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заготовка пищевых лесных ресурсов и сбор лекарственных растений для собственных нужд осуществляются гражданами в соответствии со статьей 11 Лесного Кодекса РФ, в соответствии с которой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заготовка пищевых лесных ресурсов и сбор лекарственных растений могут ограничиваться в соответствии со статьей 27 ЛК РФ (пункт 8 Правил заготовки пищевых лесных ресурсов и сбора лекарственных растений).</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к заготовке гражданами пищевых лесных ресурсов и сбору ими лекарственных</w:t>
      </w:r>
      <w:r w:rsidRPr="000C4A1E">
        <w:rPr>
          <w:rFonts w:ascii="Times New Roman" w:eastAsia="Calibri" w:hAnsi="Times New Roman" w:cs="Times New Roman"/>
        </w:rPr>
        <w:t xml:space="preserve"> </w:t>
      </w:r>
      <w:r w:rsidRPr="000C4A1E">
        <w:rPr>
          <w:rFonts w:ascii="Times New Roman" w:eastAsia="Calibri" w:hAnsi="Times New Roman" w:cs="Times New Roman"/>
          <w:bCs/>
          <w:sz w:val="28"/>
          <w:szCs w:val="28"/>
        </w:rPr>
        <w:t>растений для собственных нужд не применяются части 1, 3 и 4 статьи 34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Гражданам запрещается осуществлять заготовку и сбор грибов и дикорастущих растений, виды которых занесены в Красную книгу РФ, Красную книгу Республики Коми, а также грибов и дикорастущих растений, которые признаются наркотическими средствами в соответствии с </w:t>
      </w:r>
      <w:r w:rsidRPr="000C4A1E">
        <w:rPr>
          <w:rFonts w:ascii="Times New Roman" w:eastAsia="Calibri" w:hAnsi="Times New Roman" w:cs="Times New Roman"/>
          <w:bCs/>
          <w:sz w:val="28"/>
          <w:szCs w:val="28"/>
        </w:rPr>
        <w:lastRenderedPageBreak/>
        <w:t>Федеральным законом от 08.01.1998 № 3-ФЗ «О наркотических средствах и психотропных веществах» (часть 3 статьи 11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использования лесов для заготовки пищевых лесных ресурсов и сбора лекарственных растений для собственных нужд граждане обязаны: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осуществлять заготовку и сбор недревесных лесных ресурсов, заготовку пищевых лесных ресурсов и сбор лекарственных растений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ресурсов;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r w:rsidRPr="000C4A1E">
        <w:rPr>
          <w:rFonts w:ascii="Times New Roman" w:eastAsia="Calibri" w:hAnsi="Times New Roman" w:cs="Times New Roman"/>
        </w:rPr>
        <w:t xml:space="preserve"> </w:t>
      </w:r>
      <w:r w:rsidRPr="000C4A1E">
        <w:rPr>
          <w:rFonts w:ascii="Times New Roman" w:eastAsia="Calibri" w:hAnsi="Times New Roman" w:cs="Times New Roman"/>
          <w:sz w:val="28"/>
          <w:szCs w:val="28"/>
        </w:rPr>
        <w:t>возмещать убытки лесного хозяйства в установленном законодательством Российской Федерации порядке;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выполнять другие обязанности, предусмотренные лесным законодательством Российской Федерации и настоящим Законом.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Пребывание граждан в лесах для заготовки и сбора недревесных лесных ресурсов, заготовки пищевых лесных ресурсов и сбора лекарственных растений может быть ограничено в целях обеспечения пожарной безопасности и санитарной безопасности лесов, безопасности граждан при выполнении работ в соответствии с федеральным законодательством.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Гражданам, осуществляющим заготовку и сбор недревесных лесных ресурсов, заготовку пищевых лесных ресурсов и сбор лекарственных растений для собственных нужд на лесных участках, запрещается возведение навесов и других временных построек.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Порядок заготовки пищевых лесных ресурсов и сбора лекарственных растений гражданами для собственных нужд установлен законом Республики Коми от 27.12.2006 № 136-РЗ (</w:t>
      </w:r>
      <w:r w:rsidRPr="000C4A1E">
        <w:rPr>
          <w:rFonts w:ascii="Times New Roman" w:eastAsia="Calibri" w:hAnsi="Times New Roman" w:cs="Times New Roman"/>
          <w:bCs/>
          <w:sz w:val="28"/>
          <w:szCs w:val="28"/>
        </w:rPr>
        <w:t>с изменениями на 27 сентября 2019 года)</w:t>
      </w:r>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Промышленной заготовки пищевых лесных ресурсов и лекарственных растений на территории Сыктывдинского муниципального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указанных ресурсов регламентом не устанавливаются.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тоже время лесохозяйственный регламент допускает заготовку пищевых лесных ресурсов и сбор лекарственных растений в городских лесах. При этом необходимо руководствоваться нижеприведенными требованиями.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Сбор и заготовка пищевых лесных ресурсов должны производиться способами, не наносящими вред плодовым насаждениям, ягодникам и грибницам и обеспечивающими своевременное воспроизводство их запасов.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xml:space="preserve">При заготовке сока перед сверлением канала часть грубой коры снимают стругом или острым топором без повреждения луба. Каналы просверливают буравом после начала сокодвижения с некоторым уклоном для лучшего стока сока. Диаметр канала - </w:t>
      </w:r>
      <w:smartTag w:uri="urn:schemas-microsoft-com:office:smarttags" w:element="metricconverter">
        <w:smartTagPr>
          <w:attr w:name="ProductID" w:val="1 см"/>
        </w:smartTagPr>
        <w:r w:rsidRPr="000C4A1E">
          <w:rPr>
            <w:rFonts w:ascii="Times New Roman" w:eastAsia="Calibri" w:hAnsi="Times New Roman" w:cs="Times New Roman"/>
            <w:sz w:val="28"/>
            <w:szCs w:val="28"/>
          </w:rPr>
          <w:t>1 см</w:t>
        </w:r>
      </w:smartTag>
      <w:r w:rsidRPr="000C4A1E">
        <w:rPr>
          <w:rFonts w:ascii="Times New Roman" w:eastAsia="Calibri" w:hAnsi="Times New Roman" w:cs="Times New Roman"/>
          <w:sz w:val="28"/>
          <w:szCs w:val="28"/>
        </w:rPr>
        <w:t xml:space="preserve">, глубина - до </w:t>
      </w:r>
      <w:smartTag w:uri="urn:schemas-microsoft-com:office:smarttags" w:element="metricconverter">
        <w:smartTagPr>
          <w:attr w:name="ProductID" w:val="2 см"/>
        </w:smartTagPr>
        <w:r w:rsidRPr="000C4A1E">
          <w:rPr>
            <w:rFonts w:ascii="Times New Roman" w:eastAsia="Calibri" w:hAnsi="Times New Roman" w:cs="Times New Roman"/>
            <w:sz w:val="28"/>
            <w:szCs w:val="28"/>
          </w:rPr>
          <w:t>2 см</w:t>
        </w:r>
      </w:smartTag>
      <w:r w:rsidRPr="000C4A1E">
        <w:rPr>
          <w:rFonts w:ascii="Times New Roman" w:eastAsia="Calibri" w:hAnsi="Times New Roman" w:cs="Times New Roman"/>
          <w:sz w:val="28"/>
          <w:szCs w:val="28"/>
        </w:rPr>
        <w:t xml:space="preserve"> (без учета толщины коры). В канал вставляется жестяная трубочка (желобок), а под ней устанавливается сокоприемник.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После окончания заготовки сока отверстия должны быть закрыты деревянной пробкой и замазаны варом, садовой замазкой или глиной с известью для предупреждения заболевания деревьев. Новое отверстие для заготовки сока просверливают на расстоянии не менее </w:t>
      </w:r>
      <w:smartTag w:uri="urn:schemas-microsoft-com:office:smarttags" w:element="metricconverter">
        <w:smartTagPr>
          <w:attr w:name="ProductID" w:val="20 см"/>
        </w:smartTagPr>
        <w:r w:rsidRPr="000C4A1E">
          <w:rPr>
            <w:rFonts w:ascii="Times New Roman" w:eastAsia="Calibri" w:hAnsi="Times New Roman" w:cs="Times New Roman"/>
            <w:sz w:val="28"/>
            <w:szCs w:val="28"/>
          </w:rPr>
          <w:t>20 см</w:t>
        </w:r>
      </w:smartTag>
      <w:r w:rsidRPr="000C4A1E">
        <w:rPr>
          <w:rFonts w:ascii="Times New Roman" w:eastAsia="Calibri" w:hAnsi="Times New Roman" w:cs="Times New Roman"/>
          <w:sz w:val="28"/>
          <w:szCs w:val="28"/>
        </w:rPr>
        <w:t xml:space="preserve"> от предыдущего отверстия.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Заготовка сока должна производиться способами, обеспечивающими сохранение технических свойств древесины. Запрещается заготовка сока в границах населенных пунктов.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Сбор и заготовка лекарственных растений должны производиться способами, не наносящими вреда лекарственным растениям, и в объемах, обеспечивающих своевременное воспроизводство их запасов.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Повторный сбор сырья лекарственных растений в одних и тех же зарослях (угодьях) допускается только после полного восстановления запасов сырья конкретного вида растения.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момент изготовления лесохозяйственного регламента нормативы для заготовки пищевых лесных ресурсов и сбора лекарственных растений не установлены правительством Республики Коми и потому в таблице 24 ежегодный допустимый объем заготовки не установлен.</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24 – Параметры использования лесов при заготовке пищевых лесных ресурсов и сборе лекарственных растений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32"/>
        <w:gridCol w:w="1703"/>
        <w:gridCol w:w="3225"/>
      </w:tblGrid>
      <w:tr w:rsidR="000C4A1E" w:rsidRPr="000C4A1E" w:rsidTr="00B020DF">
        <w:tc>
          <w:tcPr>
            <w:tcW w:w="5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433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Вид пищевых лесных ресурсов, лекарственных растений</w:t>
            </w:r>
          </w:p>
        </w:tc>
        <w:tc>
          <w:tcPr>
            <w:tcW w:w="17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Единица измерения</w:t>
            </w:r>
          </w:p>
        </w:tc>
        <w:tc>
          <w:tcPr>
            <w:tcW w:w="322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допустимый объем заготовки</w:t>
            </w:r>
          </w:p>
        </w:tc>
      </w:tr>
      <w:tr w:rsidR="000C4A1E" w:rsidRPr="000C4A1E" w:rsidTr="00B020DF">
        <w:tc>
          <w:tcPr>
            <w:tcW w:w="5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33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7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322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r>
      <w:tr w:rsidR="000C4A1E" w:rsidRPr="000C4A1E" w:rsidTr="00B020DF">
        <w:tc>
          <w:tcPr>
            <w:tcW w:w="9854" w:type="dxa"/>
            <w:gridSpan w:val="4"/>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Пищевые ресурсы</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Ягоды по видам</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клюква</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черника </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брусника</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смородина черная</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смородина красная</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Грибы по видам</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белый гриб</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подосиновик</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волнушки</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9854" w:type="dxa"/>
            <w:gridSpan w:val="4"/>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Лекарственное сырье по видам</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березовые почки</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сосновые почки</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33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гриб «чага»</w:t>
            </w:r>
          </w:p>
        </w:tc>
        <w:tc>
          <w:tcPr>
            <w:tcW w:w="170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тонн</w:t>
            </w:r>
          </w:p>
        </w:tc>
        <w:tc>
          <w:tcPr>
            <w:tcW w:w="32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установлен</w:t>
            </w:r>
          </w:p>
        </w:tc>
      </w:tr>
    </w:tbl>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Сроки заготовки и сбора</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bCs/>
          <w:i/>
          <w:sz w:val="28"/>
          <w:szCs w:val="28"/>
        </w:rPr>
        <w:t>Заготовка дикорастущих плодов и ягод</w:t>
      </w:r>
      <w:r w:rsidRPr="000C4A1E">
        <w:rPr>
          <w:rFonts w:ascii="Times New Roman" w:eastAsia="Calibri" w:hAnsi="Times New Roman" w:cs="Times New Roman"/>
          <w:b/>
          <w:bCs/>
          <w:sz w:val="28"/>
          <w:szCs w:val="28"/>
        </w:rPr>
        <w:t xml:space="preserve"> </w:t>
      </w:r>
      <w:r w:rsidRPr="000C4A1E">
        <w:rPr>
          <w:rFonts w:ascii="Times New Roman" w:eastAsia="Calibri" w:hAnsi="Times New Roman" w:cs="Times New Roman"/>
          <w:bCs/>
          <w:sz w:val="28"/>
          <w:szCs w:val="28"/>
        </w:rPr>
        <w:t xml:space="preserve">(пункт 14  Правил заготовки </w:t>
      </w:r>
      <w:r w:rsidRPr="000C4A1E">
        <w:rPr>
          <w:rFonts w:ascii="Times New Roman" w:eastAsia="Calibri" w:hAnsi="Times New Roman" w:cs="Times New Roman"/>
          <w:sz w:val="24"/>
          <w:szCs w:val="24"/>
        </w:rPr>
        <w:t xml:space="preserve">. </w:t>
      </w:r>
      <w:r w:rsidRPr="000C4A1E">
        <w:rPr>
          <w:rFonts w:ascii="Times New Roman" w:eastAsia="Calibri" w:hAnsi="Times New Roman" w:cs="Times New Roman"/>
          <w:sz w:val="28"/>
          <w:szCs w:val="28"/>
        </w:rPr>
        <w:t>Сроки заготовки дикорастущих плодов и ягод зависят от времени наступления массового созревания урожая.</w:t>
      </w:r>
    </w:p>
    <w:p w:rsidR="000C4A1E" w:rsidRPr="000C4A1E" w:rsidRDefault="000C4A1E" w:rsidP="000C4A1E">
      <w:pPr>
        <w:spacing w:after="0" w:line="240" w:lineRule="auto"/>
        <w:ind w:firstLine="709"/>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Сроки заготовки ягод по видам:</w:t>
      </w:r>
    </w:p>
    <w:p w:rsidR="000C4A1E" w:rsidRPr="000C4A1E" w:rsidRDefault="000C4A1E" w:rsidP="000C4A1E">
      <w:pPr>
        <w:spacing w:after="0" w:line="240" w:lineRule="auto"/>
        <w:ind w:firstLine="2268"/>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черника – июль, август;</w:t>
      </w:r>
    </w:p>
    <w:p w:rsidR="000C4A1E" w:rsidRPr="000C4A1E" w:rsidRDefault="000C4A1E" w:rsidP="000C4A1E">
      <w:pPr>
        <w:spacing w:after="0" w:line="240" w:lineRule="auto"/>
        <w:ind w:firstLine="2268"/>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брусника – </w:t>
      </w:r>
      <w:r w:rsidRPr="000C4A1E">
        <w:rPr>
          <w:rFonts w:ascii="Times New Roman" w:eastAsia="Calibri" w:hAnsi="Times New Roman" w:cs="Times New Roman"/>
          <w:sz w:val="24"/>
        </w:rPr>
        <w:t>август, сентябрь</w:t>
      </w:r>
      <w:r w:rsidRPr="000C4A1E">
        <w:rPr>
          <w:rFonts w:ascii="Times New Roman" w:eastAsia="Calibri" w:hAnsi="Times New Roman" w:cs="Times New Roman"/>
          <w:sz w:val="24"/>
          <w:szCs w:val="24"/>
        </w:rPr>
        <w:t>;</w:t>
      </w:r>
    </w:p>
    <w:p w:rsidR="000C4A1E" w:rsidRPr="000C4A1E" w:rsidRDefault="000C4A1E" w:rsidP="000C4A1E">
      <w:pPr>
        <w:spacing w:after="0" w:line="240" w:lineRule="auto"/>
        <w:ind w:firstLine="2268"/>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клюква – сентябрь – ноябрь;</w:t>
      </w:r>
    </w:p>
    <w:p w:rsidR="000C4A1E" w:rsidRPr="000C4A1E" w:rsidRDefault="000C4A1E" w:rsidP="000C4A1E">
      <w:pPr>
        <w:spacing w:after="0" w:line="240" w:lineRule="auto"/>
        <w:ind w:firstLine="2268"/>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морошка – июль;</w:t>
      </w:r>
    </w:p>
    <w:p w:rsidR="000C4A1E" w:rsidRPr="000C4A1E" w:rsidRDefault="000C4A1E" w:rsidP="000C4A1E">
      <w:pPr>
        <w:spacing w:after="0" w:line="240" w:lineRule="auto"/>
        <w:ind w:firstLine="2268"/>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голубика – август.</w:t>
      </w:r>
    </w:p>
    <w:tbl>
      <w:tblPr>
        <w:tblW w:w="0" w:type="auto"/>
        <w:tblInd w:w="108" w:type="dxa"/>
        <w:tblLook w:val="0000" w:firstRow="0" w:lastRow="0" w:firstColumn="0" w:lastColumn="0" w:noHBand="0" w:noVBand="0"/>
      </w:tblPr>
      <w:tblGrid>
        <w:gridCol w:w="2268"/>
        <w:gridCol w:w="6732"/>
      </w:tblGrid>
      <w:tr w:rsidR="000C4A1E" w:rsidRPr="000C4A1E" w:rsidTr="00B020DF">
        <w:trPr>
          <w:cantSplit/>
        </w:trPr>
        <w:tc>
          <w:tcPr>
            <w:tcW w:w="2268" w:type="dxa"/>
          </w:tcPr>
          <w:p w:rsidR="000C4A1E" w:rsidRPr="000C4A1E" w:rsidRDefault="000C4A1E" w:rsidP="000C4A1E">
            <w:pPr>
              <w:spacing w:after="120" w:line="240" w:lineRule="auto"/>
              <w:ind w:left="283"/>
              <w:jc w:val="both"/>
              <w:rPr>
                <w:rFonts w:ascii="Times New Roman" w:eastAsia="Calibri" w:hAnsi="Times New Roman" w:cs="Times New Roman"/>
              </w:rPr>
            </w:pPr>
            <w:r w:rsidRPr="000C4A1E">
              <w:rPr>
                <w:rFonts w:ascii="Times New Roman" w:eastAsia="Calibri" w:hAnsi="Times New Roman" w:cs="Times New Roman"/>
              </w:rPr>
              <w:t>Сроки заготовки грибов:</w:t>
            </w:r>
          </w:p>
        </w:tc>
        <w:tc>
          <w:tcPr>
            <w:tcW w:w="6732" w:type="dxa"/>
          </w:tcPr>
          <w:p w:rsidR="000C4A1E" w:rsidRPr="000C4A1E" w:rsidRDefault="000C4A1E" w:rsidP="000C4A1E">
            <w:pPr>
              <w:spacing w:after="120" w:line="240" w:lineRule="auto"/>
              <w:ind w:left="283"/>
              <w:jc w:val="both"/>
              <w:rPr>
                <w:rFonts w:ascii="Times New Roman" w:eastAsia="Calibri" w:hAnsi="Times New Roman" w:cs="Times New Roman"/>
              </w:rPr>
            </w:pPr>
            <w:r w:rsidRPr="000C4A1E">
              <w:rPr>
                <w:rFonts w:ascii="Times New Roman" w:eastAsia="Calibri" w:hAnsi="Times New Roman" w:cs="Times New Roman"/>
              </w:rPr>
              <w:t xml:space="preserve">Массовое появление грибов начинается в конце июля – в августе и продолжается до октября месяца, на этот период падает и основная промысловая заготовка грибов. </w:t>
            </w:r>
          </w:p>
        </w:tc>
      </w:tr>
      <w:tr w:rsidR="000C4A1E" w:rsidRPr="000C4A1E" w:rsidTr="00B020DF">
        <w:trPr>
          <w:cantSplit/>
        </w:trPr>
        <w:tc>
          <w:tcPr>
            <w:tcW w:w="9000" w:type="dxa"/>
            <w:gridSpan w:val="2"/>
          </w:tcPr>
          <w:p w:rsidR="000C4A1E" w:rsidRPr="000C4A1E" w:rsidRDefault="000C4A1E" w:rsidP="000C4A1E">
            <w:pPr>
              <w:spacing w:before="40" w:after="40" w:line="240" w:lineRule="auto"/>
              <w:ind w:left="283"/>
              <w:jc w:val="both"/>
              <w:rPr>
                <w:rFonts w:ascii="Times New Roman" w:eastAsia="Calibri" w:hAnsi="Times New Roman" w:cs="Times New Roman"/>
              </w:rPr>
            </w:pPr>
            <w:r w:rsidRPr="000C4A1E">
              <w:rPr>
                <w:rFonts w:ascii="Times New Roman" w:eastAsia="Calibri" w:hAnsi="Times New Roman" w:cs="Times New Roman"/>
              </w:rPr>
              <w:t xml:space="preserve">Сроки заготовки лекарственного сырья: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1. Листья брусники и черники – до цветения и после созревания ягод.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2. Вата трёхлистная ( листья) – июнь, июль.</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3. Малина (плоды) – июль, август.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4. Рябина (плоды) – сентябрь, октябрь.</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5. Шиповник ( плоды) –  сентябрь.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6. Берёзовые почки – март.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7. Подорожник большой (листья) – июнь–август.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8. Зверобой четырёхгранный (верхушка стеблей с соцветиями) – июнь–август.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  9. Мать-и-мачеха (листья) – май.</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10. Тысячелистник обыкновенный – июнь–сентябрь  </w:t>
            </w:r>
          </w:p>
        </w:tc>
      </w:tr>
      <w:tr w:rsidR="000C4A1E" w:rsidRPr="000C4A1E" w:rsidTr="00B020DF">
        <w:trPr>
          <w:cantSplit/>
          <w:trHeight w:hRule="exact" w:val="284"/>
        </w:trPr>
        <w:tc>
          <w:tcPr>
            <w:tcW w:w="9000" w:type="dxa"/>
            <w:gridSpan w:val="2"/>
          </w:tcPr>
          <w:p w:rsidR="000C4A1E" w:rsidRPr="000C4A1E" w:rsidRDefault="000C4A1E" w:rsidP="000C4A1E">
            <w:pPr>
              <w:spacing w:before="40" w:after="40" w:line="240" w:lineRule="auto"/>
              <w:ind w:left="283" w:firstLine="709"/>
              <w:jc w:val="both"/>
              <w:rPr>
                <w:rFonts w:ascii="Times New Roman" w:eastAsia="Calibri" w:hAnsi="Times New Roman" w:cs="Times New Roman"/>
              </w:rPr>
            </w:pPr>
            <w:r w:rsidRPr="000C4A1E">
              <w:rPr>
                <w:rFonts w:ascii="Times New Roman" w:eastAsia="Calibri" w:hAnsi="Times New Roman" w:cs="Times New Roman"/>
              </w:rPr>
              <w:t xml:space="preserve">11. Чага – круглый год. </w:t>
            </w:r>
          </w:p>
        </w:tc>
      </w:tr>
    </w:tbl>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bCs/>
          <w:sz w:val="28"/>
          <w:szCs w:val="28"/>
        </w:rPr>
      </w:pPr>
      <w:r w:rsidRPr="000C4A1E">
        <w:rPr>
          <w:rFonts w:ascii="Times New Roman" w:eastAsia="Calibri" w:hAnsi="Times New Roman" w:cs="Times New Roman"/>
          <w:b/>
          <w:bCs/>
          <w:i/>
          <w:sz w:val="28"/>
          <w:szCs w:val="28"/>
        </w:rPr>
        <w:t>Заготовка березового сока</w:t>
      </w:r>
      <w:r w:rsidRPr="000C4A1E">
        <w:rPr>
          <w:rFonts w:ascii="Times New Roman" w:eastAsia="Calibri" w:hAnsi="Times New Roman" w:cs="Times New Roman"/>
          <w:b/>
          <w:bCs/>
          <w:sz w:val="28"/>
          <w:szCs w:val="28"/>
        </w:rPr>
        <w:t xml:space="preserve"> </w:t>
      </w:r>
      <w:r w:rsidRPr="000C4A1E">
        <w:rPr>
          <w:rFonts w:ascii="Times New Roman" w:eastAsia="Calibri" w:hAnsi="Times New Roman" w:cs="Times New Roman"/>
          <w:bCs/>
          <w:sz w:val="28"/>
          <w:szCs w:val="28"/>
        </w:rPr>
        <w:t>(пункт 17  Правил заготовки пищевых лесных ресурсов и сбора лекарственных растений).</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Заготовка березового сока допускается на участках спелого леса не ранее чем за 5 лет до рубки.</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w:t>
      </w:r>
      <w:smartTag w:uri="urn:schemas-microsoft-com:office:smarttags" w:element="metricconverter">
        <w:smartTagPr>
          <w:attr w:name="ProductID" w:val="20 см"/>
        </w:smartTagPr>
        <w:r w:rsidRPr="000C4A1E">
          <w:rPr>
            <w:rFonts w:ascii="Times New Roman" w:eastAsia="Calibri" w:hAnsi="Times New Roman" w:cs="Times New Roman"/>
            <w:bCs/>
            <w:sz w:val="28"/>
            <w:szCs w:val="28"/>
          </w:rPr>
          <w:t>20 см</w:t>
        </w:r>
      </w:smartTag>
      <w:r w:rsidRPr="000C4A1E">
        <w:rPr>
          <w:rFonts w:ascii="Times New Roman" w:eastAsia="Calibri" w:hAnsi="Times New Roman" w:cs="Times New Roman"/>
          <w:bCs/>
          <w:sz w:val="28"/>
          <w:szCs w:val="28"/>
        </w:rPr>
        <w:t xml:space="preserve"> и более.</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lastRenderedPageBreak/>
        <w:t>При определении нормы нагрузки дерева, то есть количества высверливаемых в нем каналов, рекомендуется руководствоваться следующими показателями:</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6"/>
        <w:gridCol w:w="2686"/>
        <w:gridCol w:w="4394"/>
      </w:tblGrid>
      <w:tr w:rsidR="000C4A1E" w:rsidRPr="000C4A1E" w:rsidTr="00B020DF">
        <w:tc>
          <w:tcPr>
            <w:tcW w:w="2276" w:type="dxa"/>
            <w:tcBorders>
              <w:top w:val="single" w:sz="4" w:space="0" w:color="auto"/>
              <w:bottom w:val="single" w:sz="4" w:space="0" w:color="auto"/>
              <w:right w:val="single" w:sz="4" w:space="0" w:color="auto"/>
            </w:tcBorders>
          </w:tcPr>
          <w:p w:rsidR="000C4A1E" w:rsidRPr="000C4A1E" w:rsidRDefault="000C4A1E" w:rsidP="000C4A1E">
            <w:pPr>
              <w:spacing w:after="0" w:line="240" w:lineRule="auto"/>
              <w:ind w:firstLine="709"/>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Диаметр дерева на высоте груди, см</w:t>
            </w:r>
          </w:p>
        </w:tc>
        <w:tc>
          <w:tcPr>
            <w:tcW w:w="2686" w:type="dxa"/>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Количество каналов при подсочке</w:t>
            </w:r>
          </w:p>
        </w:tc>
        <w:tc>
          <w:tcPr>
            <w:tcW w:w="4394" w:type="dxa"/>
            <w:tcBorders>
              <w:top w:val="single" w:sz="4" w:space="0" w:color="auto"/>
              <w:left w:val="single" w:sz="4" w:space="0" w:color="auto"/>
              <w:bottom w:val="single" w:sz="4" w:space="0" w:color="auto"/>
            </w:tcBorders>
          </w:tcPr>
          <w:p w:rsidR="000C4A1E" w:rsidRPr="000C4A1E" w:rsidRDefault="000C4A1E" w:rsidP="000C4A1E">
            <w:pPr>
              <w:spacing w:after="0" w:line="240" w:lineRule="auto"/>
              <w:ind w:firstLine="709"/>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Примечание</w:t>
            </w:r>
          </w:p>
        </w:tc>
      </w:tr>
      <w:tr w:rsidR="000C4A1E" w:rsidRPr="000C4A1E" w:rsidTr="00B020DF">
        <w:tc>
          <w:tcPr>
            <w:tcW w:w="2276" w:type="dxa"/>
            <w:tcBorders>
              <w:top w:val="single" w:sz="4" w:space="0" w:color="auto"/>
              <w:bottom w:val="single" w:sz="4" w:space="0" w:color="auto"/>
              <w:right w:val="single" w:sz="4" w:space="0" w:color="auto"/>
            </w:tcBorders>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20 - 22</w:t>
            </w:r>
          </w:p>
        </w:tc>
        <w:tc>
          <w:tcPr>
            <w:tcW w:w="2686" w:type="dxa"/>
            <w:tcBorders>
              <w:top w:val="single" w:sz="4" w:space="0" w:color="auto"/>
              <w:left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1</w:t>
            </w:r>
          </w:p>
        </w:tc>
        <w:tc>
          <w:tcPr>
            <w:tcW w:w="4394" w:type="dxa"/>
            <w:vMerge w:val="restart"/>
            <w:tcBorders>
              <w:top w:val="single" w:sz="4" w:space="0" w:color="auto"/>
              <w:left w:val="single" w:sz="4" w:space="0" w:color="auto"/>
              <w:bottom w:val="single" w:sz="4" w:space="0" w:color="auto"/>
            </w:tcBorders>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За год до рубки разрешается подсочка деревьев с диаметром </w:t>
            </w:r>
            <w:smartTag w:uri="urn:schemas-microsoft-com:office:smarttags" w:element="metricconverter">
              <w:smartTagPr>
                <w:attr w:name="ProductID" w:val="16 см"/>
              </w:smartTagPr>
              <w:r w:rsidRPr="000C4A1E">
                <w:rPr>
                  <w:rFonts w:ascii="Times New Roman" w:eastAsia="Calibri" w:hAnsi="Times New Roman" w:cs="Times New Roman"/>
                  <w:bCs/>
                  <w:sz w:val="28"/>
                  <w:szCs w:val="28"/>
                </w:rPr>
                <w:t>16 см</w:t>
              </w:r>
            </w:smartTag>
            <w:r w:rsidRPr="000C4A1E">
              <w:rPr>
                <w:rFonts w:ascii="Times New Roman" w:eastAsia="Calibri" w:hAnsi="Times New Roman" w:cs="Times New Roman"/>
                <w:bCs/>
                <w:sz w:val="28"/>
                <w:szCs w:val="28"/>
              </w:rPr>
              <w:t xml:space="preserve"> при следующих нормах нагрузки: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16 - </w:t>
            </w:r>
            <w:smartTag w:uri="urn:schemas-microsoft-com:office:smarttags" w:element="metricconverter">
              <w:smartTagPr>
                <w:attr w:name="ProductID" w:val="20 см"/>
              </w:smartTagPr>
              <w:r w:rsidRPr="000C4A1E">
                <w:rPr>
                  <w:rFonts w:ascii="Times New Roman" w:eastAsia="Calibri" w:hAnsi="Times New Roman" w:cs="Times New Roman"/>
                  <w:bCs/>
                  <w:sz w:val="28"/>
                  <w:szCs w:val="28"/>
                </w:rPr>
                <w:t>20 см</w:t>
              </w:r>
            </w:smartTag>
            <w:r w:rsidRPr="000C4A1E">
              <w:rPr>
                <w:rFonts w:ascii="Times New Roman" w:eastAsia="Calibri" w:hAnsi="Times New Roman" w:cs="Times New Roman"/>
                <w:bCs/>
                <w:sz w:val="28"/>
                <w:szCs w:val="28"/>
              </w:rPr>
              <w:t xml:space="preserve"> - 1 канал</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21 - </w:t>
            </w:r>
            <w:smartTag w:uri="urn:schemas-microsoft-com:office:smarttags" w:element="metricconverter">
              <w:smartTagPr>
                <w:attr w:name="ProductID" w:val="24 см"/>
              </w:smartTagPr>
              <w:r w:rsidRPr="000C4A1E">
                <w:rPr>
                  <w:rFonts w:ascii="Times New Roman" w:eastAsia="Calibri" w:hAnsi="Times New Roman" w:cs="Times New Roman"/>
                  <w:bCs/>
                  <w:sz w:val="28"/>
                  <w:szCs w:val="28"/>
                </w:rPr>
                <w:t>24 см</w:t>
              </w:r>
            </w:smartTag>
            <w:r w:rsidRPr="000C4A1E">
              <w:rPr>
                <w:rFonts w:ascii="Times New Roman" w:eastAsia="Calibri" w:hAnsi="Times New Roman" w:cs="Times New Roman"/>
                <w:bCs/>
                <w:sz w:val="28"/>
                <w:szCs w:val="28"/>
              </w:rPr>
              <w:t xml:space="preserve"> - 2 канала</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smartTag w:uri="urn:schemas-microsoft-com:office:smarttags" w:element="metricconverter">
              <w:smartTagPr>
                <w:attr w:name="ProductID" w:val="25 см"/>
              </w:smartTagPr>
              <w:r w:rsidRPr="000C4A1E">
                <w:rPr>
                  <w:rFonts w:ascii="Times New Roman" w:eastAsia="Calibri" w:hAnsi="Times New Roman" w:cs="Times New Roman"/>
                  <w:bCs/>
                  <w:sz w:val="28"/>
                  <w:szCs w:val="28"/>
                </w:rPr>
                <w:t>25 см</w:t>
              </w:r>
            </w:smartTag>
            <w:r w:rsidRPr="000C4A1E">
              <w:rPr>
                <w:rFonts w:ascii="Times New Roman" w:eastAsia="Calibri" w:hAnsi="Times New Roman" w:cs="Times New Roman"/>
                <w:bCs/>
                <w:sz w:val="28"/>
                <w:szCs w:val="28"/>
              </w:rPr>
              <w:t xml:space="preserve"> и более - 3 канала</w:t>
            </w:r>
          </w:p>
        </w:tc>
      </w:tr>
      <w:tr w:rsidR="000C4A1E" w:rsidRPr="000C4A1E" w:rsidTr="00B020DF">
        <w:tc>
          <w:tcPr>
            <w:tcW w:w="2276" w:type="dxa"/>
            <w:tcBorders>
              <w:top w:val="single" w:sz="4" w:space="0" w:color="auto"/>
              <w:bottom w:val="single" w:sz="4" w:space="0" w:color="auto"/>
              <w:right w:val="single" w:sz="4" w:space="0" w:color="auto"/>
            </w:tcBorders>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23 - 27</w:t>
            </w:r>
          </w:p>
        </w:tc>
        <w:tc>
          <w:tcPr>
            <w:tcW w:w="2686" w:type="dxa"/>
            <w:tcBorders>
              <w:top w:val="single" w:sz="4" w:space="0" w:color="auto"/>
              <w:left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2</w:t>
            </w:r>
          </w:p>
        </w:tc>
        <w:tc>
          <w:tcPr>
            <w:tcW w:w="4394" w:type="dxa"/>
            <w:vMerge/>
            <w:tcBorders>
              <w:top w:val="single" w:sz="4" w:space="0" w:color="auto"/>
              <w:left w:val="single" w:sz="4" w:space="0" w:color="auto"/>
              <w:bottom w:val="single" w:sz="4" w:space="0" w:color="auto"/>
            </w:tcBorders>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tc>
      </w:tr>
      <w:tr w:rsidR="000C4A1E" w:rsidRPr="000C4A1E" w:rsidTr="00B020DF">
        <w:tc>
          <w:tcPr>
            <w:tcW w:w="2276" w:type="dxa"/>
            <w:tcBorders>
              <w:top w:val="single" w:sz="4" w:space="0" w:color="auto"/>
              <w:bottom w:val="single" w:sz="4" w:space="0" w:color="auto"/>
              <w:right w:val="single" w:sz="4" w:space="0" w:color="auto"/>
            </w:tcBorders>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28 - 32</w:t>
            </w:r>
          </w:p>
        </w:tc>
        <w:tc>
          <w:tcPr>
            <w:tcW w:w="2686" w:type="dxa"/>
            <w:tcBorders>
              <w:top w:val="single" w:sz="4" w:space="0" w:color="auto"/>
              <w:left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3</w:t>
            </w:r>
          </w:p>
        </w:tc>
        <w:tc>
          <w:tcPr>
            <w:tcW w:w="4394" w:type="dxa"/>
            <w:vMerge/>
            <w:tcBorders>
              <w:top w:val="single" w:sz="4" w:space="0" w:color="auto"/>
              <w:left w:val="single" w:sz="4" w:space="0" w:color="auto"/>
              <w:bottom w:val="single" w:sz="4" w:space="0" w:color="auto"/>
            </w:tcBorders>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tc>
      </w:tr>
      <w:tr w:rsidR="000C4A1E" w:rsidRPr="000C4A1E" w:rsidTr="00B020DF">
        <w:tc>
          <w:tcPr>
            <w:tcW w:w="2276" w:type="dxa"/>
            <w:tcBorders>
              <w:top w:val="single" w:sz="4" w:space="0" w:color="auto"/>
              <w:bottom w:val="single" w:sz="4" w:space="0" w:color="auto"/>
              <w:right w:val="single" w:sz="4" w:space="0" w:color="auto"/>
            </w:tcBorders>
            <w:vAlign w:val="center"/>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33 и более</w:t>
            </w:r>
          </w:p>
        </w:tc>
        <w:tc>
          <w:tcPr>
            <w:tcW w:w="2686" w:type="dxa"/>
            <w:tcBorders>
              <w:top w:val="single" w:sz="4" w:space="0" w:color="auto"/>
              <w:left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3</w:t>
            </w:r>
          </w:p>
        </w:tc>
        <w:tc>
          <w:tcPr>
            <w:tcW w:w="4394" w:type="dxa"/>
            <w:vMerge/>
            <w:tcBorders>
              <w:top w:val="single" w:sz="4" w:space="0" w:color="auto"/>
              <w:left w:val="single" w:sz="4" w:space="0" w:color="auto"/>
              <w:bottom w:val="single" w:sz="4" w:space="0" w:color="auto"/>
            </w:tcBorders>
          </w:tcPr>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tc>
      </w:tr>
    </w:tbl>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Заготовка березового сока должна производиться способами, обеспечивающими сохранение технических свойств древесины.</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Промышленная заготовка березового сока на территории лесов Сыктывдинского муниципального лесничества не допускается.</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Параметры заготовки папоротника-орляка</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При заготовке папоротника-орляка оптимальная высота побегов, пригодных к сбору, от 20 - </w:t>
      </w:r>
      <w:smartTag w:uri="urn:schemas-microsoft-com:office:smarttags" w:element="metricconverter">
        <w:smartTagPr>
          <w:attr w:name="ProductID" w:val="25 см"/>
        </w:smartTagPr>
        <w:r w:rsidRPr="000C4A1E">
          <w:rPr>
            <w:rFonts w:ascii="Times New Roman" w:eastAsia="Calibri" w:hAnsi="Times New Roman" w:cs="Times New Roman"/>
            <w:sz w:val="28"/>
            <w:szCs w:val="28"/>
          </w:rPr>
          <w:t>25 см</w:t>
        </w:r>
      </w:smartTag>
      <w:r w:rsidRPr="000C4A1E">
        <w:rPr>
          <w:rFonts w:ascii="Times New Roman" w:eastAsia="Calibri" w:hAnsi="Times New Roman" w:cs="Times New Roman"/>
          <w:sz w:val="28"/>
          <w:szCs w:val="28"/>
        </w:rPr>
        <w:t xml:space="preserve"> до 30 - </w:t>
      </w:r>
      <w:smartTag w:uri="urn:schemas-microsoft-com:office:smarttags" w:element="metricconverter">
        <w:smartTagPr>
          <w:attr w:name="ProductID" w:val="40 см"/>
        </w:smartTagPr>
        <w:r w:rsidRPr="000C4A1E">
          <w:rPr>
            <w:rFonts w:ascii="Times New Roman" w:eastAsia="Calibri" w:hAnsi="Times New Roman" w:cs="Times New Roman"/>
            <w:sz w:val="28"/>
            <w:szCs w:val="28"/>
          </w:rPr>
          <w:t>40 см</w:t>
        </w:r>
      </w:smartTag>
      <w:r w:rsidRPr="000C4A1E">
        <w:rPr>
          <w:rFonts w:ascii="Times New Roman" w:eastAsia="Calibri" w:hAnsi="Times New Roman" w:cs="Times New Roman"/>
          <w:sz w:val="28"/>
          <w:szCs w:val="28"/>
        </w:rPr>
        <w:t xml:space="preserve">, в зависимости от района заготовки и условий произрастания.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территории Сыктывдинскогого муниципального лесопарка заготовка папоротника – орляка не проектируется.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Сроки использования лесов для заготовки пищевых лесных </w:t>
      </w:r>
    </w:p>
    <w:p w:rsidR="000C4A1E" w:rsidRPr="000C4A1E" w:rsidRDefault="000C4A1E" w:rsidP="000C4A1E">
      <w:pPr>
        <w:spacing w:after="0" w:line="240" w:lineRule="auto"/>
        <w:ind w:firstLine="709"/>
        <w:jc w:val="center"/>
        <w:rPr>
          <w:rFonts w:ascii="Times New Roman" w:eastAsia="Calibri" w:hAnsi="Times New Roman" w:cs="Times New Roman"/>
          <w:b/>
        </w:rPr>
      </w:pPr>
      <w:r w:rsidRPr="000C4A1E">
        <w:rPr>
          <w:rFonts w:ascii="Times New Roman" w:eastAsia="Calibri" w:hAnsi="Times New Roman" w:cs="Times New Roman"/>
          <w:b/>
          <w:sz w:val="28"/>
          <w:szCs w:val="28"/>
        </w:rPr>
        <w:t>ресурсов и сбора лекарственных растений</w:t>
      </w:r>
    </w:p>
    <w:p w:rsidR="000C4A1E" w:rsidRPr="000C4A1E" w:rsidRDefault="000C4A1E" w:rsidP="000C4A1E">
      <w:pPr>
        <w:spacing w:after="0" w:line="240" w:lineRule="auto"/>
        <w:ind w:firstLine="709"/>
        <w:jc w:val="center"/>
        <w:rPr>
          <w:rFonts w:ascii="Times New Roman" w:eastAsia="Calibri" w:hAnsi="Times New Roman" w:cs="Times New Roman"/>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Лесным кодексом РФ (ч.3 ст.72) и Порядком  подготовки и заключения договора аренды лесного участка, находящегося в государственной или муниципальной собственности, утвержденным приказом Рослесхоза  от 26.07.2011  № 319 (п.9),  договоры аренды лесных участков с целью заготовки  пищевых  лесных ресурсов  и сбора лекарственных растений заключаются на срок от 10 до 49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и сроки заготовки пищевых лесных ресурсов и сбора лекарственных растений Правительством Республики Коми не установлены.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2.5 Нормативы, параметры и сроки использования лесов для осуществления видов деятельности в сфере охотничьего хозяйства</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Использование лесов для осуществления видов деятельности в сфере охотничьего хозяйства регламентируется статьей 36 ЛК РФ и Федеральным законом «Об охоте и сохранении охотничьих ресурсов и о внесении изменений в отдельные законодательные акты Российской Федерации» от 24.07.2009 № 209-ФЗ.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соответствии со статьей 36 Лесного кодекса 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 а лесные участки, предоставляемые для ведения охотничьего хозяйства, признаются охотничьими угодьями.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ЛК РФ (часть 2.2 ст. 116) в городских лесах запрещается осуществление видов деятельности в сфере охотничьего хозяйства.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Основными задачами, направленными на сохранение и обогащение биологического разнообразия фауны в городских лесах, является осуществление мероприятий для улучшения кормовой базы, а также гнездовых и защитных условий: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сохранение существующей, необходимой для обитания фауны, естественной среды, тщательная охрана имеющихся гнездовий, нор, муравейников  и т.д.;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запрет отлова птиц;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 изготовление кормушек для птиц.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Места проведения разных видов биотехнических мероприятий выбираются в</w:t>
      </w:r>
      <w:r w:rsidRPr="000C4A1E">
        <w:rPr>
          <w:rFonts w:ascii="Times New Roman" w:eastAsia="Calibri" w:hAnsi="Times New Roman" w:cs="Times New Roman"/>
        </w:rPr>
        <w:t xml:space="preserve"> з</w:t>
      </w:r>
      <w:r w:rsidRPr="000C4A1E">
        <w:rPr>
          <w:rFonts w:ascii="Times New Roman" w:eastAsia="Calibri" w:hAnsi="Times New Roman" w:cs="Times New Roman"/>
          <w:sz w:val="28"/>
          <w:szCs w:val="28"/>
        </w:rPr>
        <w:t>ависимости от потенциальных возможностей городских лесов.</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2.6 Нормативы, параметры и сроки разрешенного использования лесов для ведения сельского хозяйства</w:t>
      </w:r>
    </w:p>
    <w:p w:rsidR="000C4A1E" w:rsidRPr="000C4A1E" w:rsidRDefault="000C4A1E" w:rsidP="000C4A1E">
      <w:pPr>
        <w:spacing w:after="0" w:line="240" w:lineRule="auto"/>
        <w:ind w:firstLine="709"/>
        <w:jc w:val="both"/>
        <w:rPr>
          <w:rFonts w:ascii="Times New Roman" w:eastAsia="Calibri" w:hAnsi="Times New Roman" w:cs="Times New Roman"/>
          <w:b/>
          <w:sz w:val="6"/>
          <w:szCs w:val="6"/>
        </w:rPr>
      </w:pP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ab/>
        <w:t>Использование лесов для ведения сельского хозяйства (сенокошения, выпаса сельскохозяйственных животных, пчеловодства, выращивания сельскохозяйственных культур и иной сельскохозяйственной деятельности) регламентируется ст. 38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части  2.3. статьи 116 ЛК РФ ведение сельского хозяйства в городских лесах запрещается. В связи с этим, параметры использования лесов для ведения сельского хозяйства по Сыктывдинскому муниципальному лесничеству не определяются, таблица 25 не заполняется.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25 – 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476"/>
        <w:gridCol w:w="2320"/>
        <w:gridCol w:w="2464"/>
      </w:tblGrid>
      <w:tr w:rsidR="000C4A1E" w:rsidRPr="000C4A1E" w:rsidTr="00B020DF">
        <w:tc>
          <w:tcPr>
            <w:tcW w:w="5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44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Виды пользований</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Единица измерения</w:t>
            </w:r>
          </w:p>
        </w:tc>
        <w:tc>
          <w:tcPr>
            <w:tcW w:w="24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допустимый размер</w:t>
            </w:r>
          </w:p>
        </w:tc>
      </w:tr>
      <w:tr w:rsidR="000C4A1E" w:rsidRPr="000C4A1E" w:rsidTr="00B020DF">
        <w:tc>
          <w:tcPr>
            <w:tcW w:w="5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4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24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Использование пашни</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Сенокошение</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га/тонн</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3.</w:t>
            </w: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Выпас сельскохозяйственных животных</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га/голов</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а) в лесу</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га/голов</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 на выгонах, пастбищах</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га/голов</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Пчеловодство</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а) медоносы:</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липа</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травы</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 медопродуктивность:</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липа</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кг/га</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травы</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кг/га</w:t>
            </w:r>
          </w:p>
        </w:tc>
        <w:tc>
          <w:tcPr>
            <w:tcW w:w="2464"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 возможное к содержанию количество пчелосемей</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количество пчелосемей</w:t>
            </w:r>
          </w:p>
        </w:tc>
        <w:tc>
          <w:tcPr>
            <w:tcW w:w="24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Северное олененеводство</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га/голов</w:t>
            </w:r>
          </w:p>
        </w:tc>
        <w:tc>
          <w:tcPr>
            <w:tcW w:w="24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Выращивание сельскохозяйственных культур</w:t>
            </w:r>
          </w:p>
        </w:tc>
        <w:tc>
          <w:tcPr>
            <w:tcW w:w="232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24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9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447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Иная сельскохозяйственная деятельность</w:t>
            </w:r>
          </w:p>
        </w:tc>
        <w:tc>
          <w:tcPr>
            <w:tcW w:w="232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46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bl>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Использование лесов в научно-исследовательских и образовательных целях осуществляется в соответствии с Правилами использования лесов для осуществления научно-исследовательской деятельности, утвержденными приказом Рослесхоза от 23.12.2011 № 548. Виды научно-исследовательской и образовательной деятельности, ее параметры и объемы определяются договором на право использования соответствующего лесного участка и проектом освоения лесов (статья 40 ЛК РФ).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Городские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Лесные участки для этих целей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использовании лесов для научно-исследовательской и образовательной деятельности допускается: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установка специальных знаков, информационных и иных указателей, отграничивающих территорию, на которой осуществляются образовательная деятельность, научно-исследовательские работы;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рубка лесных насаждений в научных и образовательных целях;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создание лесной инфраструктуры;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осуществление экспериментальной деятельности по охране, защите, воспроизводству и использованию лесов в целях разработки, опытно-производственной проверки и внедрения результатов научно-исследовательских и опытно-конструкторских работ;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создание и использование объектов учебно-практической базы;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иные виды работ, предусмотренные проектом освоения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осуществлении использования лесов для научно исследовательской и образовательной деятельности исключаются случаи: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повреждения лесных насаждений, растительного покрова и почв за пределами предоставленного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проезда транспортных средств и иных механизмов по произвольным маршрутам вне дорог за пределами предоставленного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Земли, нарушенные или загрязненные при использовании лесов для научно-исследовательской и образовательной деятельности, подлежат рекультивации в срок не более 1 года после завершения соответствующего этапа работ.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Лесным кодексом РФ (ч.3 ст.72) и Порядком  подготовки и заключения договора аренды лесного участка, находящегося в государственной или муниципальной собственности, утвержденным приказом Рослесхоза  от 26.07.2011  № 319 (п.9),  договоры аренды лесных участков для осуществления научно-исследовательской и образовательной деятельности заключаются на срок от 10 до 49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лесов для осуществления научно-исследовательской деятельности, образовательной деятельности разрешено на всей площади городских лесов Сыктывдинского муниципального лесничества.</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2.8 Нормативы, параметры и сроки разрешенного использования</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лесов для осуществления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Использование лесов для осуществления рекреационной деятельности определяется статьей 41 ЛК РФ и регулируется приказом Рослесхоза от </w:t>
      </w:r>
      <w:r w:rsidRPr="000C4A1E">
        <w:rPr>
          <w:rFonts w:ascii="Times New Roman" w:eastAsia="Calibri" w:hAnsi="Times New Roman" w:cs="Times New Roman"/>
          <w:sz w:val="28"/>
          <w:szCs w:val="28"/>
        </w:rPr>
        <w:lastRenderedPageBreak/>
        <w:t>21.02.2012 № 62 «Об утверждении Правил использования лесов для осуществления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(часть 1 статьи 41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РФ (лесном плане субъекта РФ)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r w:rsidRPr="000C4A1E">
        <w:rPr>
          <w:rFonts w:ascii="Times New Roman" w:eastAsia="Calibri" w:hAnsi="Times New Roman" w:cs="Times New Roman"/>
          <w:bCs/>
          <w:sz w:val="28"/>
          <w:szCs w:val="28"/>
        </w:rPr>
        <w:t>законодательством</w:t>
      </w:r>
      <w:r w:rsidRPr="000C4A1E">
        <w:rPr>
          <w:rFonts w:ascii="Times New Roman" w:eastAsia="Calibri" w:hAnsi="Times New Roman" w:cs="Times New Roman"/>
          <w:sz w:val="28"/>
          <w:szCs w:val="28"/>
        </w:rPr>
        <w:t xml:space="preserve"> РФ об особо охраняемых природных территориях (часть 2 статьи 41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(часть 3 статьи 41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(часть 4 статьи 41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 w:name="sub_4105"/>
      <w:r w:rsidRPr="000C4A1E">
        <w:rPr>
          <w:rFonts w:ascii="Times New Roman" w:eastAsia="Calibri" w:hAnsi="Times New Roman" w:cs="Times New Roman"/>
          <w:sz w:val="28"/>
          <w:szCs w:val="28"/>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 (часть 5 статьи 41 ЛК РФ).</w:t>
      </w:r>
    </w:p>
    <w:bookmarkEnd w:id="4"/>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Лица, использующие леса для осуществления рекреационной деятельности, имеют право (пункт 7 Правил использования лесов для осуществления рекреационной деятельности):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осуществлять использование лесов в соответствии с документами о 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создавать согласно части 1 статьи 13 ЛК РФ лесную инфраструктуру (лесные дороги, лесные склады и другое);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возводить согласно части 2 статьи 41 и части 7 статьи 21 ЛК РФ временные постройки на лесных участках и осуществлять их благоустройство;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возводить физкультурно-оздоровительные, спортивные и спортивно-технические сооружения на соответствующих лесных участках, если в плане освоения лесов на территории субъекта РФ (лесном плане субъекта РФ)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пользоваться другими правами, если их реализация не противоречит требованиям законодательства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 (пункт 8 Правил использования лесов для осуществления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Лица, использующие леса для осуществления рекреационной деятельности, обязаны (пункт 8 Правил использования лесов для осуществления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составлять проект освоения лесов в соответствии с частью 1 статьи 88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осуществлять использование лесов в соответствии с проектом освоения лесов;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соблюдать условия договора аренды лесного участка и решения о предоставлении лесного участка в постоянное (бессрочное) пользование;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в соответствии с частью 6 статьи 21 ЛК РФ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соблюдать правила пожарной безопасности в лесах и правила санитарной безопасности в лесах;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в соответствии с частью 2 статьи 26 ЛК РФ подавать ежегодно лесную декларацию;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в соответствии с частью 1 статьи 49 ЛК РФ представлять отчет об использовании лесов;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в соответствии с частью 1 статьи 60 ЛК РФ представлять отчет об охране и защите лесов;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 соответствии с частью 4 статьи 91 ЛК РФ предоставлять в государственный лесной реестр в установленном порядке документированную информацию, предусмотренную частью 2 статьи 91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выполнять другие обязанности, предусмотренные законодательством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Cs/>
          <w:sz w:val="28"/>
          <w:szCs w:val="28"/>
        </w:rPr>
        <w:t xml:space="preserve">Согласно ч.2.5 ст. 116 </w:t>
      </w:r>
      <w:r w:rsidRPr="000C4A1E">
        <w:rPr>
          <w:rFonts w:ascii="Times New Roman" w:eastAsia="Calibri" w:hAnsi="Times New Roman" w:cs="Times New Roman"/>
          <w:sz w:val="28"/>
          <w:szCs w:val="28"/>
        </w:rPr>
        <w:t>ЛК РФ в городских лесах запрещается размещение объектов капитального строительства, за исключением гидротехнических сооружений.</w:t>
      </w:r>
      <w:r w:rsidRPr="000C4A1E">
        <w:rPr>
          <w:rFonts w:ascii="Times New Roman" w:eastAsia="Calibri" w:hAnsi="Times New Roman" w:cs="Times New Roman"/>
          <w:bCs/>
          <w:sz w:val="28"/>
          <w:szCs w:val="28"/>
        </w:rPr>
        <w:t xml:space="preserve">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sz w:val="28"/>
          <w:szCs w:val="28"/>
        </w:rPr>
        <w:t xml:space="preserve">Порядок пользования участками, городскими лесами для культурно - оздоровительных, туристических и спортивных целей определен </w:t>
      </w:r>
      <w:r w:rsidRPr="000C4A1E">
        <w:rPr>
          <w:rFonts w:ascii="Times New Roman" w:eastAsia="Calibri" w:hAnsi="Times New Roman" w:cs="Times New Roman"/>
          <w:bCs/>
          <w:sz w:val="28"/>
          <w:szCs w:val="28"/>
        </w:rPr>
        <w:t>Правилами использования лесов для осуществления рекреационной деятельности, утвержденными приказом Ро</w:t>
      </w:r>
      <w:r w:rsidRPr="000C4A1E">
        <w:rPr>
          <w:rFonts w:ascii="Times New Roman" w:eastAsia="Calibri" w:hAnsi="Times New Roman" w:cs="Times New Roman"/>
          <w:sz w:val="28"/>
          <w:szCs w:val="28"/>
        </w:rPr>
        <w:t>слесхоза от 21.02.2012 № 62.</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Статья 11 ЛК РФ гарантирует право граждан свободно и бесплатно пребывать в лесах.</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Основными видами рекреационной нагрузки и антропогенного воздействия в городских лесах и на прилегающей к ним территории являются: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 прогулки населения летом и зимой;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 пикники в лесу, на берегах водоемов;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 заготовка дикоросов;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 свалка бытового мусора и промышленных отходов;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 неорганизованные стоянки автомототранспорта.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Наибольшая рекреационная нагрузка на лес приходится на лето. Отдельные лесные участки подвергаются усиленной рекреации, особенно сосновые и сосново-березовые насаждения. В процессе лесоустройства специальных исследований по учету посетителей в разрезе лесных участков, функциональных зон по категориям посетителей, сезонам года, часам в течение светлого времени суток и другим параметрам с целью определения рекреационной нагрузки на лес не проводилось. Нормативы благоустройства территории рекреационных лесов приведены в таблице 26.</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26 – Нормативы благоустройства территории рекреационных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218"/>
        <w:gridCol w:w="709"/>
        <w:gridCol w:w="1134"/>
        <w:gridCol w:w="1134"/>
        <w:gridCol w:w="1289"/>
        <w:gridCol w:w="1794"/>
      </w:tblGrid>
      <w:tr w:rsidR="000C4A1E" w:rsidRPr="000C4A1E" w:rsidTr="00B020DF">
        <w:tc>
          <w:tcPr>
            <w:tcW w:w="57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3218"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Элементы благоустройства</w:t>
            </w:r>
          </w:p>
        </w:tc>
        <w:tc>
          <w:tcPr>
            <w:tcW w:w="709"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 изм.</w:t>
            </w:r>
          </w:p>
        </w:tc>
        <w:tc>
          <w:tcPr>
            <w:tcW w:w="5351" w:type="dxa"/>
            <w:gridSpan w:val="4"/>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Расчет на </w:t>
            </w:r>
            <w:smartTag w:uri="urn:schemas-microsoft-com:office:smarttags" w:element="metricconverter">
              <w:smartTagPr>
                <w:attr w:name="ProductID" w:val="100 га"/>
              </w:smartTagPr>
              <w:r w:rsidRPr="000C4A1E">
                <w:rPr>
                  <w:rFonts w:ascii="Times New Roman" w:eastAsia="Calibri" w:hAnsi="Times New Roman" w:cs="Times New Roman"/>
                  <w:sz w:val="24"/>
                  <w:szCs w:val="24"/>
                </w:rPr>
                <w:t>100 га</w:t>
              </w:r>
            </w:smartTag>
            <w:r w:rsidRPr="000C4A1E">
              <w:rPr>
                <w:rFonts w:ascii="Times New Roman" w:eastAsia="Calibri" w:hAnsi="Times New Roman" w:cs="Times New Roman"/>
                <w:sz w:val="24"/>
                <w:szCs w:val="24"/>
              </w:rPr>
              <w:t xml:space="preserve"> общей площади</w:t>
            </w:r>
          </w:p>
        </w:tc>
      </w:tr>
      <w:tr w:rsidR="000C4A1E" w:rsidRPr="000C4A1E" w:rsidTr="00B020DF">
        <w:tc>
          <w:tcPr>
            <w:tcW w:w="57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3218"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9"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268"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функциональная зона</w:t>
            </w:r>
          </w:p>
        </w:tc>
        <w:tc>
          <w:tcPr>
            <w:tcW w:w="1289"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городские леса</w:t>
            </w:r>
          </w:p>
        </w:tc>
        <w:tc>
          <w:tcPr>
            <w:tcW w:w="1794"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 их пределах рекреационные маршруты</w:t>
            </w:r>
          </w:p>
        </w:tc>
      </w:tr>
      <w:tr w:rsidR="000C4A1E" w:rsidRPr="000C4A1E" w:rsidTr="00B020DF">
        <w:tc>
          <w:tcPr>
            <w:tcW w:w="57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3218"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9"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активного отдыха</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прогулочная</w:t>
            </w:r>
          </w:p>
        </w:tc>
        <w:tc>
          <w:tcPr>
            <w:tcW w:w="1289"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79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2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218" w:type="dxa"/>
            <w:shd w:val="clear" w:color="auto" w:fill="auto"/>
            <w:vAlign w:val="center"/>
          </w:tcPr>
          <w:p w:rsidR="000C4A1E" w:rsidRPr="000C4A1E" w:rsidRDefault="000C4A1E" w:rsidP="000C4A1E">
            <w:pPr>
              <w:widowControl w:val="0"/>
              <w:autoSpaceDE w:val="0"/>
              <w:autoSpaceDN w:val="0"/>
              <w:adjustRightInd w:val="0"/>
              <w:spacing w:after="0" w:line="260" w:lineRule="exact"/>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Подъездные дороги гравийные с шириной проезжей части </w:t>
            </w:r>
            <w:smartTag w:uri="urn:schemas-microsoft-com:office:smarttags" w:element="metricconverter">
              <w:smartTagPr>
                <w:attr w:name="ProductID" w:val="4,5 м"/>
              </w:smartTagPr>
              <w:r w:rsidRPr="000C4A1E">
                <w:rPr>
                  <w:rFonts w:ascii="Times New Roman" w:eastAsia="Calibri" w:hAnsi="Times New Roman" w:cs="Times New Roman"/>
                  <w:sz w:val="24"/>
                  <w:szCs w:val="24"/>
                </w:rPr>
                <w:t>4,5 м</w:t>
              </w:r>
            </w:smartTag>
            <w:r w:rsidRPr="000C4A1E">
              <w:rPr>
                <w:rFonts w:ascii="Times New Roman" w:eastAsia="Calibri" w:hAnsi="Times New Roman" w:cs="Times New Roman"/>
                <w:sz w:val="24"/>
                <w:szCs w:val="24"/>
              </w:rPr>
              <w:t xml:space="preserve"> </w:t>
            </w:r>
          </w:p>
        </w:tc>
        <w:tc>
          <w:tcPr>
            <w:tcW w:w="709"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км</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0,04</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0,02</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Дороги внутри массивов гравийные с шириной полотна </w:t>
            </w:r>
            <w:smartTag w:uri="urn:schemas-microsoft-com:office:smarttags" w:element="metricconverter">
              <w:smartTagPr>
                <w:attr w:name="ProductID" w:val="3,5 м"/>
              </w:smartTagPr>
              <w:r w:rsidRPr="000C4A1E">
                <w:rPr>
                  <w:rFonts w:ascii="Times New Roman" w:eastAsia="Calibri" w:hAnsi="Times New Roman" w:cs="Times New Roman"/>
                  <w:sz w:val="24"/>
                  <w:szCs w:val="24"/>
                </w:rPr>
                <w:t>3,5 м</w:t>
              </w:r>
            </w:smartTag>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2,0</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2,0</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Автостоянки на 15 машин грунтовые с добавлением гравия, щебня</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0,06</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0,03</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Прогулочные тропы</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0,7</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0,4</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Скамьи 4-х местные</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18</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Пикниковые столы 6-ти местные</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0,6</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Укрытия от дождя</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0,4</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Очаги для приготовления пищи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0,6</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Урны</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30</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Мусоросборники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11</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Туалеты</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0,18</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Аншлаги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0,4</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13</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Спортивные игровые площадки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2</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14</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Пляжи на реках и водоемах</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2</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90</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30</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Пляжные кабины</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0,18</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0,04</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0,02</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16</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Беседки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Указатели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0,4</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0,4</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18</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Видовые точки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0,3</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19</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Колодцы, родники</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0,02</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0,01</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0,01</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20</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Площадки для палаток туристов</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2</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50</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20</w:t>
            </w:r>
          </w:p>
        </w:tc>
      </w:tr>
      <w:tr w:rsidR="000C4A1E" w:rsidRPr="000C4A1E" w:rsidTr="00B020DF">
        <w:tc>
          <w:tcPr>
            <w:tcW w:w="57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21</w:t>
            </w:r>
          </w:p>
        </w:tc>
        <w:tc>
          <w:tcPr>
            <w:tcW w:w="3218"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Мостики, переходы</w:t>
            </w:r>
          </w:p>
        </w:tc>
        <w:tc>
          <w:tcPr>
            <w:tcW w:w="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w:t>
            </w:r>
          </w:p>
        </w:tc>
        <w:tc>
          <w:tcPr>
            <w:tcW w:w="128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w:t>
            </w:r>
          </w:p>
        </w:tc>
        <w:tc>
          <w:tcPr>
            <w:tcW w:w="179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целевого назначения и характеристики рекреационных маршрутов приведены в таблице 27.</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27 – Целевое назначение и характеристика рекреационных маршрутов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1843"/>
        <w:gridCol w:w="2835"/>
        <w:gridCol w:w="2233"/>
      </w:tblGrid>
      <w:tr w:rsidR="000C4A1E" w:rsidRPr="000C4A1E" w:rsidTr="00B020DF">
        <w:trPr>
          <w:jc w:val="center"/>
        </w:trPr>
        <w:tc>
          <w:tcPr>
            <w:tcW w:w="110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Тип маршрута</w:t>
            </w:r>
          </w:p>
        </w:tc>
        <w:tc>
          <w:tcPr>
            <w:tcW w:w="1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Целевое назначение маршрута</w:t>
            </w:r>
          </w:p>
        </w:tc>
        <w:tc>
          <w:tcPr>
            <w:tcW w:w="18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Протяженность маршрута (единица измерения км)</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Характеристика трассы маршрута</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Элементы благоустройства и декоративного оформления маршрута</w:t>
            </w:r>
          </w:p>
        </w:tc>
      </w:tr>
      <w:tr w:rsidR="000C4A1E" w:rsidRPr="000C4A1E" w:rsidTr="00B020DF">
        <w:trPr>
          <w:jc w:val="center"/>
        </w:trPr>
        <w:tc>
          <w:tcPr>
            <w:tcW w:w="110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8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rPr>
          <w:jc w:val="center"/>
        </w:trPr>
        <w:tc>
          <w:tcPr>
            <w:tcW w:w="110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Прогулочный</w:t>
            </w:r>
          </w:p>
        </w:tc>
        <w:tc>
          <w:tcPr>
            <w:tcW w:w="1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Активный отдых в виде прогулок продолжительностью от 40 минут до 4 часов</w:t>
            </w:r>
          </w:p>
        </w:tc>
        <w:tc>
          <w:tcPr>
            <w:tcW w:w="18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Короткий  - 0,5-1,0; средний – 1,0-1,5; длинный – 3,5-4,0</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 наиболее живописным местам, с разнообразными ландшафтами, наличием природных историко-культурных памятников, с наличием или созданием видовых точек</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Скамьи, сиденья, навесы от инсоляции, дождя, беседки, урны, мусоросборники, деревянные скульптура, визуальная информация</w:t>
            </w:r>
          </w:p>
        </w:tc>
      </w:tr>
      <w:tr w:rsidR="000C4A1E" w:rsidRPr="000C4A1E" w:rsidTr="00B020DF">
        <w:trPr>
          <w:jc w:val="center"/>
        </w:trPr>
        <w:tc>
          <w:tcPr>
            <w:tcW w:w="1101" w:type="dxa"/>
            <w:shd w:val="clear" w:color="auto" w:fill="auto"/>
            <w:vAlign w:val="center"/>
          </w:tcPr>
          <w:p w:rsidR="000C4A1E" w:rsidRPr="000C4A1E" w:rsidRDefault="000C4A1E" w:rsidP="000C4A1E">
            <w:pPr>
              <w:widowControl w:val="0"/>
              <w:autoSpaceDE w:val="0"/>
              <w:autoSpaceDN w:val="0"/>
              <w:adjustRightInd w:val="0"/>
              <w:spacing w:after="0" w:line="262" w:lineRule="exact"/>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Познавательный (экскурсионный, учебный)</w:t>
            </w:r>
          </w:p>
        </w:tc>
        <w:tc>
          <w:tcPr>
            <w:tcW w:w="1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Сочетание активного отдыха с расширением биологических знаний людей с продолжительностью движения по маршруту от 1 до 2 часов</w:t>
            </w:r>
          </w:p>
        </w:tc>
        <w:tc>
          <w:tcPr>
            <w:tcW w:w="18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По живописным местам при наличии по трассе маршрута 10-15 объектов показа по принятой для маршрута тематике (эстетической, лесоводственной, ботанической, природоохранной, культурно-исторической и т.п.), расположенных не менее, чем через </w:t>
            </w:r>
            <w:smartTag w:uri="urn:schemas-microsoft-com:office:smarttags" w:element="metricconverter">
              <w:smartTagPr>
                <w:attr w:name="ProductID" w:val="100 м"/>
              </w:smartTagPr>
              <w:r w:rsidRPr="000C4A1E">
                <w:rPr>
                  <w:rFonts w:ascii="Times New Roman" w:eastAsia="Calibri" w:hAnsi="Times New Roman" w:cs="Times New Roman"/>
                  <w:sz w:val="24"/>
                  <w:szCs w:val="24"/>
                </w:rPr>
                <w:t>100 м</w:t>
              </w:r>
            </w:smartTag>
            <w:r w:rsidRPr="000C4A1E">
              <w:rPr>
                <w:rFonts w:ascii="Times New Roman" w:eastAsia="Calibri" w:hAnsi="Times New Roman" w:cs="Times New Roman"/>
                <w:sz w:val="24"/>
                <w:szCs w:val="24"/>
              </w:rPr>
              <w:t xml:space="preserve"> друг от друга</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Скамьи, сиденья, навесы от инсоляции, дождя, беседки, урны, мусоросборники, деревянные скульптура, визуальная информация</w:t>
            </w:r>
          </w:p>
        </w:tc>
      </w:tr>
      <w:tr w:rsidR="000C4A1E" w:rsidRPr="000C4A1E" w:rsidTr="00B020DF">
        <w:trPr>
          <w:jc w:val="center"/>
        </w:trPr>
        <w:tc>
          <w:tcPr>
            <w:tcW w:w="1101"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Спортивный</w:t>
            </w:r>
          </w:p>
        </w:tc>
        <w:tc>
          <w:tcPr>
            <w:tcW w:w="1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Спортивные занятия посетителей леса различного возраста и физической подготовки. Продолжительностью </w:t>
            </w:r>
            <w:r w:rsidRPr="000C4A1E">
              <w:rPr>
                <w:rFonts w:ascii="Times New Roman" w:eastAsia="Calibri" w:hAnsi="Times New Roman" w:cs="Times New Roman"/>
                <w:sz w:val="24"/>
                <w:szCs w:val="24"/>
              </w:rPr>
              <w:lastRenderedPageBreak/>
              <w:t>пребывания на маршруте 30-40 минут</w:t>
            </w:r>
          </w:p>
        </w:tc>
        <w:tc>
          <w:tcPr>
            <w:tcW w:w="18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0,4-0,6</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По живописным местам, в лесных массивах, расположенных вблизи от густо населенных лесных районов и в наименьшей степени подверженных техническим воздействиям. Дорожное покрытие должно </w:t>
            </w:r>
            <w:r w:rsidRPr="000C4A1E">
              <w:rPr>
                <w:rFonts w:ascii="Times New Roman" w:eastAsia="Calibri" w:hAnsi="Times New Roman" w:cs="Times New Roman"/>
                <w:sz w:val="24"/>
                <w:szCs w:val="24"/>
              </w:rPr>
              <w:lastRenderedPageBreak/>
              <w:t>обеспечивать посещение маршрута в дождливый период</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 xml:space="preserve">Спортивные снаряды для тренировки различных групп мышц, вестибулярного аппарата, органов дыхания (барьеры для прыжков, турник, брусья, </w:t>
            </w:r>
            <w:r w:rsidRPr="000C4A1E">
              <w:rPr>
                <w:rFonts w:ascii="Times New Roman" w:eastAsia="Calibri" w:hAnsi="Times New Roman" w:cs="Times New Roman"/>
                <w:sz w:val="24"/>
                <w:szCs w:val="24"/>
              </w:rPr>
              <w:lastRenderedPageBreak/>
              <w:t xml:space="preserve">шведские стенки, столбики для прыжков),скамьи, сиденья, навесы, указатели, пикеты с указаниями расстояний </w:t>
            </w:r>
          </w:p>
        </w:tc>
      </w:tr>
    </w:tbl>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i/>
          <w:iCs/>
          <w:color w:val="000000"/>
          <w:sz w:val="28"/>
          <w:szCs w:val="28"/>
        </w:rPr>
        <w:lastRenderedPageBreak/>
        <w:t>Примечание: Подбираются наиболее живописные и безопасные в пожарном отношении участки леса в кварталах, прилегающих к водным объектам и населенным пунктам используемые в настоящее время и рекомендуемые к организации отдыха населения.</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0C4A1E">
        <w:rPr>
          <w:rFonts w:ascii="Times New Roman" w:eastAsia="Calibri" w:hAnsi="Times New Roman" w:cs="Times New Roman"/>
          <w:b/>
          <w:color w:val="000000"/>
          <w:sz w:val="28"/>
          <w:szCs w:val="28"/>
        </w:rPr>
        <w:t xml:space="preserve"> Нормативы использования лесов для осуществления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Благодаря своей доступности и близости к городу, городские леса являются наиболее перспективными для использования в рекреационных целях.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Рекреационное пользование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значительные  рекреационные нагрузки, которые вызывают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При обследовании лесных участков для предоставления их в рекреационных целях производится ландшафтно-рекреационная характеристика участка. Она предусматривает определение существующего типа ландшафта, эстетической и санитарно-гигиенической оценки, степени устойчивости, проходимости, просматриваемости участка, стадии рекреационной дигрессии.  </w:t>
      </w:r>
    </w:p>
    <w:p w:rsidR="000C4A1E" w:rsidRPr="000C4A1E" w:rsidRDefault="000C4A1E" w:rsidP="000C4A1E">
      <w:pPr>
        <w:spacing w:after="0" w:line="240" w:lineRule="auto"/>
        <w:ind w:firstLine="709"/>
        <w:jc w:val="both"/>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r w:rsidRPr="000C4A1E">
        <w:rPr>
          <w:rFonts w:ascii="Times New Roman" w:eastAsia="Calibri" w:hAnsi="Times New Roman" w:cs="Times New Roman"/>
          <w:b/>
          <w:bCs/>
          <w:sz w:val="28"/>
          <w:szCs w:val="28"/>
        </w:rPr>
        <w:t>Типы ландшафтов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категории земель лесного фонда.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Ниже приведены шкалы оценки лесных участков, которые необходимо использовать при подготовке лесных участков к передаче в аренду для осуществления рекреационной деятельности. Шкала групп и типов ландшафтов приведена в таблице 28.</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hanging="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28 – Шкала групп и типов ландшафтов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706"/>
        <w:gridCol w:w="4678"/>
        <w:gridCol w:w="1418"/>
        <w:gridCol w:w="708"/>
        <w:gridCol w:w="674"/>
      </w:tblGrid>
      <w:tr w:rsidR="000C4A1E" w:rsidRPr="000C4A1E" w:rsidTr="00B020DF">
        <w:tc>
          <w:tcPr>
            <w:tcW w:w="2376"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Группа пространств</w:t>
            </w:r>
          </w:p>
        </w:tc>
        <w:tc>
          <w:tcPr>
            <w:tcW w:w="7478" w:type="dxa"/>
            <w:gridSpan w:val="4"/>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Типы пространств</w:t>
            </w:r>
          </w:p>
        </w:tc>
      </w:tr>
      <w:tr w:rsidR="000C4A1E" w:rsidRPr="000C4A1E" w:rsidTr="00B020DF">
        <w:tc>
          <w:tcPr>
            <w:tcW w:w="16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w:t>
            </w:r>
          </w:p>
        </w:tc>
        <w:tc>
          <w:tcPr>
            <w:tcW w:w="70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индекс</w:t>
            </w: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характеристика</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общая сомкнутость полога леса</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индекс</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шифр</w:t>
            </w:r>
          </w:p>
        </w:tc>
      </w:tr>
      <w:tr w:rsidR="000C4A1E" w:rsidRPr="000C4A1E" w:rsidTr="00B020DF">
        <w:tc>
          <w:tcPr>
            <w:tcW w:w="16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70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r>
      <w:tr w:rsidR="000C4A1E" w:rsidRPr="000C4A1E" w:rsidTr="00B020DF">
        <w:tc>
          <w:tcPr>
            <w:tcW w:w="1670"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Закрытые</w:t>
            </w:r>
          </w:p>
        </w:tc>
        <w:tc>
          <w:tcPr>
            <w:tcW w:w="70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Древостои горизонтальной сомкнутости</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1,0…0,6</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1а</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r>
      <w:tr w:rsidR="000C4A1E" w:rsidRPr="000C4A1E" w:rsidTr="00B020DF">
        <w:tc>
          <w:tcPr>
            <w:tcW w:w="1670"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Древостои вертикальной сомкнутости с учетом яруса подроста и подлеска, высотой более </w:t>
            </w:r>
            <w:smartTag w:uri="urn:schemas-microsoft-com:office:smarttags" w:element="metricconverter">
              <w:smartTagPr>
                <w:attr w:name="ProductID" w:val="1,5 м"/>
              </w:smartTagPr>
              <w:r w:rsidRPr="000C4A1E">
                <w:rPr>
                  <w:rFonts w:ascii="Times New Roman" w:eastAsia="Calibri" w:hAnsi="Times New Roman" w:cs="Times New Roman"/>
                  <w:sz w:val="24"/>
                  <w:szCs w:val="24"/>
                </w:rPr>
                <w:t>1,5 м</w:t>
              </w:r>
            </w:smartTag>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1,0…0,6</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1б</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r>
      <w:tr w:rsidR="000C4A1E" w:rsidRPr="000C4A1E" w:rsidTr="00B020DF">
        <w:tc>
          <w:tcPr>
            <w:tcW w:w="1670"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Полуоткрытые</w:t>
            </w:r>
          </w:p>
        </w:tc>
        <w:tc>
          <w:tcPr>
            <w:tcW w:w="70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Изреженные древостои с равномерным размещением деревьев с редким подростом и подлеском высотой более </w:t>
            </w:r>
            <w:smartTag w:uri="urn:schemas-microsoft-com:office:smarttags" w:element="metricconverter">
              <w:smartTagPr>
                <w:attr w:name="ProductID" w:val="1,5 м"/>
              </w:smartTagPr>
              <w:r w:rsidRPr="000C4A1E">
                <w:rPr>
                  <w:rFonts w:ascii="Times New Roman" w:eastAsia="Calibri" w:hAnsi="Times New Roman" w:cs="Times New Roman"/>
                  <w:sz w:val="24"/>
                  <w:szCs w:val="24"/>
                </w:rPr>
                <w:t>1,5 м</w:t>
              </w:r>
            </w:smartTag>
            <w:r w:rsidRPr="000C4A1E">
              <w:rPr>
                <w:rFonts w:ascii="Times New Roman" w:eastAsia="Calibri" w:hAnsi="Times New Roman" w:cs="Times New Roman"/>
                <w:sz w:val="24"/>
                <w:szCs w:val="24"/>
              </w:rPr>
              <w:t xml:space="preserve"> или без подроста и подлеска</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0,5…0,3</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2а</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r>
      <w:tr w:rsidR="000C4A1E" w:rsidRPr="000C4A1E" w:rsidTr="00B020DF">
        <w:tc>
          <w:tcPr>
            <w:tcW w:w="1670"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Изреженные древостои с неравномерным размещением деревьев с редким подростом и подлеском высотой более </w:t>
            </w:r>
            <w:smartTag w:uri="urn:schemas-microsoft-com:office:smarttags" w:element="metricconverter">
              <w:smartTagPr>
                <w:attr w:name="ProductID" w:val="1,5 м"/>
              </w:smartTagPr>
              <w:r w:rsidRPr="000C4A1E">
                <w:rPr>
                  <w:rFonts w:ascii="Times New Roman" w:eastAsia="Calibri" w:hAnsi="Times New Roman" w:cs="Times New Roman"/>
                  <w:sz w:val="24"/>
                  <w:szCs w:val="24"/>
                </w:rPr>
                <w:t>1,5 м</w:t>
              </w:r>
            </w:smartTag>
            <w:r w:rsidRPr="000C4A1E">
              <w:rPr>
                <w:rFonts w:ascii="Times New Roman" w:eastAsia="Calibri" w:hAnsi="Times New Roman" w:cs="Times New Roman"/>
                <w:sz w:val="24"/>
                <w:szCs w:val="24"/>
              </w:rPr>
              <w:t xml:space="preserve"> или без подроста и подлеска</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0,5…0,3 (в группах 0,7…0,6)</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2б</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r>
      <w:tr w:rsidR="000C4A1E" w:rsidRPr="000C4A1E" w:rsidTr="00B020DF">
        <w:tc>
          <w:tcPr>
            <w:tcW w:w="1670"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Молодняки высотой более </w:t>
            </w:r>
            <w:smartTag w:uri="urn:schemas-microsoft-com:office:smarttags" w:element="metricconverter">
              <w:smartTagPr>
                <w:attr w:name="ProductID" w:val="1,5 м"/>
              </w:smartTagPr>
              <w:r w:rsidRPr="000C4A1E">
                <w:rPr>
                  <w:rFonts w:ascii="Times New Roman" w:eastAsia="Calibri" w:hAnsi="Times New Roman" w:cs="Times New Roman"/>
                  <w:sz w:val="24"/>
                  <w:szCs w:val="24"/>
                </w:rPr>
                <w:t>1,5 м</w:t>
              </w:r>
            </w:smartTag>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0,5…0,4</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2в</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c>
          <w:tcPr>
            <w:tcW w:w="1670"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Открытые</w:t>
            </w:r>
          </w:p>
        </w:tc>
        <w:tc>
          <w:tcPr>
            <w:tcW w:w="70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Редины, участки с единичными деревьями, с наличием редкого возобновления кустарников, независимо от их высоты</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0,2…0,1</w:t>
            </w: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3а</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r>
      <w:tr w:rsidR="000C4A1E" w:rsidRPr="000C4A1E" w:rsidTr="00B020DF">
        <w:tc>
          <w:tcPr>
            <w:tcW w:w="1670"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Участки с наличием возобновления леса или кустарников высотой до </w:t>
            </w:r>
            <w:smartTag w:uri="urn:schemas-microsoft-com:office:smarttags" w:element="metricconverter">
              <w:smartTagPr>
                <w:attr w:name="ProductID" w:val="1,5 м"/>
              </w:smartTagPr>
              <w:r w:rsidRPr="000C4A1E">
                <w:rPr>
                  <w:rFonts w:ascii="Times New Roman" w:eastAsia="Calibri" w:hAnsi="Times New Roman" w:cs="Times New Roman"/>
                  <w:sz w:val="24"/>
                  <w:szCs w:val="24"/>
                </w:rPr>
                <w:t>1,5 м</w:t>
              </w:r>
            </w:smartTag>
            <w:r w:rsidRPr="000C4A1E">
              <w:rPr>
                <w:rFonts w:ascii="Times New Roman" w:eastAsia="Calibri" w:hAnsi="Times New Roman" w:cs="Times New Roman"/>
                <w:sz w:val="24"/>
                <w:szCs w:val="24"/>
              </w:rPr>
              <w:t xml:space="preserve"> (вне зависимости от густоты)</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3б</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r>
      <w:tr w:rsidR="000C4A1E" w:rsidRPr="000C4A1E" w:rsidTr="00B020DF">
        <w:tc>
          <w:tcPr>
            <w:tcW w:w="1670"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46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Участки без древесно-кустарниковой растительности</w:t>
            </w:r>
          </w:p>
        </w:tc>
        <w:tc>
          <w:tcPr>
            <w:tcW w:w="141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0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3в</w:t>
            </w:r>
          </w:p>
        </w:tc>
        <w:tc>
          <w:tcPr>
            <w:tcW w:w="67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Лесоустройством ландшафтная характеристика при таксации  городских лесов не определялась.</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Эстетическая оценка ландшафтов</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Определяющий элемент в эстетической оценке отдельных участков насаждений – породный состав и полнота насаждений. По эстетическим свойствам наиболее декоративны хвойные породы. Эстетическая оценка открытых пространств с единичными деревьями и кустарниками или без них дается визуально на основе общего обзора и полученного впечатления. Таким образом объективность эстетической оценки достигается при сочетании относительно субъективного зрительного впечатления (зависит от времени года, погодных условий, степени освещенности, настроения человека) и с учетом ландшафтно-таксационных показателей.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Класс эстетической оценки характеризует степень художественной ценности и хозяйственной пригодности участков для отдыха и отражает гармоничное сочетание растительности, рельефа и окружающей среды. Классы эстетической оценки ландшафтов приведены в таблице 29.</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709"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29 - Эстетическая оценка ландшафта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761"/>
      </w:tblGrid>
      <w:tr w:rsidR="000C4A1E" w:rsidRPr="000C4A1E" w:rsidTr="00B020DF">
        <w:tc>
          <w:tcPr>
            <w:tcW w:w="1809" w:type="dxa"/>
            <w:tcBorders>
              <w:bottom w:val="nil"/>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Класс эстетической оценки</w:t>
            </w:r>
          </w:p>
        </w:tc>
        <w:tc>
          <w:tcPr>
            <w:tcW w:w="7761" w:type="dxa"/>
            <w:tcBorders>
              <w:bottom w:val="nil"/>
            </w:tcBorders>
            <w:vAlign w:val="center"/>
          </w:tcPr>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Характеристика класса</w:t>
            </w:r>
          </w:p>
        </w:tc>
      </w:tr>
      <w:tr w:rsidR="000C4A1E" w:rsidRPr="000C4A1E" w:rsidTr="00B020DF">
        <w:trPr>
          <w:trHeight w:val="1563"/>
        </w:trPr>
        <w:tc>
          <w:tcPr>
            <w:tcW w:w="1809" w:type="dxa"/>
            <w:vAlign w:val="center"/>
          </w:tcPr>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1</w:t>
            </w:r>
          </w:p>
        </w:tc>
        <w:tc>
          <w:tcPr>
            <w:tcW w:w="7761" w:type="dxa"/>
          </w:tcPr>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 1.</w:t>
            </w:r>
          </w:p>
        </w:tc>
      </w:tr>
      <w:tr w:rsidR="000C4A1E" w:rsidRPr="000C4A1E" w:rsidTr="00B020DF">
        <w:tc>
          <w:tcPr>
            <w:tcW w:w="1809" w:type="dxa"/>
            <w:vAlign w:val="center"/>
          </w:tcPr>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2</w:t>
            </w:r>
          </w:p>
        </w:tc>
        <w:tc>
          <w:tcPr>
            <w:tcW w:w="7761" w:type="dxa"/>
          </w:tcPr>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Слабо дренированные влажные местоположения, обозримость и проходимость пониженные; захламленность и сухостой до 5 м</w:t>
            </w:r>
            <w:r w:rsidRPr="000C4A1E">
              <w:rPr>
                <w:rFonts w:ascii="Times New Roman" w:eastAsia="Calibri" w:hAnsi="Times New Roman" w:cs="Times New Roman"/>
                <w:sz w:val="28"/>
                <w:szCs w:val="28"/>
                <w:vertAlign w:val="superscript"/>
              </w:rPr>
              <w:t>3</w:t>
            </w:r>
            <w:r w:rsidRPr="000C4A1E">
              <w:rPr>
                <w:rFonts w:ascii="Times New Roman" w:eastAsia="Calibri" w:hAnsi="Times New Roman" w:cs="Times New Roman"/>
                <w:sz w:val="28"/>
                <w:szCs w:val="28"/>
              </w:rPr>
              <w:t>/га; в насаждениях требуется формирование другого типа ландшафта; на полянах и лужайках травяной покров однообразен; по увлажненным местам с кочковатой поверхностью требуется планировка. Берега водоемов низкие, но доступные; прилегающие пространства неудобны для отдыха. Рекреационная оценка – 2.</w:t>
            </w:r>
          </w:p>
        </w:tc>
      </w:tr>
      <w:tr w:rsidR="000C4A1E" w:rsidRPr="000C4A1E" w:rsidTr="00B020DF">
        <w:trPr>
          <w:trHeight w:val="1528"/>
        </w:trPr>
        <w:tc>
          <w:tcPr>
            <w:tcW w:w="1809" w:type="dxa"/>
            <w:vAlign w:val="center"/>
          </w:tcPr>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3</w:t>
            </w:r>
          </w:p>
        </w:tc>
        <w:tc>
          <w:tcPr>
            <w:tcW w:w="7761" w:type="dxa"/>
            <w:vAlign w:val="center"/>
          </w:tcPr>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Пониженные заболоченные места с насаждениями </w:t>
            </w:r>
            <w:r w:rsidRPr="000C4A1E">
              <w:rPr>
                <w:rFonts w:ascii="Times New Roman" w:eastAsia="Calibri" w:hAnsi="Times New Roman" w:cs="Times New Roman"/>
                <w:sz w:val="28"/>
                <w:szCs w:val="28"/>
                <w:lang w:val="en-US"/>
              </w:rPr>
              <w:t>IV</w:t>
            </w:r>
            <w:r w:rsidRPr="000C4A1E">
              <w:rPr>
                <w:rFonts w:ascii="Times New Roman" w:eastAsia="Calibri" w:hAnsi="Times New Roman" w:cs="Times New Roman"/>
                <w:sz w:val="28"/>
                <w:szCs w:val="28"/>
              </w:rPr>
              <w:t>-</w:t>
            </w:r>
            <w:r w:rsidRPr="000C4A1E">
              <w:rPr>
                <w:rFonts w:ascii="Times New Roman" w:eastAsia="Calibri" w:hAnsi="Times New Roman" w:cs="Times New Roman"/>
                <w:sz w:val="28"/>
                <w:szCs w:val="28"/>
                <w:lang w:val="en-US"/>
              </w:rPr>
              <w:t>V</w:t>
            </w:r>
            <w:r w:rsidRPr="000C4A1E">
              <w:rPr>
                <w:rFonts w:ascii="Times New Roman" w:eastAsia="Calibri" w:hAnsi="Times New Roman" w:cs="Times New Roman"/>
                <w:sz w:val="28"/>
                <w:szCs w:val="28"/>
                <w:vertAlign w:val="superscript"/>
              </w:rPr>
              <w:t>а</w:t>
            </w:r>
            <w:r w:rsidRPr="000C4A1E">
              <w:rPr>
                <w:rFonts w:ascii="Times New Roman" w:eastAsia="Calibri" w:hAnsi="Times New Roman" w:cs="Times New Roman"/>
                <w:sz w:val="28"/>
                <w:szCs w:val="28"/>
              </w:rPr>
              <w:t xml:space="preserve"> класса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 3.</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Лесоустройством эстетическая оценка ландшафтов при таксации  городских лесов не определялась.</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Санитарная оценка ландшафтных участков</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Санитарно - гигиеническая (рекреационная) оценка лесных участков даёт представление о санитарно-гигиенических и оздоровительных свойствах леса и имеет в своей характеристике три класса оценки (Таблица 30).</w:t>
      </w:r>
    </w:p>
    <w:p w:rsidR="000C4A1E" w:rsidRPr="000C4A1E" w:rsidRDefault="000C4A1E" w:rsidP="000C4A1E">
      <w:pPr>
        <w:spacing w:after="0" w:line="240" w:lineRule="auto"/>
        <w:ind w:hanging="142"/>
        <w:jc w:val="both"/>
        <w:rPr>
          <w:rFonts w:ascii="Times New Roman" w:eastAsia="Calibri" w:hAnsi="Times New Roman" w:cs="Times New Roman"/>
          <w:sz w:val="28"/>
          <w:szCs w:val="28"/>
        </w:rPr>
      </w:pPr>
    </w:p>
    <w:p w:rsidR="000C4A1E" w:rsidRPr="000C4A1E" w:rsidRDefault="000C4A1E" w:rsidP="000C4A1E">
      <w:pPr>
        <w:spacing w:after="0" w:line="240" w:lineRule="auto"/>
        <w:ind w:hanging="142"/>
        <w:jc w:val="both"/>
        <w:rPr>
          <w:rFonts w:ascii="Times New Roman" w:eastAsia="Calibri" w:hAnsi="Times New Roman" w:cs="Times New Roman"/>
          <w:sz w:val="28"/>
          <w:szCs w:val="28"/>
        </w:rPr>
      </w:pPr>
    </w:p>
    <w:p w:rsidR="000C4A1E" w:rsidRPr="000C4A1E" w:rsidRDefault="000C4A1E" w:rsidP="000C4A1E">
      <w:pPr>
        <w:spacing w:after="0" w:line="240" w:lineRule="auto"/>
        <w:ind w:hanging="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30 – Шкала санитарно-гигиенической оценки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1211"/>
      </w:tblGrid>
      <w:tr w:rsidR="000C4A1E" w:rsidRPr="000C4A1E" w:rsidTr="00B020DF">
        <w:tc>
          <w:tcPr>
            <w:tcW w:w="86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Характеристика участка</w:t>
            </w:r>
          </w:p>
        </w:tc>
        <w:tc>
          <w:tcPr>
            <w:tcW w:w="121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Класс</w:t>
            </w:r>
          </w:p>
        </w:tc>
      </w:tr>
      <w:tr w:rsidR="000C4A1E" w:rsidRPr="000C4A1E" w:rsidTr="00B020DF">
        <w:trPr>
          <w:trHeight w:val="209"/>
        </w:trPr>
        <w:tc>
          <w:tcPr>
            <w:tcW w:w="86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21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r>
      <w:tr w:rsidR="000C4A1E" w:rsidRPr="000C4A1E" w:rsidTr="00B020DF">
        <w:tc>
          <w:tcPr>
            <w:tcW w:w="86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Участок в хорошем санитарном состоянии. Воздух чистый, хорошая аэрация, отсутствие шума, паразитов, густых зарослей. Имеют место ароматические запахи, лесные звуки, сочные краски.</w:t>
            </w:r>
          </w:p>
        </w:tc>
        <w:tc>
          <w:tcPr>
            <w:tcW w:w="121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(высокая)</w:t>
            </w:r>
          </w:p>
        </w:tc>
      </w:tr>
      <w:tr w:rsidR="000C4A1E" w:rsidRPr="000C4A1E" w:rsidTr="00B020DF">
        <w:tc>
          <w:tcPr>
            <w:tcW w:w="86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Участок в сравнительно хорошем санитарном состоянии, незначительно </w:t>
            </w:r>
            <w:r w:rsidRPr="000C4A1E">
              <w:rPr>
                <w:rFonts w:ascii="Times New Roman" w:eastAsia="Calibri" w:hAnsi="Times New Roman" w:cs="Times New Roman"/>
                <w:sz w:val="24"/>
                <w:szCs w:val="24"/>
              </w:rPr>
              <w:lastRenderedPageBreak/>
              <w:t>захламлен и замусорен, имеются отдельные сухостойные деревья, воздух несколько загрязнен, шум периодический или отсутствует.</w:t>
            </w:r>
          </w:p>
        </w:tc>
        <w:tc>
          <w:tcPr>
            <w:tcW w:w="121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2</w:t>
            </w:r>
          </w:p>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(средняя)</w:t>
            </w:r>
          </w:p>
        </w:tc>
      </w:tr>
      <w:tr w:rsidR="000C4A1E" w:rsidRPr="000C4A1E" w:rsidTr="00B020DF">
        <w:tc>
          <w:tcPr>
            <w:tcW w:w="864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Участок в плохом санитарном состоянии, захламлен мертвой древесиной, замусорен. Имеются места свалок мусора, наличие карьеров и ям, сильно загрязненный воздух (в том числе неприятные запахи). Место ветряное, сильно затененное, высокий уровень шума, наличие паразитов, избыточного увлажнения, густых зарослей.</w:t>
            </w:r>
          </w:p>
        </w:tc>
        <w:tc>
          <w:tcPr>
            <w:tcW w:w="121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(низкая)</w:t>
            </w:r>
          </w:p>
        </w:tc>
      </w:tr>
    </w:tbl>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В процессе лесоустройства санитарная оценка ландшафтных участков не проводилась.</w:t>
      </w:r>
    </w:p>
    <w:p w:rsidR="000C4A1E" w:rsidRPr="000C4A1E" w:rsidRDefault="000C4A1E" w:rsidP="000C4A1E">
      <w:pPr>
        <w:spacing w:after="0" w:line="240" w:lineRule="auto"/>
        <w:ind w:firstLine="709"/>
        <w:jc w:val="both"/>
        <w:rPr>
          <w:rFonts w:ascii="Times New Roman" w:eastAsia="Calibri" w:hAnsi="Times New Roman" w:cs="Times New Roman"/>
          <w:sz w:val="16"/>
          <w:szCs w:val="16"/>
          <w:highlight w:val="yellow"/>
        </w:rPr>
      </w:pPr>
    </w:p>
    <w:p w:rsidR="000C4A1E" w:rsidRPr="000C4A1E" w:rsidRDefault="000C4A1E" w:rsidP="000C4A1E">
      <w:pPr>
        <w:spacing w:after="0" w:line="240" w:lineRule="auto"/>
        <w:jc w:val="both"/>
        <w:rPr>
          <w:rFonts w:ascii="Times New Roman" w:eastAsia="Times New Roman" w:hAnsi="Times New Roman" w:cs="Times New Roman"/>
          <w:sz w:val="28"/>
          <w:szCs w:val="20"/>
          <w:lang w:eastAsia="ru-RU"/>
        </w:rPr>
      </w:pP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r w:rsidRPr="000C4A1E">
        <w:rPr>
          <w:rFonts w:ascii="Times New Roman" w:eastAsia="Calibri" w:hAnsi="Times New Roman" w:cs="Times New Roman"/>
          <w:b/>
          <w:sz w:val="28"/>
          <w:szCs w:val="28"/>
        </w:rPr>
        <w:t>Биологическая устойчивость насаждений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Устойчивость насаждений характеризует их общее состояние, качество роста и развития, состояние естественного возобновления, а также способность противостоять неблагоприятным климатическим условиям роста и вредному влиянию окружающей среды. Оценивается четырьмя классами в соответствии с таблицей 32.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8"/>
          <w:szCs w:val="20"/>
          <w:lang w:eastAsia="ru-RU"/>
        </w:rPr>
        <w:t>Таблица 32 - Оценка устойчивости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21"/>
      </w:tblGrid>
      <w:tr w:rsidR="000C4A1E" w:rsidRPr="000C4A1E" w:rsidTr="00B020DF">
        <w:tc>
          <w:tcPr>
            <w:tcW w:w="1526" w:type="dxa"/>
            <w:tcBorders>
              <w:bottom w:val="nil"/>
            </w:tcBorders>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 xml:space="preserve">Класс </w:t>
            </w:r>
          </w:p>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устойчивости</w:t>
            </w:r>
          </w:p>
        </w:tc>
        <w:tc>
          <w:tcPr>
            <w:tcW w:w="8221" w:type="dxa"/>
            <w:tcBorders>
              <w:bottom w:val="nil"/>
            </w:tcBorders>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Характеристика класса</w:t>
            </w:r>
          </w:p>
        </w:tc>
      </w:tr>
      <w:tr w:rsidR="000C4A1E" w:rsidRPr="000C4A1E" w:rsidTr="00B020DF">
        <w:tc>
          <w:tcPr>
            <w:tcW w:w="1526" w:type="dxa"/>
            <w:tcBorders>
              <w:bottom w:val="nil"/>
            </w:tcBorders>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1</w:t>
            </w:r>
          </w:p>
        </w:tc>
        <w:tc>
          <w:tcPr>
            <w:tcW w:w="8221" w:type="dxa"/>
            <w:tcBorders>
              <w:bottom w:val="nil"/>
            </w:tcBorders>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2</w:t>
            </w:r>
          </w:p>
        </w:tc>
      </w:tr>
      <w:tr w:rsidR="000C4A1E" w:rsidRPr="000C4A1E" w:rsidTr="00B020DF">
        <w:tc>
          <w:tcPr>
            <w:tcW w:w="1526" w:type="dxa"/>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1</w:t>
            </w:r>
          </w:p>
        </w:tc>
        <w:tc>
          <w:tcPr>
            <w:tcW w:w="8221" w:type="dxa"/>
          </w:tcPr>
          <w:p w:rsidR="000C4A1E" w:rsidRPr="000C4A1E" w:rsidRDefault="000C4A1E" w:rsidP="000C4A1E">
            <w:pPr>
              <w:spacing w:after="0" w:line="240" w:lineRule="auto"/>
              <w:ind w:left="-57" w:right="-57"/>
              <w:jc w:val="both"/>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–70%</w:t>
            </w:r>
          </w:p>
        </w:tc>
      </w:tr>
      <w:tr w:rsidR="000C4A1E" w:rsidRPr="000C4A1E" w:rsidTr="00B020DF">
        <w:tc>
          <w:tcPr>
            <w:tcW w:w="1526" w:type="dxa"/>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2</w:t>
            </w:r>
          </w:p>
        </w:tc>
        <w:tc>
          <w:tcPr>
            <w:tcW w:w="8221" w:type="dxa"/>
          </w:tcPr>
          <w:p w:rsidR="000C4A1E" w:rsidRPr="000C4A1E" w:rsidRDefault="000C4A1E" w:rsidP="000C4A1E">
            <w:pPr>
              <w:spacing w:after="0" w:line="240" w:lineRule="auto"/>
              <w:ind w:left="-57" w:right="-57"/>
              <w:jc w:val="both"/>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а в лиственных – 51-70%</w:t>
            </w:r>
          </w:p>
        </w:tc>
      </w:tr>
      <w:tr w:rsidR="000C4A1E" w:rsidRPr="000C4A1E" w:rsidTr="00B020DF">
        <w:tc>
          <w:tcPr>
            <w:tcW w:w="1526" w:type="dxa"/>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3</w:t>
            </w:r>
          </w:p>
        </w:tc>
        <w:tc>
          <w:tcPr>
            <w:tcW w:w="8221" w:type="dxa"/>
          </w:tcPr>
          <w:p w:rsidR="000C4A1E" w:rsidRPr="000C4A1E" w:rsidRDefault="000C4A1E" w:rsidP="000C4A1E">
            <w:pPr>
              <w:spacing w:after="0" w:line="240" w:lineRule="auto"/>
              <w:ind w:left="-57" w:right="-57"/>
              <w:jc w:val="both"/>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51-70%, а в лиственных – 31-50%</w:t>
            </w:r>
          </w:p>
        </w:tc>
      </w:tr>
      <w:tr w:rsidR="000C4A1E" w:rsidRPr="000C4A1E" w:rsidTr="00B020DF">
        <w:tc>
          <w:tcPr>
            <w:tcW w:w="1526" w:type="dxa"/>
            <w:vAlign w:val="center"/>
          </w:tcPr>
          <w:p w:rsidR="000C4A1E" w:rsidRPr="000C4A1E" w:rsidRDefault="000C4A1E" w:rsidP="000C4A1E">
            <w:pPr>
              <w:spacing w:after="0" w:line="240" w:lineRule="auto"/>
              <w:ind w:left="-57" w:right="-57"/>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4</w:t>
            </w:r>
          </w:p>
        </w:tc>
        <w:tc>
          <w:tcPr>
            <w:tcW w:w="8221" w:type="dxa"/>
          </w:tcPr>
          <w:p w:rsidR="000C4A1E" w:rsidRPr="000C4A1E" w:rsidRDefault="000C4A1E" w:rsidP="000C4A1E">
            <w:pPr>
              <w:spacing w:after="0" w:line="240" w:lineRule="auto"/>
              <w:ind w:left="-57" w:right="-57"/>
              <w:jc w:val="both"/>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завершающую стадию. Здоровых деревьев в хвойных насаждениях менее 50%, а в лиственных – 30%</w:t>
            </w:r>
          </w:p>
        </w:tc>
      </w:tr>
    </w:tbl>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В процессе лесоустройства специальных исследований по учету посетителей в разрезе лесных участков, функциональных зон по категориям посетителей, сезонам года, часам в течение светлого времени суток и другим параметрам с целью определения рекреационной нагрузки на лес не проводилось.</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Анализируя имеющиеся материалы лесоустройства, можно сделать вывод, что в целом в городских лесах насаждения здоровые, хорошего роста, с наличием подроста, подлеска и живого напочвенного покрова хорошего качества.</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r w:rsidRPr="000C4A1E">
        <w:rPr>
          <w:rFonts w:ascii="Times New Roman" w:eastAsia="Calibri" w:hAnsi="Times New Roman" w:cs="Times New Roman"/>
          <w:sz w:val="28"/>
          <w:szCs w:val="28"/>
        </w:rPr>
        <w:lastRenderedPageBreak/>
        <w:tab/>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r w:rsidRPr="000C4A1E">
        <w:rPr>
          <w:rFonts w:ascii="Times New Roman" w:eastAsia="Calibri" w:hAnsi="Times New Roman" w:cs="Times New Roman"/>
          <w:b/>
          <w:sz w:val="28"/>
          <w:szCs w:val="28"/>
        </w:rPr>
        <w:t>Рекреационная дигрессия ландшафтных участков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Стадия рекреационной дигрессии даёт представление о признаках нарушения лесной среды из-за нарушения режима рекреации. Она имеет в своей характеристике 5 классов оценки (Таблица 34).</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34 – Шкала оценки рекреационной деградации лесной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1384"/>
      </w:tblGrid>
      <w:tr w:rsidR="000C4A1E" w:rsidRPr="000C4A1E" w:rsidTr="00B020DF">
        <w:tc>
          <w:tcPr>
            <w:tcW w:w="84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Характеристика лесной среды</w:t>
            </w:r>
          </w:p>
        </w:tc>
        <w:tc>
          <w:tcPr>
            <w:tcW w:w="1384" w:type="dxa"/>
            <w:shd w:val="clear" w:color="auto" w:fill="auto"/>
            <w:vAlign w:val="center"/>
          </w:tcPr>
          <w:p w:rsidR="000C4A1E" w:rsidRPr="000C4A1E" w:rsidRDefault="000C4A1E" w:rsidP="000C4A1E">
            <w:pPr>
              <w:widowControl w:val="0"/>
              <w:autoSpaceDE w:val="0"/>
              <w:autoSpaceDN w:val="0"/>
              <w:adjustRightInd w:val="0"/>
              <w:spacing w:after="0" w:line="275" w:lineRule="exact"/>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Стадия деградации</w:t>
            </w:r>
          </w:p>
        </w:tc>
      </w:tr>
      <w:tr w:rsidR="000C4A1E" w:rsidRPr="000C4A1E" w:rsidTr="00B020DF">
        <w:tc>
          <w:tcPr>
            <w:tcW w:w="84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38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r>
      <w:tr w:rsidR="000C4A1E" w:rsidRPr="000C4A1E" w:rsidTr="00B020DF">
        <w:tc>
          <w:tcPr>
            <w:tcW w:w="84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Признаков нарушения лесной среды нет, рост и развитие деревьев и кустарников нормальное, механические повреждения отсутствуют; подрост (разновозрастный) и подлесок жизнеспособные. Моховой и травяной покров характерных для данного типа леса видов; подстилка (пружинящая) не нарушена.</w:t>
            </w:r>
          </w:p>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i/>
                <w:iCs/>
                <w:sz w:val="24"/>
                <w:szCs w:val="24"/>
              </w:rPr>
              <w:t xml:space="preserve"> Регулирование рекреации не требуется.</w:t>
            </w:r>
          </w:p>
        </w:tc>
        <w:tc>
          <w:tcPr>
            <w:tcW w:w="1384" w:type="dxa"/>
            <w:shd w:val="clear" w:color="auto" w:fill="auto"/>
            <w:vAlign w:val="center"/>
          </w:tcPr>
          <w:p w:rsidR="000C4A1E" w:rsidRPr="000C4A1E" w:rsidRDefault="000C4A1E" w:rsidP="000C4A1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r>
      <w:tr w:rsidR="000C4A1E" w:rsidRPr="000C4A1E" w:rsidTr="00B020DF">
        <w:tc>
          <w:tcPr>
            <w:tcW w:w="84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Незначительное изменение лесной среды и ухудшение роста и развития деревьев и кустарников, единичные механические повреждения; подрост (разновозрастный) и подлесок жизнеспособные, средней густоты, имеют до 20% повреждѐнных и усохших экземпляров. </w:t>
            </w:r>
          </w:p>
          <w:p w:rsidR="000C4A1E" w:rsidRPr="000C4A1E" w:rsidRDefault="000C4A1E" w:rsidP="000C4A1E">
            <w:pPr>
              <w:spacing w:after="0" w:line="240" w:lineRule="auto"/>
              <w:jc w:val="both"/>
              <w:rPr>
                <w:rFonts w:ascii="Times New Roman" w:eastAsia="Calibri" w:hAnsi="Times New Roman" w:cs="Times New Roman"/>
                <w:i/>
                <w:iCs/>
                <w:sz w:val="24"/>
                <w:szCs w:val="24"/>
              </w:rPr>
            </w:pPr>
            <w:r w:rsidRPr="000C4A1E">
              <w:rPr>
                <w:rFonts w:ascii="Times New Roman" w:eastAsia="Calibri" w:hAnsi="Times New Roman" w:cs="Times New Roman"/>
                <w:sz w:val="24"/>
                <w:szCs w:val="24"/>
              </w:rPr>
              <w:t>Проективное покрытие мхов до 20%, травяного покрова - до 50% (из них 1/10 - луговой); нарушение подстилки незначительное, почва и подстилка слегка уплотнены;  отдельные  корни  деревьев  обнажены,  вытоптано  до  минеральной части почвы около 5% площади.</w:t>
            </w:r>
            <w:r w:rsidRPr="000C4A1E">
              <w:rPr>
                <w:rFonts w:ascii="Times New Roman" w:eastAsia="Calibri" w:hAnsi="Times New Roman" w:cs="Times New Roman"/>
                <w:i/>
                <w:iCs/>
                <w:sz w:val="24"/>
                <w:szCs w:val="24"/>
              </w:rPr>
              <w:t xml:space="preserve"> </w:t>
            </w:r>
          </w:p>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i/>
                <w:iCs/>
                <w:sz w:val="24"/>
                <w:szCs w:val="24"/>
              </w:rPr>
              <w:t>Незначительное регулирование рекреации.</w:t>
            </w:r>
          </w:p>
        </w:tc>
        <w:tc>
          <w:tcPr>
            <w:tcW w:w="138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r>
      <w:tr w:rsidR="000C4A1E" w:rsidRPr="000C4A1E" w:rsidTr="00B020DF">
        <w:tc>
          <w:tcPr>
            <w:tcW w:w="84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Значительное изменение лесной среды, рост и развитие деревьев ослаблены, до10% стволов с механическими повреждениями; подрост (одновозрастный) и подлесок угнетены, они средней густоты или редкие, 21-50% повреждѐнных и усохших экземпляров. Мхи у стволов деревьев, их проективное покрытие 5-10%, травяного покрова - 70-60% (из них 2/10 луговой), появляются сорняки; подстилка и почва значительно уплотнены, довольно много обнажѐнных корней деревьев, вытоптано до минеральной части почвы 6-40% площади.</w:t>
            </w:r>
            <w:r w:rsidRPr="000C4A1E">
              <w:rPr>
                <w:rFonts w:ascii="Times New Roman" w:eastAsia="Calibri" w:hAnsi="Times New Roman" w:cs="Times New Roman"/>
                <w:i/>
                <w:iCs/>
                <w:sz w:val="24"/>
                <w:szCs w:val="24"/>
              </w:rPr>
              <w:t xml:space="preserve"> Значительное регулирование рекреации.</w:t>
            </w:r>
          </w:p>
        </w:tc>
        <w:tc>
          <w:tcPr>
            <w:tcW w:w="138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r>
      <w:tr w:rsidR="000C4A1E" w:rsidRPr="000C4A1E" w:rsidTr="00B020DF">
        <w:trPr>
          <w:trHeight w:val="1930"/>
        </w:trPr>
        <w:tc>
          <w:tcPr>
            <w:tcW w:w="84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Сильно нарушена лесная среда, древостой куртинно-лугового типа, деревья значительно угнетены, 11-20% стволов с механическими повреждениями; подрост и подлесок нежизнеспособные (преимущественно в куртинах), редкие или отсутствуют, повреждѐнных и усохших экземпляров более 50%. Мхи отсутствуют, проективное покрытие травяного покрова 59-40% (из них  1/2 луговой и сорняки). Много обнажѐнных корней деревьев, подстилка на открытых местах отсутствует, вытоптано до минеральной части почвы 41-60% площади.</w:t>
            </w:r>
          </w:p>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i/>
                <w:iCs/>
                <w:sz w:val="24"/>
                <w:szCs w:val="24"/>
              </w:rPr>
              <w:t>Строгий режим рекреации.</w:t>
            </w:r>
          </w:p>
        </w:tc>
        <w:tc>
          <w:tcPr>
            <w:tcW w:w="138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r>
      <w:tr w:rsidR="000C4A1E" w:rsidRPr="000C4A1E" w:rsidTr="00B020DF">
        <w:tc>
          <w:tcPr>
            <w:tcW w:w="84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Лесная среда деградирована; древостой изрежен, куртинно-лугового типа, деревья сильно ослаблены или усыхают, более 20% с механическими повреждениями, подрост, подлесок, мхи, подстилка отсутствуют, проективное покрытие травяного покрова до 10% (3/4 луговой и сорняки), корни большинства деревьев обнажены и повреждены, вытоптано до минеральной части почвы более 60% площади.</w:t>
            </w:r>
          </w:p>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i/>
                <w:iCs/>
                <w:sz w:val="24"/>
                <w:szCs w:val="24"/>
              </w:rPr>
              <w:t>Рекреация не допускается.</w:t>
            </w:r>
          </w:p>
        </w:tc>
        <w:tc>
          <w:tcPr>
            <w:tcW w:w="138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зависимости от стадии дигрессии для лесного участка определяются нормы допустимых рекреационных нагрузок, превышение которых вызывает нарушение полезных свойств леса.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Оптимальные допустимые рекреационные нагрузки для насаждений в равнинных условиях с учетом типов условий местопроизрастания,</w:t>
      </w:r>
    </w:p>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чел.-дн./га  (среднее время пребывания на территории участка не более 8 часов, стадия рекреационной дигрессии по Россомахину В.И.–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75"/>
        <w:gridCol w:w="1468"/>
        <w:gridCol w:w="1304"/>
        <w:gridCol w:w="1304"/>
      </w:tblGrid>
      <w:tr w:rsidR="000C4A1E" w:rsidRPr="000C4A1E" w:rsidTr="00B020DF">
        <w:tc>
          <w:tcPr>
            <w:tcW w:w="2943"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Преобладающая</w:t>
            </w:r>
          </w:p>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порода</w:t>
            </w:r>
          </w:p>
        </w:tc>
        <w:tc>
          <w:tcPr>
            <w:tcW w:w="6911" w:type="dxa"/>
            <w:gridSpan w:val="5"/>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Рекреационная нагрузка, чел.-дн. /га</w:t>
            </w:r>
          </w:p>
        </w:tc>
      </w:tr>
      <w:tr w:rsidR="000C4A1E" w:rsidRPr="000C4A1E" w:rsidTr="00B020DF">
        <w:tc>
          <w:tcPr>
            <w:tcW w:w="2943" w:type="dxa"/>
            <w:vMerge/>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8"/>
                <w:szCs w:val="28"/>
              </w:rPr>
            </w:pPr>
          </w:p>
        </w:tc>
        <w:tc>
          <w:tcPr>
            <w:tcW w:w="15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1,4</w:t>
            </w:r>
          </w:p>
        </w:tc>
        <w:tc>
          <w:tcPr>
            <w:tcW w:w="127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2,9</w:t>
            </w:r>
          </w:p>
        </w:tc>
        <w:tc>
          <w:tcPr>
            <w:tcW w:w="14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5,0</w:t>
            </w:r>
          </w:p>
        </w:tc>
        <w:tc>
          <w:tcPr>
            <w:tcW w:w="130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8,0</w:t>
            </w:r>
          </w:p>
        </w:tc>
        <w:tc>
          <w:tcPr>
            <w:tcW w:w="130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11,9</w:t>
            </w:r>
          </w:p>
        </w:tc>
      </w:tr>
      <w:tr w:rsidR="000C4A1E" w:rsidRPr="000C4A1E" w:rsidTr="00B020DF">
        <w:tc>
          <w:tcPr>
            <w:tcW w:w="294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w:t>
            </w:r>
          </w:p>
        </w:tc>
        <w:tc>
          <w:tcPr>
            <w:tcW w:w="15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2</w:t>
            </w:r>
          </w:p>
        </w:tc>
        <w:tc>
          <w:tcPr>
            <w:tcW w:w="127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3</w:t>
            </w:r>
          </w:p>
        </w:tc>
        <w:tc>
          <w:tcPr>
            <w:tcW w:w="146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4</w:t>
            </w:r>
          </w:p>
        </w:tc>
        <w:tc>
          <w:tcPr>
            <w:tcW w:w="130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5</w:t>
            </w:r>
          </w:p>
        </w:tc>
        <w:tc>
          <w:tcPr>
            <w:tcW w:w="130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6</w:t>
            </w:r>
          </w:p>
        </w:tc>
      </w:tr>
      <w:tr w:rsidR="000C4A1E" w:rsidRPr="000C4A1E" w:rsidTr="00B020DF">
        <w:tc>
          <w:tcPr>
            <w:tcW w:w="2943"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Сосна</w:t>
            </w: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А</w:t>
            </w:r>
            <w:r w:rsidRPr="000C4A1E">
              <w:rPr>
                <w:rFonts w:ascii="Times New Roman" w:eastAsia="Calibri" w:hAnsi="Times New Roman" w:cs="Times New Roman"/>
                <w:sz w:val="28"/>
                <w:szCs w:val="28"/>
                <w:vertAlign w:val="subscript"/>
              </w:rPr>
              <w:t>0-1</w:t>
            </w:r>
            <w:r w:rsidRPr="000C4A1E">
              <w:rPr>
                <w:rFonts w:ascii="Times New Roman" w:eastAsia="Calibri" w:hAnsi="Times New Roman" w:cs="Times New Roman"/>
                <w:sz w:val="28"/>
                <w:szCs w:val="28"/>
              </w:rPr>
              <w:t>, А</w:t>
            </w:r>
            <w:r w:rsidRPr="000C4A1E">
              <w:rPr>
                <w:rFonts w:ascii="Times New Roman" w:eastAsia="Calibri" w:hAnsi="Times New Roman" w:cs="Times New Roman"/>
                <w:sz w:val="28"/>
                <w:szCs w:val="28"/>
                <w:vertAlign w:val="subscript"/>
              </w:rPr>
              <w:t>4-5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А</w:t>
            </w:r>
            <w:r w:rsidRPr="000C4A1E">
              <w:rPr>
                <w:rFonts w:ascii="Times New Roman" w:eastAsia="Calibri" w:hAnsi="Times New Roman" w:cs="Times New Roman"/>
                <w:sz w:val="28"/>
                <w:szCs w:val="28"/>
                <w:vertAlign w:val="subscript"/>
              </w:rPr>
              <w:t>2</w:t>
            </w:r>
            <w:r w:rsidRPr="000C4A1E">
              <w:rPr>
                <w:rFonts w:ascii="Times New Roman" w:eastAsia="Calibri" w:hAnsi="Times New Roman" w:cs="Times New Roman"/>
                <w:sz w:val="28"/>
                <w:szCs w:val="28"/>
              </w:rPr>
              <w:t>, В</w:t>
            </w:r>
            <w:r w:rsidRPr="000C4A1E">
              <w:rPr>
                <w:rFonts w:ascii="Times New Roman" w:eastAsia="Calibri" w:hAnsi="Times New Roman" w:cs="Times New Roman"/>
                <w:sz w:val="28"/>
                <w:szCs w:val="28"/>
                <w:vertAlign w:val="subscript"/>
              </w:rPr>
              <w:t>1</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А</w:t>
            </w:r>
            <w:r w:rsidRPr="000C4A1E">
              <w:rPr>
                <w:rFonts w:ascii="Times New Roman" w:eastAsia="Calibri" w:hAnsi="Times New Roman" w:cs="Times New Roman"/>
                <w:sz w:val="28"/>
                <w:szCs w:val="28"/>
                <w:vertAlign w:val="subscript"/>
              </w:rPr>
              <w:t>3</w:t>
            </w:r>
            <w:r w:rsidRPr="000C4A1E">
              <w:rPr>
                <w:rFonts w:ascii="Times New Roman" w:eastAsia="Calibri" w:hAnsi="Times New Roman" w:cs="Times New Roman"/>
                <w:sz w:val="28"/>
                <w:szCs w:val="28"/>
              </w:rPr>
              <w:t>, В</w:t>
            </w:r>
            <w:r w:rsidRPr="000C4A1E">
              <w:rPr>
                <w:rFonts w:ascii="Times New Roman" w:eastAsia="Calibri" w:hAnsi="Times New Roman" w:cs="Times New Roman"/>
                <w:sz w:val="28"/>
                <w:szCs w:val="28"/>
                <w:vertAlign w:val="subscript"/>
              </w:rPr>
              <w:t>1-2</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vertAlign w:val="subscript"/>
              </w:rPr>
              <w:t>3</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r>
      <w:tr w:rsidR="000C4A1E" w:rsidRPr="000C4A1E" w:rsidTr="00B020DF">
        <w:tc>
          <w:tcPr>
            <w:tcW w:w="294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vertAlign w:val="subscript"/>
              </w:rPr>
              <w:t>0</w:t>
            </w:r>
            <w:r w:rsidRPr="000C4A1E">
              <w:rPr>
                <w:rFonts w:ascii="Times New Roman" w:eastAsia="Calibri" w:hAnsi="Times New Roman" w:cs="Times New Roman"/>
                <w:sz w:val="28"/>
                <w:szCs w:val="28"/>
              </w:rPr>
              <w:t>, В</w:t>
            </w:r>
            <w:r w:rsidRPr="000C4A1E">
              <w:rPr>
                <w:rFonts w:ascii="Times New Roman" w:eastAsia="Calibri" w:hAnsi="Times New Roman" w:cs="Times New Roman"/>
                <w:sz w:val="28"/>
                <w:szCs w:val="28"/>
                <w:vertAlign w:val="subscript"/>
              </w:rPr>
              <w:t>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0</w:t>
            </w:r>
            <w:r w:rsidRPr="000C4A1E">
              <w:rPr>
                <w:rFonts w:ascii="Times New Roman" w:eastAsia="Calibri" w:hAnsi="Times New Roman" w:cs="Times New Roman"/>
                <w:sz w:val="28"/>
                <w:szCs w:val="28"/>
              </w:rPr>
              <w:t>, Д</w:t>
            </w:r>
            <w:r w:rsidRPr="000C4A1E">
              <w:rPr>
                <w:rFonts w:ascii="Times New Roman" w:eastAsia="Calibri" w:hAnsi="Times New Roman" w:cs="Times New Roman"/>
                <w:sz w:val="28"/>
                <w:szCs w:val="28"/>
                <w:vertAlign w:val="subscript"/>
              </w:rPr>
              <w:t>0</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1</w:t>
            </w:r>
            <w:r w:rsidRPr="000C4A1E">
              <w:rPr>
                <w:rFonts w:ascii="Times New Roman" w:eastAsia="Calibri" w:hAnsi="Times New Roman" w:cs="Times New Roman"/>
                <w:sz w:val="28"/>
                <w:szCs w:val="28"/>
              </w:rPr>
              <w:t>, Д</w:t>
            </w:r>
            <w:r w:rsidRPr="000C4A1E">
              <w:rPr>
                <w:rFonts w:ascii="Times New Roman" w:eastAsia="Calibri" w:hAnsi="Times New Roman" w:cs="Times New Roman"/>
                <w:sz w:val="28"/>
                <w:szCs w:val="28"/>
                <w:vertAlign w:val="subscript"/>
              </w:rPr>
              <w:t>1</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2</w:t>
            </w:r>
            <w:r w:rsidRPr="000C4A1E">
              <w:rPr>
                <w:rFonts w:ascii="Times New Roman" w:eastAsia="Calibri" w:hAnsi="Times New Roman" w:cs="Times New Roman"/>
                <w:sz w:val="28"/>
                <w:szCs w:val="28"/>
              </w:rPr>
              <w:t>, С</w:t>
            </w:r>
            <w:r w:rsidRPr="000C4A1E">
              <w:rPr>
                <w:rFonts w:ascii="Times New Roman" w:eastAsia="Calibri" w:hAnsi="Times New Roman" w:cs="Times New Roman"/>
                <w:sz w:val="28"/>
                <w:szCs w:val="28"/>
                <w:vertAlign w:val="subscript"/>
              </w:rPr>
              <w:t>3</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r>
      <w:tr w:rsidR="000C4A1E" w:rsidRPr="000C4A1E" w:rsidTr="00B020DF">
        <w:tc>
          <w:tcPr>
            <w:tcW w:w="294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4</w:t>
            </w:r>
            <w:r w:rsidRPr="000C4A1E">
              <w:rPr>
                <w:rFonts w:ascii="Times New Roman" w:eastAsia="Calibri" w:hAnsi="Times New Roman" w:cs="Times New Roman"/>
                <w:sz w:val="28"/>
                <w:szCs w:val="28"/>
              </w:rPr>
              <w:t>, С</w:t>
            </w:r>
            <w:r w:rsidRPr="000C4A1E">
              <w:rPr>
                <w:rFonts w:ascii="Times New Roman" w:eastAsia="Calibri" w:hAnsi="Times New Roman" w:cs="Times New Roman"/>
                <w:sz w:val="28"/>
                <w:szCs w:val="28"/>
                <w:vertAlign w:val="subscript"/>
              </w:rPr>
              <w:t>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vertAlign w:val="subscript"/>
              </w:rPr>
            </w:pPr>
            <w:r w:rsidRPr="000C4A1E">
              <w:rPr>
                <w:rFonts w:ascii="Times New Roman" w:eastAsia="Calibri" w:hAnsi="Times New Roman" w:cs="Times New Roman"/>
                <w:sz w:val="28"/>
                <w:szCs w:val="28"/>
              </w:rPr>
              <w:t>Д</w:t>
            </w:r>
            <w:r w:rsidRPr="000C4A1E">
              <w:rPr>
                <w:rFonts w:ascii="Times New Roman" w:eastAsia="Calibri" w:hAnsi="Times New Roman" w:cs="Times New Roman"/>
                <w:sz w:val="28"/>
                <w:szCs w:val="28"/>
                <w:vertAlign w:val="subscript"/>
              </w:rPr>
              <w:t>2</w:t>
            </w:r>
            <w:r w:rsidRPr="000C4A1E">
              <w:rPr>
                <w:rFonts w:ascii="Times New Roman" w:eastAsia="Calibri" w:hAnsi="Times New Roman" w:cs="Times New Roman"/>
                <w:sz w:val="28"/>
                <w:szCs w:val="28"/>
              </w:rPr>
              <w:t>, Д3</w:t>
            </w:r>
            <w:r w:rsidRPr="000C4A1E">
              <w:rPr>
                <w:rFonts w:ascii="Times New Roman" w:eastAsia="Calibri" w:hAnsi="Times New Roman" w:cs="Times New Roman"/>
                <w:sz w:val="28"/>
                <w:szCs w:val="28"/>
                <w:vertAlign w:val="subscript"/>
              </w:rPr>
              <w:t>3</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r>
      <w:tr w:rsidR="000C4A1E" w:rsidRPr="000C4A1E" w:rsidTr="00B020DF">
        <w:tc>
          <w:tcPr>
            <w:tcW w:w="2943"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Береза, осина,</w:t>
            </w: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тополя</w:t>
            </w: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А</w:t>
            </w:r>
            <w:r w:rsidRPr="000C4A1E">
              <w:rPr>
                <w:rFonts w:ascii="Times New Roman" w:eastAsia="Calibri" w:hAnsi="Times New Roman" w:cs="Times New Roman"/>
                <w:sz w:val="28"/>
                <w:szCs w:val="28"/>
                <w:vertAlign w:val="subscript"/>
              </w:rPr>
              <w:t>4</w:t>
            </w:r>
            <w:r w:rsidRPr="000C4A1E">
              <w:rPr>
                <w:rFonts w:ascii="Times New Roman" w:eastAsia="Calibri" w:hAnsi="Times New Roman" w:cs="Times New Roman"/>
                <w:sz w:val="28"/>
                <w:szCs w:val="28"/>
              </w:rPr>
              <w:t>, А</w:t>
            </w:r>
            <w:r w:rsidRPr="000C4A1E">
              <w:rPr>
                <w:rFonts w:ascii="Times New Roman" w:eastAsia="Calibri" w:hAnsi="Times New Roman" w:cs="Times New Roman"/>
                <w:sz w:val="28"/>
                <w:szCs w:val="28"/>
                <w:vertAlign w:val="subscript"/>
              </w:rPr>
              <w:t>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А2, А</w:t>
            </w:r>
            <w:r w:rsidRPr="000C4A1E">
              <w:rPr>
                <w:rFonts w:ascii="Times New Roman" w:eastAsia="Calibri" w:hAnsi="Times New Roman" w:cs="Times New Roman"/>
                <w:sz w:val="28"/>
                <w:szCs w:val="28"/>
                <w:vertAlign w:val="subscript"/>
              </w:rPr>
              <w:t>3</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vertAlign w:val="subscript"/>
              </w:rPr>
              <w:t>2</w:t>
            </w:r>
            <w:r w:rsidRPr="000C4A1E">
              <w:rPr>
                <w:rFonts w:ascii="Times New Roman" w:eastAsia="Calibri" w:hAnsi="Times New Roman" w:cs="Times New Roman"/>
                <w:sz w:val="28"/>
                <w:szCs w:val="28"/>
              </w:rPr>
              <w:t>, С</w:t>
            </w:r>
            <w:r w:rsidRPr="000C4A1E">
              <w:rPr>
                <w:rFonts w:ascii="Times New Roman" w:eastAsia="Calibri" w:hAnsi="Times New Roman" w:cs="Times New Roman"/>
                <w:sz w:val="28"/>
                <w:szCs w:val="28"/>
                <w:vertAlign w:val="subscript"/>
              </w:rPr>
              <w:t>1</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vertAlign w:val="subscript"/>
              </w:rPr>
              <w:t>3</w:t>
            </w:r>
            <w:r w:rsidRPr="000C4A1E">
              <w:rPr>
                <w:rFonts w:ascii="Times New Roman" w:eastAsia="Calibri" w:hAnsi="Times New Roman" w:cs="Times New Roman"/>
                <w:sz w:val="28"/>
                <w:szCs w:val="28"/>
              </w:rPr>
              <w:t>, С</w:t>
            </w:r>
            <w:r w:rsidRPr="000C4A1E">
              <w:rPr>
                <w:rFonts w:ascii="Times New Roman" w:eastAsia="Calibri" w:hAnsi="Times New Roman" w:cs="Times New Roman"/>
                <w:sz w:val="28"/>
                <w:szCs w:val="28"/>
                <w:vertAlign w:val="subscript"/>
              </w:rPr>
              <w:t>2</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3</w:t>
            </w:r>
            <w:r w:rsidRPr="000C4A1E">
              <w:rPr>
                <w:rFonts w:ascii="Times New Roman" w:eastAsia="Calibri" w:hAnsi="Times New Roman" w:cs="Times New Roman"/>
                <w:sz w:val="28"/>
                <w:szCs w:val="28"/>
              </w:rPr>
              <w:t>, Д</w:t>
            </w:r>
            <w:r w:rsidRPr="000C4A1E">
              <w:rPr>
                <w:rFonts w:ascii="Times New Roman" w:eastAsia="Calibri" w:hAnsi="Times New Roman" w:cs="Times New Roman"/>
                <w:sz w:val="28"/>
                <w:szCs w:val="28"/>
                <w:vertAlign w:val="subscript"/>
              </w:rPr>
              <w:t>3</w:t>
            </w:r>
          </w:p>
        </w:tc>
      </w:tr>
      <w:tr w:rsidR="000C4A1E" w:rsidRPr="000C4A1E" w:rsidTr="00B020DF">
        <w:tc>
          <w:tcPr>
            <w:tcW w:w="294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vertAlign w:val="subscript"/>
              </w:rPr>
              <w:t>0</w:t>
            </w:r>
            <w:r w:rsidRPr="000C4A1E">
              <w:rPr>
                <w:rFonts w:ascii="Times New Roman" w:eastAsia="Calibri" w:hAnsi="Times New Roman" w:cs="Times New Roman"/>
                <w:sz w:val="28"/>
                <w:szCs w:val="28"/>
              </w:rPr>
              <w:t>, В</w:t>
            </w:r>
            <w:r w:rsidRPr="000C4A1E">
              <w:rPr>
                <w:rFonts w:ascii="Times New Roman" w:eastAsia="Calibri" w:hAnsi="Times New Roman" w:cs="Times New Roman"/>
                <w:sz w:val="28"/>
                <w:szCs w:val="28"/>
                <w:vertAlign w:val="subscript"/>
              </w:rPr>
              <w:t>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В1, В</w:t>
            </w:r>
            <w:r w:rsidRPr="000C4A1E">
              <w:rPr>
                <w:rFonts w:ascii="Times New Roman" w:eastAsia="Calibri" w:hAnsi="Times New Roman" w:cs="Times New Roman"/>
                <w:sz w:val="28"/>
                <w:szCs w:val="28"/>
                <w:vertAlign w:val="subscript"/>
              </w:rPr>
              <w:t>4</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4</w:t>
            </w:r>
            <w:r w:rsidRPr="000C4A1E">
              <w:rPr>
                <w:rFonts w:ascii="Times New Roman" w:eastAsia="Calibri" w:hAnsi="Times New Roman" w:cs="Times New Roman"/>
                <w:sz w:val="28"/>
                <w:szCs w:val="28"/>
              </w:rPr>
              <w:t>, Д</w:t>
            </w:r>
            <w:r w:rsidRPr="000C4A1E">
              <w:rPr>
                <w:rFonts w:ascii="Times New Roman" w:eastAsia="Calibri" w:hAnsi="Times New Roman" w:cs="Times New Roman"/>
                <w:sz w:val="28"/>
                <w:szCs w:val="28"/>
                <w:vertAlign w:val="subscript"/>
              </w:rPr>
              <w:t>4</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w:t>
            </w:r>
            <w:r w:rsidRPr="000C4A1E">
              <w:rPr>
                <w:rFonts w:ascii="Times New Roman" w:eastAsia="Calibri" w:hAnsi="Times New Roman" w:cs="Times New Roman"/>
                <w:sz w:val="28"/>
                <w:szCs w:val="28"/>
                <w:vertAlign w:val="subscript"/>
              </w:rPr>
              <w:t>1</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w:t>
            </w:r>
            <w:r w:rsidRPr="000C4A1E">
              <w:rPr>
                <w:rFonts w:ascii="Times New Roman" w:eastAsia="Calibri" w:hAnsi="Times New Roman" w:cs="Times New Roman"/>
                <w:sz w:val="28"/>
                <w:szCs w:val="28"/>
                <w:vertAlign w:val="subscript"/>
              </w:rPr>
              <w:t>3</w:t>
            </w:r>
          </w:p>
        </w:tc>
      </w:tr>
      <w:tr w:rsidR="000C4A1E" w:rsidRPr="000C4A1E" w:rsidTr="00B020DF">
        <w:tc>
          <w:tcPr>
            <w:tcW w:w="294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5</w:t>
            </w:r>
            <w:r w:rsidRPr="000C4A1E">
              <w:rPr>
                <w:rFonts w:ascii="Times New Roman" w:eastAsia="Calibri" w:hAnsi="Times New Roman" w:cs="Times New Roman"/>
                <w:sz w:val="28"/>
                <w:szCs w:val="28"/>
              </w:rPr>
              <w:t>, Д</w:t>
            </w:r>
            <w:r w:rsidRPr="000C4A1E">
              <w:rPr>
                <w:rFonts w:ascii="Times New Roman" w:eastAsia="Calibri" w:hAnsi="Times New Roman" w:cs="Times New Roman"/>
                <w:sz w:val="28"/>
                <w:szCs w:val="28"/>
                <w:vertAlign w:val="subscript"/>
              </w:rPr>
              <w:t>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С0, Д</w:t>
            </w:r>
            <w:r w:rsidRPr="000C4A1E">
              <w:rPr>
                <w:rFonts w:ascii="Times New Roman" w:eastAsia="Calibri" w:hAnsi="Times New Roman" w:cs="Times New Roman"/>
                <w:sz w:val="28"/>
                <w:szCs w:val="28"/>
                <w:vertAlign w:val="subscript"/>
              </w:rPr>
              <w:t>0</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r>
      <w:tr w:rsidR="000C4A1E" w:rsidRPr="000C4A1E" w:rsidTr="00B020DF">
        <w:tc>
          <w:tcPr>
            <w:tcW w:w="2943" w:type="dxa"/>
            <w:vMerge w:val="restart"/>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Ольха</w:t>
            </w: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vertAlign w:val="subscript"/>
              </w:rPr>
              <w:t>2</w:t>
            </w:r>
            <w:r w:rsidRPr="000C4A1E">
              <w:rPr>
                <w:rFonts w:ascii="Times New Roman" w:eastAsia="Calibri" w:hAnsi="Times New Roman" w:cs="Times New Roman"/>
                <w:sz w:val="28"/>
                <w:szCs w:val="28"/>
              </w:rPr>
              <w:t>, В</w:t>
            </w:r>
            <w:r w:rsidRPr="000C4A1E">
              <w:rPr>
                <w:rFonts w:ascii="Times New Roman" w:eastAsia="Calibri" w:hAnsi="Times New Roman" w:cs="Times New Roman"/>
                <w:sz w:val="28"/>
                <w:szCs w:val="28"/>
                <w:vertAlign w:val="subscript"/>
              </w:rPr>
              <w:t>3</w:t>
            </w:r>
            <w:r w:rsidRPr="000C4A1E">
              <w:rPr>
                <w:rFonts w:ascii="Times New Roman" w:eastAsia="Calibri" w:hAnsi="Times New Roman" w:cs="Times New Roman"/>
                <w:sz w:val="28"/>
                <w:szCs w:val="28"/>
              </w:rPr>
              <w:t>, В</w:t>
            </w:r>
            <w:r w:rsidRPr="000C4A1E">
              <w:rPr>
                <w:rFonts w:ascii="Times New Roman" w:eastAsia="Calibri" w:hAnsi="Times New Roman" w:cs="Times New Roman"/>
                <w:sz w:val="28"/>
                <w:szCs w:val="28"/>
                <w:vertAlign w:val="subscript"/>
              </w:rPr>
              <w:t>4</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4</w:t>
            </w:r>
            <w:r w:rsidRPr="000C4A1E">
              <w:rPr>
                <w:rFonts w:ascii="Times New Roman" w:eastAsia="Calibri" w:hAnsi="Times New Roman" w:cs="Times New Roman"/>
                <w:sz w:val="28"/>
                <w:szCs w:val="28"/>
              </w:rPr>
              <w:t>, Д</w:t>
            </w:r>
            <w:r w:rsidRPr="000C4A1E">
              <w:rPr>
                <w:rFonts w:ascii="Times New Roman" w:eastAsia="Calibri" w:hAnsi="Times New Roman" w:cs="Times New Roman"/>
                <w:sz w:val="28"/>
                <w:szCs w:val="28"/>
                <w:vertAlign w:val="subscript"/>
              </w:rPr>
              <w:t>2</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w:t>
            </w:r>
            <w:r w:rsidRPr="000C4A1E">
              <w:rPr>
                <w:rFonts w:ascii="Times New Roman" w:eastAsia="Calibri" w:hAnsi="Times New Roman" w:cs="Times New Roman"/>
                <w:sz w:val="28"/>
                <w:szCs w:val="28"/>
                <w:vertAlign w:val="subscript"/>
              </w:rPr>
              <w:t>3</w:t>
            </w:r>
            <w:r w:rsidRPr="000C4A1E">
              <w:rPr>
                <w:rFonts w:ascii="Times New Roman" w:eastAsia="Calibri" w:hAnsi="Times New Roman" w:cs="Times New Roman"/>
                <w:sz w:val="28"/>
                <w:szCs w:val="28"/>
              </w:rPr>
              <w:t>, Д</w:t>
            </w:r>
            <w:r w:rsidRPr="000C4A1E">
              <w:rPr>
                <w:rFonts w:ascii="Times New Roman" w:eastAsia="Calibri" w:hAnsi="Times New Roman" w:cs="Times New Roman"/>
                <w:sz w:val="28"/>
                <w:szCs w:val="28"/>
                <w:vertAlign w:val="subscript"/>
              </w:rPr>
              <w:t>3</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r>
      <w:tr w:rsidR="000C4A1E" w:rsidRPr="000C4A1E" w:rsidTr="00B020DF">
        <w:tc>
          <w:tcPr>
            <w:tcW w:w="294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w:t>
            </w:r>
            <w:r w:rsidRPr="000C4A1E">
              <w:rPr>
                <w:rFonts w:ascii="Times New Roman" w:eastAsia="Calibri" w:hAnsi="Times New Roman" w:cs="Times New Roman"/>
                <w:sz w:val="28"/>
                <w:szCs w:val="28"/>
                <w:vertAlign w:val="subscript"/>
              </w:rPr>
              <w:t>5</w:t>
            </w:r>
            <w:r w:rsidRPr="000C4A1E">
              <w:rPr>
                <w:rFonts w:ascii="Times New Roman" w:eastAsia="Calibri" w:hAnsi="Times New Roman" w:cs="Times New Roman"/>
                <w:sz w:val="28"/>
                <w:szCs w:val="28"/>
              </w:rPr>
              <w:t>, С</w:t>
            </w:r>
            <w:r w:rsidRPr="000C4A1E">
              <w:rPr>
                <w:rFonts w:ascii="Times New Roman" w:eastAsia="Calibri" w:hAnsi="Times New Roman" w:cs="Times New Roman"/>
                <w:sz w:val="28"/>
                <w:szCs w:val="28"/>
                <w:vertAlign w:val="subscript"/>
              </w:rPr>
              <w:t>2</w:t>
            </w:r>
            <w:r w:rsidRPr="000C4A1E">
              <w:rPr>
                <w:rFonts w:ascii="Times New Roman" w:eastAsia="Calibri" w:hAnsi="Times New Roman" w:cs="Times New Roman"/>
                <w:sz w:val="28"/>
                <w:szCs w:val="28"/>
              </w:rPr>
              <w:t>, С</w:t>
            </w:r>
            <w:r w:rsidRPr="000C4A1E">
              <w:rPr>
                <w:rFonts w:ascii="Times New Roman" w:eastAsia="Calibri" w:hAnsi="Times New Roman" w:cs="Times New Roman"/>
                <w:sz w:val="28"/>
                <w:szCs w:val="28"/>
                <w:vertAlign w:val="subscript"/>
              </w:rPr>
              <w:t>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w:t>
            </w:r>
            <w:r w:rsidRPr="000C4A1E">
              <w:rPr>
                <w:rFonts w:ascii="Times New Roman" w:eastAsia="Calibri" w:hAnsi="Times New Roman" w:cs="Times New Roman"/>
                <w:sz w:val="28"/>
                <w:szCs w:val="28"/>
                <w:vertAlign w:val="subscript"/>
              </w:rPr>
              <w:t>4</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r>
      <w:tr w:rsidR="000C4A1E" w:rsidRPr="000C4A1E" w:rsidTr="00B020DF">
        <w:tc>
          <w:tcPr>
            <w:tcW w:w="2943"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w:t>
            </w:r>
            <w:r w:rsidRPr="000C4A1E">
              <w:rPr>
                <w:rFonts w:ascii="Times New Roman" w:eastAsia="Calibri" w:hAnsi="Times New Roman" w:cs="Times New Roman"/>
                <w:sz w:val="28"/>
                <w:szCs w:val="28"/>
                <w:vertAlign w:val="subscript"/>
              </w:rPr>
              <w:t>5</w:t>
            </w:r>
          </w:p>
        </w:tc>
        <w:tc>
          <w:tcPr>
            <w:tcW w:w="12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46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c>
          <w:tcPr>
            <w:tcW w:w="130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TimesNewRoman" w:hAnsi="Times New Roman" w:cs="Times New Roman"/>
          <w:sz w:val="28"/>
          <w:szCs w:val="28"/>
        </w:rPr>
      </w:pPr>
      <w:r w:rsidRPr="000C4A1E">
        <w:rPr>
          <w:rFonts w:ascii="Times New Roman" w:eastAsia="TimesNewRoman" w:hAnsi="Times New Roman" w:cs="Times New Roman"/>
          <w:sz w:val="28"/>
          <w:szCs w:val="28"/>
        </w:rPr>
        <w:t>Корректировочная шкала рекреационных нагрузок с учетом стадий дигрессии древостоев приведена в таблице 35.</w:t>
      </w:r>
    </w:p>
    <w:p w:rsidR="000C4A1E" w:rsidRPr="000C4A1E" w:rsidRDefault="000C4A1E" w:rsidP="000C4A1E">
      <w:pPr>
        <w:autoSpaceDE w:val="0"/>
        <w:autoSpaceDN w:val="0"/>
        <w:adjustRightInd w:val="0"/>
        <w:spacing w:after="0" w:line="240" w:lineRule="auto"/>
        <w:ind w:firstLine="709"/>
        <w:jc w:val="both"/>
        <w:rPr>
          <w:rFonts w:ascii="Times New Roman" w:eastAsia="TimesNewRoman" w:hAnsi="Times New Roman" w:cs="Times New Roman"/>
          <w:sz w:val="28"/>
          <w:szCs w:val="28"/>
        </w:rPr>
      </w:pPr>
    </w:p>
    <w:p w:rsidR="000C4A1E" w:rsidRPr="000C4A1E" w:rsidRDefault="000C4A1E" w:rsidP="000C4A1E">
      <w:pPr>
        <w:autoSpaceDE w:val="0"/>
        <w:autoSpaceDN w:val="0"/>
        <w:adjustRightInd w:val="0"/>
        <w:spacing w:after="0" w:line="240" w:lineRule="auto"/>
        <w:jc w:val="both"/>
        <w:rPr>
          <w:rFonts w:ascii="Times New Roman" w:eastAsia="TimesNewRoman" w:hAnsi="Times New Roman" w:cs="Times New Roman"/>
          <w:sz w:val="28"/>
          <w:szCs w:val="28"/>
        </w:rPr>
      </w:pPr>
      <w:r w:rsidRPr="000C4A1E">
        <w:rPr>
          <w:rFonts w:ascii="Times New Roman" w:eastAsia="TimesNewRoman" w:hAnsi="Times New Roman" w:cs="Times New Roman"/>
          <w:sz w:val="28"/>
          <w:szCs w:val="28"/>
        </w:rPr>
        <w:t>Таблица 35 - Корректировочная шкала рекреационных нагрузок с учетом стадий дигрессии древостоев (на основе обобщения данных Моисеева В.С. и Яновского Л.Н.)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C4A1E" w:rsidRPr="000C4A1E" w:rsidTr="00B020DF">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TimesNewRoman" w:hAnsi="Times New Roman" w:cs="Times New Roman"/>
                <w:sz w:val="24"/>
                <w:szCs w:val="24"/>
              </w:rPr>
              <w:t>Стадия рекреационной дигрессии</w:t>
            </w:r>
          </w:p>
        </w:tc>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TimesNewRoman" w:hAnsi="Times New Roman" w:cs="Times New Roman"/>
                <w:sz w:val="24"/>
                <w:szCs w:val="24"/>
              </w:rPr>
              <w:t>Поправочный коэффициент</w:t>
            </w:r>
          </w:p>
        </w:tc>
      </w:tr>
      <w:tr w:rsidR="000C4A1E" w:rsidRPr="000C4A1E" w:rsidTr="00B020DF">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r>
      <w:tr w:rsidR="000C4A1E" w:rsidRPr="000C4A1E" w:rsidTr="00B020DF">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3,2</w:t>
            </w:r>
          </w:p>
        </w:tc>
      </w:tr>
      <w:tr w:rsidR="000C4A1E" w:rsidRPr="000C4A1E" w:rsidTr="00B020DF">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2,0</w:t>
            </w:r>
          </w:p>
        </w:tc>
      </w:tr>
      <w:tr w:rsidR="000C4A1E" w:rsidRPr="000C4A1E" w:rsidTr="00B020DF">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r>
      <w:tr w:rsidR="000C4A1E" w:rsidRPr="000C4A1E" w:rsidTr="00B020DF">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0,38</w:t>
            </w:r>
          </w:p>
        </w:tc>
      </w:tr>
      <w:tr w:rsidR="000C4A1E" w:rsidRPr="000C4A1E" w:rsidTr="00B020DF">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4927" w:type="dxa"/>
            <w:shd w:val="clear" w:color="auto" w:fill="auto"/>
          </w:tcPr>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0,12</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всех типов ландшафта при уклоне более 5 градусов допустимые величины рекреационных нагрузок уменьшают в 2 раза; при уклоне 5-10 градусов – в 3-4 раза; при уклоне более 15 градусов – в 5 раз.</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При предоставлении участков леса для осуществления рекреационной деятельности показатели предельных рекреационных нагрузок  могут быть увеличены, с учетом уровня благоустройства и изменения ландшафтно- планировочной организации территории на конкретном участке лесного фонда.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Лесоустройством стадии рекреационной дигрессии ландшафтных участков при таксации не определялись.</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Оценка проходимости лесного участка</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Характеризует удобство передвижения по участку и имеет в своей характеристике 3 класса оценки: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хорошая – передвижение удобно во всех направлениях;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средняя – передвижение ограничено по некоторым направлениям;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плохая – передвижение затруднено  во всех направлениях.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Просматриваемость определяется расстоянием, при котором можно различить по стволам деревьев породы или другие элементы ландшафта, и включает в себя 3 класса оценки: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хорошая - </w:t>
      </w:r>
      <w:smartTag w:uri="urn:schemas-microsoft-com:office:smarttags" w:element="metricconverter">
        <w:smartTagPr>
          <w:attr w:name="ProductID" w:val="40 м"/>
        </w:smartTagPr>
        <w:r w:rsidRPr="000C4A1E">
          <w:rPr>
            <w:rFonts w:ascii="Times New Roman" w:eastAsia="Calibri" w:hAnsi="Times New Roman" w:cs="Times New Roman"/>
            <w:sz w:val="28"/>
            <w:szCs w:val="28"/>
          </w:rPr>
          <w:t>40 м</w:t>
        </w:r>
      </w:smartTag>
      <w:r w:rsidRPr="000C4A1E">
        <w:rPr>
          <w:rFonts w:ascii="Times New Roman" w:eastAsia="Calibri" w:hAnsi="Times New Roman" w:cs="Times New Roman"/>
          <w:sz w:val="28"/>
          <w:szCs w:val="28"/>
        </w:rPr>
        <w:t xml:space="preserve"> и более;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средняя – 21-</w:t>
      </w:r>
      <w:smartTag w:uri="urn:schemas-microsoft-com:office:smarttags" w:element="metricconverter">
        <w:smartTagPr>
          <w:attr w:name="ProductID" w:val="40 м"/>
        </w:smartTagPr>
        <w:r w:rsidRPr="000C4A1E">
          <w:rPr>
            <w:rFonts w:ascii="Times New Roman" w:eastAsia="Calibri" w:hAnsi="Times New Roman" w:cs="Times New Roman"/>
            <w:sz w:val="28"/>
            <w:szCs w:val="28"/>
          </w:rPr>
          <w:t>40 м</w:t>
        </w:r>
      </w:smartTag>
      <w:r w:rsidRPr="000C4A1E">
        <w:rPr>
          <w:rFonts w:ascii="Times New Roman" w:eastAsia="Calibri" w:hAnsi="Times New Roman" w:cs="Times New Roman"/>
          <w:sz w:val="28"/>
          <w:szCs w:val="28"/>
        </w:rPr>
        <w:t xml:space="preserve">;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плохая – менее </w:t>
      </w:r>
      <w:smartTag w:uri="urn:schemas-microsoft-com:office:smarttags" w:element="metricconverter">
        <w:smartTagPr>
          <w:attr w:name="ProductID" w:val="20 м"/>
        </w:smartTagPr>
        <w:r w:rsidRPr="000C4A1E">
          <w:rPr>
            <w:rFonts w:ascii="Times New Roman" w:eastAsia="Calibri" w:hAnsi="Times New Roman" w:cs="Times New Roman"/>
            <w:sz w:val="28"/>
            <w:szCs w:val="28"/>
          </w:rPr>
          <w:t>20 м</w:t>
        </w:r>
      </w:smartTag>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Лесоустройством оценка проходимости лесных участков при таксации не проводилась.</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Хозяйственные мероприятия, направленные на повышение устойчивости насаждений, предусматривают целый комплекс мер, включая рубки ухода, санитарные рубки, благоустройство территории, строительство тропиночной сети.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Благоустройство территории и строительство</w:t>
      </w: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Лесная среда, если она предварительно не подготовлена для рекреации, начинает разрушаться при нагрузке свыше 10 чел./га. Объекты по функциональным зонам должны иметь площади, позволяющие обеспечить полноценным отдыхом население без разрушения природной среды, т.е. не превышая допустимые рекреационные нагрузки. В зависимости от рекреационной нагрузки режим использования площадей для отдыха может быть:</w:t>
      </w:r>
    </w:p>
    <w:p w:rsidR="000C4A1E" w:rsidRPr="000C4A1E" w:rsidRDefault="000C4A1E" w:rsidP="000C4A1E">
      <w:pPr>
        <w:spacing w:after="0" w:line="240" w:lineRule="auto"/>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ab/>
        <w:t xml:space="preserve">- свободный – нагрузка 5 чел./га; </w:t>
      </w:r>
    </w:p>
    <w:p w:rsidR="000C4A1E" w:rsidRPr="000C4A1E" w:rsidRDefault="000C4A1E" w:rsidP="000C4A1E">
      <w:pPr>
        <w:spacing w:after="0" w:line="240" w:lineRule="auto"/>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ab/>
        <w:t xml:space="preserve">- средне регулируемый – 6-20 чел./га; </w:t>
      </w:r>
    </w:p>
    <w:p w:rsidR="000C4A1E" w:rsidRPr="000C4A1E" w:rsidRDefault="000C4A1E" w:rsidP="000C4A1E">
      <w:pPr>
        <w:spacing w:after="0" w:line="240" w:lineRule="auto"/>
        <w:jc w:val="both"/>
        <w:rPr>
          <w:rFonts w:ascii="Times New Roman" w:eastAsia="Times New Roman" w:hAnsi="Times New Roman" w:cs="Times New Roman"/>
          <w:sz w:val="28"/>
          <w:szCs w:val="20"/>
          <w:lang w:eastAsia="ru-RU"/>
        </w:rPr>
      </w:pPr>
      <w:r w:rsidRPr="000C4A1E">
        <w:rPr>
          <w:rFonts w:ascii="Times New Roman" w:eastAsia="Times New Roman" w:hAnsi="Times New Roman" w:cs="Times New Roman"/>
          <w:sz w:val="28"/>
          <w:szCs w:val="20"/>
          <w:lang w:eastAsia="ru-RU"/>
        </w:rPr>
        <w:tab/>
        <w:t xml:space="preserve">- строго регулируемый – более 20 чел./га.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Мероприятия по благоустройству территории и строительству элементов малых архитектурных форм должны создавать удобства для пользования всеми видами отдыха, которые возможны в рекреационных лесах, улучшать эстетику объектов. Элементы малой архитектуры своим внешним видом должны соответствовать окружающей обстановке и «вписываться» в пейзаж. Применяемые материалы и их формы должны приближаться к встречающимся в природе.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Объекты благоустройства и строительство не должны отрицательно влиять на сохранность, рост и развитие растительных сообществ. Чем выше благоустройство рекреационного объекта, тем лучше должна быть сохранность его от деградации.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В работах по благоустройству территории для отдыха необходимо учитывать следующие основные виды: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строительство и ремонт дорожно-тропиночной сети;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устройство площадок возле водоемов, спусков, переходов и т.п.;</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оформление входов в лес;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создание условий гнездований для птиц;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устройство малых архитектурных форм, беседок, туалетов, лесной мебели;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размещение наглядной агитации, установка аншлагов, указателей.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Основные маршруты передвижения</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и планирование дорожно-тропиночной сети</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Дорожно-тропиночная сеть является основным элементом благоустройства территории городских лесов. Хорошо продуманная планировка дорожно-тропиночной сети организует целенаправленное передвижение посетителей по территории рекреационных лесов и сохраняет напочвенный покров от вытаптывания, а почву от уплотнения.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Существующая тропиночная сеть размещена неравномерно и представлена стихийно проложенными тропинками и дорожками, преимущественно вокруг населенных пунктов.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предстоящие 10 лет строительство тропиночной сети, лесных дорог, в городских лесах Сыктывдинского муниципального лесничества, лесохозяйственным регламентом не предусматривается.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Прогулочные тропы и подъезды к местам отдыха рекомендуется планировать самостоятельно, максимально используя уже существующие тропинки и дорожки.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Строительство обслуживающих устройств</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(малые архитектурные формы)</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улучшения отдыха населения и их обслуживания, а также в целях сохранения жизнестойкости древостоев и напочвенного покрова, как правило, проектируется ряд мероприятий по благоустройству территории городских лесов, включающих в себя: устройство площадок – игровых, смотровых, пикниковых, автостоянок и др.; строительство и ремонт дорожно-тропиночной сети; обустройство родников; установка наглядной агитации по охране природы и территории мест отдыха, текстовых аншлагов природоопознавательного и охранного содержания, указателей схем дорог и расположения обслуживающих устройств. Все мероприятия по благоустройству территории и строительству обслуживающих сооружений и устройств проектируются для создания удобств при всех видах отдыха, которые возможны в лесах города.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Материалы и формы, применяемые в строениях, устройствах в рекреационных объектах, должны быть ближе к встречающимся в природе. Элементы благоустройства и строительные объекты проектируются лесоустройством с таким расчетом, чтобы они не оказали отрицательного влияния на сохранность, рост и развитие растительности.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предстоящие 10 лет в городских лесах строительство автостоянок, устройство игровых, смотровых, пикниковых площадок, также, как и строительство тропиночной сети и лесных дорог, не намечается.</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В таблице 36 приведены проектируемые объемы мероприятий по благоустройству городских лесов.</w:t>
      </w:r>
    </w:p>
    <w:p w:rsidR="000C4A1E" w:rsidRPr="000C4A1E" w:rsidRDefault="000C4A1E" w:rsidP="000C4A1E">
      <w:pPr>
        <w:spacing w:after="0" w:line="240" w:lineRule="auto"/>
        <w:jc w:val="both"/>
        <w:rPr>
          <w:rFonts w:ascii="Times New Roman" w:eastAsia="Calibri" w:hAnsi="Times New Roman" w:cs="Times New Roman"/>
          <w:bCs/>
          <w:sz w:val="28"/>
          <w:szCs w:val="28"/>
        </w:rPr>
      </w:pPr>
    </w:p>
    <w:p w:rsidR="000C4A1E" w:rsidRPr="000C4A1E" w:rsidRDefault="000C4A1E" w:rsidP="000C4A1E">
      <w:pPr>
        <w:spacing w:after="0" w:line="240" w:lineRule="auto"/>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Таблица 36 - Объемы мероприятий по благоустройству городских лесов на 10-летний период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3509"/>
      </w:tblGrid>
      <w:tr w:rsidR="000C4A1E" w:rsidRPr="000C4A1E" w:rsidTr="00B020DF">
        <w:tc>
          <w:tcPr>
            <w:tcW w:w="521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Мероприятия</w:t>
            </w:r>
          </w:p>
        </w:tc>
        <w:tc>
          <w:tcPr>
            <w:tcW w:w="851" w:type="dxa"/>
            <w:shd w:val="clear" w:color="auto" w:fill="auto"/>
          </w:tcPr>
          <w:p w:rsidR="000C4A1E" w:rsidRPr="000C4A1E" w:rsidRDefault="000C4A1E" w:rsidP="000C4A1E">
            <w:pPr>
              <w:spacing w:after="0" w:line="240" w:lineRule="auto"/>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Ед. изм.</w:t>
            </w:r>
          </w:p>
        </w:tc>
        <w:tc>
          <w:tcPr>
            <w:tcW w:w="3509" w:type="dxa"/>
            <w:shd w:val="clear" w:color="auto" w:fill="auto"/>
          </w:tcPr>
          <w:p w:rsidR="000C4A1E" w:rsidRPr="000C4A1E" w:rsidRDefault="000C4A1E" w:rsidP="000C4A1E">
            <w:pPr>
              <w:spacing w:after="0" w:line="240" w:lineRule="auto"/>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Проектируемые объемы в целом по городским лесам</w:t>
            </w:r>
          </w:p>
        </w:tc>
      </w:tr>
      <w:tr w:rsidR="000C4A1E" w:rsidRPr="000C4A1E" w:rsidTr="00B020DF">
        <w:tc>
          <w:tcPr>
            <w:tcW w:w="521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1</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2</w:t>
            </w:r>
          </w:p>
        </w:tc>
        <w:tc>
          <w:tcPr>
            <w:tcW w:w="350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3</w:t>
            </w:r>
          </w:p>
        </w:tc>
      </w:tr>
      <w:tr w:rsidR="000C4A1E" w:rsidRPr="000C4A1E" w:rsidTr="00B020DF">
        <w:tc>
          <w:tcPr>
            <w:tcW w:w="5211" w:type="dxa"/>
            <w:shd w:val="clear" w:color="auto" w:fill="auto"/>
          </w:tcPr>
          <w:p w:rsidR="000C4A1E" w:rsidRPr="000C4A1E" w:rsidRDefault="000C4A1E" w:rsidP="000C4A1E">
            <w:pPr>
              <w:spacing w:after="0" w:line="240" w:lineRule="auto"/>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1. Установка наглядной агитации </w:t>
            </w:r>
          </w:p>
        </w:tc>
        <w:tc>
          <w:tcPr>
            <w:tcW w:w="851" w:type="dxa"/>
            <w:shd w:val="clear" w:color="auto" w:fill="auto"/>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шт.</w:t>
            </w:r>
          </w:p>
        </w:tc>
        <w:tc>
          <w:tcPr>
            <w:tcW w:w="3509" w:type="dxa"/>
            <w:shd w:val="clear" w:color="auto" w:fill="auto"/>
          </w:tcPr>
          <w:p w:rsidR="000C4A1E" w:rsidRPr="000C4A1E" w:rsidRDefault="000C4A1E" w:rsidP="000C4A1E">
            <w:pPr>
              <w:spacing w:after="0" w:line="240" w:lineRule="auto"/>
              <w:jc w:val="center"/>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1</w:t>
            </w:r>
          </w:p>
        </w:tc>
      </w:tr>
    </w:tbl>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пропаганды и агитации по различной тематике среди отдыхающих, проектируется установка аншлагов.  Аншлаги проектируется установить в местах наиболее посещаемых отдыхающими. Они могут быть противопожарные, по охране природы, по правилам поведения в городских лесах и др.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ab/>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Перечень кварталов и (или) частей кварталов зоны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Рекреация – основной вид использования лесов Сыктывдинского муни-ципального лесничества. Использование лесов для рекреации допускается на всей их площади. На территории Сыктывдинского муниципального лесничества функциональное зонирование не проводилось.</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Функциональное зонирование территории зоны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Различия в степени рекреационной нагрузки отдельных территорий и лесных массивов предполагают дифференцированный подход в ведении лесного хозяйства, проектировании системы лесохозяйственных мероприятий и благоустройства. В этой связи функциональные зоны, организованные по территориальному признаку на основе уровня посещаемости и рекреационного использования, будут в наибольшей мере соответствовать требованиям сохранения средообразующих, водоохранных, защитных, санитарно-гигиенических, оздоровительных и иных полезных функций городских лесов в интересах обеспечения права каждого на благоприятную окружающую среду. </w:t>
      </w:r>
      <w:r w:rsidRPr="000C4A1E">
        <w:rPr>
          <w:rFonts w:ascii="Times New Roman" w:eastAsia="Calibri" w:hAnsi="Times New Roman" w:cs="Times New Roman"/>
          <w:sz w:val="28"/>
          <w:szCs w:val="28"/>
        </w:rPr>
        <w:lastRenderedPageBreak/>
        <w:t>При этом предусматривается многоцелевое, рациональное, непрерывное, неистощительное использование лесов для удовлетворения потребностей населения в различных лесных ресурсах, сохранение биологического разнообразия лесов, повышение их рекреационного потенциала.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Параметры и сроки разрешенного использования лесов  для осуществления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 Туризм может осуществляться на всей территории лесопарка.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Срок разрешенного использования лесов для осуществления рекреационной деятельности устанавливается в течение всего срока действия лесохозяйственного регламента.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2.9 Нормативы, параметры и сроки разрешенного использования </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лесов для создания  лесных плантаций и их эксплуатация</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Создание лесных плантаций и их эксплуатация представляет собой предпринимательскую деятельность, связанную с выращиванием лесных насаждений определенных пород (целевых пород)</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К лесным насаждениям определенных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Лесные плантации могут создаваться на землях лесного фонда и землях иных категорий.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 xml:space="preserve">Гражданам, юридическим лицам для создания лесных плантаций и их эксплуатации лесные участки предоставляются в аренду в соответствии с </w:t>
      </w:r>
      <w:r w:rsidRPr="000C4A1E">
        <w:rPr>
          <w:rFonts w:ascii="Times New Roman" w:eastAsia="Calibri" w:hAnsi="Times New Roman" w:cs="Times New Roman"/>
          <w:sz w:val="28"/>
          <w:szCs w:val="28"/>
        </w:rPr>
        <w:t>Л</w:t>
      </w:r>
      <w:r w:rsidRPr="000C4A1E">
        <w:rPr>
          <w:rFonts w:ascii="Times New Roman" w:eastAsia="Calibri" w:hAnsi="Times New Roman" w:cs="Times New Roman"/>
          <w:sz w:val="28"/>
          <w:szCs w:val="28"/>
          <w:lang w:val="x-none"/>
        </w:rPr>
        <w:t>К</w:t>
      </w:r>
      <w:r w:rsidRPr="000C4A1E">
        <w:rPr>
          <w:rFonts w:ascii="Times New Roman" w:eastAsia="Calibri" w:hAnsi="Times New Roman" w:cs="Times New Roman"/>
          <w:sz w:val="28"/>
          <w:szCs w:val="28"/>
        </w:rPr>
        <w:t xml:space="preserve"> РФ</w:t>
      </w:r>
      <w:r w:rsidRPr="000C4A1E">
        <w:rPr>
          <w:rFonts w:ascii="Times New Roman" w:eastAsia="Calibri" w:hAnsi="Times New Roman" w:cs="Times New Roman"/>
          <w:sz w:val="28"/>
          <w:szCs w:val="28"/>
          <w:lang w:val="x-none"/>
        </w:rPr>
        <w:t>, земельные участки – в соответствии с земельным законодательством.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r w:rsidRPr="000C4A1E">
        <w:rPr>
          <w:rFonts w:ascii="Times New Roman" w:eastAsia="Calibri" w:hAnsi="Times New Roman" w:cs="Times New Roman"/>
          <w:sz w:val="28"/>
          <w:szCs w:val="28"/>
          <w:lang w:val="x-none"/>
        </w:rPr>
        <w:t>На лесных плантациях проведение рубок лесных насаждений и осуществление подсочки лесных насаждений допускается без ограничений.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Создание л</w:t>
      </w:r>
      <w:r w:rsidRPr="000C4A1E">
        <w:rPr>
          <w:rFonts w:ascii="Times New Roman" w:eastAsia="Calibri" w:hAnsi="Times New Roman" w:cs="Times New Roman"/>
          <w:sz w:val="28"/>
          <w:szCs w:val="28"/>
          <w:lang w:val="x-none"/>
        </w:rPr>
        <w:t>есных плантаций</w:t>
      </w:r>
      <w:r w:rsidRPr="000C4A1E">
        <w:rPr>
          <w:rFonts w:ascii="Times New Roman" w:eastAsia="Calibri" w:hAnsi="Times New Roman" w:cs="Times New Roman"/>
          <w:sz w:val="28"/>
          <w:szCs w:val="28"/>
        </w:rPr>
        <w:t xml:space="preserve"> в Сыктывдинском муниципальном лесничестве не проектируется.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lang w:val="x-none"/>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2.10 Нормативы, параметры и сроки разрешенного использования</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лесов для выращивания лесных плодовых, ягодных,  декоративных растений, лекарственных растений</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Выращивание лесных плодовых, ягодных, декоративных растений, лекарственных растений (ст. 39 ЛК РФ) представляет  собой  </w:t>
      </w:r>
      <w:r w:rsidRPr="000C4A1E">
        <w:rPr>
          <w:rFonts w:ascii="Times New Roman" w:eastAsia="Calibri" w:hAnsi="Times New Roman" w:cs="Times New Roman"/>
          <w:sz w:val="28"/>
          <w:szCs w:val="28"/>
        </w:rPr>
        <w:lastRenderedPageBreak/>
        <w:t xml:space="preserve">предпринимательскую  деятельность, связанную  с  получением плодов, ягод, декоративных растений, лекарственных растений и подобных лесных ресурсов.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Граждане и юридические лица осуществляют использование лесных участков для выращивания лесных плодовых, ягодных, декоративных растений, лекарственных растений на основании договоров аренды лесных участков.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Правила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Лица, арендующие лесные участки для выращивания лесных плодовых, ягодных, декоративных растений, лекарственных растений, имеют право: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создавать, согласно ч.1 ст. 13 ЛК РФ, лесную инфраструктуру (лесные дороги, лесные склады и др.);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размещать, согласно ч.2 ст. 39 ЛК РФ, на предоставленных лесных участках временные постройки.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Лица, арендующие лесные участки для выращивания лесных плодовых, ягодных, декоративных растений, лекарственных растений, обязаны: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осуществлять использование лесов в соответствии с проектом освоения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соблюдать правила пожарной безопасности  в лесах и правила санитарной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ЛК РФ (ч.3 ст.72) и Порядком  подготовки и заключения договора аренды лесного участка, находящегося в государственной или муниципальной собственности, утвержденным приказом Рослесхоза  от 26.07.2011 г. №319 (п.9), договоры аренды лесных участков для выращивания лесных плодовых, ягодных, декоративных и лекарственных растений заключаются на срок от 10 до 49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 результатам проведения лесоустроительных работ, земли, нуждающиеся в лесовосстановлении на территории городских лесов не выявлены.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лесов Сыктывдинского муниципального лесничества для выращивания лесных плодовых, ягодных, декоративных растений, лекарственных растений не проектируется.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2.11 Нормативы, параметры и сроки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Использование лесов для выращивания посадочного материала лесных растений (саженцев, сеянцев) определяется статьей 39.1 ЛК РФ и регулируется Правилами использования лесов для выращивания посадочного материала лесных растений (саженцев, сеянцев), утвержденными приказом Рослесхоза от 19.07.2011 № 308.</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(ч.1 ст.39.1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(ч.3 ст.39.1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Правила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 (ч.4 ст. 39.1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 или лесопарка (пункт 4</w:t>
      </w:r>
      <w:r w:rsidRPr="000C4A1E">
        <w:rPr>
          <w:rFonts w:ascii="Times New Roman" w:eastAsia="Calibri" w:hAnsi="Times New Roman" w:cs="Times New Roman"/>
          <w:sz w:val="28"/>
          <w:szCs w:val="28"/>
        </w:rPr>
        <w:t xml:space="preserve"> </w:t>
      </w:r>
      <w:r w:rsidRPr="000C4A1E">
        <w:rPr>
          <w:rFonts w:ascii="Times New Roman" w:eastAsia="Calibri" w:hAnsi="Times New Roman" w:cs="Times New Roman"/>
          <w:bCs/>
          <w:sz w:val="28"/>
          <w:szCs w:val="28"/>
        </w:rPr>
        <w:t>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Граждане, юридические лица, которые используют леса в порядке, предусмотренном статьей 25 ЛК РФ, приобретают право собственности на древесину и иные добытые лесные ресурсы в соответствии с гражданским законодательством (часть 1 статьи 20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Использование лесов для выращивания посадочного материала лесных растений (саженцев, сеянцев) может ограничиваться в соответствии со статьей 27 ЛК РФ (пункт 7 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Лица, использующие леса для выращивания посадочного материала лесных растений (саженцев, сеянцев), имеют право (пункт 9 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осуществлять использование лесов в соответствии с условиями договора аренды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создавать, согласно части 1 статьи 13 ЛК РФ, лесную инфраструктуру (лесные дороги, лесные склады и другую инфраструктуру);</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размещать, согласно части 2 статьи 39.1 ЛК РФ, на предоставленных лесных участках теплицы, другие строения и сооружения;</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lastRenderedPageBreak/>
        <w:t>- иметь другие права, если их реализация не противоречит требованиям законодательства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Лица, использующие леса для выращивания посадочного материала лесных растений (саженцев, сеянцев), обязаны (пункт 10 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составлять проект освоения лесов в соответствии с частью 1 статьи 88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осуществлять использование лесов в соответствии с проектом освоения лесов;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соблюдать условия договора аренды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соблюдать правила пожарной безопасности в лесах и правила санитарной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 соответствии с частью 2 статьи 26 ЛК РФ подавать ежегодно лесную декларацию;</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 соответствии с частью 1 статьи 49 ЛК РФ представлять отчёт об использовании лесов;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 соответствии с частью 1 статьи 60 ЛК РФ представлять отчёт об охране и о защите лесов;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 соответствии с частью 4 статьи 91 ЛК РФ представлять в государственный лесной реестр в установленном порядке документированную информацию, предусмотренную частью 2 статьи 91 ЛК РФ;</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выполнять другие обязанности, предусмотренные законодательством РФ.</w:t>
      </w: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Требования к использованию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Для выращивания посадочного материала лесных растений (саженцев, сеянцев) используют, в первую очередь, не покрытые лесной растительностью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 (пункт 11 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 (пункт 12 </w:t>
      </w:r>
      <w:r w:rsidRPr="000C4A1E">
        <w:rPr>
          <w:rFonts w:ascii="Times New Roman" w:eastAsia="Calibri" w:hAnsi="Times New Roman" w:cs="Times New Roman"/>
          <w:bCs/>
          <w:sz w:val="28"/>
          <w:szCs w:val="28"/>
        </w:rPr>
        <w:lastRenderedPageBreak/>
        <w:t>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 (пункт 13 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Cs/>
          <w:sz w:val="28"/>
          <w:szCs w:val="28"/>
        </w:rPr>
        <w:t xml:space="preserve">Использование лесных участков, на которых встречаются виды растений, занесенные в Красную книгу РФ, красные книги субъектов РФ, для выращивания посадочного материала лесных растений (саженцев, сеянцев) запрещается в соответствии со статьей 59 </w:t>
      </w:r>
      <w:r w:rsidRPr="000C4A1E">
        <w:rPr>
          <w:rFonts w:ascii="Times New Roman" w:eastAsia="Calibri" w:hAnsi="Times New Roman" w:cs="Times New Roman"/>
          <w:sz w:val="28"/>
          <w:szCs w:val="28"/>
        </w:rPr>
        <w:t>ЛК РФ</w:t>
      </w:r>
      <w:r w:rsidRPr="000C4A1E">
        <w:rPr>
          <w:rFonts w:ascii="Times New Roman" w:eastAsia="Calibri" w:hAnsi="Times New Roman" w:cs="Times New Roman"/>
          <w:bCs/>
          <w:sz w:val="28"/>
          <w:szCs w:val="28"/>
        </w:rPr>
        <w:t xml:space="preserve"> (пункт 14 Правил использования лесов для выращивания посадочного материала лесных растений (саженцев, сеянцев)).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ЛК РФ (ч.3 ст.72) и Порядком  подготовки и заключения договора аренды лесного участка, находящегося в государственной или муниципальной собственности, утвержденным приказом Рослесхоза   от   26.07.2011   № 319  (п.9), договоры   аренды   лесных   участков   для   выращивания   посадочного   материала  лесных растений  (саженцев,  сеянцев) заключаются на срок от 10 до 49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городских лесов Сыктывдинского муниципального лесничества для выращивания  посадочного материала лесных растений, лесохозяйственным регламентом не проектируется.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2.12 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w:t>
      </w:r>
    </w:p>
    <w:p w:rsidR="000C4A1E" w:rsidRPr="000C4A1E" w:rsidRDefault="000C4A1E" w:rsidP="000C4A1E">
      <w:pPr>
        <w:spacing w:after="0" w:line="240" w:lineRule="auto"/>
        <w:ind w:firstLine="709"/>
        <w:jc w:val="center"/>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ч.2.4 ст. 116 ЛК РФ разведка и добыча полезных ископаемых в городских лесах запрещается.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лесных участков для выполнения работ по геологическому изучению недр (ст. 43 ЛК РФ) в городских лесах допускается и осуществляется в соответствии со ст. 21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выполнения работ по геологическому изучению недр лесные участки, находящиеся в государственной или муниципальной собственности, предоставляются в аренду.</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81-84 ЛК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(ч.3 ст.43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При использовании лесов для выполнения работ по геологическому изучению недр и разработке месторождений полезных ископаемых на землях лесного фонда допускается строительство, реконструкция и эксплуатация </w:t>
      </w:r>
      <w:r w:rsidRPr="000C4A1E">
        <w:rPr>
          <w:rFonts w:ascii="Times New Roman" w:eastAsia="Calibri" w:hAnsi="Times New Roman" w:cs="Times New Roman"/>
          <w:sz w:val="28"/>
          <w:szCs w:val="28"/>
        </w:rPr>
        <w:lastRenderedPageBreak/>
        <w:t xml:space="preserve">объектов, не связанных с созданием лесной инфраструктуры, в соответствии со статьей 21 ЛК РФ.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Порядок использования лесов для выполнения работ по геологическому изучению недр, для  разработки месторождений полезных ископаемых  утвержден приказом Рослесхоза от 27.12.2010  № 515 (в ред. приказа Рослесхоза от 26.06.2012  № 275).</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целях размещения объектов, связанных с выполнением работ по геологическому изучению недр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Обустройство объектов, связанных с выполнением работ по геологическому изучению недр должно исключать развитие эрозионных процессов на занятой и прилегающей территории.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осуществлении использования лесов в целях выполнения работ по геологическому изучению недр не допускается: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затопление и длительное подтопление лесных насаждений;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захламление лесов строительными, промышленными, древесными, бытовыми и иными отходами, мусором;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Лица, осуществляющие использование лесов в целях выполнения работ по геологическому изучению недр обеспечивают: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регулярное проведение очистки используемых лесов и примыкающих опушек леса,</w:t>
      </w:r>
      <w:r w:rsidRPr="000C4A1E">
        <w:rPr>
          <w:rFonts w:ascii="Times New Roman" w:eastAsia="Calibri" w:hAnsi="Times New Roman" w:cs="Times New Roman"/>
        </w:rPr>
        <w:t xml:space="preserve"> </w:t>
      </w:r>
      <w:r w:rsidRPr="000C4A1E">
        <w:rPr>
          <w:rFonts w:ascii="Times New Roman" w:eastAsia="Calibri" w:hAnsi="Times New Roman" w:cs="Times New Roman"/>
          <w:sz w:val="28"/>
          <w:szCs w:val="28"/>
        </w:rPr>
        <w:t>искусственных и естественных водотоков  от захламления строительными,  промышленными, древесными, бытовыми и иными отходами, мусором;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восстановление нарушенных производственной деятельностью лесных дорог,</w:t>
      </w:r>
      <w:r w:rsidRPr="000C4A1E">
        <w:rPr>
          <w:rFonts w:ascii="Times New Roman" w:eastAsia="Calibri" w:hAnsi="Times New Roman" w:cs="Times New Roman"/>
        </w:rPr>
        <w:t xml:space="preserve"> </w:t>
      </w:r>
      <w:r w:rsidRPr="000C4A1E">
        <w:rPr>
          <w:rFonts w:ascii="Times New Roman" w:eastAsia="Calibri" w:hAnsi="Times New Roman" w:cs="Times New Roman"/>
          <w:sz w:val="28"/>
          <w:szCs w:val="28"/>
        </w:rPr>
        <w:t>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консервацию или ликвидацию объектов, связанных с выполнением работ по геологическому изучению недр, по истечении сроков выполнения соответствующих работ и рекультивации земель, которые использовались для </w:t>
      </w:r>
      <w:r w:rsidRPr="000C4A1E">
        <w:rPr>
          <w:rFonts w:ascii="Times New Roman" w:eastAsia="Calibri" w:hAnsi="Times New Roman" w:cs="Times New Roman"/>
          <w:sz w:val="28"/>
          <w:szCs w:val="28"/>
        </w:rPr>
        <w:lastRenderedPageBreak/>
        <w:t>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Земли, нарушенные или загрязненные при использовании лесов в целях выполнения работ по геологическому изучению недр  подлежат рекультивации после завершения работ в соответствии с проектом рекультивации.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bCs/>
          <w:sz w:val="28"/>
          <w:szCs w:val="28"/>
        </w:rPr>
        <w:t>2.13  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w:t>
      </w:r>
      <w:r w:rsidRPr="000C4A1E">
        <w:rPr>
          <w:rFonts w:ascii="Times New Roman" w:eastAsia="Calibri" w:hAnsi="Times New Roman" w:cs="Times New Roman"/>
          <w:b/>
          <w:sz w:val="28"/>
          <w:szCs w:val="28"/>
        </w:rPr>
        <w:t xml:space="preserve"> и специализированных портов</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частью 5 статьи 116 ЛК РФ в городских лесах запрещается размещение объектов капитального строительства, за исключением гидротехнических сооружений.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Лесные участки используются для строительства и эксплуатации гидротехнических сооружений в соответствии с водным законодательством.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со ст.3 Федерального закона от 21.07.1997 № 117-ФЗ «О безопасности гидротехнических сооружений»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со ст. 21 ЛК РФ, использование лесов  для строительства и эксплуатации гидротехнических сооружений может быть связано со строительством, реконструкцией и эксплуатацией объектов, не связанных с созданием лесной инфраструктуры.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При использовании лесов в указанных целях разрешается вырубка деревьев, кустарников,  в том числе в охранных   и  санитарно – защитных  зонах,  предназначенных для  обеспечения  безопасности   граждан  и   создания </w:t>
      </w:r>
      <w:r w:rsidRPr="000C4A1E">
        <w:rPr>
          <w:rFonts w:ascii="Times New Roman" w:eastAsia="Calibri" w:hAnsi="Times New Roman" w:cs="Times New Roman"/>
          <w:sz w:val="28"/>
          <w:szCs w:val="28"/>
        </w:rPr>
        <w:lastRenderedPageBreak/>
        <w:t>необходимых условий для эксплуатации соответствующих объектов (ч.5 ст. 21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ч. 6 ст. 21 ЛК РФ земли, которые использовались для строительства, реконструкции  и  эксплуатации объектов, не связанных с созданием лесной инфраструктуры, подлежат рекультивации.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Часть 4 ст. 21 ЛК РФ, указывает, что гидротехнические сооружения по истечении сроков выполнения соответствующих работ подлежат консервации или ликвидации в соответствии с водным законодательством.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 и 3 ст. 44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Вместе с тем необходимо учитывать, что, помимо лесного участка, для строительства и эксплуатации гидротехнических сооружений может потребоваться и предоставление в пользование водного объекта.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Согласно  ст. 11  Водного   кодекса  РФ   размещение и строительство гидротехнических сооружений,  в том числе мелиоративных систем, возможно только на основании решений о предоставлении водных объектов в пользование.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подготовки и принятия решения о предоставлении водного объекта в пользование утверждены постановлением Правительства РФ от 30.12.2006 № 844 (с изменениями).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свою очередь статья 63 Водного кодекса Российской Федерации регулирует только использование, охрану, защиту, воспроизводство лесов, расположенных в водоохранных зонах, которая должна осуществляться в соответствии с лесным законодательством. Вопросы использование городских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водным законодательством не урегулированы.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Договор аренды лесного участка, находящегося в государственной или муниципальной собственности в случаях, предусмотренных статьей 44 ЛК РФ, заключается на срок от одного года до сорока девяти лет.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городских лесов Сыктывдинского муниципального лесничества  для строительства и эксплуатации гидротехнических сооружений на предстоящие 10 лет лесохозяйственным регламентом не проектируется.</w:t>
      </w:r>
    </w:p>
    <w:p w:rsidR="000C4A1E" w:rsidRPr="000C4A1E" w:rsidRDefault="000C4A1E" w:rsidP="000C4A1E">
      <w:pPr>
        <w:spacing w:after="0" w:line="240" w:lineRule="auto"/>
        <w:ind w:firstLine="709"/>
        <w:jc w:val="both"/>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2.14 Нормативы, параметры и сроки использования лесов для строительства, реконструкции, эксплуатации линейных объектов</w:t>
      </w:r>
    </w:p>
    <w:p w:rsidR="000C4A1E" w:rsidRPr="000C4A1E" w:rsidRDefault="000C4A1E" w:rsidP="000C4A1E">
      <w:pPr>
        <w:spacing w:after="0" w:line="240" w:lineRule="auto"/>
        <w:ind w:firstLine="709"/>
        <w:jc w:val="center"/>
        <w:rPr>
          <w:rFonts w:ascii="Times New Roman" w:eastAsia="Calibri" w:hAnsi="Times New Roman" w:cs="Times New Roman"/>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Использование лесов для строительства, реконструкции, эксплуатации линейных объектов осуществляется в соответствии со статьей 21 ЛК РФ и Правилами использования лесов для строительства, реконструкции, эксплуатации линейных объектов, утвержденными приказом Федерального агентства лесного хозяйства от 10.06.2011 № 223.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 w:name="sub_452"/>
      <w:r w:rsidRPr="000C4A1E">
        <w:rPr>
          <w:rFonts w:ascii="Times New Roman" w:eastAsia="Calibri" w:hAnsi="Times New Roman" w:cs="Times New Roman"/>
          <w:sz w:val="28"/>
          <w:szCs w:val="28"/>
        </w:rPr>
        <w:lastRenderedPageBreak/>
        <w:t>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ЛК РФ для строительства линейных объектов (часть 2 статьи 45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 w:name="sub_453"/>
      <w:bookmarkEnd w:id="5"/>
      <w:r w:rsidRPr="000C4A1E">
        <w:rPr>
          <w:rFonts w:ascii="Times New Roman" w:eastAsia="Calibri" w:hAnsi="Times New Roman" w:cs="Times New Roman"/>
          <w:sz w:val="28"/>
          <w:szCs w:val="28"/>
        </w:rP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 ЛК РФ,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 (часть 3 статьи 45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 w:name="sub_454"/>
      <w:bookmarkEnd w:id="6"/>
      <w:r w:rsidRPr="000C4A1E">
        <w:rPr>
          <w:rFonts w:ascii="Times New Roman" w:eastAsia="Calibri" w:hAnsi="Times New Roman" w:cs="Times New Roman"/>
          <w:sz w:val="28"/>
          <w:szCs w:val="28"/>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(часть 4 статьи 45 ЛК РФ).</w:t>
      </w:r>
    </w:p>
    <w:bookmarkEnd w:id="7"/>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Строительство, реконструкция и эксплуатация объектов, не связанных с созданием лесной инфраструктуры, на землях лесного фонда допускаются для </w:t>
      </w:r>
      <w:bookmarkStart w:id="8" w:name="sub_2114"/>
      <w:r w:rsidRPr="000C4A1E">
        <w:rPr>
          <w:rFonts w:ascii="Times New Roman" w:eastAsia="Calibri" w:hAnsi="Times New Roman" w:cs="Times New Roman"/>
          <w:sz w:val="28"/>
          <w:szCs w:val="28"/>
        </w:rPr>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(часть 1 статьи 21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Перечень объектов, не связанных с созданием лесной инфраструктуры, утвержден распоряжением Правительства РФ от 27.05.2013 № 849-р.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предусмотренных пунктами 1 - 4 части 1 статьи 21 ЛК РФ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статьи 21 ЛК РФ).</w:t>
      </w:r>
    </w:p>
    <w:bookmarkEnd w:id="8"/>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защитных лесах предусмотренная частью 5 статьи 21 ЛК РФ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указанной статьи, не запрещены или не ограничены в соответствии с законодательством РФ (часть 5.1 статьи 21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(часть 6 статьи 21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Выполнение работ по рекультивации производится в соответствии с «Основными положениями о рекультивации земель, снятии, сохранении и рациональном использовании плодородного слоя почвы», утвержденными приказом Министерства природных ресурсов  РФ и Роскомзема от 22.12.1995 № 525/67, постановлением Правительства РФ от 23.02.1994  № 140 «О </w:t>
      </w:r>
      <w:r w:rsidRPr="000C4A1E">
        <w:rPr>
          <w:rFonts w:ascii="Times New Roman" w:eastAsia="Calibri" w:hAnsi="Times New Roman" w:cs="Times New Roman"/>
          <w:sz w:val="28"/>
          <w:szCs w:val="28"/>
        </w:rPr>
        <w:lastRenderedPageBreak/>
        <w:t>рекультивации земель, снятии, сохранении и рациональном использовании плодородного слоя».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(пункт 5 Правил использования лесов для строительства, реконструкции, эксплуатации линейных объектов, далее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При использовании лесов в целях строительства, реконструкции и эксплуатации автомобильных исключаются случаи, вызывающие нарушение поверхностного и внутрипочвенного стока вод, затопление или заболачивание лесных участков вдоль дорог (пункт 6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9" w:name="sub_1007"/>
      <w:r w:rsidRPr="000C4A1E">
        <w:rPr>
          <w:rFonts w:ascii="Times New Roman" w:eastAsia="Calibri" w:hAnsi="Times New Roman" w:cs="Times New Roman"/>
          <w:sz w:val="28"/>
          <w:szCs w:val="28"/>
        </w:rPr>
        <w:t>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(пункт 7 Правил).</w:t>
      </w:r>
    </w:p>
    <w:bookmarkEnd w:id="9"/>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 (пункт 8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0" w:name="sub_10081"/>
      <w:r w:rsidRPr="000C4A1E">
        <w:rPr>
          <w:rFonts w:ascii="Times New Roman" w:eastAsia="Calibri" w:hAnsi="Times New Roman" w:cs="Times New Roman"/>
          <w:sz w:val="28"/>
          <w:szCs w:val="28"/>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w:t>
      </w:r>
      <w:r w:rsidRPr="000C4A1E">
        <w:rPr>
          <w:rFonts w:ascii="Times New Roman" w:eastAsia="Calibri" w:hAnsi="Times New Roman" w:cs="Times New Roman"/>
          <w:bCs/>
          <w:sz w:val="28"/>
          <w:szCs w:val="28"/>
        </w:rPr>
        <w:t>пунктом «а» Приложения</w:t>
      </w:r>
      <w:r w:rsidRPr="000C4A1E">
        <w:rPr>
          <w:rFonts w:ascii="Times New Roman" w:eastAsia="Calibri" w:hAnsi="Times New Roman" w:cs="Times New Roman"/>
          <w:sz w:val="28"/>
          <w:szCs w:val="28"/>
        </w:rPr>
        <w:t xml:space="preserve">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w:t>
      </w:r>
      <w:r w:rsidRPr="000C4A1E">
        <w:rPr>
          <w:rFonts w:ascii="Times New Roman" w:eastAsia="Calibri" w:hAnsi="Times New Roman" w:cs="Times New Roman"/>
          <w:bCs/>
          <w:sz w:val="28"/>
          <w:szCs w:val="28"/>
        </w:rPr>
        <w:t>постановлением</w:t>
      </w:r>
      <w:r w:rsidRPr="000C4A1E">
        <w:rPr>
          <w:rFonts w:ascii="Times New Roman" w:eastAsia="Calibri" w:hAnsi="Times New Roman" w:cs="Times New Roman"/>
          <w:sz w:val="28"/>
          <w:szCs w:val="28"/>
        </w:rPr>
        <w:t xml:space="preserve"> Правительства РФ от 24.02.2009 № 160;</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1" w:name="sub_10082"/>
      <w:bookmarkEnd w:id="10"/>
      <w:r w:rsidRPr="000C4A1E">
        <w:rPr>
          <w:rFonts w:ascii="Times New Roman" w:eastAsia="Calibri" w:hAnsi="Times New Roman" w:cs="Times New Roman"/>
          <w:sz w:val="28"/>
          <w:szCs w:val="28"/>
        </w:rPr>
        <w:t xml:space="preserve">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w:t>
      </w:r>
      <w:smartTag w:uri="urn:schemas-microsoft-com:office:smarttags" w:element="metricconverter">
        <w:smartTagPr>
          <w:attr w:name="ProductID" w:val="2 метра"/>
        </w:smartTagPr>
        <w:r w:rsidRPr="000C4A1E">
          <w:rPr>
            <w:rFonts w:ascii="Times New Roman" w:eastAsia="Calibri" w:hAnsi="Times New Roman" w:cs="Times New Roman"/>
            <w:sz w:val="28"/>
            <w:szCs w:val="28"/>
          </w:rPr>
          <w:t>2 метра</w:t>
        </w:r>
      </w:smartTag>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2" w:name="sub_10083"/>
      <w:bookmarkEnd w:id="11"/>
      <w:r w:rsidRPr="000C4A1E">
        <w:rPr>
          <w:rFonts w:ascii="Times New Roman" w:eastAsia="Calibri" w:hAnsi="Times New Roman" w:cs="Times New Roman"/>
          <w:sz w:val="28"/>
          <w:szCs w:val="28"/>
        </w:rPr>
        <w:t>в) вырубка сильно ослабленных, усыхающих, сухостойных, ветровальных и буреломных деревьев, угрожающих падением на линейные объекты.</w:t>
      </w:r>
    </w:p>
    <w:bookmarkEnd w:id="12"/>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частью 1 статьи 88 ЛК РФ при проведении рубок лесных насаждений, указанных в пункте 8 Правил, проект освоения лесов не составляется (пункт 9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Для проведения указанных в пункте 8 Правил выборочных рубок и сплошных рубок деревьев, кустарников, лиан юридические и физические лица, </w:t>
      </w:r>
      <w:r w:rsidRPr="000C4A1E">
        <w:rPr>
          <w:rFonts w:ascii="Times New Roman" w:eastAsia="Calibri" w:hAnsi="Times New Roman" w:cs="Times New Roman"/>
          <w:sz w:val="28"/>
          <w:szCs w:val="28"/>
        </w:rPr>
        <w:lastRenderedPageBreak/>
        <w:t>использующие леса для строительства, реконструкции, эксплуатации линейных объектов, направляют в орган государственной власти, орган местного самоуправления в пределах их полномочий, определенных в соответствии со статьями 81 - 84 ЛК РФ,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 (пункт 10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3" w:name="sub_100101"/>
      <w:r w:rsidRPr="000C4A1E">
        <w:rPr>
          <w:rFonts w:ascii="Times New Roman" w:eastAsia="Calibri" w:hAnsi="Times New Roman" w:cs="Times New Roman"/>
          <w:sz w:val="28"/>
          <w:szCs w:val="28"/>
        </w:rPr>
        <w:t>а) наименование юридического лица, фамилия, имя, отчество - для физического лица;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4" w:name="sub_100102"/>
      <w:bookmarkEnd w:id="13"/>
      <w:r w:rsidRPr="000C4A1E">
        <w:rPr>
          <w:rFonts w:ascii="Times New Roman" w:eastAsia="Calibri" w:hAnsi="Times New Roman" w:cs="Times New Roman"/>
          <w:sz w:val="28"/>
          <w:szCs w:val="28"/>
        </w:rPr>
        <w:t>б) объем и породный состав вырубаемой древесины;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5" w:name="sub_100103"/>
      <w:bookmarkEnd w:id="14"/>
      <w:r w:rsidRPr="000C4A1E">
        <w:rPr>
          <w:rFonts w:ascii="Times New Roman" w:eastAsia="Calibri" w:hAnsi="Times New Roman" w:cs="Times New Roman"/>
          <w:sz w:val="28"/>
          <w:szCs w:val="28"/>
        </w:rPr>
        <w:t>в) сведения о местонахождении лесного участка в соответствии с материалами лесоустройства (выдел,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6" w:name="sub_100104"/>
      <w:bookmarkEnd w:id="15"/>
      <w:r w:rsidRPr="000C4A1E">
        <w:rPr>
          <w:rFonts w:ascii="Times New Roman" w:eastAsia="Calibri" w:hAnsi="Times New Roman" w:cs="Times New Roman"/>
          <w:sz w:val="28"/>
          <w:szCs w:val="28"/>
        </w:rPr>
        <w:t>г) срок завершения рубки лесных насаждений.</w:t>
      </w:r>
    </w:p>
    <w:bookmarkEnd w:id="16"/>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Требование о направлении заявителем иной информации, помимо указанной в настоящем пункте, а также отказ в получении направляемой информации, ее регистрации не допускается.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7" w:name="sub_10013"/>
      <w:r w:rsidRPr="000C4A1E">
        <w:rPr>
          <w:rFonts w:ascii="Times New Roman" w:eastAsia="Calibri" w:hAnsi="Times New Roman" w:cs="Times New Roman"/>
          <w:sz w:val="28"/>
          <w:szCs w:val="28"/>
        </w:rPr>
        <w:t>Если иное не установлено законодательством, в охранных зонах и на просеках линий электропередачи и линий связи, других линейных объектов допускается рубка деревьев, кустарников, лиан, их уничтожение, в том числе химическим или комбинированным способом (пункт 13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8" w:name="sub_10014"/>
      <w:bookmarkEnd w:id="17"/>
      <w:r w:rsidRPr="000C4A1E">
        <w:rPr>
          <w:rFonts w:ascii="Times New Roman" w:eastAsia="Calibri" w:hAnsi="Times New Roman" w:cs="Times New Roman"/>
          <w:sz w:val="28"/>
          <w:szCs w:val="28"/>
        </w:rPr>
        <w:t>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 (пункт 14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19" w:name="sub_10015"/>
      <w:bookmarkEnd w:id="18"/>
      <w:r w:rsidRPr="000C4A1E">
        <w:rPr>
          <w:rFonts w:ascii="Times New Roman" w:eastAsia="Calibri" w:hAnsi="Times New Roman" w:cs="Times New Roman"/>
          <w:sz w:val="28"/>
          <w:szCs w:val="28"/>
        </w:rPr>
        <w:t>При использовании лесов в целях строительства, реконструкции и эксплуатации линейных объектов не допускается (пункт 15 Правил):</w:t>
      </w:r>
    </w:p>
    <w:bookmarkEnd w:id="19"/>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повреждение лесных насаждений, растительного покрова и почв за пределами предоставленного лесного участка и соответствующей охранной зоны;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0" w:name="sub_10016"/>
      <w:r w:rsidRPr="000C4A1E">
        <w:rPr>
          <w:rFonts w:ascii="Times New Roman" w:eastAsia="Calibri"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 (пункт 16 Правил):</w:t>
      </w:r>
    </w:p>
    <w:bookmarkEnd w:id="20"/>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регулярное проведение очистки просеки, примыкающих опушек леса, искусственных и естественных водотоков от захламления строительными, </w:t>
      </w:r>
      <w:r w:rsidRPr="000C4A1E">
        <w:rPr>
          <w:rFonts w:ascii="Times New Roman" w:eastAsia="Calibri" w:hAnsi="Times New Roman" w:cs="Times New Roman"/>
          <w:sz w:val="28"/>
          <w:szCs w:val="28"/>
        </w:rPr>
        <w:lastRenderedPageBreak/>
        <w:t>лесосечными, бытовыми и иными отходами, от загрязнения отходами производства, токсичными веществами;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принятие необходимых мер по устранению аварийных ситуаций, а также ликвидации их последствий, возникших по вине указанных лиц.</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1" w:name="sub_10017"/>
      <w:r w:rsidRPr="000C4A1E">
        <w:rPr>
          <w:rFonts w:ascii="Times New Roman" w:eastAsia="Calibri" w:hAnsi="Times New Roman" w:cs="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РФ (пункт 17 Правил).</w:t>
      </w:r>
    </w:p>
    <w:bookmarkEnd w:id="21"/>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обеспечения деятельности организаций и объектов энергетики могут предоставляться земельные участки для размещения объектов электросетевого хозяйства и иных определенных законодательством РФ об электроэнергетике объектов электроэнергетики (часть 2 статьи 89 Земельного кодекса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Статья 3 Федерального закона от 26.03.2003 № 35-ФЗ «Об электроэнергетике» относит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к объектам электросетевого хозяйства.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r w:rsidRPr="000C4A1E">
        <w:rPr>
          <w:rFonts w:ascii="Times New Roman" w:eastAsia="Calibri" w:hAnsi="Times New Roman" w:cs="Times New Roman"/>
          <w:bCs/>
          <w:sz w:val="28"/>
          <w:szCs w:val="28"/>
        </w:rPr>
        <w:t>статьей 42</w:t>
      </w:r>
      <w:r w:rsidRPr="000C4A1E">
        <w:rPr>
          <w:rFonts w:ascii="Times New Roman" w:eastAsia="Calibri" w:hAnsi="Times New Roman" w:cs="Times New Roman"/>
          <w:sz w:val="28"/>
          <w:szCs w:val="28"/>
        </w:rPr>
        <w:t xml:space="preserve"> Федерального закона «Об электроэнергетике» (часть 2 статьи 10 Федерального закона от 26.03.2003 № 35-ФЗ «Об электроэнергетике»).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Рекультивация нарушенных земель в городских лесах</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пунктом 6 статьи 21 ЛК РФ земли, которые использовались для реконструкции и (или) эксплуатации объектов, не связанных с созданием лесной инфраструктуры, подлежат рекультивации.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Рекультивация земельных участков, занятых лесными угодьями, предоставленных под строительство новых или реконструкцию действующих линейных сооружений, должна включаться в общий комплекс работ и обеспечивать восстановление плодородия земель (пункт 5.2 ГОСТ 17.5.3.04-83).</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Земли, нарушенные или загрязненные при использовании лесов для строительства, реконструкции, эксплуатации линейных объектов, подлежат рекультивации в срок не более 1 года после завершения соответствующих работ (пункт 17 Правил использования лесов для строительства, реконструкции, эксплуатации линейных объектов, утвержденные Приказом Рослесхоза от 10.06.2011 №223 «Об утверждении Правил использования лесов для строительства, реконструкции, эксплуатации линейных объектов»).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2.15  Нормативы, параметры и сроки разрешенного использования лесов для переработки древесины и иных лесных ресурсов</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лесов  для переработки древесины и иных лесных ресурсов определяется статьей 46 ЛК  РФ и регулируется Правилами использования лесов для переработки древесины и иных лесных ресурсов, утвержденными приказом Минприроды России от 01.12.2014 № 528.</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статьей 14 ЛК РФ (ч.1 ст. 46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Создание лесоперерабатывающей инфраструктуры запрещается в защитных лесах, а также в иных предусмотренных ЛК РФ и другими федеральными законами случаях (ч.2 ст.14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Таким образом, в лесах, выполняющих функции защиты природных и иных объектов, к которым относятся городские леса Сыктывдинского муниципального лесничества, запрещается создание лесоперерабатывающей инфраструктуры.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2.16 Нормативы, параметры и сроки использования лесов для религиозной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лесов  для осуществления религиозной деятельности определяется статьей 47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Леса могут использоваться религиозными организациями для осуществления религиозной деятельности в соответствии с Федеральным законом от 26.09.1997 № 125-ФЗ «О свободе совести и о религиозных объединениях» (ч.1 ст.47 ЛК РФ).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лесных участках, предоставленных для осуществления религиозной деятельности, запрещается размещение объектов капитального строительства, за исключением гидротехнических сооружений (ч2.5 ст.116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(часть 3 статьи 47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2.17 Требования к охране, защите и воспроизводству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Охрана, защита и воспроизводство лесов – важные мероприятие, основными задачами которых являются охрана лесов от пожаров, от загрязнения (в том числе радиоактивными веществами) и от иного негативного воздействия, защита от вредных организмов, а также восстановление и уход за лесами.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В соответствии со статьями 51 и 61 ЛК РФ охрана, защита и воспроизводство лесов осуществляются органами местного самоуправления в пределах их полномочий определенных статьи 81-84 ЛК РФ, если иное не предусмотрено ЛК РФ и другими федеральными законами.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защиты лесов и их воспроизводства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прекращение права постоянного (бессрочного) пользования лесным участком или права безвозмездного срочного пользования лесным участком.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Требования к охране, защите и воспроизводству лесов предусмотрены Правилами санитарной безопасности в лесах, утвержденными постановлением Правительства РФ от 20.05.2017 № 607; Правилами пожарной безопасности в лесах, утвержденными постановлением Правительства РФ от 30.06.2007 № 417 (ред. от 17.04.2019); Приказом Минприроды России от 25.03.2019 № 188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приказом МПР России от 22.11.2017 № 626 «Об утверждении Правил ухода за лесами» и иными нормативными правовыми актами.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Настоящим регламентом устанавливаются требования к охране, защите и воспроизводству городских лесов и нормативы и параметры проведения мероприятий.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iCs/>
          <w:sz w:val="28"/>
          <w:szCs w:val="28"/>
        </w:rPr>
      </w:pPr>
      <w:r w:rsidRPr="000C4A1E">
        <w:rPr>
          <w:rFonts w:ascii="Times New Roman" w:eastAsia="Calibri" w:hAnsi="Times New Roman" w:cs="Times New Roman"/>
          <w:iCs/>
          <w:sz w:val="28"/>
          <w:szCs w:val="28"/>
        </w:rPr>
        <w:t xml:space="preserve">В соответствии с Конституцией РФ (ст. 9), ЛК РФ (ст. 51) леса подлежат охране от пожаров. </w:t>
      </w:r>
    </w:p>
    <w:p w:rsidR="000C4A1E" w:rsidRPr="000C4A1E" w:rsidRDefault="000C4A1E" w:rsidP="000C4A1E">
      <w:pPr>
        <w:spacing w:after="0" w:line="240" w:lineRule="auto"/>
        <w:ind w:firstLine="709"/>
        <w:jc w:val="both"/>
        <w:rPr>
          <w:rFonts w:ascii="Times New Roman" w:eastAsia="Calibri" w:hAnsi="Times New Roman" w:cs="Times New Roman"/>
          <w:iCs/>
          <w:sz w:val="28"/>
          <w:szCs w:val="28"/>
        </w:rPr>
      </w:pPr>
      <w:r w:rsidRPr="000C4A1E">
        <w:rPr>
          <w:rFonts w:ascii="Times New Roman" w:eastAsia="Calibri" w:hAnsi="Times New Roman" w:cs="Times New Roman"/>
          <w:iCs/>
          <w:sz w:val="28"/>
          <w:szCs w:val="28"/>
        </w:rPr>
        <w:t>Охрана лесов от пожаров осуществляется в соответствии с Лесным кодексом РФ и Федеральным законом от 21.12.1994 № 69-ФЗ «О пожарной безопасности» с учетом их биологических, лесоводческих, экологических и региональных особенностей и включает комплекс организационных, правовых и других мер, направленных на предотвращение, своевременное обнаружение и ликвидацию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iCs/>
          <w:sz w:val="28"/>
          <w:szCs w:val="28"/>
        </w:rPr>
      </w:pPr>
      <w:r w:rsidRPr="000C4A1E">
        <w:rPr>
          <w:rFonts w:ascii="Times New Roman" w:eastAsia="Calibri" w:hAnsi="Times New Roman" w:cs="Times New Roman"/>
          <w:iCs/>
          <w:sz w:val="28"/>
          <w:szCs w:val="28"/>
        </w:rPr>
        <w:t xml:space="preserve">Единые требования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установлены Правилами пожарной безопасности в лесах, утвержденными постановлением Правительства РФ от 30.06.2007 № 417. 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утверждены приказом Минприроды </w:t>
      </w:r>
      <w:r w:rsidRPr="000C4A1E">
        <w:rPr>
          <w:rFonts w:ascii="Times New Roman" w:eastAsia="Calibri" w:hAnsi="Times New Roman" w:cs="Times New Roman"/>
          <w:iCs/>
          <w:sz w:val="28"/>
          <w:szCs w:val="28"/>
        </w:rPr>
        <w:lastRenderedPageBreak/>
        <w:t>России от 28.03.2014 № 161. Классификация природной пожарной опасности лесов, классификация пожарной опасности в лесах в зависимости от условий погоды утверждены приказом Рослесхоза от 05.07.2011 № 287.</w:t>
      </w:r>
    </w:p>
    <w:p w:rsidR="000C4A1E" w:rsidRPr="000C4A1E" w:rsidRDefault="000C4A1E" w:rsidP="000C4A1E">
      <w:pPr>
        <w:spacing w:after="0" w:line="240" w:lineRule="auto"/>
        <w:ind w:firstLine="709"/>
        <w:jc w:val="both"/>
        <w:rPr>
          <w:rFonts w:ascii="Times New Roman" w:eastAsia="Calibri" w:hAnsi="Times New Roman" w:cs="Times New Roman"/>
          <w:iCs/>
          <w:sz w:val="28"/>
          <w:szCs w:val="28"/>
        </w:rPr>
      </w:pPr>
      <w:r w:rsidRPr="000C4A1E">
        <w:rPr>
          <w:rFonts w:ascii="Times New Roman" w:eastAsia="Calibri" w:hAnsi="Times New Roman" w:cs="Times New Roman"/>
          <w:iCs/>
          <w:sz w:val="28"/>
          <w:szCs w:val="28"/>
        </w:rPr>
        <w:t>Охрана лесов от пожаров осуществляется как наземным, так и авиационным способом.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Порядок организации и выполнения авиационных работ по охране лесов от пожаров и Порядок организации и выполнения авиационных работ по защите лесов утверждены приказом Минприроды России от 15.11.2016 № 597.</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Меры пожарной безопасности в лесах  включают в себя (часть 1 статьи 53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1) предупреждение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2) мониторинг пожарной опасности в лесах и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3) разработку и утверждение планов тушения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4) иные меры пожарной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 (часть 1 статьи 53.1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Меры противопожарного обустройства лесов включают в себя (часть 2 статьи 53.1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1) строительство, реконструкцию и эксплуатацию лесных дорог, предназначенных для охраны лесов от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3) прокладку просек, противопожарных разрывов, устройство противопожарных минерализованных полос;</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5) устройство пожарных водоемов и подъездов к источникам противопожарного водоснабжения;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6) проведение работ по гидромелиорации;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9) иные определенные Правительством РФ меры.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Иные меры противопожарного обустройства лесов определены постановлением Правительства РФ от 16.04.2011 № 281 «О мерах противопожарного обустройства лесов», согласно которому к мерам противопожарного обустройства лесов помимо мер, указанных в части 2 статьи 53.1 ЛК РФ, относятся: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прочистка просек, прочистка противопожарных минерализованных полос и их обновление;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эксплуатация пожарных водоемов и подъездов к источникам водоснабжения;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благоустройство зон отдыха граждан, пребывающих в лесах в соответствии со статьей 11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создание и содержание противопожарных заслонов и устройство лиственных опушек;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установка и размещение стендов и других знаков и указателей, содержащих информацию о мерах пожарной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Указанные в части 2 статьи 53.1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 (часть 3 статьи 53.1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законом от 22.07.2008 № 123-ФЗ «Технический регламент о требованиях пожарной безопасности» и ЛК РФ (часть 4 статьи 53.1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Обеспечение средствами предупреждения и тушения лесных пожаров включает в себя (часть 5 статьи 53.1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1) приобретение противопожарного снаряжения и инвентаря;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2) содержание пожарной техники и оборудования, систем связи и оповещения;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 (часть 6 статьи 53.1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противопожарного обустройства лесов» утверждены приказом Рослесхоза от 27.04.2012 № 174.</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 (часть 7 статьи 53.1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w:t>
      </w:r>
      <w:r w:rsidRPr="000C4A1E">
        <w:rPr>
          <w:rFonts w:ascii="Times New Roman" w:eastAsia="Calibri" w:hAnsi="Times New Roman" w:cs="Times New Roman"/>
          <w:iCs/>
          <w:sz w:val="28"/>
          <w:szCs w:val="28"/>
        </w:rPr>
        <w:t>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w:t>
      </w:r>
      <w:r w:rsidRPr="000C4A1E">
        <w:rPr>
          <w:rFonts w:ascii="Times New Roman" w:eastAsia="Calibri" w:hAnsi="Times New Roman" w:cs="Times New Roman"/>
          <w:sz w:val="28"/>
          <w:szCs w:val="28"/>
        </w:rPr>
        <w:t xml:space="preserve"> утверждены приказом Минприроды России от 28.03.2014 № 161.</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Мониторинг пожарной опасности в лесах и лесных пожаров  включает в себя (часть 1 статьи 53.2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1) наблюдение и контроль за пожарной опасностью в лесах и лесными пожарами;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3) организацию патрулирования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Тушение лесного пожара  включает в себя (часть 1 статьи 53.4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2) доставку людей и средств тушения лесных пожаров к месту тушения лесного пожара и обратно;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3) локализацию лесного пожара;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4) ликвидацию лесного пожара;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5) наблюдение за локализованным лесным пожаром и его дотушивание;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6) предотвращение возобновления лесного пожара.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 (часть 2 статьи 53.4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тушения лесных пожаров устанавливаются уполномоченным федеральным органом исполнительной власти (часть 3 статьи 53.4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тушения лесных пожаров, утверждены приказом Минприроды России от 08.07.2014 № 313.</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Органы государственной власти, органы местного самоуправления в пределах своих полномочий, определенных в соответствии со статьями 81 - 84 ЛК РФ,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порядке, установленном уполномоченным федеральным органом исполнительной власти (статья 53.5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(часть 1 статьи 53.6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Классификация чрезвычайных ситуаций в лесах, возникших вследствие лесных пожаров, порядок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РФ (часть 2 статьи 53.6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реализации части 2 статьи 53.6 ЛК РФ постановлением Правительства РФ от 17.05.2011 № 376 «О чрезвычайных ситуациях в лесах, возникших вследствие лесных пожаров» утверждены Правила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которые устанавливают классификацию чрезвычайных ситуаций в лесах, возникших вследствие лесных пожаров (далее - чрезвычайная ситуация в лесах), порядок введения чрезвычайных ситуаций в лесах и взаимодействия органов государственной власти, органов местного самоуправления в условиях чрезвычайных ситуаций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проведении указанных в части 1 статьи 53.6 ЛК РФ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статьями 81 - 84 ЛК РФ (часть 3 статьи 53.6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(часть 4 статьи 53.6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статьями 81 - 84 ЛК РФ (часть 1 статьи 53.7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 (часть 2 статьи 53.7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w:t>
      </w:r>
      <w:r w:rsidRPr="000C4A1E">
        <w:rPr>
          <w:rFonts w:ascii="Times New Roman" w:eastAsia="Calibri" w:hAnsi="Times New Roman" w:cs="Times New Roman"/>
          <w:sz w:val="28"/>
          <w:szCs w:val="28"/>
        </w:rPr>
        <w:lastRenderedPageBreak/>
        <w:t>возникшей вследствие лесных пожаров, в порядке, установленном статьями 30 и 33 ЛК РФ (часть 3 статьи 53.7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r w:rsidRPr="000C4A1E">
        <w:rPr>
          <w:rFonts w:ascii="Times New Roman" w:eastAsia="Calibri" w:hAnsi="Times New Roman" w:cs="Times New Roman"/>
          <w:bCs/>
          <w:sz w:val="28"/>
          <w:szCs w:val="28"/>
        </w:rPr>
        <w:t>частью 3 статьи 19</w:t>
      </w:r>
      <w:r w:rsidRPr="000C4A1E">
        <w:rPr>
          <w:rFonts w:ascii="Times New Roman" w:eastAsia="Calibri" w:hAnsi="Times New Roman" w:cs="Times New Roman"/>
          <w:sz w:val="28"/>
          <w:szCs w:val="28"/>
        </w:rPr>
        <w:t xml:space="preserve"> ЛК РФ (часть 4 статьи 53.7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(часть 5 статьи 53.7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РФ, лесохозяйственный регламент лесничества и проекты освоения лесов (часть 6 статьи 53.7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статьей 9 ЛК РФ (часть 7 статьи 53.7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 (часть 3 статьи 53.8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пожарной безопасности в лесах, утвержденные постановлением Правительства РФ от 30.06.2007 № 417 «Об утверждении Правил пожарной безопасности в лесах» (с изменениями и дополнениями в ред. от 17.04.2019 )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Правилами пожарной безопасности в лесах (далее – Правила) установлены: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общие требования пожарной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к мерам пожарной безопасности в лесах в зависимости от целевого назначения земель и целевого назначения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пожарной безопасности в лесах при проведении рубок лесных насаждений;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требования пожарной безопасности в лесах при проведении переработки лесных ресурсов, заготовке живицы;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пожарной безопасности в лесах при осуществлении рекреационной деятельности;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пожарной безопасности в лесах при размещении и эксплуатации железных и автомобильных дорог;</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пожарной безопасности в лесах при добыче торфа;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пожарной безопасности в лесах при выполнении работ по геологическому изучению недр и разработке месторождений полезных ископаемых;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пожарной безопасности в лесах при строительстве, реконструкции и эксплуатации линий электропередачи, связи, трубопроводов;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требования к пребыванию граждан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ответственность за нарушение Правил пожарной безопасности в лесах.</w:t>
      </w: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Общие требования пожарной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2" w:name="sub_1081"/>
      <w:r w:rsidRPr="000C4A1E">
        <w:rPr>
          <w:rFonts w:ascii="Times New Roman" w:eastAsia="Calibri" w:hAnsi="Times New Roman" w:cs="Times New Roman"/>
          <w:sz w:val="28"/>
          <w:szCs w:val="28"/>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3" w:name="sub_1082"/>
      <w:bookmarkEnd w:id="22"/>
      <w:r w:rsidRPr="000C4A1E">
        <w:rPr>
          <w:rFonts w:ascii="Times New Roman" w:eastAsia="Calibri" w:hAnsi="Times New Roman" w:cs="Times New Roman"/>
          <w:sz w:val="28"/>
          <w:szCs w:val="28"/>
        </w:rPr>
        <w:t>б) бросать горящие спички, окурки и горячую золу из курительных трубок, стекло (стеклянные бутылки, банки и др.);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4" w:name="sub_1083"/>
      <w:bookmarkEnd w:id="23"/>
      <w:r w:rsidRPr="000C4A1E">
        <w:rPr>
          <w:rFonts w:ascii="Times New Roman" w:eastAsia="Calibri" w:hAnsi="Times New Roman" w:cs="Times New Roman"/>
          <w:sz w:val="28"/>
          <w:szCs w:val="28"/>
        </w:rPr>
        <w:t>в) употреблять при охоте пыжи из горючих или тлеющих материалов;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5" w:name="sub_1084"/>
      <w:bookmarkEnd w:id="24"/>
      <w:r w:rsidRPr="000C4A1E">
        <w:rPr>
          <w:rFonts w:ascii="Times New Roman" w:eastAsia="Calibri" w:hAnsi="Times New Roman" w:cs="Times New Roman"/>
          <w:sz w:val="28"/>
          <w:szCs w:val="28"/>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6" w:name="sub_1085"/>
      <w:bookmarkEnd w:id="25"/>
      <w:r w:rsidRPr="000C4A1E">
        <w:rPr>
          <w:rFonts w:ascii="Times New Roman" w:eastAsia="Calibri" w:hAnsi="Times New Roman" w:cs="Times New Roman"/>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7" w:name="sub_1086"/>
      <w:bookmarkEnd w:id="26"/>
      <w:r w:rsidRPr="000C4A1E">
        <w:rPr>
          <w:rFonts w:ascii="Times New Roman" w:eastAsia="Calibri" w:hAnsi="Times New Roman" w:cs="Times New Roman"/>
          <w:sz w:val="28"/>
          <w:szCs w:val="28"/>
        </w:rPr>
        <w:t>е) выполнять работы с открытым огнем на торфяниках.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8" w:name="sub_1009"/>
      <w:bookmarkEnd w:id="27"/>
      <w:r w:rsidRPr="000C4A1E">
        <w:rPr>
          <w:rFonts w:ascii="Times New Roman" w:eastAsia="Calibri" w:hAnsi="Times New Roman" w:cs="Times New Roman"/>
          <w:sz w:val="28"/>
          <w:szCs w:val="28"/>
        </w:rPr>
        <w:t>Запрещается засорение леса бытовыми, строительными, промышленными и иными отходами и мусором.</w:t>
      </w:r>
    </w:p>
    <w:bookmarkEnd w:id="28"/>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Сжигание мусора, вывозимого из населенных пунктов, может производиться вблизи леса только на специально отведенных местах при условии, что: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29" w:name="sub_10101"/>
      <w:r w:rsidRPr="000C4A1E">
        <w:rPr>
          <w:rFonts w:ascii="Times New Roman" w:eastAsia="Calibri" w:hAnsi="Times New Roman" w:cs="Times New Roman"/>
          <w:sz w:val="28"/>
          <w:szCs w:val="28"/>
        </w:rPr>
        <w:t>а) места для сжигания мусора (котлованы или площадки) располагаются на расстоянии не менее:</w:t>
      </w:r>
    </w:p>
    <w:bookmarkEnd w:id="29"/>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w:t>
      </w:r>
      <w:smartTag w:uri="urn:schemas-microsoft-com:office:smarttags" w:element="metricconverter">
        <w:smartTagPr>
          <w:attr w:name="ProductID" w:val="100 метров"/>
        </w:smartTagPr>
        <w:r w:rsidRPr="000C4A1E">
          <w:rPr>
            <w:rFonts w:ascii="Times New Roman" w:eastAsia="Calibri" w:hAnsi="Times New Roman" w:cs="Times New Roman"/>
            <w:sz w:val="28"/>
            <w:szCs w:val="28"/>
          </w:rPr>
          <w:t>100 метров</w:t>
        </w:r>
      </w:smartTag>
      <w:r w:rsidRPr="000C4A1E">
        <w:rPr>
          <w:rFonts w:ascii="Times New Roman" w:eastAsia="Calibri" w:hAnsi="Times New Roman" w:cs="Times New Roman"/>
          <w:sz w:val="28"/>
          <w:szCs w:val="28"/>
        </w:rPr>
        <w:t xml:space="preserve"> от хвойного леса или отдельно растущих хвойных деревьев и молодняка;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w:t>
      </w:r>
      <w:smartTag w:uri="urn:schemas-microsoft-com:office:smarttags" w:element="metricconverter">
        <w:smartTagPr>
          <w:attr w:name="ProductID" w:val="50 метров"/>
        </w:smartTagPr>
        <w:r w:rsidRPr="000C4A1E">
          <w:rPr>
            <w:rFonts w:ascii="Times New Roman" w:eastAsia="Calibri" w:hAnsi="Times New Roman" w:cs="Times New Roman"/>
            <w:sz w:val="28"/>
            <w:szCs w:val="28"/>
          </w:rPr>
          <w:t>50 метров</w:t>
        </w:r>
      </w:smartTag>
      <w:r w:rsidRPr="000C4A1E">
        <w:rPr>
          <w:rFonts w:ascii="Times New Roman" w:eastAsia="Calibri" w:hAnsi="Times New Roman" w:cs="Times New Roman"/>
          <w:sz w:val="28"/>
          <w:szCs w:val="28"/>
        </w:rPr>
        <w:t xml:space="preserve"> от лиственного леса или отдельно растущих лиственных деревьев;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0" w:name="sub_10102"/>
      <w:r w:rsidRPr="000C4A1E">
        <w:rPr>
          <w:rFonts w:ascii="Times New Roman" w:eastAsia="Calibri" w:hAnsi="Times New Roman" w:cs="Times New Roman"/>
          <w:sz w:val="28"/>
          <w:szCs w:val="28"/>
        </w:rPr>
        <w:t xml:space="preserve">б) территория вокруг мест для сжигания мусора (котлованов или площадок) должна быть очищена в радиусе 25 - </w:t>
      </w:r>
      <w:smartTag w:uri="urn:schemas-microsoft-com:office:smarttags" w:element="metricconverter">
        <w:smartTagPr>
          <w:attr w:name="ProductID" w:val="30 метров"/>
        </w:smartTagPr>
        <w:r w:rsidRPr="000C4A1E">
          <w:rPr>
            <w:rFonts w:ascii="Times New Roman" w:eastAsia="Calibri" w:hAnsi="Times New Roman" w:cs="Times New Roman"/>
            <w:sz w:val="28"/>
            <w:szCs w:val="28"/>
          </w:rPr>
          <w:t>30 метров</w:t>
        </w:r>
      </w:smartTag>
      <w:r w:rsidRPr="000C4A1E">
        <w:rPr>
          <w:rFonts w:ascii="Times New Roman" w:eastAsia="Calibri" w:hAnsi="Times New Roman" w:cs="Times New Roman"/>
          <w:sz w:val="28"/>
          <w:szCs w:val="28"/>
        </w:rPr>
        <w:t xml:space="preserve">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w:t>
      </w:r>
      <w:smartTag w:uri="urn:schemas-microsoft-com:office:smarttags" w:element="metricconverter">
        <w:smartTagPr>
          <w:attr w:name="ProductID" w:val="5 метров"/>
        </w:smartTagPr>
        <w:r w:rsidRPr="000C4A1E">
          <w:rPr>
            <w:rFonts w:ascii="Times New Roman" w:eastAsia="Calibri" w:hAnsi="Times New Roman" w:cs="Times New Roman"/>
            <w:sz w:val="28"/>
            <w:szCs w:val="28"/>
          </w:rPr>
          <w:t>5 метров</w:t>
        </w:r>
      </w:smartTag>
      <w:r w:rsidRPr="000C4A1E">
        <w:rPr>
          <w:rFonts w:ascii="Times New Roman" w:eastAsia="Calibri" w:hAnsi="Times New Roman" w:cs="Times New Roman"/>
          <w:sz w:val="28"/>
          <w:szCs w:val="28"/>
        </w:rPr>
        <w:t>.</w:t>
      </w:r>
    </w:p>
    <w:bookmarkEnd w:id="30"/>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1" w:name="sub_1012"/>
      <w:r w:rsidRPr="000C4A1E">
        <w:rPr>
          <w:rFonts w:ascii="Times New Roman" w:eastAsia="Calibri"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2" w:name="sub_1013"/>
      <w:bookmarkEnd w:id="31"/>
      <w:r w:rsidRPr="000C4A1E">
        <w:rPr>
          <w:rFonts w:ascii="Times New Roman" w:eastAsia="Calibri" w:hAnsi="Times New Roman" w:cs="Times New Roman"/>
          <w:sz w:val="28"/>
          <w:szCs w:val="28"/>
        </w:rPr>
        <w:t>Юридические лица и граждане, осуществляющие использование лесов, обязаны: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3" w:name="sub_10131"/>
      <w:bookmarkEnd w:id="32"/>
      <w:r w:rsidRPr="000C4A1E">
        <w:rPr>
          <w:rFonts w:ascii="Times New Roman" w:eastAsia="Calibri" w:hAnsi="Times New Roman" w:cs="Times New Roman"/>
          <w:sz w:val="28"/>
          <w:szCs w:val="28"/>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4" w:name="sub_10132"/>
      <w:bookmarkEnd w:id="33"/>
      <w:r w:rsidRPr="000C4A1E">
        <w:rPr>
          <w:rFonts w:ascii="Times New Roman" w:eastAsia="Calibri" w:hAnsi="Times New Roman" w:cs="Times New Roman"/>
          <w:sz w:val="28"/>
          <w:szCs w:val="28"/>
        </w:rPr>
        <w:t>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p>
    <w:bookmarkEnd w:id="34"/>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РФ,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Нормы наличия средств предупреждения и тушения лесных пожаров при использовании лесов утверждены приказом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w:t>
      </w:r>
      <w:r w:rsidRPr="000C4A1E">
        <w:rPr>
          <w:rFonts w:ascii="Times New Roman" w:eastAsia="Calibri" w:hAnsi="Times New Roman" w:cs="Times New Roman"/>
          <w:sz w:val="28"/>
          <w:szCs w:val="28"/>
        </w:rPr>
        <w:lastRenderedPageBreak/>
        <w:t>леса, норм наличия средств предупреждения и тушения лесных пожаров при использовании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5" w:name="sub_10134"/>
      <w:r w:rsidRPr="000C4A1E">
        <w:rPr>
          <w:rFonts w:ascii="Times New Roman" w:eastAsia="Calibri" w:hAnsi="Times New Roman" w:cs="Times New Roman"/>
          <w:sz w:val="28"/>
          <w:szCs w:val="28"/>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6" w:name="sub_1014"/>
      <w:bookmarkEnd w:id="35"/>
      <w:r w:rsidRPr="000C4A1E">
        <w:rPr>
          <w:rFonts w:ascii="Times New Roman" w:eastAsia="Calibri" w:hAnsi="Times New Roman" w:cs="Times New Roman"/>
          <w:sz w:val="28"/>
          <w:szCs w:val="28"/>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Правил, а также о способах тушения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7" w:name="sub_1015"/>
      <w:bookmarkEnd w:id="36"/>
      <w:r w:rsidRPr="000C4A1E">
        <w:rPr>
          <w:rFonts w:ascii="Times New Roman" w:eastAsia="Calibri" w:hAnsi="Times New Roman" w:cs="Times New Roman"/>
          <w:sz w:val="28"/>
          <w:szCs w:val="28"/>
        </w:rPr>
        <w:t>Организации, осуществляющие авиационные работы по охране и защите лесов, обязаны обо всех обнаруженных нарушениях Правил информировать органы государственной власти или органы местного самоуправления.</w:t>
      </w:r>
    </w:p>
    <w:bookmarkEnd w:id="37"/>
    <w:p w:rsidR="000C4A1E" w:rsidRPr="000C4A1E" w:rsidRDefault="000C4A1E" w:rsidP="000C4A1E">
      <w:pPr>
        <w:spacing w:after="0" w:line="240" w:lineRule="auto"/>
        <w:ind w:firstLine="709"/>
        <w:jc w:val="center"/>
        <w:rPr>
          <w:rFonts w:ascii="Times New Roman" w:eastAsia="Calibri" w:hAnsi="Times New Roman" w:cs="Times New Roman"/>
          <w:sz w:val="16"/>
          <w:szCs w:val="16"/>
        </w:rPr>
      </w:pPr>
    </w:p>
    <w:p w:rsidR="000C4A1E" w:rsidRPr="000C4A1E" w:rsidRDefault="000C4A1E" w:rsidP="000C4A1E">
      <w:pPr>
        <w:spacing w:after="0" w:line="240" w:lineRule="auto"/>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Требования к мерам пожарной безопасности в лесах в зависимости от целевого назначения земель и целевого назначения лесов</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8" w:name="sub_1151"/>
      <w:r w:rsidRPr="000C4A1E">
        <w:rPr>
          <w:rFonts w:ascii="Times New Roman" w:eastAsia="Calibri" w:hAnsi="Times New Roman" w:cs="Times New Roman"/>
          <w:sz w:val="28"/>
          <w:szCs w:val="28"/>
        </w:rPr>
        <w:t>Меры пожарной безопасности в лесах, указанные в пункте 3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данного раздела.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39" w:name="sub_1152"/>
      <w:bookmarkEnd w:id="38"/>
      <w:r w:rsidRPr="000C4A1E">
        <w:rPr>
          <w:rFonts w:ascii="Times New Roman" w:eastAsia="Calibri" w:hAnsi="Times New Roman" w:cs="Times New Roman"/>
          <w:sz w:val="28"/>
          <w:szCs w:val="28"/>
        </w:rPr>
        <w:t>В лесах вне зависимости от целевого назначения земель, на которых они расположены, и целевого назначения лесов, если иное не установлено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0" w:name="sub_11533"/>
      <w:bookmarkEnd w:id="39"/>
      <w:r w:rsidRPr="000C4A1E">
        <w:rPr>
          <w:rFonts w:ascii="Times New Roman" w:eastAsia="Calibri" w:hAnsi="Times New Roman" w:cs="Times New Roman"/>
          <w:sz w:val="28"/>
          <w:szCs w:val="28"/>
        </w:rPr>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и лиан)</w:t>
      </w:r>
      <w:bookmarkEnd w:id="40"/>
      <w:r w:rsidRPr="000C4A1E">
        <w:rPr>
          <w:rFonts w:ascii="Times New Roman" w:eastAsia="Calibri" w:hAnsi="Times New Roman" w:cs="Times New Roman"/>
          <w:sz w:val="28"/>
          <w:szCs w:val="28"/>
        </w:rPr>
        <w:t>, 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1" w:name="sub_1156"/>
      <w:r w:rsidRPr="000C4A1E">
        <w:rPr>
          <w:rFonts w:ascii="Times New Roman" w:eastAsia="Calibri" w:hAnsi="Times New Roman" w:cs="Times New Roman"/>
          <w:sz w:val="28"/>
          <w:szCs w:val="28"/>
        </w:rPr>
        <w:t>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bookmarkEnd w:id="41"/>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Нормативы противопожарного обустройства лесов, а также требования к мерам пожарной безопасности в лесах с учетом классификации природной пожарной опасности лесов и классификации пожарной опасности в лесах в зависимости от условий погоды устанавливаются Министерством природных ресурсов и экологии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противопожарного обустройства лесов утверждены приказом Рослесхоза от 27.04.2012 № 174.</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2" w:name="sub_1159"/>
      <w:r w:rsidRPr="000C4A1E">
        <w:rPr>
          <w:rFonts w:ascii="Times New Roman" w:eastAsia="Calibri" w:hAnsi="Times New Roman" w:cs="Times New Roman"/>
          <w:sz w:val="28"/>
          <w:szCs w:val="28"/>
        </w:rPr>
        <w:t>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bookmarkEnd w:id="42"/>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3" w:name="sub_11510"/>
      <w:r w:rsidRPr="000C4A1E">
        <w:rPr>
          <w:rFonts w:ascii="Times New Roman" w:eastAsia="Calibri" w:hAnsi="Times New Roman" w:cs="Times New Roman"/>
          <w:sz w:val="28"/>
          <w:szCs w:val="28"/>
        </w:rPr>
        <w:t>Меры по предупреждению лесных пожаров и мониторингу пожарной опасности в лесах включаются в лесохозяйственные регламенты лесничеств (лесопарков), планы тушения лесных пожаров лесничеств (лесопарков) и сводные планы тушения лесных пожаров по субъектам РФ, разрабатываемые и утверждаемые в установленном порядке.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4" w:name="sub_11511"/>
      <w:bookmarkEnd w:id="43"/>
      <w:r w:rsidRPr="000C4A1E">
        <w:rPr>
          <w:rFonts w:ascii="Times New Roman" w:eastAsia="Calibri" w:hAnsi="Times New Roman" w:cs="Times New Roman"/>
          <w:sz w:val="28"/>
          <w:szCs w:val="28"/>
        </w:rPr>
        <w:t>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bookmarkEnd w:id="44"/>
    <w:p w:rsidR="000C4A1E" w:rsidRPr="000C4A1E" w:rsidRDefault="000C4A1E" w:rsidP="000C4A1E">
      <w:pPr>
        <w:spacing w:after="0" w:line="240" w:lineRule="auto"/>
        <w:ind w:firstLine="709"/>
        <w:jc w:val="both"/>
        <w:rPr>
          <w:rFonts w:ascii="Times New Roman" w:eastAsia="Calibri" w:hAnsi="Times New Roman" w:cs="Times New Roman"/>
          <w:sz w:val="18"/>
          <w:szCs w:val="1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bookmarkStart w:id="45" w:name="sub_1300"/>
      <w:r w:rsidRPr="000C4A1E">
        <w:rPr>
          <w:rFonts w:ascii="Times New Roman" w:eastAsia="Calibri" w:hAnsi="Times New Roman" w:cs="Times New Roman"/>
          <w:b/>
          <w:bCs/>
          <w:sz w:val="28"/>
          <w:szCs w:val="28"/>
        </w:rPr>
        <w:t>Требования пожарной безопасности в лесах при проведении рубок лесных насаждений</w:t>
      </w:r>
    </w:p>
    <w:bookmarkEnd w:id="45"/>
    <w:p w:rsidR="000C4A1E" w:rsidRPr="000C4A1E" w:rsidRDefault="000C4A1E" w:rsidP="000C4A1E">
      <w:pPr>
        <w:spacing w:after="0" w:line="240" w:lineRule="auto"/>
        <w:ind w:firstLine="709"/>
        <w:jc w:val="both"/>
        <w:rPr>
          <w:rFonts w:ascii="Times New Roman" w:eastAsia="Calibri" w:hAnsi="Times New Roman" w:cs="Times New Roman"/>
          <w:sz w:val="18"/>
          <w:szCs w:val="1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6" w:name="sub_1016"/>
      <w:r w:rsidRPr="000C4A1E">
        <w:rPr>
          <w:rFonts w:ascii="Times New Roman" w:eastAsia="Calibri"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bookmarkEnd w:id="46"/>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случаях, когда граждане и юридические лица, осуществляющие использование лесов, обязаны сохранить подрост и молодняк, применяются преимущественно безогневые способы очистки мест рубок (лесосек) от порубочных остатков.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7" w:name="sub_1017"/>
      <w:r w:rsidRPr="000C4A1E">
        <w:rPr>
          <w:rFonts w:ascii="Times New Roman" w:eastAsia="Calibri" w:hAnsi="Times New Roman" w:cs="Times New Roman"/>
          <w:sz w:val="28"/>
          <w:szCs w:val="28"/>
        </w:rPr>
        <w:t>При проведении очистки мест рубок (лесосек) осуществляются: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8" w:name="sub_10171"/>
      <w:bookmarkEnd w:id="47"/>
      <w:r w:rsidRPr="000C4A1E">
        <w:rPr>
          <w:rFonts w:ascii="Times New Roman" w:eastAsia="Calibri" w:hAnsi="Times New Roman" w:cs="Times New Roman"/>
          <w:sz w:val="28"/>
          <w:szCs w:val="28"/>
        </w:rPr>
        <w:t>а) весенняя доочистка в случае рубки в зимнее время;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49" w:name="sub_10172"/>
      <w:bookmarkEnd w:id="48"/>
      <w:r w:rsidRPr="000C4A1E">
        <w:rPr>
          <w:rFonts w:ascii="Times New Roman" w:eastAsia="Calibri" w:hAnsi="Times New Roman" w:cs="Times New Roman"/>
          <w:sz w:val="28"/>
          <w:szCs w:val="28"/>
        </w:rPr>
        <w:t xml:space="preserve">б) укладка порубочных остатков в кучи или валы шириной не более </w:t>
      </w:r>
      <w:smartTag w:uri="urn:schemas-microsoft-com:office:smarttags" w:element="metricconverter">
        <w:smartTagPr>
          <w:attr w:name="ProductID" w:val="3 метров"/>
        </w:smartTagPr>
        <w:r w:rsidRPr="000C4A1E">
          <w:rPr>
            <w:rFonts w:ascii="Times New Roman" w:eastAsia="Calibri" w:hAnsi="Times New Roman" w:cs="Times New Roman"/>
            <w:sz w:val="28"/>
            <w:szCs w:val="28"/>
          </w:rPr>
          <w:t>3 метров</w:t>
        </w:r>
      </w:smartTag>
      <w:r w:rsidRPr="000C4A1E">
        <w:rPr>
          <w:rFonts w:ascii="Times New Roman" w:eastAsia="Calibri" w:hAnsi="Times New Roman" w:cs="Times New Roman"/>
          <w:sz w:val="28"/>
          <w:szCs w:val="28"/>
        </w:rPr>
        <w:t xml:space="preserve"> для перегнивания, сжигания или разбрасывание их в измельченном виде по площади места рубки (лесосеки) на расстоянии не менее </w:t>
      </w:r>
      <w:smartTag w:uri="urn:schemas-microsoft-com:office:smarttags" w:element="metricconverter">
        <w:smartTagPr>
          <w:attr w:name="ProductID" w:val="10 метров"/>
        </w:smartTagPr>
        <w:r w:rsidRPr="000C4A1E">
          <w:rPr>
            <w:rFonts w:ascii="Times New Roman" w:eastAsia="Calibri" w:hAnsi="Times New Roman" w:cs="Times New Roman"/>
            <w:sz w:val="28"/>
            <w:szCs w:val="28"/>
          </w:rPr>
          <w:t>10 метров</w:t>
        </w:r>
      </w:smartTag>
      <w:r w:rsidRPr="000C4A1E">
        <w:rPr>
          <w:rFonts w:ascii="Times New Roman" w:eastAsia="Calibri" w:hAnsi="Times New Roman" w:cs="Times New Roman"/>
          <w:sz w:val="28"/>
          <w:szCs w:val="28"/>
        </w:rPr>
        <w:t xml:space="preserve"> от прилегающих лесных насаждений. Расстояние между валами должно быть не менее </w:t>
      </w:r>
      <w:smartTag w:uri="urn:schemas-microsoft-com:office:smarttags" w:element="metricconverter">
        <w:smartTagPr>
          <w:attr w:name="ProductID" w:val="20 метров"/>
        </w:smartTagPr>
        <w:r w:rsidRPr="000C4A1E">
          <w:rPr>
            <w:rFonts w:ascii="Times New Roman" w:eastAsia="Calibri" w:hAnsi="Times New Roman" w:cs="Times New Roman"/>
            <w:sz w:val="28"/>
            <w:szCs w:val="28"/>
          </w:rPr>
          <w:t>20 метров</w:t>
        </w:r>
      </w:smartTag>
      <w:r w:rsidRPr="000C4A1E">
        <w:rPr>
          <w:rFonts w:ascii="Times New Roman" w:eastAsia="Calibri" w:hAnsi="Times New Roman" w:cs="Times New Roman"/>
          <w:sz w:val="28"/>
          <w:szCs w:val="28"/>
        </w:rPr>
        <w:t>, если оно не обусловлено технологией лесосечных работ;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0" w:name="sub_10173"/>
      <w:bookmarkEnd w:id="49"/>
      <w:r w:rsidRPr="000C4A1E">
        <w:rPr>
          <w:rFonts w:ascii="Times New Roman" w:eastAsia="Calibri" w:hAnsi="Times New Roman" w:cs="Times New Roman"/>
          <w:sz w:val="28"/>
          <w:szCs w:val="28"/>
        </w:rPr>
        <w:t xml:space="preserve">в) завершение сжигания порубочных остатков при огневом способе очистки мест рубок (лесосек) до начала пожароопасного сезона. Сжигание </w:t>
      </w:r>
      <w:r w:rsidRPr="000C4A1E">
        <w:rPr>
          <w:rFonts w:ascii="Times New Roman" w:eastAsia="Calibri" w:hAnsi="Times New Roman" w:cs="Times New Roman"/>
          <w:sz w:val="28"/>
          <w:szCs w:val="28"/>
        </w:rPr>
        <w:lastRenderedPageBreak/>
        <w:t>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1" w:name="sub_1018"/>
      <w:bookmarkEnd w:id="50"/>
      <w:r w:rsidRPr="000C4A1E">
        <w:rPr>
          <w:rFonts w:ascii="Times New Roman" w:eastAsia="Calibri" w:hAnsi="Times New Roman" w:cs="Times New Roman"/>
          <w:sz w:val="28"/>
          <w:szCs w:val="28"/>
        </w:rPr>
        <w:t>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пункте 4 Правил.</w:t>
      </w:r>
    </w:p>
    <w:bookmarkEnd w:id="51"/>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Сжигание порубочных остатков сплошным палом запрещается.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пунктом 10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2" w:name="sub_1019"/>
      <w:r w:rsidRPr="000C4A1E">
        <w:rPr>
          <w:rFonts w:ascii="Times New Roman" w:eastAsia="Calibri" w:hAnsi="Times New Roman" w:cs="Times New Roman"/>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3" w:name="sub_1191"/>
      <w:bookmarkEnd w:id="52"/>
      <w:r w:rsidRPr="000C4A1E">
        <w:rPr>
          <w:rFonts w:ascii="Times New Roman" w:eastAsia="Calibri" w:hAnsi="Times New Roman" w:cs="Times New Roman"/>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4" w:name="sub_1020"/>
      <w:bookmarkEnd w:id="53"/>
      <w:r w:rsidRPr="000C4A1E">
        <w:rPr>
          <w:rFonts w:ascii="Times New Roman" w:eastAsia="Calibri" w:hAnsi="Times New Roman" w:cs="Times New Roman"/>
          <w:sz w:val="28"/>
          <w:szCs w:val="28"/>
        </w:rPr>
        <w:t xml:space="preserve">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w:t>
      </w:r>
      <w:smartTag w:uri="urn:schemas-microsoft-com:office:smarttags" w:element="metricconverter">
        <w:smartTagPr>
          <w:attr w:name="ProductID" w:val="25 гектаров"/>
        </w:smartTagPr>
        <w:r w:rsidRPr="000C4A1E">
          <w:rPr>
            <w:rFonts w:ascii="Times New Roman" w:eastAsia="Calibri" w:hAnsi="Times New Roman" w:cs="Times New Roman"/>
            <w:sz w:val="28"/>
            <w:szCs w:val="28"/>
          </w:rPr>
          <w:t>25 гектаров</w:t>
        </w:r>
      </w:smartTag>
      <w:r w:rsidRPr="000C4A1E">
        <w:rPr>
          <w:rFonts w:ascii="Times New Roman" w:eastAsia="Calibri" w:hAnsi="Times New Roman" w:cs="Times New Roman"/>
          <w:sz w:val="28"/>
          <w:szCs w:val="28"/>
        </w:rPr>
        <w:t xml:space="preserve"> должны быть, кроме того, разделены противопожарными минерализованными полосами указанной ширины на участки, не превышающие </w:t>
      </w:r>
      <w:smartTag w:uri="urn:schemas-microsoft-com:office:smarttags" w:element="metricconverter">
        <w:smartTagPr>
          <w:attr w:name="ProductID" w:val="25 гектаров"/>
        </w:smartTagPr>
        <w:r w:rsidRPr="000C4A1E">
          <w:rPr>
            <w:rFonts w:ascii="Times New Roman" w:eastAsia="Calibri" w:hAnsi="Times New Roman" w:cs="Times New Roman"/>
            <w:sz w:val="28"/>
            <w:szCs w:val="28"/>
          </w:rPr>
          <w:t>25 гектаров</w:t>
        </w:r>
      </w:smartTag>
      <w:r w:rsidRPr="000C4A1E">
        <w:rPr>
          <w:rFonts w:ascii="Times New Roman" w:eastAsia="Calibri" w:hAnsi="Times New Roman" w:cs="Times New Roman"/>
          <w:sz w:val="28"/>
          <w:szCs w:val="28"/>
        </w:rPr>
        <w:t>.</w:t>
      </w:r>
    </w:p>
    <w:bookmarkEnd w:id="54"/>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Складирование заготовленной древесины должно производиться только на открытых местах на расстоянии: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от прилегающего лиственного леса при площади места складирования до </w:t>
      </w:r>
      <w:smartTag w:uri="urn:schemas-microsoft-com:office:smarttags" w:element="metricconverter">
        <w:smartTagPr>
          <w:attr w:name="ProductID" w:val="8 гектаров"/>
        </w:smartTagPr>
        <w:r w:rsidRPr="000C4A1E">
          <w:rPr>
            <w:rFonts w:ascii="Times New Roman" w:eastAsia="Calibri" w:hAnsi="Times New Roman" w:cs="Times New Roman"/>
            <w:sz w:val="28"/>
            <w:szCs w:val="28"/>
          </w:rPr>
          <w:t>8 гектаров</w:t>
        </w:r>
      </w:smartTag>
      <w:r w:rsidRPr="000C4A1E">
        <w:rPr>
          <w:rFonts w:ascii="Times New Roman" w:eastAsia="Calibri" w:hAnsi="Times New Roman" w:cs="Times New Roman"/>
          <w:sz w:val="28"/>
          <w:szCs w:val="28"/>
        </w:rPr>
        <w:t xml:space="preserve"> - </w:t>
      </w:r>
      <w:smartTag w:uri="urn:schemas-microsoft-com:office:smarttags" w:element="metricconverter">
        <w:smartTagPr>
          <w:attr w:name="ProductID" w:val="20 метров"/>
        </w:smartTagPr>
        <w:r w:rsidRPr="000C4A1E">
          <w:rPr>
            <w:rFonts w:ascii="Times New Roman" w:eastAsia="Calibri" w:hAnsi="Times New Roman" w:cs="Times New Roman"/>
            <w:sz w:val="28"/>
            <w:szCs w:val="28"/>
          </w:rPr>
          <w:t>20 метров</w:t>
        </w:r>
      </w:smartTag>
      <w:r w:rsidRPr="000C4A1E">
        <w:rPr>
          <w:rFonts w:ascii="Times New Roman" w:eastAsia="Calibri" w:hAnsi="Times New Roman" w:cs="Times New Roman"/>
          <w:sz w:val="28"/>
          <w:szCs w:val="28"/>
        </w:rPr>
        <w:t xml:space="preserve">, а при площади места складирования </w:t>
      </w:r>
      <w:smartTag w:uri="urn:schemas-microsoft-com:office:smarttags" w:element="metricconverter">
        <w:smartTagPr>
          <w:attr w:name="ProductID" w:val="8 гектаров"/>
        </w:smartTagPr>
        <w:r w:rsidRPr="000C4A1E">
          <w:rPr>
            <w:rFonts w:ascii="Times New Roman" w:eastAsia="Calibri" w:hAnsi="Times New Roman" w:cs="Times New Roman"/>
            <w:sz w:val="28"/>
            <w:szCs w:val="28"/>
          </w:rPr>
          <w:t>8 гектаров</w:t>
        </w:r>
      </w:smartTag>
      <w:r w:rsidRPr="000C4A1E">
        <w:rPr>
          <w:rFonts w:ascii="Times New Roman" w:eastAsia="Calibri" w:hAnsi="Times New Roman" w:cs="Times New Roman"/>
          <w:sz w:val="28"/>
          <w:szCs w:val="28"/>
        </w:rPr>
        <w:t xml:space="preserve"> и более - </w:t>
      </w:r>
      <w:smartTag w:uri="urn:schemas-microsoft-com:office:smarttags" w:element="metricconverter">
        <w:smartTagPr>
          <w:attr w:name="ProductID" w:val="30 метров"/>
        </w:smartTagPr>
        <w:r w:rsidRPr="000C4A1E">
          <w:rPr>
            <w:rFonts w:ascii="Times New Roman" w:eastAsia="Calibri" w:hAnsi="Times New Roman" w:cs="Times New Roman"/>
            <w:sz w:val="28"/>
            <w:szCs w:val="28"/>
          </w:rPr>
          <w:t>30 метров</w:t>
        </w:r>
      </w:smartTag>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от прилегающих хвойного и смешанного лесов при площади места складирования до </w:t>
      </w:r>
      <w:smartTag w:uri="urn:schemas-microsoft-com:office:smarttags" w:element="metricconverter">
        <w:smartTagPr>
          <w:attr w:name="ProductID" w:val="8 гектаров"/>
        </w:smartTagPr>
        <w:r w:rsidRPr="000C4A1E">
          <w:rPr>
            <w:rFonts w:ascii="Times New Roman" w:eastAsia="Calibri" w:hAnsi="Times New Roman" w:cs="Times New Roman"/>
            <w:sz w:val="28"/>
            <w:szCs w:val="28"/>
          </w:rPr>
          <w:t>8 гектаров</w:t>
        </w:r>
      </w:smartTag>
      <w:r w:rsidRPr="000C4A1E">
        <w:rPr>
          <w:rFonts w:ascii="Times New Roman" w:eastAsia="Calibri" w:hAnsi="Times New Roman" w:cs="Times New Roman"/>
          <w:sz w:val="28"/>
          <w:szCs w:val="28"/>
        </w:rPr>
        <w:t xml:space="preserve"> - </w:t>
      </w:r>
      <w:smartTag w:uri="urn:schemas-microsoft-com:office:smarttags" w:element="metricconverter">
        <w:smartTagPr>
          <w:attr w:name="ProductID" w:val="40 метров"/>
        </w:smartTagPr>
        <w:r w:rsidRPr="000C4A1E">
          <w:rPr>
            <w:rFonts w:ascii="Times New Roman" w:eastAsia="Calibri" w:hAnsi="Times New Roman" w:cs="Times New Roman"/>
            <w:sz w:val="28"/>
            <w:szCs w:val="28"/>
          </w:rPr>
          <w:t>40 метров</w:t>
        </w:r>
      </w:smartTag>
      <w:r w:rsidRPr="000C4A1E">
        <w:rPr>
          <w:rFonts w:ascii="Times New Roman" w:eastAsia="Calibri" w:hAnsi="Times New Roman" w:cs="Times New Roman"/>
          <w:sz w:val="28"/>
          <w:szCs w:val="28"/>
        </w:rPr>
        <w:t xml:space="preserve">, а при площади места складирования </w:t>
      </w:r>
      <w:smartTag w:uri="urn:schemas-microsoft-com:office:smarttags" w:element="metricconverter">
        <w:smartTagPr>
          <w:attr w:name="ProductID" w:val="8 гектаров"/>
        </w:smartTagPr>
        <w:r w:rsidRPr="000C4A1E">
          <w:rPr>
            <w:rFonts w:ascii="Times New Roman" w:eastAsia="Calibri" w:hAnsi="Times New Roman" w:cs="Times New Roman"/>
            <w:sz w:val="28"/>
            <w:szCs w:val="28"/>
          </w:rPr>
          <w:t>8 гектаров</w:t>
        </w:r>
      </w:smartTag>
      <w:r w:rsidRPr="000C4A1E">
        <w:rPr>
          <w:rFonts w:ascii="Times New Roman" w:eastAsia="Calibri" w:hAnsi="Times New Roman" w:cs="Times New Roman"/>
          <w:sz w:val="28"/>
          <w:szCs w:val="28"/>
        </w:rPr>
        <w:t xml:space="preserve"> и более - </w:t>
      </w:r>
      <w:smartTag w:uri="urn:schemas-microsoft-com:office:smarttags" w:element="metricconverter">
        <w:smartTagPr>
          <w:attr w:name="ProductID" w:val="60 метров"/>
        </w:smartTagPr>
        <w:r w:rsidRPr="000C4A1E">
          <w:rPr>
            <w:rFonts w:ascii="Times New Roman" w:eastAsia="Calibri" w:hAnsi="Times New Roman" w:cs="Times New Roman"/>
            <w:sz w:val="28"/>
            <w:szCs w:val="28"/>
          </w:rPr>
          <w:t>60 метров</w:t>
        </w:r>
      </w:smartTag>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5" w:name="sub_1214"/>
      <w:r w:rsidRPr="000C4A1E">
        <w:rPr>
          <w:rFonts w:ascii="Times New Roman" w:eastAsia="Calibri" w:hAnsi="Times New Roman" w:cs="Times New Roman"/>
          <w:sz w:val="28"/>
          <w:szCs w:val="28"/>
        </w:rPr>
        <w:t xml:space="preserve">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 </w:t>
      </w:r>
      <w:smartTag w:uri="urn:schemas-microsoft-com:office:smarttags" w:element="metricconverter">
        <w:smartTagPr>
          <w:attr w:name="ProductID" w:val="10 метров"/>
        </w:smartTagPr>
        <w:r w:rsidRPr="000C4A1E">
          <w:rPr>
            <w:rFonts w:ascii="Times New Roman" w:eastAsia="Calibri" w:hAnsi="Times New Roman" w:cs="Times New Roman"/>
            <w:sz w:val="28"/>
            <w:szCs w:val="28"/>
          </w:rPr>
          <w:t>10 метров</w:t>
        </w:r>
      </w:smartTag>
      <w:r w:rsidRPr="000C4A1E">
        <w:rPr>
          <w:rFonts w:ascii="Times New Roman" w:eastAsia="Calibri" w:hAnsi="Times New Roman" w:cs="Times New Roman"/>
          <w:sz w:val="28"/>
          <w:szCs w:val="28"/>
        </w:rPr>
        <w:t xml:space="preserve"> одна от другой.</w:t>
      </w:r>
    </w:p>
    <w:bookmarkEnd w:id="55"/>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bookmarkStart w:id="56" w:name="sub_1500"/>
      <w:r w:rsidRPr="000C4A1E">
        <w:rPr>
          <w:rFonts w:ascii="Times New Roman" w:eastAsia="Calibri" w:hAnsi="Times New Roman" w:cs="Times New Roman"/>
          <w:b/>
          <w:bCs/>
          <w:sz w:val="28"/>
          <w:szCs w:val="28"/>
        </w:rPr>
        <w:lastRenderedPageBreak/>
        <w:t>Требования пожарной безопасности в лесах при осуществлении рекреационной деятельности</w:t>
      </w:r>
    </w:p>
    <w:bookmarkEnd w:id="56"/>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при условии оборудования на используемых лесных участках мест для разведения костров и сбора мусора.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Требования пожарной безопасности в лесах при размещении и эксплуатации железных и автомобильных дорог</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Вдоль лесных дорог, не имеющих полос отвода, полосы шириной </w:t>
      </w:r>
      <w:smartTag w:uri="urn:schemas-microsoft-com:office:smarttags" w:element="metricconverter">
        <w:smartTagPr>
          <w:attr w:name="ProductID" w:val="10 метров"/>
        </w:smartTagPr>
        <w:r w:rsidRPr="000C4A1E">
          <w:rPr>
            <w:rFonts w:ascii="Times New Roman" w:eastAsia="Calibri" w:hAnsi="Times New Roman" w:cs="Times New Roman"/>
            <w:sz w:val="28"/>
            <w:szCs w:val="28"/>
          </w:rPr>
          <w:t>10 метров</w:t>
        </w:r>
      </w:smartTag>
      <w:r w:rsidRPr="000C4A1E">
        <w:rPr>
          <w:rFonts w:ascii="Times New Roman" w:eastAsia="Calibri" w:hAnsi="Times New Roman" w:cs="Times New Roman"/>
          <w:sz w:val="28"/>
          <w:szCs w:val="28"/>
        </w:rPr>
        <w:t xml:space="preserve">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7" w:name="sub_1027"/>
      <w:r w:rsidRPr="000C4A1E">
        <w:rPr>
          <w:rFonts w:ascii="Times New Roman" w:eastAsia="Calibri" w:hAnsi="Times New Roman" w:cs="Times New Roman"/>
          <w:sz w:val="28"/>
          <w:szCs w:val="28"/>
        </w:rPr>
        <w:t xml:space="preserve">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w:t>
      </w:r>
      <w:smartTag w:uri="urn:schemas-microsoft-com:office:smarttags" w:element="metricconverter">
        <w:smartTagPr>
          <w:attr w:name="ProductID" w:val="5 метров"/>
        </w:smartTagPr>
        <w:r w:rsidRPr="000C4A1E">
          <w:rPr>
            <w:rFonts w:ascii="Times New Roman" w:eastAsia="Calibri" w:hAnsi="Times New Roman" w:cs="Times New Roman"/>
            <w:sz w:val="28"/>
            <w:szCs w:val="28"/>
          </w:rPr>
          <w:t>5 метров</w:t>
        </w:r>
      </w:smartTag>
      <w:r w:rsidRPr="000C4A1E">
        <w:rPr>
          <w:rFonts w:ascii="Times New Roman" w:eastAsia="Calibri" w:hAnsi="Times New Roman" w:cs="Times New Roman"/>
          <w:sz w:val="28"/>
          <w:szCs w:val="28"/>
        </w:rPr>
        <w:t xml:space="preserve"> или противопожарной минерализованной полосой шириной не менее 3  метров.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8" w:name="sub_1028"/>
      <w:bookmarkEnd w:id="57"/>
      <w:r w:rsidRPr="000C4A1E">
        <w:rPr>
          <w:rFonts w:ascii="Times New Roman" w:eastAsia="Calibri" w:hAnsi="Times New Roman" w:cs="Times New Roman"/>
          <w:sz w:val="28"/>
          <w:szCs w:val="28"/>
        </w:rPr>
        <w:t>Владельцы инфраструктуры железнодорожного транспорта общего пользования, владельцы железнодорожных путей не 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59" w:name="sub_10281"/>
      <w:bookmarkEnd w:id="58"/>
      <w:r w:rsidRPr="000C4A1E">
        <w:rPr>
          <w:rFonts w:ascii="Times New Roman" w:eastAsia="Calibri" w:hAnsi="Times New Roman" w:cs="Times New Roman"/>
          <w:sz w:val="28"/>
          <w:szCs w:val="28"/>
        </w:rP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0" w:name="sub_10282"/>
      <w:bookmarkEnd w:id="59"/>
      <w:r w:rsidRPr="000C4A1E">
        <w:rPr>
          <w:rFonts w:ascii="Times New Roman" w:eastAsia="Calibri" w:hAnsi="Times New Roman" w:cs="Times New Roman"/>
          <w:sz w:val="28"/>
          <w:szCs w:val="28"/>
        </w:rP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 общего пользования в целях своевременного обнаружения и ликвидации очагов огня;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1" w:name="sub_10283"/>
      <w:bookmarkEnd w:id="60"/>
      <w:r w:rsidRPr="000C4A1E">
        <w:rPr>
          <w:rFonts w:ascii="Times New Roman" w:eastAsia="Calibri" w:hAnsi="Times New Roman" w:cs="Times New Roman"/>
          <w:sz w:val="28"/>
          <w:szCs w:val="28"/>
        </w:rPr>
        <w:t>в)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пункте 4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2" w:name="sub_1029"/>
      <w:bookmarkEnd w:id="61"/>
      <w:r w:rsidRPr="000C4A1E">
        <w:rPr>
          <w:rFonts w:ascii="Times New Roman" w:eastAsia="Calibri" w:hAnsi="Times New Roman" w:cs="Times New Roman"/>
          <w:sz w:val="28"/>
          <w:szCs w:val="28"/>
        </w:rPr>
        <w:t xml:space="preserve">На участках железнодорожных путей общего и не общего пользования, проходящих через лесные массивы, не разрешается в период пожароопасного </w:t>
      </w:r>
      <w:r w:rsidRPr="000C4A1E">
        <w:rPr>
          <w:rFonts w:ascii="Times New Roman" w:eastAsia="Calibri" w:hAnsi="Times New Roman" w:cs="Times New Roman"/>
          <w:sz w:val="28"/>
          <w:szCs w:val="28"/>
        </w:rPr>
        <w:lastRenderedPageBreak/>
        <w:t>сезона выбрасывать горячие шлак, уголь и золу, горящие окурки и спички из окон и дверей железнодорожного подвижного состава.</w:t>
      </w:r>
    </w:p>
    <w:bookmarkEnd w:id="62"/>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bCs/>
          <w:sz w:val="28"/>
          <w:szCs w:val="28"/>
        </w:rPr>
      </w:pPr>
      <w:bookmarkStart w:id="63" w:name="sub_1900"/>
      <w:r w:rsidRPr="000C4A1E">
        <w:rPr>
          <w:rFonts w:ascii="Times New Roman" w:eastAsia="Calibri" w:hAnsi="Times New Roman" w:cs="Times New Roman"/>
          <w:b/>
          <w:bCs/>
          <w:sz w:val="28"/>
          <w:szCs w:val="28"/>
        </w:rPr>
        <w:t>Требования пожарной безопасности в лесах при строительстве, реконструкции и эксплуатации линий электропередачи, связи, трубопроводов</w:t>
      </w:r>
    </w:p>
    <w:bookmarkEnd w:id="63"/>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4" w:name="sub_1341"/>
      <w:r w:rsidRPr="000C4A1E">
        <w:rPr>
          <w:rFonts w:ascii="Times New Roman" w:eastAsia="Calibri" w:hAnsi="Times New Roman" w:cs="Times New Roman"/>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w:t>
      </w:r>
      <w:smartTag w:uri="urn:schemas-microsoft-com:office:smarttags" w:element="metricconverter">
        <w:smartTagPr>
          <w:attr w:name="ProductID" w:val="7 километров"/>
        </w:smartTagPr>
        <w:r w:rsidRPr="000C4A1E">
          <w:rPr>
            <w:rFonts w:ascii="Times New Roman" w:eastAsia="Calibri" w:hAnsi="Times New Roman" w:cs="Times New Roman"/>
            <w:sz w:val="28"/>
            <w:szCs w:val="28"/>
          </w:rPr>
          <w:t>7 километров</w:t>
        </w:r>
      </w:smartTag>
      <w:r w:rsidRPr="000C4A1E">
        <w:rPr>
          <w:rFonts w:ascii="Times New Roman" w:eastAsia="Calibri" w:hAnsi="Times New Roman" w:cs="Times New Roman"/>
          <w:sz w:val="28"/>
          <w:szCs w:val="28"/>
        </w:rPr>
        <w:t xml:space="preserve"> трубопроводов устраиваются переезды для пожарной техники и прокладываются противопожарные минерализованные полосы шириной 2 - 2,5 метра вокруг домов линейных обходчиков, а также вокруг колодцев на трубопроводах.</w:t>
      </w:r>
    </w:p>
    <w:bookmarkEnd w:id="64"/>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горючих материалов.</w:t>
      </w:r>
    </w:p>
    <w:p w:rsidR="000C4A1E" w:rsidRPr="000C4A1E" w:rsidRDefault="000C4A1E" w:rsidP="000C4A1E">
      <w:pPr>
        <w:spacing w:after="0" w:line="240" w:lineRule="auto"/>
        <w:ind w:firstLine="709"/>
        <w:jc w:val="both"/>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Требования к пребыванию граждан в лесах</w:t>
      </w:r>
    </w:p>
    <w:p w:rsidR="000C4A1E" w:rsidRPr="000C4A1E" w:rsidRDefault="000C4A1E" w:rsidP="000C4A1E">
      <w:pPr>
        <w:spacing w:after="0" w:line="240" w:lineRule="auto"/>
        <w:ind w:firstLine="709"/>
        <w:jc w:val="both"/>
        <w:rPr>
          <w:rFonts w:ascii="Times New Roman" w:eastAsia="Calibri" w:hAnsi="Times New Roman" w:cs="Times New Roman"/>
          <w:b/>
          <w:bCs/>
          <w:sz w:val="18"/>
          <w:szCs w:val="1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Граждане при пребывании в лесах обязаны: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5" w:name="sub_10361"/>
      <w:r w:rsidRPr="000C4A1E">
        <w:rPr>
          <w:rFonts w:ascii="Times New Roman" w:eastAsia="Calibri" w:hAnsi="Times New Roman" w:cs="Times New Roman"/>
          <w:sz w:val="28"/>
          <w:szCs w:val="28"/>
        </w:rPr>
        <w:t>а) соблюдать требования пожарной безопасности в лесах, установленные пунктами 8 – 12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6" w:name="sub_10362"/>
      <w:bookmarkEnd w:id="65"/>
      <w:r w:rsidRPr="000C4A1E">
        <w:rPr>
          <w:rFonts w:ascii="Times New Roman" w:eastAsia="Calibri" w:hAnsi="Times New Roman" w:cs="Times New Roman"/>
          <w:sz w:val="28"/>
          <w:szCs w:val="28"/>
        </w:rPr>
        <w:t>б) при обнаружении лесных пожаров немедленно уведомлять о них органы государственной власти или органы местного самоуправления, указанные в пункте 4 Правил;</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7" w:name="sub_10363"/>
      <w:bookmarkEnd w:id="66"/>
      <w:r w:rsidRPr="000C4A1E">
        <w:rPr>
          <w:rFonts w:ascii="Times New Roman" w:eastAsia="Calibri" w:hAnsi="Times New Roman" w:cs="Times New Roman"/>
          <w:sz w:val="28"/>
          <w:szCs w:val="28"/>
        </w:rPr>
        <w:t>в) принимать при обнаружении лесного пожара меры по его тушению своими силами до прибытия сил пожаротушения;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68" w:name="sub_10364"/>
      <w:bookmarkEnd w:id="67"/>
      <w:r w:rsidRPr="000C4A1E">
        <w:rPr>
          <w:rFonts w:ascii="Times New Roman" w:eastAsia="Calibri" w:hAnsi="Times New Roman" w:cs="Times New Roman"/>
          <w:sz w:val="28"/>
          <w:szCs w:val="28"/>
        </w:rPr>
        <w:t xml:space="preserve">г) оказывать содействие органам государственной власти и органам местного самоуправления, указанным в пункте </w:t>
      </w:r>
      <w:r w:rsidRPr="000C4A1E">
        <w:rPr>
          <w:rFonts w:ascii="Times New Roman" w:eastAsia="Calibri" w:hAnsi="Times New Roman" w:cs="Times New Roman"/>
          <w:sz w:val="28"/>
          <w:szCs w:val="28"/>
        </w:rPr>
        <w:t>4</w:t>
      </w:r>
      <w:r w:rsidRPr="000C4A1E">
        <w:rPr>
          <w:rFonts w:ascii="Times New Roman" w:eastAsia="Calibri" w:hAnsi="Times New Roman" w:cs="Times New Roman"/>
          <w:sz w:val="28"/>
          <w:szCs w:val="28"/>
        </w:rPr>
        <w:t xml:space="preserve"> Правил, при тушении лесных пожаров.</w:t>
      </w:r>
    </w:p>
    <w:bookmarkEnd w:id="68"/>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РФ.</w:t>
      </w:r>
    </w:p>
    <w:p w:rsidR="000C4A1E" w:rsidRPr="000C4A1E" w:rsidRDefault="000C4A1E" w:rsidP="000C4A1E">
      <w:pPr>
        <w:spacing w:after="0" w:line="240" w:lineRule="auto"/>
        <w:ind w:firstLine="709"/>
        <w:jc w:val="both"/>
        <w:rPr>
          <w:rFonts w:ascii="Times New Roman" w:eastAsia="Calibri" w:hAnsi="Times New Roman" w:cs="Times New Roman"/>
          <w:sz w:val="18"/>
          <w:szCs w:val="1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Требования к охране лесов от загрязнения радиоактивными веществами</w:t>
      </w:r>
    </w:p>
    <w:p w:rsidR="000C4A1E" w:rsidRPr="000C4A1E" w:rsidRDefault="000C4A1E" w:rsidP="000C4A1E">
      <w:pPr>
        <w:spacing w:after="0" w:line="240" w:lineRule="auto"/>
        <w:ind w:firstLine="709"/>
        <w:jc w:val="both"/>
        <w:rPr>
          <w:rFonts w:ascii="Times New Roman" w:eastAsia="Calibri" w:hAnsi="Times New Roman" w:cs="Times New Roman"/>
          <w:b/>
          <w:sz w:val="18"/>
          <w:szCs w:val="1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охраны лесов от загрязнения радиоактивными веществами осуществляется радиационное обследование лесов, и устанавливаются зоны их радиоактивного загрязнения (часть 1 статьи 58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Особенности охраны лесов, разработки и осуществления профилактических и реабилитационных мероприятий в зонах радиоактивного </w:t>
      </w:r>
      <w:r w:rsidRPr="000C4A1E">
        <w:rPr>
          <w:rFonts w:ascii="Times New Roman" w:eastAsia="Calibri" w:hAnsi="Times New Roman" w:cs="Times New Roman"/>
          <w:sz w:val="28"/>
          <w:szCs w:val="28"/>
        </w:rPr>
        <w:lastRenderedPageBreak/>
        <w:t>загрязнения лесов устанавливаются уполномоченным федеральным органом исполнительной власти (часть 2 статьи 58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Особенности охраны лесов, разработки и осуществления профилактических и реабилитационных мероприятий в зонах радиоактивного загрязнения лесов (далее Особенности), утверждены приказом МПР РФ от 08.06.2017 № 283 «Об утверждении Особенностей охраны лесов, разработки и осуществления профилактических и реабилитационных мероприятий в зонах радиоактивного загрязнения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Охрана лесных насаждений является одной из самых важных задач, стоящих перед местными органами власти и населением, проживающим в районе расположения городских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 полномочиям органов местного самоуправления в области тушения лесных пожаров относятся: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организация осуществления мер пожарной безопасности в лесах в отношении лесных участков, находящихся в муниципальной собственности;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участие в предупреждении и ликвидации последствий ЧС в границах поселения;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обеспечение первичных мер пожарной безопасности в границах насе-ленных пунктов.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К полномочиям органов местного самоуправления городских округов по обеспечению первичных мер пожарной безопасности в границах городского округа относятся: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оснащение территорий общего пользования первичными средствами тушения пожаров и противопожарным инвентарем;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организация и принятие мер по оповещению населения и подразделений Государственной противопожарной службы о пожаре;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принятие мер по локализации пожара и спасению людей и имущества до прибытия подразделений Государственной противопожарной службы;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включение мероприятий по обеспечению пожарной безопасности в планы, схемы и программы развития территорий поселений и городских округов;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установление особого противопожарного режима в случае повышения пожарной опасности.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В соответствии с Распоряжением Правительства Российской Федерации от  06.02.2003  № 146-р, органам исполнительной власти субъектов Российской Федерации и органам местного самоуправления рекомендовано: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обеспечивать координацию действий организаций при проведении мероприятий по борьбе с лесными пожарами и привлечение для тушения лесных пожаров населения, работников сторонних организаций, а также противопожарной техники и транспортных средств этих организаций;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осуществлять контроль за подготовкой организаций к пожароопасному сезону, а также за соблюдением противопожарных правил при проведении от-жига травы и стерни на территориях, прилегающих к землям лесного фонда;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принимать меры по совершенствованию системы охраны лесов от пожаров на землях поселений.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Пожарная опасность в лесах определяется типом леса, породным составом, возрастом, состоянием насаждений, влажностью почвы, а также характером хозяйственного воздействия. Класс пожарной опасности каждого таксационного выдела определен по классификации природной пожарной опасности лесов, утвержденной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 в основу которой положена шкала, разработанная академиком И.С. Мелеховым.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Приказом Рослесхоза от 05.07.2011 № 287 утверждены: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классификация природной пожарной опасности лесов (таблица 37);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классификация пожарной опасности в лесах в зависимости от условий погоды (таблица 38).</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lang w:val="x-none"/>
        </w:rPr>
        <w:t>Классификация построена по почвенно-типологическому принципу с учетом особенностей породного состава, влажности почвы, возраста и состояния насаждений, типов вырубок и безлесных пространств.</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37 - Классификация природной пожарной опасности лесов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1"/>
        <w:gridCol w:w="4671"/>
        <w:gridCol w:w="3612"/>
      </w:tblGrid>
      <w:tr w:rsidR="000C4A1E" w:rsidRPr="000C4A1E" w:rsidTr="00B020DF">
        <w:trPr>
          <w:trHeight w:val="1076"/>
        </w:trPr>
        <w:tc>
          <w:tcPr>
            <w:tcW w:w="797" w:type="pct"/>
            <w:tcBorders>
              <w:top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Класс природной пожарной опасности лесов</w:t>
            </w:r>
          </w:p>
        </w:tc>
        <w:tc>
          <w:tcPr>
            <w:tcW w:w="2370" w:type="pct"/>
            <w:tcBorders>
              <w:top w:val="single" w:sz="4" w:space="0" w:color="auto"/>
              <w:left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Объект загорания (характерные типы леса, вырубок, лесных насаждений и безлесных пространств)</w:t>
            </w:r>
          </w:p>
        </w:tc>
        <w:tc>
          <w:tcPr>
            <w:tcW w:w="1833" w:type="pct"/>
            <w:tcBorders>
              <w:top w:val="single" w:sz="4" w:space="0" w:color="auto"/>
              <w:left w:val="single" w:sz="4" w:space="0" w:color="auto"/>
              <w:bottom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Наиболее вероятные виды пожаров, условия и продолжительность периода их возможного возникновения и распространения</w:t>
            </w:r>
          </w:p>
        </w:tc>
      </w:tr>
      <w:tr w:rsidR="000C4A1E" w:rsidRPr="000C4A1E" w:rsidTr="00B020DF">
        <w:tc>
          <w:tcPr>
            <w:tcW w:w="797" w:type="pct"/>
            <w:tcBorders>
              <w:top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1</w:t>
            </w:r>
          </w:p>
        </w:tc>
        <w:tc>
          <w:tcPr>
            <w:tcW w:w="2370" w:type="pct"/>
            <w:tcBorders>
              <w:top w:val="single" w:sz="4" w:space="0" w:color="auto"/>
              <w:left w:val="single" w:sz="4" w:space="0" w:color="auto"/>
              <w:bottom w:val="single" w:sz="4" w:space="0" w:color="auto"/>
              <w:right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2</w:t>
            </w:r>
          </w:p>
        </w:tc>
        <w:tc>
          <w:tcPr>
            <w:tcW w:w="1833" w:type="pct"/>
            <w:tcBorders>
              <w:top w:val="single" w:sz="4" w:space="0" w:color="auto"/>
              <w:left w:val="single" w:sz="4" w:space="0" w:color="auto"/>
              <w:bottom w:val="single" w:sz="4" w:space="0" w:color="auto"/>
            </w:tcBorders>
            <w:vAlign w:val="center"/>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3</w:t>
            </w:r>
          </w:p>
        </w:tc>
      </w:tr>
      <w:tr w:rsidR="000C4A1E" w:rsidRPr="000C4A1E" w:rsidTr="00B020DF">
        <w:tc>
          <w:tcPr>
            <w:tcW w:w="797"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I</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(природная пожарная опасность - очень высокая)</w:t>
            </w:r>
          </w:p>
        </w:tc>
        <w:tc>
          <w:tcPr>
            <w:tcW w:w="2370"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Хвойные молодняки.</w:t>
            </w:r>
          </w:p>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Места сплошных рубок:</w:t>
            </w:r>
          </w:p>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лишайниковые, вересковые, вейниковые и другие типы вырубок по суходолам (особенно захламленные). Сосняки лишайниковые и вересковые.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1833"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0C4A1E" w:rsidRPr="000C4A1E" w:rsidTr="00B020DF">
        <w:tc>
          <w:tcPr>
            <w:tcW w:w="797"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II</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lastRenderedPageBreak/>
              <w:t>(природная пожарная опасность - высокая)</w:t>
            </w:r>
          </w:p>
        </w:tc>
        <w:tc>
          <w:tcPr>
            <w:tcW w:w="2370"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lastRenderedPageBreak/>
              <w:t xml:space="preserve">Сосняки-брусничники, особенно с наличием </w:t>
            </w:r>
            <w:r w:rsidRPr="000C4A1E">
              <w:rPr>
                <w:rFonts w:ascii="Times New Roman" w:eastAsia="Calibri" w:hAnsi="Times New Roman" w:cs="Times New Roman"/>
              </w:rPr>
              <w:lastRenderedPageBreak/>
              <w:t>соснового подроста или подлеска из можжевельника выше средней густоты. Лиственничники кедрово-стланиковые</w:t>
            </w:r>
          </w:p>
        </w:tc>
        <w:tc>
          <w:tcPr>
            <w:tcW w:w="1833"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lastRenderedPageBreak/>
              <w:t xml:space="preserve">Низовые пожары возможны в </w:t>
            </w:r>
            <w:r w:rsidRPr="000C4A1E">
              <w:rPr>
                <w:rFonts w:ascii="Times New Roman" w:eastAsia="Calibri" w:hAnsi="Times New Roman" w:cs="Times New Roman"/>
              </w:rPr>
              <w:lastRenderedPageBreak/>
              <w:t>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0C4A1E" w:rsidRPr="000C4A1E" w:rsidTr="00B020DF">
        <w:tc>
          <w:tcPr>
            <w:tcW w:w="797"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lastRenderedPageBreak/>
              <w:t>III</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(природная пожарная опасность - средняя)</w:t>
            </w:r>
          </w:p>
        </w:tc>
        <w:tc>
          <w:tcPr>
            <w:tcW w:w="2370"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1833"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rsidR="000C4A1E" w:rsidRPr="000C4A1E" w:rsidTr="00B020DF">
        <w:tc>
          <w:tcPr>
            <w:tcW w:w="797"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rPr>
            </w:pPr>
            <w:bookmarkStart w:id="69" w:name="sub_1004"/>
            <w:r w:rsidRPr="000C4A1E">
              <w:rPr>
                <w:rFonts w:ascii="Times New Roman" w:eastAsia="Calibri" w:hAnsi="Times New Roman" w:cs="Times New Roman"/>
              </w:rPr>
              <w:t>IV</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(природная пожарная опасность - слабая)</w:t>
            </w:r>
            <w:bookmarkEnd w:id="69"/>
          </w:p>
        </w:tc>
        <w:tc>
          <w:tcPr>
            <w:tcW w:w="2370"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Места сплошных рубок таволговых и долгомошниковых типов (особенно захламленные).</w:t>
            </w:r>
          </w:p>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Сосняки, лиственничники и лесные насаждения лиственных древесных пород в условиях травяных типов леса.</w:t>
            </w:r>
          </w:p>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 xml:space="preserve">Сосняки и ельники сложные, липняковые, </w:t>
            </w:r>
          </w:p>
        </w:tc>
        <w:tc>
          <w:tcPr>
            <w:tcW w:w="1833"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 xml:space="preserve">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w:t>
            </w:r>
          </w:p>
        </w:tc>
      </w:tr>
      <w:tr w:rsidR="000C4A1E" w:rsidRPr="000C4A1E" w:rsidTr="00B020DF">
        <w:tc>
          <w:tcPr>
            <w:tcW w:w="797"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rPr>
            </w:pPr>
          </w:p>
        </w:tc>
        <w:tc>
          <w:tcPr>
            <w:tcW w:w="2370"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лещиновые, дубняковые, ельники-черничники, сосняки сфагновые и долгомошники, кедровники приручейные и сфагновые, березняки брусничники, кисличники, черничники и сфагновые, осинники кисличники и черничники, мари</w:t>
            </w:r>
          </w:p>
        </w:tc>
        <w:tc>
          <w:tcPr>
            <w:tcW w:w="1833"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долгомошниковых вырубках - в периоды летнего максимума</w:t>
            </w:r>
          </w:p>
        </w:tc>
      </w:tr>
      <w:tr w:rsidR="000C4A1E" w:rsidRPr="000C4A1E" w:rsidTr="00B020DF">
        <w:tc>
          <w:tcPr>
            <w:tcW w:w="797"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rPr>
            </w:pPr>
            <w:bookmarkStart w:id="70" w:name="sub_1005"/>
            <w:r w:rsidRPr="000C4A1E">
              <w:rPr>
                <w:rFonts w:ascii="Times New Roman" w:eastAsia="Calibri" w:hAnsi="Times New Roman" w:cs="Times New Roman"/>
              </w:rPr>
              <w:t>V</w:t>
            </w:r>
          </w:p>
          <w:p w:rsidR="000C4A1E" w:rsidRPr="000C4A1E" w:rsidRDefault="000C4A1E" w:rsidP="000C4A1E">
            <w:pPr>
              <w:spacing w:after="0" w:line="240" w:lineRule="auto"/>
              <w:jc w:val="center"/>
              <w:rPr>
                <w:rFonts w:ascii="Times New Roman" w:eastAsia="Calibri" w:hAnsi="Times New Roman" w:cs="Times New Roman"/>
              </w:rPr>
            </w:pPr>
            <w:r w:rsidRPr="000C4A1E">
              <w:rPr>
                <w:rFonts w:ascii="Times New Roman" w:eastAsia="Calibri" w:hAnsi="Times New Roman" w:cs="Times New Roman"/>
              </w:rPr>
              <w:t>(природная пожарная опасность - отсутствует)</w:t>
            </w:r>
            <w:bookmarkEnd w:id="70"/>
          </w:p>
        </w:tc>
        <w:tc>
          <w:tcPr>
            <w:tcW w:w="2370"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Ельники, березняки и осинники долгомошники, ельники сфагновые и приручейные. Ольшаники всех типов</w:t>
            </w:r>
          </w:p>
        </w:tc>
        <w:tc>
          <w:tcPr>
            <w:tcW w:w="1833"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both"/>
              <w:rPr>
                <w:rFonts w:ascii="Times New Roman" w:eastAsia="Calibri" w:hAnsi="Times New Roman" w:cs="Times New Roman"/>
              </w:rPr>
            </w:pPr>
            <w:r w:rsidRPr="000C4A1E">
              <w:rPr>
                <w:rFonts w:ascii="Times New Roman" w:eastAsia="Calibri" w:hAnsi="Times New Roman" w:cs="Times New Roman"/>
              </w:rPr>
              <w:t>Возникновение пожара возможно только при особо неблагоприятных условиях (длительная засуха)</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b/>
          <w:bCs/>
          <w:i/>
          <w:sz w:val="28"/>
          <w:szCs w:val="28"/>
        </w:rPr>
        <w:t>Примечание:</w:t>
      </w:r>
      <w:r w:rsidRPr="000C4A1E">
        <w:rPr>
          <w:rFonts w:ascii="Times New Roman" w:eastAsia="Calibri" w:hAnsi="Times New Roman" w:cs="Times New Roman"/>
          <w:i/>
          <w:sz w:val="28"/>
          <w:szCs w:val="28"/>
        </w:rPr>
        <w:t xml:space="preserve"> Пожарная опасность устанавливается на класс выше:</w:t>
      </w: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i/>
          <w:sz w:val="28"/>
          <w:szCs w:val="28"/>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i/>
          <w:sz w:val="28"/>
          <w:szCs w:val="28"/>
        </w:rPr>
        <w:t>- для небольших лесных участков на суходолах, окруженных лесными насаждениями повышенной природной пожарной опасности;</w:t>
      </w: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i/>
          <w:sz w:val="28"/>
          <w:szCs w:val="28"/>
        </w:rPr>
        <w:t>- для лесных участков, примыкающих к автомобильным дорогам общего пользования и к железным дорогам.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i/>
          <w:sz w:val="28"/>
          <w:szCs w:val="28"/>
        </w:rPr>
        <w:t xml:space="preserve">Кедровники с наличием густого подроста или разновозрастные с вертикальной сомкнутостью полога относятся ко </w:t>
      </w:r>
      <w:r w:rsidRPr="000C4A1E">
        <w:rPr>
          <w:rFonts w:ascii="Times New Roman" w:eastAsia="Calibri" w:hAnsi="Times New Roman" w:cs="Times New Roman"/>
          <w:bCs/>
          <w:sz w:val="28"/>
          <w:szCs w:val="28"/>
        </w:rPr>
        <w:t>II класс</w:t>
      </w:r>
      <w:r w:rsidRPr="000C4A1E">
        <w:rPr>
          <w:rFonts w:ascii="Times New Roman" w:eastAsia="Calibri" w:hAnsi="Times New Roman" w:cs="Times New Roman"/>
          <w:bCs/>
          <w:sz w:val="28"/>
          <w:szCs w:val="28"/>
        </w:rPr>
        <w:t>у</w:t>
      </w:r>
      <w:r w:rsidRPr="000C4A1E">
        <w:rPr>
          <w:rFonts w:ascii="Times New Roman" w:eastAsia="Calibri" w:hAnsi="Times New Roman" w:cs="Times New Roman"/>
          <w:bCs/>
          <w:sz w:val="28"/>
          <w:szCs w:val="28"/>
        </w:rPr>
        <w:t xml:space="preserve"> </w:t>
      </w:r>
      <w:r w:rsidRPr="000C4A1E">
        <w:rPr>
          <w:rFonts w:ascii="Times New Roman" w:eastAsia="Calibri" w:hAnsi="Times New Roman" w:cs="Times New Roman"/>
          <w:sz w:val="28"/>
          <w:szCs w:val="28"/>
        </w:rPr>
        <w:t>пожарной</w:t>
      </w:r>
      <w:r w:rsidRPr="000C4A1E">
        <w:rPr>
          <w:rFonts w:ascii="Times New Roman" w:eastAsia="Calibri" w:hAnsi="Times New Roman" w:cs="Times New Roman"/>
          <w:i/>
          <w:sz w:val="28"/>
          <w:szCs w:val="28"/>
        </w:rPr>
        <w:t xml:space="preserve"> опасности</w:t>
      </w:r>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38 - Классификация пожарной опасности в лесах по условиям погоды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3"/>
        <w:gridCol w:w="3498"/>
        <w:gridCol w:w="3033"/>
      </w:tblGrid>
      <w:tr w:rsidR="000C4A1E" w:rsidRPr="000C4A1E" w:rsidTr="00B020DF">
        <w:trPr>
          <w:jc w:val="center"/>
        </w:trPr>
        <w:tc>
          <w:tcPr>
            <w:tcW w:w="1686"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Класс пожарной опасности в лесах</w:t>
            </w:r>
          </w:p>
        </w:tc>
        <w:tc>
          <w:tcPr>
            <w:tcW w:w="1775"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Величина</w:t>
            </w:r>
          </w:p>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комплексного показателя</w:t>
            </w:r>
          </w:p>
        </w:tc>
        <w:tc>
          <w:tcPr>
            <w:tcW w:w="1539"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Степень</w:t>
            </w:r>
          </w:p>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пожарной опасности</w:t>
            </w:r>
          </w:p>
        </w:tc>
      </w:tr>
      <w:tr w:rsidR="000C4A1E" w:rsidRPr="000C4A1E" w:rsidTr="00B020DF">
        <w:trPr>
          <w:jc w:val="center"/>
        </w:trPr>
        <w:tc>
          <w:tcPr>
            <w:tcW w:w="1686"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I</w:t>
            </w:r>
          </w:p>
        </w:tc>
        <w:tc>
          <w:tcPr>
            <w:tcW w:w="1775"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0...300</w:t>
            </w:r>
          </w:p>
        </w:tc>
        <w:tc>
          <w:tcPr>
            <w:tcW w:w="1539"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Отсутствует</w:t>
            </w:r>
          </w:p>
        </w:tc>
      </w:tr>
      <w:tr w:rsidR="000C4A1E" w:rsidRPr="000C4A1E" w:rsidTr="00B020DF">
        <w:trPr>
          <w:trHeight w:val="287"/>
          <w:jc w:val="center"/>
        </w:trPr>
        <w:tc>
          <w:tcPr>
            <w:tcW w:w="1686"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II</w:t>
            </w:r>
          </w:p>
        </w:tc>
        <w:tc>
          <w:tcPr>
            <w:tcW w:w="1775"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301...1000</w:t>
            </w:r>
          </w:p>
        </w:tc>
        <w:tc>
          <w:tcPr>
            <w:tcW w:w="1539"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Малая</w:t>
            </w:r>
          </w:p>
        </w:tc>
      </w:tr>
      <w:tr w:rsidR="000C4A1E" w:rsidRPr="000C4A1E" w:rsidTr="00B020DF">
        <w:trPr>
          <w:jc w:val="center"/>
        </w:trPr>
        <w:tc>
          <w:tcPr>
            <w:tcW w:w="1686"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III</w:t>
            </w:r>
          </w:p>
        </w:tc>
        <w:tc>
          <w:tcPr>
            <w:tcW w:w="1775"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1001...4000</w:t>
            </w:r>
          </w:p>
        </w:tc>
        <w:tc>
          <w:tcPr>
            <w:tcW w:w="1539"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Средняя</w:t>
            </w:r>
          </w:p>
        </w:tc>
      </w:tr>
      <w:tr w:rsidR="000C4A1E" w:rsidRPr="000C4A1E" w:rsidTr="00B020DF">
        <w:trPr>
          <w:jc w:val="center"/>
        </w:trPr>
        <w:tc>
          <w:tcPr>
            <w:tcW w:w="1686"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IV</w:t>
            </w:r>
          </w:p>
        </w:tc>
        <w:tc>
          <w:tcPr>
            <w:tcW w:w="1775"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4001...10000</w:t>
            </w:r>
          </w:p>
        </w:tc>
        <w:tc>
          <w:tcPr>
            <w:tcW w:w="1539"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Высокая</w:t>
            </w:r>
          </w:p>
        </w:tc>
      </w:tr>
      <w:tr w:rsidR="000C4A1E" w:rsidRPr="000C4A1E" w:rsidTr="00B020DF">
        <w:trPr>
          <w:jc w:val="center"/>
        </w:trPr>
        <w:tc>
          <w:tcPr>
            <w:tcW w:w="1686" w:type="pct"/>
            <w:tcBorders>
              <w:top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V</w:t>
            </w:r>
          </w:p>
        </w:tc>
        <w:tc>
          <w:tcPr>
            <w:tcW w:w="1775" w:type="pct"/>
            <w:tcBorders>
              <w:top w:val="single" w:sz="4" w:space="0" w:color="auto"/>
              <w:left w:val="single" w:sz="4" w:space="0" w:color="auto"/>
              <w:bottom w:val="single" w:sz="4" w:space="0" w:color="auto"/>
              <w:right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Более 10000</w:t>
            </w:r>
          </w:p>
        </w:tc>
        <w:tc>
          <w:tcPr>
            <w:tcW w:w="1539" w:type="pct"/>
            <w:tcBorders>
              <w:top w:val="single" w:sz="4" w:space="0" w:color="auto"/>
              <w:left w:val="single" w:sz="4" w:space="0" w:color="auto"/>
              <w:bottom w:val="single" w:sz="4" w:space="0" w:color="auto"/>
            </w:tcBorders>
          </w:tcPr>
          <w:p w:rsidR="000C4A1E" w:rsidRPr="000C4A1E" w:rsidRDefault="000C4A1E" w:rsidP="000C4A1E">
            <w:pPr>
              <w:spacing w:after="0" w:line="240" w:lineRule="auto"/>
              <w:jc w:val="center"/>
              <w:rPr>
                <w:rFonts w:ascii="Times New Roman" w:eastAsia="Calibri" w:hAnsi="Times New Roman" w:cs="Times New Roman"/>
                <w:sz w:val="28"/>
                <w:szCs w:val="28"/>
              </w:rPr>
            </w:pPr>
            <w:r w:rsidRPr="000C4A1E">
              <w:rPr>
                <w:rFonts w:ascii="Times New Roman" w:eastAsia="Calibri" w:hAnsi="Times New Roman" w:cs="Times New Roman"/>
                <w:sz w:val="28"/>
                <w:szCs w:val="28"/>
              </w:rPr>
              <w:t>Чрезвычайная</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b/>
          <w:bCs/>
          <w:i/>
          <w:sz w:val="28"/>
          <w:szCs w:val="28"/>
        </w:rPr>
        <w:t>Примечание:</w:t>
      </w: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i/>
          <w:sz w:val="28"/>
          <w:szCs w:val="28"/>
        </w:rPr>
        <w:t>Классификация пожарной опасности в лесах по условиям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 Для целей классификации (оценки) применяется комплексный показатель, характеризующий метеорологические (погодные) условия.</w:t>
      </w: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i/>
          <w:sz w:val="28"/>
          <w:szCs w:val="28"/>
        </w:rPr>
        <w:t>В зависимости от величины комплексного показателя устанавливается класс пожарной опасности в лесах по условиям погоды.</w:t>
      </w: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r w:rsidRPr="000C4A1E">
        <w:rPr>
          <w:rFonts w:ascii="Times New Roman" w:eastAsia="Calibri" w:hAnsi="Times New Roman" w:cs="Times New Roman"/>
          <w:i/>
          <w:sz w:val="28"/>
          <w:szCs w:val="28"/>
        </w:rPr>
        <w:t>Комплексный показатель определяется ежедневно по состоянию на 12 -14 часов.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i/>
          <w:sz w:val="28"/>
          <w:szCs w:val="28"/>
        </w:rPr>
        <w:t>Формула расчета класса природной пожарной опасности в лесах по условиям погоды определяется как сумма произведения температуры воздуха</w:t>
      </w:r>
      <w:r w:rsidRPr="000C4A1E">
        <w:rPr>
          <w:rFonts w:ascii="Times New Roman" w:eastAsia="Calibri" w:hAnsi="Times New Roman" w:cs="Times New Roman"/>
          <w:sz w:val="28"/>
          <w:szCs w:val="28"/>
        </w:rPr>
        <w:t xml:space="preserve"> (t°) </w:t>
      </w:r>
      <w:r w:rsidRPr="000C4A1E">
        <w:rPr>
          <w:rFonts w:ascii="Times New Roman" w:eastAsia="Calibri" w:hAnsi="Times New Roman" w:cs="Times New Roman"/>
          <w:i/>
          <w:sz w:val="28"/>
          <w:szCs w:val="28"/>
        </w:rPr>
        <w:t>на разность температур воздуха и точки росы</w:t>
      </w:r>
      <w:r w:rsidRPr="000C4A1E">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047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0C4A1E">
        <w:rPr>
          <w:rFonts w:ascii="Times New Roman" w:eastAsia="Calibri" w:hAnsi="Times New Roman" w:cs="Times New Roman"/>
          <w:sz w:val="28"/>
          <w:szCs w:val="28"/>
        </w:rPr>
        <w:t xml:space="preserve">) </w:t>
      </w:r>
      <w:r w:rsidRPr="000C4A1E">
        <w:rPr>
          <w:rFonts w:ascii="Times New Roman" w:eastAsia="Calibri" w:hAnsi="Times New Roman" w:cs="Times New Roman"/>
          <w:i/>
          <w:sz w:val="28"/>
          <w:szCs w:val="28"/>
        </w:rPr>
        <w:t>за</w:t>
      </w:r>
      <w:r w:rsidRPr="000C4A1E">
        <w:rPr>
          <w:rFonts w:ascii="Times New Roman" w:eastAsia="Calibri" w:hAnsi="Times New Roman" w:cs="Times New Roman"/>
          <w:sz w:val="28"/>
          <w:szCs w:val="28"/>
        </w:rPr>
        <w:t xml:space="preserve"> n </w:t>
      </w:r>
      <w:r w:rsidRPr="000C4A1E">
        <w:rPr>
          <w:rFonts w:ascii="Times New Roman" w:eastAsia="Calibri" w:hAnsi="Times New Roman" w:cs="Times New Roman"/>
          <w:i/>
          <w:sz w:val="28"/>
          <w:szCs w:val="28"/>
        </w:rPr>
        <w:t xml:space="preserve">дней без дождя (считая день выпадения более </w:t>
      </w:r>
      <w:smartTag w:uri="urn:schemas-microsoft-com:office:smarttags" w:element="metricconverter">
        <w:smartTagPr>
          <w:attr w:name="ProductID" w:val="3 мм"/>
        </w:smartTagPr>
        <w:r w:rsidRPr="000C4A1E">
          <w:rPr>
            <w:rFonts w:ascii="Times New Roman" w:eastAsia="Calibri" w:hAnsi="Times New Roman" w:cs="Times New Roman"/>
            <w:i/>
            <w:sz w:val="28"/>
            <w:szCs w:val="28"/>
          </w:rPr>
          <w:t>3 мм</w:t>
        </w:r>
      </w:smartTag>
      <w:r w:rsidRPr="000C4A1E">
        <w:rPr>
          <w:rFonts w:ascii="Times New Roman" w:eastAsia="Calibri" w:hAnsi="Times New Roman" w:cs="Times New Roman"/>
          <w:i/>
          <w:sz w:val="28"/>
          <w:szCs w:val="28"/>
        </w:rPr>
        <w:t xml:space="preserve"> осадков первым </w:t>
      </w:r>
      <w:r w:rsidRPr="000C4A1E">
        <w:rPr>
          <w:rFonts w:ascii="Times New Roman" w:eastAsia="Calibri" w:hAnsi="Times New Roman" w:cs="Times New Roman"/>
          <w:sz w:val="28"/>
          <w:szCs w:val="28"/>
        </w:rPr>
        <w:t>(1)</w:t>
      </w:r>
      <w:r w:rsidRPr="000C4A1E">
        <w:rPr>
          <w:rFonts w:ascii="Times New Roman" w:eastAsia="Calibri" w:hAnsi="Times New Roman" w:cs="Times New Roman"/>
          <w:i/>
          <w:sz w:val="28"/>
          <w:szCs w:val="28"/>
        </w:rPr>
        <w:t xml:space="preserve"> днем бездождевого периода):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3525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Разграничение территории городских лесов по способам обнаружения и тушения лесных пожаров представлено в таблице 39.</w:t>
      </w:r>
    </w:p>
    <w:p w:rsidR="000C4A1E" w:rsidRPr="000C4A1E" w:rsidRDefault="000C4A1E" w:rsidP="000C4A1E">
      <w:pPr>
        <w:spacing w:after="0" w:line="240" w:lineRule="auto"/>
        <w:ind w:firstLine="709"/>
        <w:jc w:val="both"/>
        <w:rPr>
          <w:rFonts w:ascii="Times New Roman" w:eastAsia="Calibri" w:hAnsi="Times New Roman" w:cs="Times New Roman"/>
          <w:sz w:val="18"/>
          <w:szCs w:val="1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39 - Распределение территории городских лесов по способам обнаружения и тушения лесных пожаров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2481"/>
        <w:gridCol w:w="1669"/>
        <w:gridCol w:w="1683"/>
        <w:gridCol w:w="1655"/>
        <w:gridCol w:w="1665"/>
      </w:tblGrid>
      <w:tr w:rsidR="000C4A1E" w:rsidRPr="000C4A1E" w:rsidTr="00B020DF">
        <w:tc>
          <w:tcPr>
            <w:tcW w:w="355" w:type="pct"/>
            <w:vMerge w:val="restar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 п/п</w:t>
            </w:r>
          </w:p>
        </w:tc>
        <w:tc>
          <w:tcPr>
            <w:tcW w:w="1259" w:type="pct"/>
            <w:vMerge w:val="restar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 xml:space="preserve">Наименование </w:t>
            </w:r>
          </w:p>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p>
        </w:tc>
        <w:tc>
          <w:tcPr>
            <w:tcW w:w="1701" w:type="pct"/>
            <w:gridSpan w:val="2"/>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Способы обнаружения лесных пожаров</w:t>
            </w:r>
          </w:p>
        </w:tc>
        <w:tc>
          <w:tcPr>
            <w:tcW w:w="1685" w:type="pct"/>
            <w:gridSpan w:val="2"/>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Способы тушения лесных пожаров</w:t>
            </w:r>
          </w:p>
        </w:tc>
      </w:tr>
      <w:tr w:rsidR="000C4A1E" w:rsidRPr="000C4A1E" w:rsidTr="00B020DF">
        <w:tc>
          <w:tcPr>
            <w:tcW w:w="355" w:type="pct"/>
            <w:vMerge/>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p>
        </w:tc>
        <w:tc>
          <w:tcPr>
            <w:tcW w:w="1259" w:type="pct"/>
            <w:vMerge/>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p>
        </w:tc>
        <w:tc>
          <w:tcPr>
            <w:tcW w:w="847"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авиационный</w:t>
            </w:r>
          </w:p>
        </w:tc>
        <w:tc>
          <w:tcPr>
            <w:tcW w:w="854"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наземный</w:t>
            </w:r>
          </w:p>
        </w:tc>
        <w:tc>
          <w:tcPr>
            <w:tcW w:w="840"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авиационный</w:t>
            </w:r>
          </w:p>
        </w:tc>
        <w:tc>
          <w:tcPr>
            <w:tcW w:w="845"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наземный</w:t>
            </w:r>
          </w:p>
        </w:tc>
      </w:tr>
      <w:tr w:rsidR="000C4A1E" w:rsidRPr="000C4A1E" w:rsidTr="00B020DF">
        <w:tc>
          <w:tcPr>
            <w:tcW w:w="355" w:type="pct"/>
            <w:vMerge/>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p>
        </w:tc>
        <w:tc>
          <w:tcPr>
            <w:tcW w:w="1259" w:type="pct"/>
            <w:vMerge/>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p>
        </w:tc>
        <w:tc>
          <w:tcPr>
            <w:tcW w:w="847"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площадь, га</w:t>
            </w:r>
          </w:p>
        </w:tc>
        <w:tc>
          <w:tcPr>
            <w:tcW w:w="854"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площадь, га</w:t>
            </w:r>
          </w:p>
        </w:tc>
        <w:tc>
          <w:tcPr>
            <w:tcW w:w="840"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площадь, га</w:t>
            </w:r>
          </w:p>
        </w:tc>
        <w:tc>
          <w:tcPr>
            <w:tcW w:w="845"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площадь, га</w:t>
            </w:r>
          </w:p>
        </w:tc>
      </w:tr>
      <w:tr w:rsidR="000C4A1E" w:rsidRPr="000C4A1E" w:rsidTr="00B020DF">
        <w:tc>
          <w:tcPr>
            <w:tcW w:w="355" w:type="pct"/>
            <w:vAlign w:val="center"/>
          </w:tcPr>
          <w:p w:rsidR="000C4A1E" w:rsidRPr="000C4A1E" w:rsidRDefault="000C4A1E" w:rsidP="000C4A1E">
            <w:pPr>
              <w:spacing w:after="0" w:line="240" w:lineRule="auto"/>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1.</w:t>
            </w:r>
          </w:p>
        </w:tc>
        <w:tc>
          <w:tcPr>
            <w:tcW w:w="1259" w:type="pct"/>
            <w:vAlign w:val="center"/>
          </w:tcPr>
          <w:p w:rsidR="000C4A1E" w:rsidRPr="000C4A1E" w:rsidRDefault="000C4A1E" w:rsidP="000C4A1E">
            <w:pPr>
              <w:spacing w:after="0" w:line="240" w:lineRule="auto"/>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Городские леса Сыктывдинского муниципального лесничества</w:t>
            </w:r>
          </w:p>
        </w:tc>
        <w:tc>
          <w:tcPr>
            <w:tcW w:w="847"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w:t>
            </w:r>
          </w:p>
        </w:tc>
        <w:tc>
          <w:tcPr>
            <w:tcW w:w="854"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17,1</w:t>
            </w:r>
          </w:p>
        </w:tc>
        <w:tc>
          <w:tcPr>
            <w:tcW w:w="840"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w:t>
            </w:r>
          </w:p>
        </w:tc>
        <w:tc>
          <w:tcPr>
            <w:tcW w:w="845" w:type="pc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17,1</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Территория городских лесов полностью отнесена к зоне наземной охраны лесов от пожаров. </w:t>
      </w:r>
    </w:p>
    <w:p w:rsidR="000C4A1E" w:rsidRPr="000C4A1E" w:rsidRDefault="000C4A1E" w:rsidP="000C4A1E">
      <w:pPr>
        <w:spacing w:after="0" w:line="240" w:lineRule="auto"/>
        <w:ind w:firstLine="709"/>
        <w:jc w:val="both"/>
        <w:rPr>
          <w:rFonts w:ascii="Times New Roman" w:eastAsia="Calibri" w:hAnsi="Times New Roman" w:cs="Times New Roman"/>
          <w:sz w:val="20"/>
          <w:szCs w:val="20"/>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таблице 40 представлено распределение площади городских лесов по классам пожарной опасности.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40- распределение площади городских лесов по классам пожарной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126"/>
        <w:gridCol w:w="1127"/>
        <w:gridCol w:w="1127"/>
        <w:gridCol w:w="1127"/>
        <w:gridCol w:w="1127"/>
        <w:gridCol w:w="1127"/>
        <w:gridCol w:w="1127"/>
      </w:tblGrid>
      <w:tr w:rsidR="000C4A1E" w:rsidRPr="000C4A1E" w:rsidTr="00B020DF">
        <w:tc>
          <w:tcPr>
            <w:tcW w:w="196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 лесопарка</w:t>
            </w:r>
          </w:p>
        </w:tc>
        <w:tc>
          <w:tcPr>
            <w:tcW w:w="6761" w:type="dxa"/>
            <w:gridSpan w:val="6"/>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Классы пожарной опасности</w:t>
            </w:r>
          </w:p>
        </w:tc>
        <w:tc>
          <w:tcPr>
            <w:tcW w:w="1127"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Средний класс</w:t>
            </w:r>
          </w:p>
        </w:tc>
      </w:tr>
      <w:tr w:rsidR="000C4A1E" w:rsidRPr="000C4A1E" w:rsidTr="00B020DF">
        <w:tc>
          <w:tcPr>
            <w:tcW w:w="196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2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lang w:val="en-US"/>
              </w:rPr>
            </w:pPr>
            <w:r w:rsidRPr="000C4A1E">
              <w:rPr>
                <w:rFonts w:ascii="Times New Roman" w:eastAsia="Calibri" w:hAnsi="Times New Roman" w:cs="Times New Roman"/>
                <w:sz w:val="24"/>
                <w:szCs w:val="24"/>
                <w:lang w:val="en-US"/>
              </w:rPr>
              <w:t>I</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lang w:val="en-US"/>
              </w:rPr>
            </w:pPr>
            <w:r w:rsidRPr="000C4A1E">
              <w:rPr>
                <w:rFonts w:ascii="Times New Roman" w:eastAsia="Calibri" w:hAnsi="Times New Roman" w:cs="Times New Roman"/>
                <w:sz w:val="24"/>
                <w:szCs w:val="24"/>
                <w:lang w:val="en-US"/>
              </w:rPr>
              <w:t>II</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lang w:val="en-US"/>
              </w:rPr>
            </w:pPr>
            <w:r w:rsidRPr="000C4A1E">
              <w:rPr>
                <w:rFonts w:ascii="Times New Roman" w:eastAsia="Calibri" w:hAnsi="Times New Roman" w:cs="Times New Roman"/>
                <w:sz w:val="24"/>
                <w:szCs w:val="24"/>
                <w:lang w:val="en-US"/>
              </w:rPr>
              <w:t>III</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lang w:val="en-US"/>
              </w:rPr>
            </w:pPr>
            <w:r w:rsidRPr="000C4A1E">
              <w:rPr>
                <w:rFonts w:ascii="Times New Roman" w:eastAsia="Calibri" w:hAnsi="Times New Roman" w:cs="Times New Roman"/>
                <w:sz w:val="24"/>
                <w:szCs w:val="24"/>
                <w:lang w:val="en-US"/>
              </w:rPr>
              <w:t>IV</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lang w:val="en-US"/>
              </w:rPr>
            </w:pPr>
            <w:r w:rsidRPr="000C4A1E">
              <w:rPr>
                <w:rFonts w:ascii="Times New Roman" w:eastAsia="Calibri" w:hAnsi="Times New Roman" w:cs="Times New Roman"/>
                <w:sz w:val="24"/>
                <w:szCs w:val="24"/>
                <w:lang w:val="en-US"/>
              </w:rPr>
              <w:t>V</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c>
          <w:tcPr>
            <w:tcW w:w="112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19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12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r>
      <w:tr w:rsidR="000C4A1E" w:rsidRPr="000C4A1E" w:rsidTr="00B020DF">
        <w:tc>
          <w:tcPr>
            <w:tcW w:w="19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Сыктывдинское муниципальное лесничество</w:t>
            </w:r>
          </w:p>
        </w:tc>
        <w:tc>
          <w:tcPr>
            <w:tcW w:w="112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12,0</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1,6</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15,8</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3,9</w:t>
            </w:r>
          </w:p>
        </w:tc>
      </w:tr>
      <w:tr w:rsidR="000C4A1E" w:rsidRPr="000C4A1E" w:rsidTr="00B020DF">
        <w:tc>
          <w:tcPr>
            <w:tcW w:w="19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c>
          <w:tcPr>
            <w:tcW w:w="112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0,5</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1,7</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12,0</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1,6</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15,8</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3,9</w:t>
            </w:r>
          </w:p>
        </w:tc>
      </w:tr>
      <w:tr w:rsidR="000C4A1E" w:rsidRPr="000C4A1E" w:rsidTr="00B020DF">
        <w:tc>
          <w:tcPr>
            <w:tcW w:w="19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12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3,2</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10,8</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75,9</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10,1</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100,0</w:t>
            </w:r>
          </w:p>
        </w:tc>
        <w:tc>
          <w:tcPr>
            <w:tcW w:w="1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18"/>
          <w:szCs w:val="18"/>
          <w:highlight w:val="cyan"/>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Территория Сыктывдинского муниципального лесничества, в целом, характеризуется слабым классом пожарной опасности (средний класс – 3,9).</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соответствии с Лесным кодексом РФ (статьи 53, 53.1,53.2, 53.3, 53.4),  Правилами пожарной безопасности в лесах, утвержденными постановлением Правительства РФ от 30.06.2007 № 417 (с изменениями), постановлением Правительства РФ от 16.04.2011 г. № 281 «О мерах противопожарного обустройства лесов», в целях обеспечения пожарной безопасности в лесах осуществляются: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предупреждение лесных пожаров;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мониторинг пожарной опасности в лесах и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разработка и утверждение  планов тушения лесных пожаров;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иные меры пожарной безопасности в лесах.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Меры противопожарного обустройства лесов</w:t>
      </w:r>
    </w:p>
    <w:p w:rsidR="000C4A1E" w:rsidRPr="000C4A1E" w:rsidRDefault="000C4A1E" w:rsidP="000C4A1E">
      <w:pPr>
        <w:spacing w:after="0" w:line="240" w:lineRule="auto"/>
        <w:ind w:firstLine="709"/>
        <w:jc w:val="both"/>
        <w:rPr>
          <w:rFonts w:ascii="Times New Roman" w:eastAsia="Calibri" w:hAnsi="Times New Roman" w:cs="Times New Roman"/>
          <w:b/>
          <w:i/>
          <w:sz w:val="18"/>
          <w:szCs w:val="1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Строительство, реконструкция и эксплуатация лесных дорог, предназначенных для охраны лесов от пожаров</w:t>
      </w:r>
    </w:p>
    <w:p w:rsidR="000C4A1E" w:rsidRPr="000C4A1E" w:rsidRDefault="000C4A1E" w:rsidP="000C4A1E">
      <w:pPr>
        <w:spacing w:after="0" w:line="240" w:lineRule="auto"/>
        <w:ind w:firstLine="709"/>
        <w:jc w:val="center"/>
        <w:rPr>
          <w:rFonts w:ascii="Times New Roman" w:eastAsia="Calibri" w:hAnsi="Times New Roman" w:cs="Times New Roman"/>
          <w:b/>
          <w:sz w:val="18"/>
          <w:szCs w:val="1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sz w:val="28"/>
          <w:szCs w:val="28"/>
        </w:rPr>
        <w:t xml:space="preserve">Лесные дороги, предназначенные для охраны лесов от пожаров, относятся к дорогам лесохозяйственного назначения 3 типа, ширина земляного полотна которых равна </w:t>
      </w:r>
      <w:smartTag w:uri="urn:schemas-microsoft-com:office:smarttags" w:element="metricconverter">
        <w:smartTagPr>
          <w:attr w:name="ProductID" w:val="4,5 м"/>
        </w:smartTagPr>
        <w:r w:rsidRPr="000C4A1E">
          <w:rPr>
            <w:rFonts w:ascii="Times New Roman" w:eastAsia="Calibri" w:hAnsi="Times New Roman" w:cs="Times New Roman"/>
            <w:sz w:val="28"/>
            <w:szCs w:val="28"/>
          </w:rPr>
          <w:t>4,5 м</w:t>
        </w:r>
      </w:smartTag>
      <w:r w:rsidRPr="000C4A1E">
        <w:rPr>
          <w:rFonts w:ascii="Times New Roman" w:eastAsia="Calibri" w:hAnsi="Times New Roman" w:cs="Times New Roman"/>
          <w:sz w:val="28"/>
          <w:szCs w:val="28"/>
        </w:rPr>
        <w:t xml:space="preserve">, ширина обочин - по </w:t>
      </w:r>
      <w:smartTag w:uri="urn:schemas-microsoft-com:office:smarttags" w:element="metricconverter">
        <w:smartTagPr>
          <w:attr w:name="ProductID" w:val="0,5 м"/>
        </w:smartTagPr>
        <w:r w:rsidRPr="000C4A1E">
          <w:rPr>
            <w:rFonts w:ascii="Times New Roman" w:eastAsia="Calibri" w:hAnsi="Times New Roman" w:cs="Times New Roman"/>
            <w:sz w:val="28"/>
            <w:szCs w:val="28"/>
          </w:rPr>
          <w:t>0,5 м</w:t>
        </w:r>
      </w:smartTag>
      <w:r w:rsidRPr="000C4A1E">
        <w:rPr>
          <w:rFonts w:ascii="Times New Roman" w:eastAsia="Calibri" w:hAnsi="Times New Roman" w:cs="Times New Roman"/>
          <w:sz w:val="28"/>
          <w:szCs w:val="28"/>
        </w:rPr>
        <w:t xml:space="preserve">.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можно отнести грунтовые естественные проезды, проезжие квартальные просеки и различные трассы. </w:t>
      </w:r>
      <w:r w:rsidRPr="000C4A1E">
        <w:rPr>
          <w:rFonts w:ascii="Times New Roman" w:eastAsia="Calibri" w:hAnsi="Times New Roman" w:cs="Times New Roman"/>
          <w:bCs/>
          <w:sz w:val="28"/>
          <w:szCs w:val="28"/>
        </w:rPr>
        <w:t>Необходимо поддерживать в проезжем состоянии имеющуюся в городских лесах сеть лесных дорог.</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В городских лесах Сыктывдинского муниципального лесничества на предстоящие 10 лет строительство, реконструкция лесных дорог лесохозяйственным регламентом не проектируется.</w:t>
      </w:r>
    </w:p>
    <w:p w:rsidR="000C4A1E" w:rsidRPr="000C4A1E" w:rsidRDefault="000C4A1E" w:rsidP="000C4A1E">
      <w:pPr>
        <w:spacing w:after="0" w:line="240" w:lineRule="auto"/>
        <w:ind w:firstLine="709"/>
        <w:jc w:val="both"/>
        <w:rPr>
          <w:rFonts w:ascii="Times New Roman" w:eastAsia="Calibri" w:hAnsi="Times New Roman" w:cs="Times New Roman"/>
          <w:bCs/>
          <w:sz w:val="16"/>
          <w:szCs w:val="16"/>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lastRenderedPageBreak/>
        <w:t>Прокладка просек, противопожарных разрывов, устройство противопожарных минерализованных полос</w:t>
      </w:r>
    </w:p>
    <w:p w:rsidR="000C4A1E" w:rsidRPr="000C4A1E" w:rsidRDefault="000C4A1E" w:rsidP="000C4A1E">
      <w:pPr>
        <w:spacing w:after="0" w:line="240" w:lineRule="auto"/>
        <w:ind w:firstLine="709"/>
        <w:jc w:val="center"/>
        <w:rPr>
          <w:rFonts w:ascii="Times New Roman" w:eastAsia="Calibri" w:hAnsi="Times New Roman" w:cs="Times New Roman"/>
          <w:b/>
          <w:bCs/>
          <w:sz w:val="18"/>
          <w:szCs w:val="1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Создание системы противопожарных барьеров должно иметь целью разделения пожароопасных хвойных лесных массивов на изолированные друг от друга блоки разной величины.</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Крупные пожароопасные массивы хвойных древостоев должны разделяться на блоки площадью, в зависимости от степени пожарной опасности и интенсивности лесного хозяйства, от 2 до 12 тыс. га.</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Крупные участки хвойных молодняков естественного и искусственного происхождения в защитных категориях лесов рекомендуется разделять на блоки площадью </w:t>
      </w:r>
      <w:smartTag w:uri="urn:schemas-microsoft-com:office:smarttags" w:element="metricconverter">
        <w:smartTagPr>
          <w:attr w:name="ProductID" w:val="25 га"/>
        </w:smartTagPr>
        <w:r w:rsidRPr="000C4A1E">
          <w:rPr>
            <w:rFonts w:ascii="Times New Roman" w:eastAsia="Calibri" w:hAnsi="Times New Roman" w:cs="Times New Roman"/>
            <w:bCs/>
            <w:sz w:val="28"/>
            <w:szCs w:val="28"/>
          </w:rPr>
          <w:t>25 га</w:t>
        </w:r>
      </w:smartTag>
      <w:r w:rsidRPr="000C4A1E">
        <w:rPr>
          <w:rFonts w:ascii="Times New Roman" w:eastAsia="Calibri" w:hAnsi="Times New Roman" w:cs="Times New Roman"/>
          <w:bCs/>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В качестве противопожарных барьеров, ограничивающих указанных блоки, в первую очередь должны быть использованы имеющиеся в городских лесах естественные барьеры (большие озера, реки, участки леса с преобладанием лиственных пород), а также искусственные разрывы в виде трасс железных и автомобильных дорог, ЛЭП, трубопроводов и т.п.</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Система противопожарных барьеров в лесах снижает степень пожарной опасности в лесах. К противопожарным барьерам, специально создаваемым в городских лесах, относятся:</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минерализованные полосы;</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противопожарные разрывы;</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противопожарные заслоны;</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противопожарные опушки.</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Противопожарные минерализованные полосы</w:t>
      </w:r>
      <w:r w:rsidRPr="000C4A1E">
        <w:rPr>
          <w:rFonts w:ascii="Times New Roman" w:eastAsia="Calibri" w:hAnsi="Times New Roman" w:cs="Times New Roman"/>
          <w:b/>
          <w:bCs/>
          <w:i/>
          <w:sz w:val="28"/>
          <w:szCs w:val="28"/>
        </w:rPr>
        <w:t xml:space="preserve"> </w:t>
      </w:r>
      <w:r w:rsidRPr="000C4A1E">
        <w:rPr>
          <w:rFonts w:ascii="Times New Roman" w:eastAsia="Calibri" w:hAnsi="Times New Roman" w:cs="Times New Roman"/>
          <w:bCs/>
          <w:sz w:val="28"/>
          <w:szCs w:val="28"/>
        </w:rPr>
        <w:t xml:space="preserve">имеют основное назначение – задерживать распространение низового пожара или служить опорной линией при пуске отжига и встречного огня.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Противопожарные минерализованные полосы устраиваются: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вокруг мест, где разрешено разведение костров;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вокруг мест отдыха и курения;</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вокруг мест хранения горючих и смазочных материалов при проведении работ в лесу;</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вокруг хвойных лесосек и внутри их в условиях равнинных лесов на сухих почвах, если на лесосеках на пожароопасный сезон оставлена заготовленная древесина или порубочные остатки;</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вокруг мест складирования заготовленной древесины;</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вдоль дорог по границе с полосой отвода;</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вокруг хвойных молодняков и лесных культур;</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по границе с сельскохозяйственными угодьями.</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Ширина минерализованной полосы зависит от высоты пламени низового пожара и возможной максимальной скорости ветра под пологом. Защитная эффективность минерализованных полос повышается с увеличением ее ширины. Минимальная ширина минерализованной полосы- </w:t>
      </w:r>
      <w:smartTag w:uri="urn:schemas-microsoft-com:office:smarttags" w:element="metricconverter">
        <w:smartTagPr>
          <w:attr w:name="ProductID" w:val="1,4 метра"/>
        </w:smartTagPr>
        <w:r w:rsidRPr="000C4A1E">
          <w:rPr>
            <w:rFonts w:ascii="Times New Roman" w:eastAsia="Calibri" w:hAnsi="Times New Roman" w:cs="Times New Roman"/>
            <w:bCs/>
            <w:sz w:val="28"/>
            <w:szCs w:val="28"/>
          </w:rPr>
          <w:t>1,4 метра</w:t>
        </w:r>
      </w:smartTag>
      <w:r w:rsidRPr="000C4A1E">
        <w:rPr>
          <w:rFonts w:ascii="Times New Roman" w:eastAsia="Calibri" w:hAnsi="Times New Roman" w:cs="Times New Roman"/>
          <w:bCs/>
          <w:sz w:val="28"/>
          <w:szCs w:val="28"/>
        </w:rPr>
        <w:t xml:space="preserve"> (один проход плуга ПКЛ-70).</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lastRenderedPageBreak/>
        <w:t>Рекомендуется создавать полосы шириной не менее 2,0-</w:t>
      </w:r>
      <w:smartTag w:uri="urn:schemas-microsoft-com:office:smarttags" w:element="metricconverter">
        <w:smartTagPr>
          <w:attr w:name="ProductID" w:val="2,5 м"/>
        </w:smartTagPr>
        <w:r w:rsidRPr="000C4A1E">
          <w:rPr>
            <w:rFonts w:ascii="Times New Roman" w:eastAsia="Calibri" w:hAnsi="Times New Roman" w:cs="Times New Roman"/>
            <w:bCs/>
            <w:sz w:val="28"/>
            <w:szCs w:val="28"/>
          </w:rPr>
          <w:t>2,5 м</w:t>
        </w:r>
      </w:smartTag>
      <w:r w:rsidRPr="000C4A1E">
        <w:rPr>
          <w:rFonts w:ascii="Times New Roman" w:eastAsia="Calibri" w:hAnsi="Times New Roman" w:cs="Times New Roman"/>
          <w:bCs/>
          <w:sz w:val="28"/>
          <w:szCs w:val="28"/>
        </w:rPr>
        <w:t xml:space="preserve">. Наиболее подходящим для выполнения данной работы  является плуг лесопожарный комбинированный ПЛК-2,0, создающий минерализованную полосу шириной </w:t>
      </w:r>
      <w:smartTag w:uri="urn:schemas-microsoft-com:office:smarttags" w:element="metricconverter">
        <w:smartTagPr>
          <w:attr w:name="ProductID" w:val="2,3 м"/>
        </w:smartTagPr>
        <w:r w:rsidRPr="000C4A1E">
          <w:rPr>
            <w:rFonts w:ascii="Times New Roman" w:eastAsia="Calibri" w:hAnsi="Times New Roman" w:cs="Times New Roman"/>
            <w:bCs/>
            <w:sz w:val="28"/>
            <w:szCs w:val="28"/>
          </w:rPr>
          <w:t>2,3 м</w:t>
        </w:r>
      </w:smartTag>
      <w:r w:rsidRPr="000C4A1E">
        <w:rPr>
          <w:rFonts w:ascii="Times New Roman" w:eastAsia="Calibri" w:hAnsi="Times New Roman" w:cs="Times New Roman"/>
          <w:bCs/>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Необходимо проводить систематические уходы за минерализованными полосами, их подновление и восстановление.</w:t>
      </w:r>
    </w:p>
    <w:p w:rsidR="000C4A1E" w:rsidRPr="000C4A1E" w:rsidRDefault="000C4A1E" w:rsidP="000C4A1E">
      <w:pPr>
        <w:spacing w:after="0" w:line="240" w:lineRule="auto"/>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Нормативы размещения минерализованных полос в хвойных древостоях приведены в таблице 41.</w:t>
      </w:r>
    </w:p>
    <w:p w:rsidR="000C4A1E" w:rsidRPr="000C4A1E" w:rsidRDefault="000C4A1E" w:rsidP="000C4A1E">
      <w:pPr>
        <w:spacing w:after="0" w:line="240" w:lineRule="auto"/>
        <w:jc w:val="both"/>
        <w:rPr>
          <w:rFonts w:ascii="Times New Roman" w:eastAsia="Calibri" w:hAnsi="Times New Roman" w:cs="Times New Roman"/>
          <w:bCs/>
          <w:sz w:val="28"/>
          <w:szCs w:val="28"/>
        </w:rPr>
      </w:pPr>
    </w:p>
    <w:p w:rsidR="000C4A1E" w:rsidRPr="000C4A1E" w:rsidRDefault="000C4A1E" w:rsidP="000C4A1E">
      <w:pPr>
        <w:spacing w:after="0" w:line="240" w:lineRule="auto"/>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Таблица 41 - Нормативы размещения минерализованных полос в хвойных древостоях</w:t>
      </w:r>
    </w:p>
    <w:tbl>
      <w:tblPr>
        <w:tblW w:w="49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52"/>
        <w:gridCol w:w="1893"/>
        <w:gridCol w:w="2093"/>
        <w:gridCol w:w="1810"/>
      </w:tblGrid>
      <w:tr w:rsidR="000C4A1E" w:rsidRPr="000C4A1E" w:rsidTr="00B020DF">
        <w:trPr>
          <w:trHeight w:val="482"/>
          <w:tblHeader/>
          <w:jc w:val="center"/>
        </w:trPr>
        <w:tc>
          <w:tcPr>
            <w:tcW w:w="3935" w:type="dxa"/>
            <w:vAlign w:val="center"/>
          </w:tcPr>
          <w:p w:rsidR="000C4A1E" w:rsidRPr="000C4A1E" w:rsidRDefault="000C4A1E" w:rsidP="000C4A1E">
            <w:pPr>
              <w:spacing w:after="0" w:line="240" w:lineRule="auto"/>
              <w:jc w:val="center"/>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Типы леса</w:t>
            </w:r>
          </w:p>
        </w:tc>
        <w:tc>
          <w:tcPr>
            <w:tcW w:w="1839" w:type="dxa"/>
            <w:vAlign w:val="center"/>
          </w:tcPr>
          <w:p w:rsidR="000C4A1E" w:rsidRPr="000C4A1E" w:rsidRDefault="000C4A1E" w:rsidP="000C4A1E">
            <w:pPr>
              <w:spacing w:after="0" w:line="240" w:lineRule="auto"/>
              <w:jc w:val="center"/>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Расстояние между минерализованными полосами, м</w:t>
            </w:r>
          </w:p>
        </w:tc>
        <w:tc>
          <w:tcPr>
            <w:tcW w:w="2033" w:type="dxa"/>
            <w:vAlign w:val="center"/>
          </w:tcPr>
          <w:p w:rsidR="000C4A1E" w:rsidRPr="000C4A1E" w:rsidRDefault="000C4A1E" w:rsidP="000C4A1E">
            <w:pPr>
              <w:spacing w:after="0" w:line="240" w:lineRule="auto"/>
              <w:jc w:val="center"/>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Площадь участков ограниченных минерализованными полосами, га</w:t>
            </w:r>
          </w:p>
        </w:tc>
        <w:tc>
          <w:tcPr>
            <w:tcW w:w="1758" w:type="dxa"/>
            <w:vAlign w:val="center"/>
          </w:tcPr>
          <w:p w:rsidR="000C4A1E" w:rsidRPr="000C4A1E" w:rsidRDefault="000C4A1E" w:rsidP="000C4A1E">
            <w:pPr>
              <w:spacing w:after="0" w:line="240" w:lineRule="auto"/>
              <w:jc w:val="center"/>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Ширина полос, м</w:t>
            </w:r>
          </w:p>
        </w:tc>
      </w:tr>
      <w:tr w:rsidR="000C4A1E" w:rsidRPr="000C4A1E" w:rsidTr="00B020DF">
        <w:trPr>
          <w:trHeight w:val="251"/>
          <w:jc w:val="center"/>
        </w:trPr>
        <w:tc>
          <w:tcPr>
            <w:tcW w:w="9565" w:type="dxa"/>
            <w:gridSpan w:val="4"/>
            <w:vAlign w:val="center"/>
          </w:tcPr>
          <w:p w:rsidR="000C4A1E" w:rsidRPr="000C4A1E" w:rsidRDefault="000C4A1E" w:rsidP="000C4A1E">
            <w:pPr>
              <w:spacing w:after="0" w:line="240" w:lineRule="auto"/>
              <w:jc w:val="center"/>
              <w:rPr>
                <w:rFonts w:ascii="Times New Roman" w:eastAsia="Calibri" w:hAnsi="Times New Roman" w:cs="Times New Roman"/>
                <w:b/>
                <w:bCs/>
                <w:i/>
                <w:sz w:val="24"/>
                <w:szCs w:val="24"/>
              </w:rPr>
            </w:pPr>
            <w:r w:rsidRPr="000C4A1E">
              <w:rPr>
                <w:rFonts w:ascii="Times New Roman" w:eastAsia="Calibri" w:hAnsi="Times New Roman" w:cs="Times New Roman"/>
                <w:b/>
                <w:bCs/>
                <w:i/>
                <w:sz w:val="24"/>
                <w:szCs w:val="24"/>
              </w:rPr>
              <w:t>Молодняки – приспевающие древостои</w:t>
            </w:r>
          </w:p>
        </w:tc>
      </w:tr>
      <w:tr w:rsidR="000C4A1E" w:rsidRPr="000C4A1E" w:rsidTr="00B020DF">
        <w:trPr>
          <w:trHeight w:val="243"/>
          <w:jc w:val="center"/>
        </w:trPr>
        <w:tc>
          <w:tcPr>
            <w:tcW w:w="3935"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Лишайниковые, кустарниково-лишайниковые, лишайниково-брусничные, вейниковые</w:t>
            </w:r>
          </w:p>
        </w:tc>
        <w:tc>
          <w:tcPr>
            <w:tcW w:w="1839"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450</w:t>
            </w:r>
          </w:p>
        </w:tc>
        <w:tc>
          <w:tcPr>
            <w:tcW w:w="2033"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20</w:t>
            </w:r>
          </w:p>
        </w:tc>
        <w:tc>
          <w:tcPr>
            <w:tcW w:w="1758"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1,0 - 1,5</w:t>
            </w:r>
          </w:p>
        </w:tc>
      </w:tr>
      <w:tr w:rsidR="000C4A1E" w:rsidRPr="000C4A1E" w:rsidTr="00B020DF">
        <w:trPr>
          <w:trHeight w:val="516"/>
          <w:jc w:val="center"/>
        </w:trPr>
        <w:tc>
          <w:tcPr>
            <w:tcW w:w="3935"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Брусничные, ягодниковые, мшистые, мшисто-ягодниковые</w:t>
            </w:r>
          </w:p>
        </w:tc>
        <w:tc>
          <w:tcPr>
            <w:tcW w:w="1839"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550</w:t>
            </w:r>
          </w:p>
        </w:tc>
        <w:tc>
          <w:tcPr>
            <w:tcW w:w="2033"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30</w:t>
            </w:r>
          </w:p>
        </w:tc>
        <w:tc>
          <w:tcPr>
            <w:tcW w:w="1758"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1,5 - 2,5</w:t>
            </w:r>
          </w:p>
        </w:tc>
      </w:tr>
      <w:tr w:rsidR="000C4A1E" w:rsidRPr="000C4A1E" w:rsidTr="00B020DF">
        <w:trPr>
          <w:trHeight w:val="72"/>
          <w:jc w:val="center"/>
        </w:trPr>
        <w:tc>
          <w:tcPr>
            <w:tcW w:w="3935"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 xml:space="preserve">Разнотравные, зеленомошные, </w:t>
            </w:r>
          </w:p>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кустарниково-разнотравные</w:t>
            </w:r>
          </w:p>
        </w:tc>
        <w:tc>
          <w:tcPr>
            <w:tcW w:w="1839"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550</w:t>
            </w:r>
          </w:p>
        </w:tc>
        <w:tc>
          <w:tcPr>
            <w:tcW w:w="2033"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30</w:t>
            </w:r>
          </w:p>
        </w:tc>
        <w:tc>
          <w:tcPr>
            <w:tcW w:w="1758"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1,5 - 2,5</w:t>
            </w:r>
          </w:p>
        </w:tc>
      </w:tr>
      <w:tr w:rsidR="000C4A1E" w:rsidRPr="000C4A1E" w:rsidTr="00B020DF">
        <w:trPr>
          <w:trHeight w:val="251"/>
          <w:jc w:val="center"/>
        </w:trPr>
        <w:tc>
          <w:tcPr>
            <w:tcW w:w="9565" w:type="dxa"/>
            <w:gridSpan w:val="4"/>
            <w:vAlign w:val="center"/>
          </w:tcPr>
          <w:p w:rsidR="000C4A1E" w:rsidRPr="000C4A1E" w:rsidRDefault="000C4A1E" w:rsidP="000C4A1E">
            <w:pPr>
              <w:spacing w:after="0" w:line="240" w:lineRule="auto"/>
              <w:jc w:val="center"/>
              <w:rPr>
                <w:rFonts w:ascii="Times New Roman" w:eastAsia="Calibri" w:hAnsi="Times New Roman" w:cs="Times New Roman"/>
                <w:b/>
                <w:bCs/>
                <w:i/>
                <w:sz w:val="24"/>
                <w:szCs w:val="24"/>
              </w:rPr>
            </w:pPr>
            <w:r w:rsidRPr="000C4A1E">
              <w:rPr>
                <w:rFonts w:ascii="Times New Roman" w:eastAsia="Calibri" w:hAnsi="Times New Roman" w:cs="Times New Roman"/>
                <w:b/>
                <w:bCs/>
                <w:i/>
                <w:sz w:val="24"/>
                <w:szCs w:val="24"/>
              </w:rPr>
              <w:t>Молодняки – приспевающие древостои</w:t>
            </w:r>
          </w:p>
        </w:tc>
      </w:tr>
      <w:tr w:rsidR="000C4A1E" w:rsidRPr="000C4A1E" w:rsidTr="00B020DF">
        <w:trPr>
          <w:trHeight w:val="358"/>
          <w:jc w:val="center"/>
        </w:trPr>
        <w:tc>
          <w:tcPr>
            <w:tcW w:w="3935"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 xml:space="preserve">Широкотравные, папоротниковые, </w:t>
            </w:r>
          </w:p>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костяничные</w:t>
            </w:r>
          </w:p>
        </w:tc>
        <w:tc>
          <w:tcPr>
            <w:tcW w:w="1839"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650</w:t>
            </w:r>
          </w:p>
        </w:tc>
        <w:tc>
          <w:tcPr>
            <w:tcW w:w="2033"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40</w:t>
            </w:r>
          </w:p>
        </w:tc>
        <w:tc>
          <w:tcPr>
            <w:tcW w:w="1758"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1,5 - 2,5</w:t>
            </w:r>
          </w:p>
        </w:tc>
      </w:tr>
      <w:tr w:rsidR="000C4A1E" w:rsidRPr="000C4A1E" w:rsidTr="00B020DF">
        <w:trPr>
          <w:trHeight w:val="72"/>
          <w:jc w:val="center"/>
        </w:trPr>
        <w:tc>
          <w:tcPr>
            <w:tcW w:w="3935"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Приручьевый, пойменные, багульниковые, разнотравно-пойменные</w:t>
            </w:r>
          </w:p>
        </w:tc>
        <w:tc>
          <w:tcPr>
            <w:tcW w:w="1839"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1000</w:t>
            </w:r>
          </w:p>
        </w:tc>
        <w:tc>
          <w:tcPr>
            <w:tcW w:w="2033"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100</w:t>
            </w:r>
          </w:p>
        </w:tc>
        <w:tc>
          <w:tcPr>
            <w:tcW w:w="1758"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w:t>
            </w:r>
          </w:p>
        </w:tc>
      </w:tr>
      <w:tr w:rsidR="000C4A1E" w:rsidRPr="000C4A1E" w:rsidTr="00B020DF">
        <w:trPr>
          <w:trHeight w:val="251"/>
          <w:jc w:val="center"/>
        </w:trPr>
        <w:tc>
          <w:tcPr>
            <w:tcW w:w="9565" w:type="dxa"/>
            <w:gridSpan w:val="4"/>
            <w:vAlign w:val="center"/>
          </w:tcPr>
          <w:p w:rsidR="000C4A1E" w:rsidRPr="000C4A1E" w:rsidRDefault="000C4A1E" w:rsidP="000C4A1E">
            <w:pPr>
              <w:spacing w:after="0" w:line="240" w:lineRule="auto"/>
              <w:jc w:val="center"/>
              <w:rPr>
                <w:rFonts w:ascii="Times New Roman" w:eastAsia="Calibri" w:hAnsi="Times New Roman" w:cs="Times New Roman"/>
                <w:b/>
                <w:bCs/>
                <w:i/>
                <w:sz w:val="24"/>
                <w:szCs w:val="24"/>
              </w:rPr>
            </w:pPr>
            <w:r w:rsidRPr="000C4A1E">
              <w:rPr>
                <w:rFonts w:ascii="Times New Roman" w:eastAsia="Calibri" w:hAnsi="Times New Roman" w:cs="Times New Roman"/>
                <w:b/>
                <w:bCs/>
                <w:i/>
                <w:sz w:val="24"/>
                <w:szCs w:val="24"/>
              </w:rPr>
              <w:t>Спелые и перестойные древостои</w:t>
            </w:r>
          </w:p>
        </w:tc>
      </w:tr>
      <w:tr w:rsidR="000C4A1E" w:rsidRPr="000C4A1E" w:rsidTr="00B020DF">
        <w:trPr>
          <w:trHeight w:val="265"/>
          <w:jc w:val="center"/>
        </w:trPr>
        <w:tc>
          <w:tcPr>
            <w:tcW w:w="3935"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Все остальные</w:t>
            </w:r>
          </w:p>
        </w:tc>
        <w:tc>
          <w:tcPr>
            <w:tcW w:w="1839"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2000 - 4000</w:t>
            </w:r>
          </w:p>
        </w:tc>
        <w:tc>
          <w:tcPr>
            <w:tcW w:w="2033"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400 - 1000</w:t>
            </w:r>
          </w:p>
        </w:tc>
        <w:tc>
          <w:tcPr>
            <w:tcW w:w="1758" w:type="dxa"/>
            <w:vAlign w:val="center"/>
          </w:tcPr>
          <w:p w:rsidR="000C4A1E" w:rsidRPr="000C4A1E" w:rsidRDefault="000C4A1E" w:rsidP="000C4A1E">
            <w:pPr>
              <w:spacing w:after="0" w:line="240" w:lineRule="auto"/>
              <w:jc w:val="both"/>
              <w:rPr>
                <w:rFonts w:ascii="Times New Roman" w:eastAsia="Calibri" w:hAnsi="Times New Roman" w:cs="Times New Roman"/>
                <w:bCs/>
                <w:sz w:val="24"/>
                <w:szCs w:val="24"/>
              </w:rPr>
            </w:pPr>
            <w:r w:rsidRPr="000C4A1E">
              <w:rPr>
                <w:rFonts w:ascii="Times New Roman" w:eastAsia="Calibri" w:hAnsi="Times New Roman" w:cs="Times New Roman"/>
                <w:bCs/>
                <w:sz w:val="24"/>
                <w:szCs w:val="24"/>
              </w:rPr>
              <w:t>2,5 - 4,0</w:t>
            </w:r>
          </w:p>
        </w:tc>
      </w:tr>
    </w:tbl>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Потребность в создании минерализованных полос вокруг садовых товариществ, вдоль дорог, вокруг поселков, культур и хвойных молодняков, а также их подновлении путем очистки от лесного мусора указана в таблице мероприятий по противопожарному устройству.</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Противопожарные разрывы шириной 10-20 и даже </w:t>
      </w:r>
      <w:smartTag w:uri="urn:schemas-microsoft-com:office:smarttags" w:element="metricconverter">
        <w:smartTagPr>
          <w:attr w:name="ProductID" w:val="50 метров"/>
        </w:smartTagPr>
        <w:r w:rsidRPr="000C4A1E">
          <w:rPr>
            <w:rFonts w:ascii="Times New Roman" w:eastAsia="Calibri" w:hAnsi="Times New Roman" w:cs="Times New Roman"/>
            <w:bCs/>
            <w:sz w:val="28"/>
            <w:szCs w:val="28"/>
          </w:rPr>
          <w:t>50 метров</w:t>
        </w:r>
      </w:smartTag>
      <w:r w:rsidRPr="000C4A1E">
        <w:rPr>
          <w:rFonts w:ascii="Times New Roman" w:eastAsia="Calibri" w:hAnsi="Times New Roman" w:cs="Times New Roman"/>
          <w:bCs/>
          <w:sz w:val="28"/>
          <w:szCs w:val="28"/>
        </w:rPr>
        <w:t xml:space="preserve"> не остановят верховой пожар. Просеки и противопожарные разрывы, разрубленные вдоль лесных дорог, или дороги вместе с просеками и разрывами, дают возможность доставлять силы и средства пожаротушения, также могут быть использованы в качестве опорного рубежа для тушения пожаров.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В городских лесах разрубка новых пожарных разрывов в ближайшем десятилетии не предусматривается.</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Противопожарный заслон</w:t>
      </w:r>
      <w:r w:rsidRPr="000C4A1E">
        <w:rPr>
          <w:rFonts w:ascii="Times New Roman" w:eastAsia="Calibri" w:hAnsi="Times New Roman" w:cs="Times New Roman"/>
          <w:b/>
          <w:bCs/>
          <w:i/>
          <w:sz w:val="28"/>
          <w:szCs w:val="28"/>
        </w:rPr>
        <w:t xml:space="preserve"> </w:t>
      </w:r>
      <w:r w:rsidRPr="000C4A1E">
        <w:rPr>
          <w:rFonts w:ascii="Times New Roman" w:eastAsia="Calibri" w:hAnsi="Times New Roman" w:cs="Times New Roman"/>
          <w:bCs/>
          <w:sz w:val="28"/>
          <w:szCs w:val="28"/>
        </w:rPr>
        <w:t xml:space="preserve">в лесу предназначен для остановки верхового пожара. Противопожарный заслон состоит из противопожарных разрывов и полос леса по обеим сторонам от него, очищенных от наземных горючих </w:t>
      </w:r>
      <w:r w:rsidRPr="000C4A1E">
        <w:rPr>
          <w:rFonts w:ascii="Times New Roman" w:eastAsia="Calibri" w:hAnsi="Times New Roman" w:cs="Times New Roman"/>
          <w:bCs/>
          <w:sz w:val="28"/>
          <w:szCs w:val="28"/>
        </w:rPr>
        <w:lastRenderedPageBreak/>
        <w:t>материалов и расчлененных сетью минерализованных полос. Ширина противопожарных заслонов: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- 120-</w:t>
      </w:r>
      <w:smartTag w:uri="urn:schemas-microsoft-com:office:smarttags" w:element="metricconverter">
        <w:smartTagPr>
          <w:attr w:name="ProductID" w:val="150 м"/>
        </w:smartTagPr>
        <w:r w:rsidRPr="000C4A1E">
          <w:rPr>
            <w:rFonts w:ascii="Times New Roman" w:eastAsia="Calibri" w:hAnsi="Times New Roman" w:cs="Times New Roman"/>
            <w:bCs/>
            <w:sz w:val="28"/>
            <w:szCs w:val="28"/>
          </w:rPr>
          <w:t>150 м</w:t>
        </w:r>
      </w:smartTag>
      <w:r w:rsidRPr="000C4A1E">
        <w:rPr>
          <w:rFonts w:ascii="Times New Roman" w:eastAsia="Calibri" w:hAnsi="Times New Roman" w:cs="Times New Roman"/>
          <w:bCs/>
          <w:sz w:val="28"/>
          <w:szCs w:val="28"/>
        </w:rPr>
        <w:t xml:space="preserve"> - для заслонов из лиственных пород;</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- 260-</w:t>
      </w:r>
      <w:smartTag w:uri="urn:schemas-microsoft-com:office:smarttags" w:element="metricconverter">
        <w:smartTagPr>
          <w:attr w:name="ProductID" w:val="320 м"/>
        </w:smartTagPr>
        <w:r w:rsidRPr="000C4A1E">
          <w:rPr>
            <w:rFonts w:ascii="Times New Roman" w:eastAsia="Calibri" w:hAnsi="Times New Roman" w:cs="Times New Roman"/>
            <w:bCs/>
            <w:sz w:val="28"/>
            <w:szCs w:val="28"/>
          </w:rPr>
          <w:t>320 м</w:t>
        </w:r>
      </w:smartTag>
      <w:r w:rsidRPr="000C4A1E">
        <w:rPr>
          <w:rFonts w:ascii="Times New Roman" w:eastAsia="Calibri" w:hAnsi="Times New Roman" w:cs="Times New Roman"/>
          <w:bCs/>
          <w:sz w:val="28"/>
          <w:szCs w:val="28"/>
        </w:rPr>
        <w:t xml:space="preserve"> - для заслонов из хвойных пород.</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Вокруг расположенных вблизи хвойных лесов поселков должны быть созданы в порядке промежуточных рубок ухода за лесом или искусственным путем пожароустойчивые опушки шириной до </w:t>
      </w:r>
      <w:smartTag w:uri="urn:schemas-microsoft-com:office:smarttags" w:element="metricconverter">
        <w:smartTagPr>
          <w:attr w:name="ProductID" w:val="150 метров"/>
        </w:smartTagPr>
        <w:r w:rsidRPr="000C4A1E">
          <w:rPr>
            <w:rFonts w:ascii="Times New Roman" w:eastAsia="Calibri" w:hAnsi="Times New Roman" w:cs="Times New Roman"/>
            <w:bCs/>
            <w:sz w:val="28"/>
            <w:szCs w:val="28"/>
          </w:rPr>
          <w:t>150 метров</w:t>
        </w:r>
      </w:smartTag>
      <w:r w:rsidRPr="000C4A1E">
        <w:rPr>
          <w:rFonts w:ascii="Times New Roman" w:eastAsia="Calibri" w:hAnsi="Times New Roman" w:cs="Times New Roman"/>
          <w:bCs/>
          <w:sz w:val="28"/>
          <w:szCs w:val="28"/>
        </w:rPr>
        <w:t xml:space="preserve"> из древостоев лиственных или с преобладанием лиственных пород. По границам таких опушек с внешней и внутренней стороны должны быть проложены минерализованные полосы шириной не менее </w:t>
      </w:r>
      <w:smartTag w:uri="urn:schemas-microsoft-com:office:smarttags" w:element="metricconverter">
        <w:smartTagPr>
          <w:attr w:name="ProductID" w:val="2,5 метров"/>
        </w:smartTagPr>
        <w:r w:rsidRPr="000C4A1E">
          <w:rPr>
            <w:rFonts w:ascii="Times New Roman" w:eastAsia="Calibri" w:hAnsi="Times New Roman" w:cs="Times New Roman"/>
            <w:bCs/>
            <w:sz w:val="28"/>
            <w:szCs w:val="28"/>
          </w:rPr>
          <w:t>2,5 метров</w:t>
        </w:r>
      </w:smartTag>
      <w:r w:rsidRPr="000C4A1E">
        <w:rPr>
          <w:rFonts w:ascii="Times New Roman" w:eastAsia="Calibri" w:hAnsi="Times New Roman" w:cs="Times New Roman"/>
          <w:bCs/>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Создание противопожарных заслонов вдоль кромки леса по смежеству с населенными пунктами в ближайшее время не планируется.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Полнота насаждений в противопожарных заслонах не должна быть более 0,5.</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Пожароустойчивые опушки окружают более пожароопасные массивы хвойных лесов, а также полосы, расположенные вокруг лесных поселков.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Пожароустойчивые опушки из лиственных пород или с преобладанием лиственных пород могут создаваться рубками ухода за лесом, посадкой лесных культур или реконструкцией насаждений. Ширина этих опушек (полос) должна быть не менее 50-</w:t>
      </w:r>
      <w:smartTag w:uri="urn:schemas-microsoft-com:office:smarttags" w:element="metricconverter">
        <w:smartTagPr>
          <w:attr w:name="ProductID" w:val="60 м"/>
        </w:smartTagPr>
        <w:r w:rsidRPr="000C4A1E">
          <w:rPr>
            <w:rFonts w:ascii="Times New Roman" w:eastAsia="Calibri" w:hAnsi="Times New Roman" w:cs="Times New Roman"/>
            <w:bCs/>
            <w:sz w:val="28"/>
            <w:szCs w:val="28"/>
          </w:rPr>
          <w:t>60 м</w:t>
        </w:r>
      </w:smartTag>
      <w:r w:rsidRPr="000C4A1E">
        <w:rPr>
          <w:rFonts w:ascii="Times New Roman" w:eastAsia="Calibri" w:hAnsi="Times New Roman" w:cs="Times New Roman"/>
          <w:bCs/>
          <w:sz w:val="28"/>
          <w:szCs w:val="28"/>
        </w:rPr>
        <w:t xml:space="preserve"> с каждой стороны разрыва, а общая ширина барьера в пределах от 120 до </w:t>
      </w:r>
      <w:smartTag w:uri="urn:schemas-microsoft-com:office:smarttags" w:element="metricconverter">
        <w:smartTagPr>
          <w:attr w:name="ProductID" w:val="150 метров"/>
        </w:smartTagPr>
        <w:r w:rsidRPr="000C4A1E">
          <w:rPr>
            <w:rFonts w:ascii="Times New Roman" w:eastAsia="Calibri" w:hAnsi="Times New Roman" w:cs="Times New Roman"/>
            <w:bCs/>
            <w:sz w:val="28"/>
            <w:szCs w:val="28"/>
          </w:rPr>
          <w:t>150 метров</w:t>
        </w:r>
      </w:smartTag>
      <w:r w:rsidRPr="000C4A1E">
        <w:rPr>
          <w:rFonts w:ascii="Times New Roman" w:eastAsia="Calibri" w:hAnsi="Times New Roman" w:cs="Times New Roman"/>
          <w:bCs/>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В хвойных насаждениях выше 2 класса возраста можно устроить противопожарные заслоны. Для этого в полосе шириной 250-</w:t>
      </w:r>
      <w:smartTag w:uri="urn:schemas-microsoft-com:office:smarttags" w:element="metricconverter">
        <w:smartTagPr>
          <w:attr w:name="ProductID" w:val="300 м"/>
        </w:smartTagPr>
        <w:r w:rsidRPr="000C4A1E">
          <w:rPr>
            <w:rFonts w:ascii="Times New Roman" w:eastAsia="Calibri" w:hAnsi="Times New Roman" w:cs="Times New Roman"/>
            <w:bCs/>
            <w:sz w:val="28"/>
            <w:szCs w:val="28"/>
          </w:rPr>
          <w:t>300 м</w:t>
        </w:r>
      </w:smartTag>
      <w:r w:rsidRPr="000C4A1E">
        <w:rPr>
          <w:rFonts w:ascii="Times New Roman" w:eastAsia="Calibri" w:hAnsi="Times New Roman" w:cs="Times New Roman"/>
          <w:bCs/>
          <w:sz w:val="28"/>
          <w:szCs w:val="28"/>
        </w:rPr>
        <w:t xml:space="preserve"> у всех деревьев обрубают сухие ветви на высоту до 1,5-</w:t>
      </w:r>
      <w:smartTag w:uri="urn:schemas-microsoft-com:office:smarttags" w:element="metricconverter">
        <w:smartTagPr>
          <w:attr w:name="ProductID" w:val="2 м"/>
        </w:smartTagPr>
        <w:r w:rsidRPr="000C4A1E">
          <w:rPr>
            <w:rFonts w:ascii="Times New Roman" w:eastAsia="Calibri" w:hAnsi="Times New Roman" w:cs="Times New Roman"/>
            <w:bCs/>
            <w:sz w:val="28"/>
            <w:szCs w:val="28"/>
          </w:rPr>
          <w:t>2 м</w:t>
        </w:r>
      </w:smartTag>
      <w:r w:rsidRPr="000C4A1E">
        <w:rPr>
          <w:rFonts w:ascii="Times New Roman" w:eastAsia="Calibri" w:hAnsi="Times New Roman" w:cs="Times New Roman"/>
          <w:bCs/>
          <w:sz w:val="28"/>
          <w:szCs w:val="28"/>
        </w:rPr>
        <w:t xml:space="preserve">, удаляют весь пожароопасный подлесок и подрост и тщательно очищают почву от древесного хлама, через каждые </w:t>
      </w:r>
      <w:smartTag w:uri="urn:schemas-microsoft-com:office:smarttags" w:element="metricconverter">
        <w:smartTagPr>
          <w:attr w:name="ProductID" w:val="50 м"/>
        </w:smartTagPr>
        <w:r w:rsidRPr="000C4A1E">
          <w:rPr>
            <w:rFonts w:ascii="Times New Roman" w:eastAsia="Calibri" w:hAnsi="Times New Roman" w:cs="Times New Roman"/>
            <w:bCs/>
            <w:sz w:val="28"/>
            <w:szCs w:val="28"/>
          </w:rPr>
          <w:t>50 м</w:t>
        </w:r>
      </w:smartTag>
      <w:r w:rsidRPr="000C4A1E">
        <w:rPr>
          <w:rFonts w:ascii="Times New Roman" w:eastAsia="Calibri" w:hAnsi="Times New Roman" w:cs="Times New Roman"/>
          <w:bCs/>
          <w:sz w:val="28"/>
          <w:szCs w:val="28"/>
        </w:rPr>
        <w:t xml:space="preserve"> прокладывают минерализованные полосы.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На ближайшую перспективу создание пожароустойчивых опушек в городских лесах не предусматривается.</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 (пункт 15.6 Правил пожарной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
          <w:bCs/>
          <w:sz w:val="28"/>
          <w:szCs w:val="28"/>
        </w:rPr>
      </w:pPr>
      <w:r w:rsidRPr="000C4A1E">
        <w:rPr>
          <w:rFonts w:ascii="Times New Roman" w:eastAsia="Calibri" w:hAnsi="Times New Roman" w:cs="Times New Roman"/>
          <w:b/>
          <w:bCs/>
          <w:sz w:val="28"/>
          <w:szCs w:val="28"/>
        </w:rPr>
        <w:t>Обеспечение средствами предупреждения и тушения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 приобретение противопожарного снаряжения и инвентаря;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t xml:space="preserve">- содержание пожарной техники и оборудования, систем связи и оповещения; </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sz w:val="28"/>
          <w:szCs w:val="28"/>
        </w:rPr>
        <w:lastRenderedPageBreak/>
        <w:t>- создание резерва пожарной техники и оборудования, противопожарного снаряжения и инвентаря, а также горюче-смазочных материалов.</w:t>
      </w:r>
    </w:p>
    <w:p w:rsidR="000C4A1E" w:rsidRPr="000C4A1E" w:rsidRDefault="000C4A1E" w:rsidP="000C4A1E">
      <w:pPr>
        <w:spacing w:after="0" w:line="240" w:lineRule="auto"/>
        <w:ind w:firstLine="709"/>
        <w:jc w:val="both"/>
        <w:rPr>
          <w:rFonts w:ascii="Times New Roman" w:eastAsia="Calibri" w:hAnsi="Times New Roman" w:cs="Times New Roman"/>
          <w:bCs/>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Разработка и утверждение  планов тушения лесных пожаров</w:t>
      </w:r>
    </w:p>
    <w:p w:rsidR="000C4A1E" w:rsidRPr="000C4A1E" w:rsidRDefault="000C4A1E" w:rsidP="000C4A1E">
      <w:pPr>
        <w:spacing w:after="0" w:line="240" w:lineRule="auto"/>
        <w:ind w:firstLine="709"/>
        <w:jc w:val="center"/>
        <w:rPr>
          <w:rFonts w:ascii="Times New Roman" w:eastAsia="Calibri" w:hAnsi="Times New Roman" w:cs="Times New Roman"/>
          <w:b/>
          <w:bCs/>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разработки и утверждения плана тушения лесных пожаров и его формы утверждены постановлением Правительства РФ от 17.05.2011 № 377 (р</w:t>
      </w:r>
      <w:r w:rsidRPr="000C4A1E">
        <w:rPr>
          <w:rFonts w:ascii="Times New Roman" w:eastAsia="Calibri" w:hAnsi="Times New Roman" w:cs="Times New Roman"/>
          <w:bCs/>
          <w:sz w:val="28"/>
          <w:szCs w:val="28"/>
        </w:rPr>
        <w:t>ед. от 09.04.2016)</w:t>
      </w:r>
      <w:r w:rsidRPr="000C4A1E">
        <w:rPr>
          <w:rFonts w:ascii="Times New Roman" w:eastAsia="Calibri" w:hAnsi="Times New Roman" w:cs="Times New Roman"/>
          <w:sz w:val="28"/>
          <w:szCs w:val="28"/>
        </w:rPr>
        <w:t>.</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План разрабатывается в отношении лесничества (лесопарка). План состоит из текстовой и графической частей.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w:t>
      </w:r>
      <w:r w:rsidRPr="000C4A1E">
        <w:rPr>
          <w:rFonts w:ascii="Times New Roman" w:eastAsia="Calibri" w:hAnsi="Times New Roman" w:cs="Times New Roman"/>
          <w:bCs/>
          <w:sz w:val="28"/>
          <w:szCs w:val="28"/>
        </w:rPr>
        <w:t>текстовой части</w:t>
      </w:r>
      <w:r w:rsidRPr="000C4A1E">
        <w:rPr>
          <w:rFonts w:ascii="Times New Roman" w:eastAsia="Calibri" w:hAnsi="Times New Roman" w:cs="Times New Roman"/>
          <w:sz w:val="28"/>
          <w:szCs w:val="28"/>
        </w:rPr>
        <w:t xml:space="preserve"> плана содержится общая характеристика лесов на территории лесничества (лесопарка), информация о мерах противопожарного обустройства лесов, об организации мониторинга пожарной опасности в лесах и лесных пожаров. При этом в плане устанавливаются: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1" w:name="sub_1061"/>
      <w:r w:rsidRPr="000C4A1E">
        <w:rPr>
          <w:rFonts w:ascii="Times New Roman" w:eastAsia="Calibri" w:hAnsi="Times New Roman" w:cs="Times New Roman"/>
          <w:sz w:val="28"/>
          <w:szCs w:val="28"/>
        </w:rPr>
        <w:t>а)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2" w:name="sub_1062"/>
      <w:bookmarkEnd w:id="71"/>
      <w:r w:rsidRPr="000C4A1E">
        <w:rPr>
          <w:rFonts w:ascii="Times New Roman" w:eastAsia="Calibri" w:hAnsi="Times New Roman" w:cs="Times New Roman"/>
          <w:sz w:val="28"/>
          <w:szCs w:val="28"/>
        </w:rPr>
        <w:t>б)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3" w:name="sub_1063"/>
      <w:bookmarkEnd w:id="72"/>
      <w:r w:rsidRPr="000C4A1E">
        <w:rPr>
          <w:rFonts w:ascii="Times New Roman" w:eastAsia="Calibri" w:hAnsi="Times New Roman" w:cs="Times New Roman"/>
          <w:sz w:val="28"/>
          <w:szCs w:val="28"/>
        </w:rPr>
        <w:t>в) мероприятия по координации работ, связанных с тушением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4" w:name="sub_1064"/>
      <w:bookmarkEnd w:id="73"/>
      <w:r w:rsidRPr="000C4A1E">
        <w:rPr>
          <w:rFonts w:ascii="Times New Roman" w:eastAsia="Calibri" w:hAnsi="Times New Roman" w:cs="Times New Roman"/>
          <w:sz w:val="28"/>
          <w:szCs w:val="28"/>
        </w:rPr>
        <w:t>г)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5" w:name="sub_1065"/>
      <w:bookmarkEnd w:id="74"/>
      <w:r w:rsidRPr="000C4A1E">
        <w:rPr>
          <w:rFonts w:ascii="Times New Roman" w:eastAsia="Calibri" w:hAnsi="Times New Roman" w:cs="Times New Roman"/>
          <w:sz w:val="28"/>
          <w:szCs w:val="28"/>
        </w:rPr>
        <w:t xml:space="preserve">д) иные мероприятия, определяемые органами исполнительной власти и органами местного самоуправления, указанными в </w:t>
      </w:r>
      <w:r w:rsidRPr="000C4A1E">
        <w:rPr>
          <w:rFonts w:ascii="Times New Roman" w:eastAsia="Calibri" w:hAnsi="Times New Roman" w:cs="Times New Roman"/>
          <w:bCs/>
          <w:sz w:val="28"/>
          <w:szCs w:val="28"/>
        </w:rPr>
        <w:t>пункте 2</w:t>
      </w:r>
      <w:r w:rsidRPr="000C4A1E">
        <w:rPr>
          <w:rFonts w:ascii="Times New Roman" w:eastAsia="Calibri" w:hAnsi="Times New Roman" w:cs="Times New Roman"/>
          <w:sz w:val="28"/>
          <w:szCs w:val="28"/>
        </w:rPr>
        <w:t xml:space="preserve"> Правил, с учетом правил пожарной безопасности в лесах.</w:t>
      </w:r>
    </w:p>
    <w:bookmarkEnd w:id="75"/>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bCs/>
          <w:sz w:val="28"/>
          <w:szCs w:val="28"/>
        </w:rPr>
        <w:t>Графическая часть</w:t>
      </w:r>
      <w:r w:rsidRPr="000C4A1E">
        <w:rPr>
          <w:rFonts w:ascii="Times New Roman" w:eastAsia="Calibri" w:hAnsi="Times New Roman" w:cs="Times New Roman"/>
          <w:sz w:val="28"/>
          <w:szCs w:val="28"/>
        </w:rPr>
        <w:t xml:space="preserve"> плана состоит из карт-схем противопожарного обустройства лесов, маршрутов наземного патрулирования лесов и авиационного патрулирования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Указанные карты-схемы составляются на основании планово-картографических материалов лесоустройства, лесохозяйственных регламентов, материалов землеустройства, инвентаризации земель.</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таких картах-схемах отображаются границы муниципальных образований, лесничеств (лесопарков), участковых лесничеств, лесных кварталов, а также местоположение линейных объектов и населенных пунктов.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На картах-схемах противопожарного обустройства лесов кроме указанной информации отмечается месторасположение имеющихся и планируемых объектов противопожарного обустройства, предусмотренных </w:t>
      </w:r>
      <w:r w:rsidRPr="000C4A1E">
        <w:rPr>
          <w:rFonts w:ascii="Times New Roman" w:eastAsia="Calibri" w:hAnsi="Times New Roman" w:cs="Times New Roman"/>
          <w:bCs/>
          <w:sz w:val="28"/>
          <w:szCs w:val="28"/>
        </w:rPr>
        <w:t>частью 2</w:t>
      </w:r>
      <w:r w:rsidRPr="000C4A1E">
        <w:rPr>
          <w:rFonts w:ascii="Times New Roman" w:eastAsia="Calibri" w:hAnsi="Times New Roman" w:cs="Times New Roman"/>
          <w:bCs/>
          <w:sz w:val="28"/>
          <w:szCs w:val="28"/>
        </w:rPr>
        <w:t xml:space="preserve"> </w:t>
      </w:r>
      <w:r w:rsidRPr="000C4A1E">
        <w:rPr>
          <w:rFonts w:ascii="Times New Roman" w:eastAsia="Calibri" w:hAnsi="Times New Roman" w:cs="Times New Roman"/>
          <w:bCs/>
          <w:sz w:val="28"/>
          <w:szCs w:val="28"/>
        </w:rPr>
        <w:lastRenderedPageBreak/>
        <w:t>статьи 53.1</w:t>
      </w:r>
      <w:r w:rsidRPr="000C4A1E">
        <w:rPr>
          <w:rFonts w:ascii="Times New Roman" w:eastAsia="Calibri" w:hAnsi="Times New Roman" w:cs="Times New Roman"/>
          <w:sz w:val="28"/>
          <w:szCs w:val="28"/>
        </w:rPr>
        <w:t xml:space="preserve"> ЛК РФ, а также объектов, не связанных с созданием лесной инфраструктуры.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План утверждается на один календарный год не позднее 1 февраля соответствующего года.</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Тушение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Организация работ по тушению лесных пожаров осуществляется в соответствии с Правилами тушения лесных пожаров, утвержденными приказом Минприроды России от 08.07.2014 № 313.</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Работы по тушению лесных пожаров выполняются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РФ, органам местного самоуправления, в пределах полномочий указанных органов, определенных в соответствии со статьями 81-84 ЛК РФ, иными организациями в соответствии с частями 2, 4 статьи 19 ЛК РФ (пункт 3 Правил тушения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Организация руководства работами по тушению лесных пожаров на территории лесничества или лесопарка осуществляется в соответствии с пла</w:t>
      </w:r>
      <w:r w:rsidRPr="000C4A1E">
        <w:rPr>
          <w:rFonts w:ascii="Times New Roman" w:eastAsia="Calibri" w:hAnsi="Times New Roman" w:cs="Times New Roman"/>
          <w:sz w:val="28"/>
          <w:szCs w:val="28"/>
        </w:rPr>
        <w:t>ном тушения лесного пожара и сводным планом тушения лесных пожаров на территории субъекта РФ (пункт 8 Правил тушения лесных пожаров).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Руководитель тушения лесного пожара: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а) осуществляет общее руководство имеющимися силами и средствами пожаротушения с целью ликвидации лесного пожара;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б) отвечает за выполнение поставленных задач, разработку тактики и стратегии тушения лесного пожара, безопасность работников, участвующих в тушении пожара;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устанавливает границы территории, на которой осуществляются действия по тушению лесного пожара, порядок и особенности указанных действий, а также принимает решения о спасении людей и имущества при лесном пожаре;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г) взаимодействует с Оперативным штабом;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 при необходимости назначает своего заместителя из числа наиболее опытных работников, участвующих в тушении лесного пожара;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е) не оставляет место лесного пожара до тех пор, пока пожар не будет ликвидирован или локализован. </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i/>
          <w:sz w:val="28"/>
          <w:szCs w:val="28"/>
        </w:rPr>
      </w:pPr>
      <w:r w:rsidRPr="000C4A1E">
        <w:rPr>
          <w:rFonts w:ascii="Times New Roman" w:eastAsia="Calibri" w:hAnsi="Times New Roman" w:cs="Times New Roman"/>
          <w:b/>
          <w:sz w:val="28"/>
          <w:szCs w:val="28"/>
        </w:rPr>
        <w:t>Иные меры пожарной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i/>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Иные меры противопожарного обустройства лесов определены постановлением Правительства РФ от 16.04.2011 № 281 «О мерах противопожарного обустройства лесов», согласно которому к мерам противопожарного обустройства лесов помимо мер, указанных в части 2 статьи 53.1 ЛК РФ, относятся: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прочистка просек, прочистка противопожарных минерализованных полос и их обновление;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эксплуатация пожарных водоемов и подъездов к источникам водоснабжения;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благоустройство зон отдыха граждан, пребывающих в лесах в соответствии со статьей 11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создание и содержание противопожарных заслонов и устройство лиственных опушек;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установка и размещение стендов и других знаков и указателей, содержащих информацию о мерах пожарной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Мониторинг пожарной опасности в лесах включает:</w:t>
      </w:r>
    </w:p>
    <w:p w:rsidR="000C4A1E" w:rsidRPr="000C4A1E" w:rsidRDefault="000C4A1E" w:rsidP="000C4A1E">
      <w:pPr>
        <w:spacing w:after="0" w:line="240" w:lineRule="auto"/>
        <w:ind w:firstLine="709"/>
        <w:jc w:val="center"/>
        <w:rPr>
          <w:rFonts w:ascii="Times New Roman" w:eastAsia="Calibri" w:hAnsi="Times New Roman" w:cs="Times New Roman"/>
          <w:b/>
          <w:i/>
          <w:sz w:val="18"/>
          <w:szCs w:val="1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наблюдение и контроль за пожарной опасностью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организацию системы обнаружения лесных пожаров и наблюдения за их динамикой с использованием наземных, авиационных или космических средств, в зависимости от зоны охраны и целевого назначения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своевременное оповещение населения и противопожарных служб о пожарной опасности в лесах и лесных пожарах;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иное.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Объемы мероприятий по противопожарному обустройству городских  лесов, в соответствии с приказом Рослесхоза от 27.04.2012 г. №174,  приводятся в таблице 42.</w:t>
      </w:r>
    </w:p>
    <w:p w:rsidR="000C4A1E" w:rsidRPr="000C4A1E" w:rsidRDefault="000C4A1E" w:rsidP="000C4A1E">
      <w:pPr>
        <w:spacing w:after="0" w:line="240" w:lineRule="auto"/>
        <w:ind w:firstLine="709"/>
        <w:jc w:val="both"/>
        <w:rPr>
          <w:rFonts w:ascii="Times New Roman" w:eastAsia="Calibri" w:hAnsi="Times New Roman" w:cs="Times New Roman"/>
          <w:sz w:val="18"/>
          <w:szCs w:val="1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42 – Виды и объем мероприятий по противопожарному устройству лесопарка на 2020-2030 гг.</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3625"/>
        <w:gridCol w:w="1105"/>
        <w:gridCol w:w="2860"/>
        <w:gridCol w:w="1770"/>
      </w:tblGrid>
      <w:tr w:rsidR="000C4A1E" w:rsidRPr="000C4A1E" w:rsidTr="00B020DF">
        <w:trPr>
          <w:trHeight w:val="1010"/>
        </w:trPr>
        <w:tc>
          <w:tcPr>
            <w:tcW w:w="5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36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Меры противопожарного обустройства лесов</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 изм.</w:t>
            </w:r>
          </w:p>
        </w:tc>
        <w:tc>
          <w:tcPr>
            <w:tcW w:w="2860"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Нормативы для защитных лесов (на </w:t>
            </w:r>
            <w:smartTag w:uri="urn:schemas-microsoft-com:office:smarttags" w:element="metricconverter">
              <w:smartTagPr>
                <w:attr w:name="ProductID" w:val="1000 га"/>
              </w:smartTagPr>
              <w:r w:rsidRPr="000C4A1E">
                <w:rPr>
                  <w:rFonts w:ascii="Times New Roman" w:eastAsia="Calibri" w:hAnsi="Times New Roman" w:cs="Times New Roman"/>
                  <w:sz w:val="24"/>
                  <w:szCs w:val="24"/>
                </w:rPr>
                <w:t>1000 га</w:t>
              </w:r>
            </w:smartTag>
            <w:r w:rsidRPr="000C4A1E">
              <w:rPr>
                <w:rFonts w:ascii="Times New Roman" w:eastAsia="Calibri" w:hAnsi="Times New Roman" w:cs="Times New Roman"/>
                <w:sz w:val="24"/>
                <w:szCs w:val="24"/>
              </w:rPr>
              <w:t xml:space="preserve"> общей площади лесов)</w:t>
            </w:r>
          </w:p>
        </w:tc>
        <w:tc>
          <w:tcPr>
            <w:tcW w:w="1770" w:type="dxa"/>
            <w:shd w:val="clear" w:color="auto" w:fill="auto"/>
          </w:tcPr>
          <w:p w:rsidR="000C4A1E" w:rsidRPr="000C4A1E" w:rsidRDefault="000C4A1E" w:rsidP="000C4A1E">
            <w:pPr>
              <w:spacing w:after="0" w:line="240" w:lineRule="auto"/>
              <w:ind w:hanging="108"/>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Проектируемый объем мероприятий</w:t>
            </w:r>
          </w:p>
        </w:tc>
      </w:tr>
      <w:tr w:rsidR="000C4A1E" w:rsidRPr="000C4A1E" w:rsidTr="00B020DF">
        <w:tc>
          <w:tcPr>
            <w:tcW w:w="55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62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2860"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770"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62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Установка и размещение стендов и других знаков и указателей, содержащих информацию о мерах пожарной безопасности в лесах, в виде:</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8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стендов</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28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не менее одного на лесничество (участковое лесничество), лесопарк</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плакатов</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 объявлений (аншлагов) и других знаков и указателей</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0,12</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Установка и эксплуатация шлагбаумов, устройство преград, обеспечивающих ограничение </w:t>
            </w:r>
            <w:r w:rsidRPr="000C4A1E">
              <w:rPr>
                <w:rFonts w:ascii="Times New Roman" w:eastAsia="Calibri" w:hAnsi="Times New Roman" w:cs="Times New Roman"/>
                <w:sz w:val="24"/>
                <w:szCs w:val="24"/>
              </w:rPr>
              <w:lastRenderedPageBreak/>
              <w:t>пребывания граждан в лесах в целях обеспечения пожарной безопасности</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шт.</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0,05</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3</w:t>
            </w: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Лесные дороги, предназначенные для охраны лесов от пожаров:</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8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строительство</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0,01</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реконструкция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0,05</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эксплуатация</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суммарная протяженность созданных, реконструируемых и эксплуатируемых лесных дорог</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Прокладка противопожарных разрывов</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планируется</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Прокладка просек</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Устройство противопожарных минерализованных полос</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0,21</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0,004</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Прочистка и обновление:</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просек</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0,4</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 противопожарных минерализованных полос</w:t>
            </w:r>
          </w:p>
        </w:tc>
        <w:tc>
          <w:tcPr>
            <w:tcW w:w="110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0,42</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0,007</w:t>
            </w:r>
          </w:p>
        </w:tc>
      </w:tr>
      <w:tr w:rsidR="000C4A1E" w:rsidRPr="000C4A1E" w:rsidTr="00B020DF">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362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Строительство, реконструкция и эксплуатация:</w:t>
            </w:r>
          </w:p>
        </w:tc>
        <w:tc>
          <w:tcPr>
            <w:tcW w:w="110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rPr>
                <w:rFonts w:ascii="Times New Roman" w:eastAsia="Calibri" w:hAnsi="Times New Roman" w:cs="Times New Roman"/>
                <w:sz w:val="24"/>
                <w:szCs w:val="24"/>
              </w:rPr>
            </w:pPr>
            <w:r w:rsidRPr="000C4A1E">
              <w:rPr>
                <w:rFonts w:ascii="Times New Roman" w:eastAsia="Calibri" w:hAnsi="Times New Roman" w:cs="Times New Roman"/>
                <w:sz w:val="24"/>
                <w:szCs w:val="24"/>
              </w:rPr>
              <w:t>- пожарных наблюдательных пунктов (вышек, матч, павильонов, и других наблюдательных пунктов)</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пунктов сосредоточения противопожарного инвентаря</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 одному на добровольную пожарную дружину</w:t>
            </w:r>
          </w:p>
        </w:tc>
        <w:tc>
          <w:tcPr>
            <w:tcW w:w="1770" w:type="dxa"/>
            <w:shd w:val="clear" w:color="auto" w:fill="auto"/>
            <w:vAlign w:val="center"/>
          </w:tcPr>
          <w:p w:rsidR="000C4A1E" w:rsidRPr="000C4A1E" w:rsidRDefault="000C4A1E" w:rsidP="000C4A1E">
            <w:pPr>
              <w:spacing w:after="0" w:line="240" w:lineRule="auto"/>
              <w:ind w:right="-111"/>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Устройство пожарных водоемов</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 КППО</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0,3</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rPr>
                <w:rFonts w:ascii="Times New Roman" w:eastAsia="Calibri" w:hAnsi="Times New Roman" w:cs="Times New Roman"/>
                <w:color w:val="000000"/>
                <w:sz w:val="24"/>
                <w:szCs w:val="24"/>
              </w:rPr>
            </w:pP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2КППО</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0,02</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rPr>
                <w:rFonts w:ascii="Times New Roman" w:eastAsia="Calibri" w:hAnsi="Times New Roman" w:cs="Times New Roman"/>
                <w:color w:val="000000"/>
                <w:sz w:val="24"/>
                <w:szCs w:val="24"/>
              </w:rPr>
            </w:pP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3-5 КППО</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планируется</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Устройство подъездов к источникам противопожарного водоснабжения</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0,32</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3625" w:type="dxa"/>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Эксплуатация пожарных водоемов и подъездов к источникам водоснабжения</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шт.</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 количеству имеющихся</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c>
          <w:tcPr>
            <w:tcW w:w="3625" w:type="dxa"/>
            <w:shd w:val="clear" w:color="auto" w:fill="auto"/>
            <w:vAlign w:val="center"/>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 </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2860" w:type="dxa"/>
            <w:shd w:val="clear" w:color="auto" w:fill="auto"/>
            <w:vAlign w:val="center"/>
          </w:tcPr>
          <w:p w:rsidR="000C4A1E" w:rsidRPr="000C4A1E" w:rsidRDefault="000C4A1E" w:rsidP="000C4A1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в соответствии с лесными планами субъектов Российской Федерации, лесохозяйственными регламентами лесничеств, лесопарков и планами тушения лесных пожаров на территории лесничеств, лесопарков</w:t>
            </w:r>
          </w:p>
        </w:tc>
        <w:tc>
          <w:tcPr>
            <w:tcW w:w="1770" w:type="dxa"/>
            <w:shd w:val="clear" w:color="auto" w:fill="auto"/>
            <w:vAlign w:val="center"/>
          </w:tcPr>
          <w:p w:rsidR="000C4A1E" w:rsidRPr="000C4A1E" w:rsidRDefault="000C4A1E" w:rsidP="000C4A1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c>
          <w:tcPr>
            <w:tcW w:w="3625" w:type="dxa"/>
            <w:shd w:val="clear" w:color="auto" w:fill="auto"/>
            <w:vAlign w:val="center"/>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Проведение профилактического </w:t>
            </w:r>
            <w:r w:rsidRPr="000C4A1E">
              <w:rPr>
                <w:rFonts w:ascii="Times New Roman" w:eastAsia="Calibri" w:hAnsi="Times New Roman" w:cs="Times New Roman"/>
                <w:color w:val="000000"/>
                <w:sz w:val="24"/>
                <w:szCs w:val="24"/>
              </w:rPr>
              <w:lastRenderedPageBreak/>
              <w:t>контролируемого противопожарного выжигания хвороста, лесной подстилки, сухой травы и других лесных горючих материалов</w:t>
            </w:r>
          </w:p>
        </w:tc>
        <w:tc>
          <w:tcPr>
            <w:tcW w:w="110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га</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0,10</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lastRenderedPageBreak/>
              <w:t>11</w:t>
            </w:r>
          </w:p>
        </w:tc>
        <w:tc>
          <w:tcPr>
            <w:tcW w:w="3625" w:type="dxa"/>
            <w:shd w:val="clear" w:color="auto" w:fill="auto"/>
            <w:vAlign w:val="center"/>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Проведение работ по гидромелиорации: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 строительство лесоосушительных систем на осушенных землях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планируется</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 строительство дорог на осушенных лесных землях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планируется</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12</w:t>
            </w:r>
          </w:p>
        </w:tc>
        <w:tc>
          <w:tcPr>
            <w:tcW w:w="3625" w:type="dxa"/>
            <w:shd w:val="clear" w:color="auto" w:fill="auto"/>
            <w:vAlign w:val="center"/>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Создание и содержание противопожарных заслонов: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 шириной 120 – </w:t>
            </w:r>
            <w:smartTag w:uri="urn:schemas-microsoft-com:office:smarttags" w:element="metricconverter">
              <w:smartTagPr>
                <w:attr w:name="ProductID" w:val="130 м"/>
              </w:smartTagPr>
              <w:r w:rsidRPr="000C4A1E">
                <w:rPr>
                  <w:rFonts w:ascii="Times New Roman" w:eastAsia="Calibri" w:hAnsi="Times New Roman" w:cs="Times New Roman"/>
                  <w:color w:val="000000"/>
                  <w:sz w:val="24"/>
                  <w:szCs w:val="24"/>
                </w:rPr>
                <w:t>130 м</w:t>
              </w:r>
            </w:smartTag>
            <w:r w:rsidRPr="000C4A1E">
              <w:rPr>
                <w:rFonts w:ascii="Times New Roman" w:eastAsia="Calibri" w:hAnsi="Times New Roman" w:cs="Times New Roman"/>
                <w:color w:val="000000"/>
                <w:sz w:val="24"/>
                <w:szCs w:val="24"/>
              </w:rPr>
              <w:t xml:space="preserve">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0,01</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jc w:val="both"/>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 шириной 30 – </w:t>
            </w:r>
            <w:smartTag w:uri="urn:schemas-microsoft-com:office:smarttags" w:element="metricconverter">
              <w:smartTagPr>
                <w:attr w:name="ProductID" w:val="50 м"/>
              </w:smartTagPr>
              <w:r w:rsidRPr="000C4A1E">
                <w:rPr>
                  <w:rFonts w:ascii="Times New Roman" w:eastAsia="Calibri" w:hAnsi="Times New Roman" w:cs="Times New Roman"/>
                  <w:color w:val="000000"/>
                  <w:sz w:val="24"/>
                  <w:szCs w:val="24"/>
                </w:rPr>
                <w:t>50 м</w:t>
              </w:r>
            </w:smartTag>
            <w:r w:rsidRPr="000C4A1E">
              <w:rPr>
                <w:rFonts w:ascii="Times New Roman" w:eastAsia="Calibri" w:hAnsi="Times New Roman" w:cs="Times New Roman"/>
                <w:color w:val="000000"/>
                <w:sz w:val="24"/>
                <w:szCs w:val="24"/>
              </w:rPr>
              <w:t xml:space="preserve">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0,015</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r w:rsidR="000C4A1E" w:rsidRPr="000C4A1E" w:rsidTr="00B020DF">
        <w:tblPrEx>
          <w:tblCellMar>
            <w:left w:w="108" w:type="dxa"/>
            <w:right w:w="108" w:type="dxa"/>
          </w:tblCellMar>
        </w:tblPrEx>
        <w:tc>
          <w:tcPr>
            <w:tcW w:w="55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25" w:type="dxa"/>
            <w:shd w:val="clear" w:color="auto" w:fill="auto"/>
            <w:vAlign w:val="center"/>
          </w:tcPr>
          <w:p w:rsidR="000C4A1E" w:rsidRPr="000C4A1E" w:rsidRDefault="000C4A1E" w:rsidP="000C4A1E">
            <w:pPr>
              <w:autoSpaceDE w:val="0"/>
              <w:autoSpaceDN w:val="0"/>
              <w:adjustRightInd w:val="0"/>
              <w:spacing w:after="0" w:line="240" w:lineRule="auto"/>
              <w:rPr>
                <w:rFonts w:ascii="Times New Roman" w:eastAsia="Calibri" w:hAnsi="Times New Roman" w:cs="Times New Roman"/>
                <w:color w:val="000000"/>
                <w:sz w:val="24"/>
                <w:szCs w:val="24"/>
              </w:rPr>
            </w:pPr>
            <w:r w:rsidRPr="000C4A1E">
              <w:rPr>
                <w:rFonts w:ascii="Times New Roman" w:eastAsia="Calibri" w:hAnsi="Times New Roman" w:cs="Times New Roman"/>
                <w:color w:val="000000"/>
                <w:sz w:val="24"/>
                <w:szCs w:val="24"/>
              </w:rPr>
              <w:t xml:space="preserve">- устройство лиственных опушек шириной 150 – </w:t>
            </w:r>
            <w:smartTag w:uri="urn:schemas-microsoft-com:office:smarttags" w:element="metricconverter">
              <w:smartTagPr>
                <w:attr w:name="ProductID" w:val="300 м"/>
              </w:smartTagPr>
              <w:r w:rsidRPr="000C4A1E">
                <w:rPr>
                  <w:rFonts w:ascii="Times New Roman" w:eastAsia="Calibri" w:hAnsi="Times New Roman" w:cs="Times New Roman"/>
                  <w:color w:val="000000"/>
                  <w:sz w:val="24"/>
                  <w:szCs w:val="24"/>
                </w:rPr>
                <w:t>300 м</w:t>
              </w:r>
            </w:smartTag>
            <w:r w:rsidRPr="000C4A1E">
              <w:rPr>
                <w:rFonts w:ascii="Times New Roman" w:eastAsia="Calibri" w:hAnsi="Times New Roman" w:cs="Times New Roman"/>
                <w:color w:val="000000"/>
                <w:sz w:val="24"/>
                <w:szCs w:val="24"/>
              </w:rPr>
              <w:t xml:space="preserve"> </w:t>
            </w:r>
          </w:p>
        </w:tc>
        <w:tc>
          <w:tcPr>
            <w:tcW w:w="1105"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км</w:t>
            </w:r>
          </w:p>
        </w:tc>
        <w:tc>
          <w:tcPr>
            <w:tcW w:w="28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0,01</w:t>
            </w:r>
          </w:p>
        </w:tc>
        <w:tc>
          <w:tcPr>
            <w:tcW w:w="17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tc>
      </w:tr>
    </w:tbl>
    <w:p w:rsidR="000C4A1E" w:rsidRPr="000C4A1E" w:rsidRDefault="000C4A1E" w:rsidP="000C4A1E">
      <w:pPr>
        <w:spacing w:after="0" w:line="240" w:lineRule="auto"/>
        <w:ind w:left="-142"/>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целях предупреждения лесных пожаров в городских лесах в первую очередь рекомендуется усилить разъяснительную работу среди населения по соблюдению установленных Правил пожарной безопасности в лесах путем проведения в общественных местах бесед, лекций.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обеспечения контроля за соблюдением правил пожарной безопасности в лесу отдыхающими или работающими в лесу организациями, а также в целях своевременного обнаружения и ликвидации возникших очагов пожара предусматривается организация наземного патрулирования в пожароопасный период. Маршруты патрулирования и их количество разрабатываются ответственными лицами при органах местного самоуправления.</w:t>
      </w:r>
    </w:p>
    <w:p w:rsidR="000C4A1E" w:rsidRPr="000C4A1E" w:rsidRDefault="000C4A1E" w:rsidP="000C4A1E">
      <w:pPr>
        <w:spacing w:after="0" w:line="240" w:lineRule="auto"/>
        <w:jc w:val="center"/>
        <w:rPr>
          <w:rFonts w:ascii="Times New Roman" w:eastAsia="Calibri" w:hAnsi="Times New Roman" w:cs="Times New Roman"/>
          <w:b/>
          <w:sz w:val="28"/>
          <w:szCs w:val="28"/>
        </w:rPr>
      </w:pPr>
    </w:p>
    <w:p w:rsidR="000C4A1E" w:rsidRPr="000C4A1E" w:rsidRDefault="000C4A1E" w:rsidP="000C4A1E">
      <w:pPr>
        <w:spacing w:after="0" w:line="240" w:lineRule="auto"/>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 Требования к защите лесов от вредных организмов (нормативы и параметры санитарно-оздоровительных мероприятий)</w:t>
      </w:r>
    </w:p>
    <w:p w:rsidR="000C4A1E" w:rsidRPr="000C4A1E" w:rsidRDefault="000C4A1E" w:rsidP="000C4A1E">
      <w:pPr>
        <w:spacing w:after="0" w:line="240" w:lineRule="auto"/>
        <w:jc w:val="center"/>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соответствии с Лесным кодексом РФ, леса подлежат защите от вредных организмов. Защита лесов осуществляется в соответствии с Лесным кодексом РФ, Федеральным законом от 21.07.2014 г. № 206-ФЗ «О карантине растений» и Правилами санитарной безопасности в лесах, утвержденными постановлением Правительства РФ от 20.05.2017  № 607.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соответствии со статьёй 60.2 ЛК РФ защита лесов включает в себя выполнение мер санитарной безопасности в лесах и ликвидацию очагов вредных организмов.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Меры санитарной безопасности в лесах включают в себя: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лесозащитное районирование;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государственный лесопатологический мониторинг</w:t>
      </w:r>
      <w:bookmarkStart w:id="76" w:name="Par5"/>
      <w:bookmarkEnd w:id="76"/>
      <w:r w:rsidRPr="000C4A1E">
        <w:rPr>
          <w:rFonts w:ascii="Times New Roman" w:eastAsia="Calibri" w:hAnsi="Times New Roman" w:cs="Times New Roman"/>
          <w:sz w:val="28"/>
          <w:szCs w:val="28"/>
        </w:rPr>
        <w:t xml:space="preserve"> (далее – ГЛПМ);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проведение лесопатологических обследований (далее – ЛПО);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xml:space="preserve">- предупреждение распространения вредных организмов (далее – ПРВО), </w:t>
      </w:r>
      <w:bookmarkStart w:id="77" w:name="Par7"/>
      <w:bookmarkEnd w:id="77"/>
      <w:r w:rsidRPr="000C4A1E">
        <w:rPr>
          <w:rFonts w:ascii="Times New Roman" w:eastAsia="Calibri" w:hAnsi="Times New Roman" w:cs="Times New Roman"/>
          <w:sz w:val="28"/>
          <w:szCs w:val="28"/>
        </w:rPr>
        <w:t>иные меры санитарной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Лесозащитное районирование</w:t>
      </w:r>
    </w:p>
    <w:p w:rsidR="000C4A1E" w:rsidRPr="000C4A1E" w:rsidRDefault="000C4A1E" w:rsidP="000C4A1E">
      <w:pPr>
        <w:spacing w:after="0" w:line="240" w:lineRule="auto"/>
        <w:ind w:firstLine="709"/>
        <w:jc w:val="both"/>
        <w:rPr>
          <w:rFonts w:ascii="Times New Roman" w:eastAsia="Calibri" w:hAnsi="Times New Roman" w:cs="Times New Roman"/>
          <w:b/>
          <w:i/>
          <w:sz w:val="16"/>
          <w:szCs w:val="16"/>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каждой зоны лесопатологической угрозы органами государственной власти и органами местного самоуправления, указанными в подпункте «б» пункта 3 Правил санитарной безопасности в лесах (утвержденных постановлением Правительства РФ от 20.05.2017 № 607), определяются требования, учитываемые при проведении лесопатологического мониторинга и осуществлении лесозащитных мероприятий, а также устанавливаются критерии для определения мероприятия по защите леса.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приказом Федерального агентства лесного хозяйства от 26.12.2018 № 1067 (ред. от 30.10.2019) территория, на которой расположены городские леса Сыктывдинского муниципального лесничества, по лесозащитному районированию отнесена к зоне средней лесопатологической угрозы.</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Государственный лесопатологический мониторинг</w:t>
      </w:r>
    </w:p>
    <w:p w:rsidR="000C4A1E" w:rsidRPr="000C4A1E" w:rsidRDefault="000C4A1E" w:rsidP="000C4A1E">
      <w:pPr>
        <w:spacing w:after="0" w:line="240" w:lineRule="auto"/>
        <w:ind w:firstLine="709"/>
        <w:jc w:val="center"/>
        <w:rPr>
          <w:rFonts w:ascii="Times New Roman" w:eastAsia="Calibri" w:hAnsi="Times New Roman" w:cs="Times New Roman"/>
          <w:b/>
          <w:sz w:val="16"/>
          <w:szCs w:val="16"/>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Осуществление государственного лесопатологического мониторинга в отношении лесов, расположенных на землях, находящихся в собственности субъектов Российской Федерации или муниципальных образований обеспечивается органами исполнительной власти субъектов Российской Федерации или органами местного самоуправления соответственно.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Порядок осуществления ГЛПМ утвержден приказом Минприроды России от 05.04.2017 № 156.</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Основными целями лесопатологического мониторинга являются своевременное обнаружение, оценка и прогноз изменений санитарного и лесопатологического состояния лесов для осуществления управления в области защиты лесов и обеспечения санитарной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Источниками информации для осуществления ГЛПМ являются: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данные дистанционного зондирования Земли;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сведения федеральных органов исполнительной власти;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сведения органов государственной власти субъектов Российской Федерации, уполномоченных в области лесных отношений, в том числе данные, полученные в результате лесопатологических обследований;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данные государственного лесного реестра;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сообщения граждан, юридических лиц и средств массовой информации;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иные источники информации о состоянии лесов и их количественных и качественных характеристиках.</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Лесопатологическое обследование</w:t>
      </w:r>
    </w:p>
    <w:p w:rsidR="000C4A1E" w:rsidRPr="000C4A1E" w:rsidRDefault="000C4A1E" w:rsidP="000C4A1E">
      <w:pPr>
        <w:spacing w:after="0" w:line="240" w:lineRule="auto"/>
        <w:ind w:firstLine="709"/>
        <w:jc w:val="center"/>
        <w:rPr>
          <w:rFonts w:ascii="Times New Roman" w:eastAsia="Calibri" w:hAnsi="Times New Roman" w:cs="Times New Roman"/>
          <w:b/>
          <w:sz w:val="16"/>
          <w:szCs w:val="16"/>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Проведение  ЛПО  в отношении лесов, расположенных на землях, находящихся в собственности субъектов Российской Федерации или муниципальных образований обеспечивается органами исполнительной власти субъектов Российской Федерации или органами местного самоуправления соответственно.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Порядок проведения ЛПО и форма акта ЛПО утверждены приказом Минприроды России от 16.0.2016 № 480.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ЛПО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Правилами санитарной безопасности в лесах граждане и юридические лица, осуществляющие использование, охрану, защиту и воспроизводство лесов (далее - граждане, в том числе индивидуальные предприниматели, юридические лица), в случае обнаружения признаков появления вредителей, болезней, неблагополучного состояния, значительного или массового повреждения или поражения обязаны в пятидневный срок с даты обнаружения проинформировать об этом уполномоченные органы. Проверка данной информации проводится уполномоченными органами в 30-дневный срок с момента ее получения.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ЛПО проводятся с использованием наземных и (или) дистанционных методов, визуальными и (или) инструментальными способами, обеспечивающими необходимую точность оценки санитарного и лесопатологического состояния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8" w:name="Par47"/>
      <w:bookmarkEnd w:id="78"/>
      <w:r w:rsidRPr="000C4A1E">
        <w:rPr>
          <w:rFonts w:ascii="Times New Roman" w:eastAsia="Calibri" w:hAnsi="Times New Roman" w:cs="Times New Roman"/>
          <w:sz w:val="28"/>
          <w:szCs w:val="28"/>
        </w:rPr>
        <w:t>ЛПО проводятся в целях получения информации о текущем санитарном (характеристика, которая определяется по количеству деревьев разных категорий состояния) и лесопатологическом (характеристика, которая определяется по количеству вредных организмов и степени повреждения ими деревьев) состоянии лесных участков, а также для обоснования и назначения мероприятий по предупреждению распространения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ЛПО визуальным способом планируются на основе информации о санитарном и лесопатологическом состоянии лесов, полученной в результате осуществления государственного лесопатологического мониторинга, государственного мониторинга воспроизводства лесов, мониторинга пожарной опасности в лесах и лесных пожаров, а также информации, полученной от </w:t>
      </w:r>
      <w:r w:rsidRPr="000C4A1E">
        <w:rPr>
          <w:rFonts w:ascii="Times New Roman" w:eastAsia="Calibri" w:hAnsi="Times New Roman" w:cs="Times New Roman"/>
          <w:sz w:val="28"/>
          <w:szCs w:val="28"/>
        </w:rPr>
        <w:lastRenderedPageBreak/>
        <w:t>уполномоченных органов, граждан, в том числе индивидуальных предпринимателей и юридических лиц.</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ЛПО инструментальным способом планируются на лесных участках, на которых по результатам ЛПО визуальным способом или по информации, полученной из других источников, необходимо проведение санитарно-оздоровительных мероприятий (далее - СОМ).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процессе ЛПО производятся: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определение причин повреждений (или гибели) лесных насаждений, а также выявление аварийных деревьев;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определение местоположения и границ поврежденных лесных участков;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определение текущего санитарного и лесопатологического состояния лесных участков;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назначение мероприятий по предупреждению распространения вредных организмов, в том числе профилактических мероприятий по защите лесов, а также агитационных мероприятий (далее - мероприятия) в первую очередь на лесных участках, предоставленных для осуществления рекреационной деятельности, в ценных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 результатам ЛПО составляется акт лесопатологического обследования (далее - акт).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зависимости от способа ЛПО заполняются соответствующие разделы и приложения к акту лесопатологического обследования.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Каждый заполненный раздел акта и приложения к нему подписываются исполнителями работ по проведению ЛПО.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течение 2-х рабочих дней после подписания акт направляется в уполномоченные органы для утверждения и опубликования.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течение 10-ти рабочих дней со дня поступления акта с приложениями уполномоченные органы рассматривают акт и при отсутствии замечаний утверждают его.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срок не позднее 3-х рабочих дней со дня утверждения акт с приложениями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(далее - официальный сайт), за исключением актов, содержащих информацию, доступ к которой ограничен федеральными законами.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Объемы ЛПО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момент проведения лесоустройства наличия очагов вредных организмов, загрязнений и иных воздействий на  городские леса не зафиксировано.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Согласно материалам лесоустройства, с целью выявления, и своевременного предотвращения негативного воздействия на леса на территории городских лесов Сыктывдинского муниципального лесничества планируется проведение лесопатологического обследования, по результатам </w:t>
      </w:r>
      <w:r w:rsidRPr="000C4A1E">
        <w:rPr>
          <w:rFonts w:ascii="Times New Roman" w:eastAsia="Calibri" w:hAnsi="Times New Roman" w:cs="Times New Roman"/>
          <w:sz w:val="28"/>
          <w:szCs w:val="28"/>
        </w:rPr>
        <w:lastRenderedPageBreak/>
        <w:t>которого, при необходимости, проектируются необходимые санитарно-оздоровительные мероприятия (таблица 44).</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44 – Планируемые объемы лесопатологического обследования</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53"/>
        <w:gridCol w:w="1156"/>
        <w:gridCol w:w="970"/>
        <w:gridCol w:w="1305"/>
        <w:gridCol w:w="2186"/>
        <w:gridCol w:w="1783"/>
      </w:tblGrid>
      <w:tr w:rsidR="000C4A1E" w:rsidRPr="000C4A1E" w:rsidTr="00B020DF">
        <w:trPr>
          <w:jc w:val="center"/>
        </w:trPr>
        <w:tc>
          <w:tcPr>
            <w:tcW w:w="2153" w:type="dxa"/>
            <w:shd w:val="clear" w:color="auto" w:fill="auto"/>
          </w:tcPr>
          <w:p w:rsidR="000C4A1E" w:rsidRPr="000C4A1E" w:rsidRDefault="000C4A1E" w:rsidP="000C4A1E">
            <w:pPr>
              <w:tabs>
                <w:tab w:val="left" w:pos="709"/>
              </w:tabs>
              <w:suppressAutoHyphens/>
              <w:spacing w:after="0" w:line="100"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Наименование лесничества, лесопарка</w:t>
            </w:r>
          </w:p>
        </w:tc>
        <w:tc>
          <w:tcPr>
            <w:tcW w:w="1156" w:type="dxa"/>
            <w:shd w:val="clear" w:color="auto" w:fill="auto"/>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Квартал, №</w:t>
            </w:r>
          </w:p>
        </w:tc>
        <w:tc>
          <w:tcPr>
            <w:tcW w:w="970" w:type="dxa"/>
            <w:shd w:val="clear" w:color="auto" w:fill="auto"/>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Выдел, №</w:t>
            </w:r>
          </w:p>
        </w:tc>
        <w:tc>
          <w:tcPr>
            <w:tcW w:w="1305" w:type="dxa"/>
            <w:shd w:val="clear" w:color="auto" w:fill="auto"/>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Площадь, га</w:t>
            </w:r>
          </w:p>
        </w:tc>
        <w:tc>
          <w:tcPr>
            <w:tcW w:w="2186" w:type="dxa"/>
            <w:shd w:val="clear" w:color="auto" w:fill="auto"/>
            <w:tcMar>
              <w:top w:w="0" w:type="dxa"/>
              <w:left w:w="57" w:type="dxa"/>
              <w:bottom w:w="0" w:type="dxa"/>
              <w:right w:w="57"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Причина повреждения</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Рекомендуемое мероприятие по защите леса</w:t>
            </w:r>
          </w:p>
        </w:tc>
      </w:tr>
      <w:tr w:rsidR="000C4A1E" w:rsidRPr="000C4A1E" w:rsidTr="00B020DF">
        <w:trPr>
          <w:trHeight w:val="132"/>
          <w:jc w:val="center"/>
        </w:trPr>
        <w:tc>
          <w:tcPr>
            <w:tcW w:w="215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w:t>
            </w: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2</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3</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4</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5</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6</w:t>
            </w:r>
          </w:p>
        </w:tc>
      </w:tr>
      <w:tr w:rsidR="000C4A1E" w:rsidRPr="000C4A1E" w:rsidTr="00B020DF">
        <w:trPr>
          <w:jc w:val="center"/>
        </w:trPr>
        <w:tc>
          <w:tcPr>
            <w:tcW w:w="2153" w:type="dxa"/>
            <w:vMerge w:val="restart"/>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Сыктывдинское муниципальное лесничество</w:t>
            </w: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1,3</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271"/>
                <w:tab w:val="left" w:pos="709"/>
                <w:tab w:val="center" w:pos="783"/>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ЛПО</w:t>
            </w:r>
          </w:p>
        </w:tc>
      </w:tr>
      <w:tr w:rsidR="000C4A1E" w:rsidRPr="000C4A1E" w:rsidTr="00B020DF">
        <w:trPr>
          <w:jc w:val="center"/>
        </w:trPr>
        <w:tc>
          <w:tcPr>
            <w:tcW w:w="2153" w:type="dxa"/>
            <w:vMerge/>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2</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1,7</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ЛПО</w:t>
            </w:r>
          </w:p>
        </w:tc>
      </w:tr>
      <w:tr w:rsidR="000C4A1E" w:rsidRPr="000C4A1E" w:rsidTr="00B020DF">
        <w:trPr>
          <w:jc w:val="center"/>
        </w:trPr>
        <w:tc>
          <w:tcPr>
            <w:tcW w:w="2153" w:type="dxa"/>
            <w:vMerge/>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3</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4,2</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ЛПО</w:t>
            </w:r>
          </w:p>
        </w:tc>
      </w:tr>
      <w:tr w:rsidR="000C4A1E" w:rsidRPr="000C4A1E" w:rsidTr="00B020DF">
        <w:trPr>
          <w:jc w:val="center"/>
        </w:trPr>
        <w:tc>
          <w:tcPr>
            <w:tcW w:w="2153" w:type="dxa"/>
            <w:vMerge/>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4</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2,3</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3,5</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ЛПО</w:t>
            </w:r>
          </w:p>
        </w:tc>
      </w:tr>
      <w:tr w:rsidR="000C4A1E" w:rsidRPr="000C4A1E" w:rsidTr="00B020DF">
        <w:trPr>
          <w:jc w:val="center"/>
        </w:trPr>
        <w:tc>
          <w:tcPr>
            <w:tcW w:w="2153" w:type="dxa"/>
            <w:vMerge/>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5</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0,8</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ЛПО</w:t>
            </w:r>
          </w:p>
        </w:tc>
      </w:tr>
      <w:tr w:rsidR="000C4A1E" w:rsidRPr="000C4A1E" w:rsidTr="00B020DF">
        <w:trPr>
          <w:jc w:val="center"/>
        </w:trPr>
        <w:tc>
          <w:tcPr>
            <w:tcW w:w="2153" w:type="dxa"/>
            <w:vMerge/>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6</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1-3</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4,1</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ЛПО</w:t>
            </w:r>
          </w:p>
        </w:tc>
      </w:tr>
      <w:tr w:rsidR="000C4A1E" w:rsidRPr="000C4A1E" w:rsidTr="00B020DF">
        <w:trPr>
          <w:jc w:val="center"/>
        </w:trPr>
        <w:tc>
          <w:tcPr>
            <w:tcW w:w="2153" w:type="dxa"/>
            <w:vMerge/>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7</w:t>
            </w: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1</w:t>
            </w: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0,2</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w:t>
            </w: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r w:rsidRPr="000C4A1E">
              <w:rPr>
                <w:rFonts w:ascii="Times New Roman" w:eastAsia="SimSun" w:hAnsi="Times New Roman" w:cs="Times New Roman"/>
                <w:sz w:val="24"/>
                <w:szCs w:val="24"/>
              </w:rPr>
              <w:t>ЛПО</w:t>
            </w:r>
          </w:p>
        </w:tc>
      </w:tr>
      <w:tr w:rsidR="000C4A1E" w:rsidRPr="000C4A1E" w:rsidTr="00B020DF">
        <w:trPr>
          <w:trHeight w:val="200"/>
          <w:jc w:val="center"/>
        </w:trPr>
        <w:tc>
          <w:tcPr>
            <w:tcW w:w="215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rPr>
                <w:rFonts w:ascii="Times New Roman" w:eastAsia="SimSun" w:hAnsi="Times New Roman" w:cs="Times New Roman"/>
                <w:b/>
                <w:sz w:val="24"/>
                <w:szCs w:val="24"/>
              </w:rPr>
            </w:pPr>
            <w:r w:rsidRPr="000C4A1E">
              <w:rPr>
                <w:rFonts w:ascii="Times New Roman" w:eastAsia="SimSun" w:hAnsi="Times New Roman" w:cs="Times New Roman"/>
                <w:b/>
                <w:sz w:val="24"/>
                <w:szCs w:val="24"/>
              </w:rPr>
              <w:t>ИТОГО</w:t>
            </w:r>
          </w:p>
        </w:tc>
        <w:tc>
          <w:tcPr>
            <w:tcW w:w="115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b/>
                <w:sz w:val="24"/>
                <w:szCs w:val="24"/>
              </w:rPr>
            </w:pPr>
          </w:p>
        </w:tc>
        <w:tc>
          <w:tcPr>
            <w:tcW w:w="970"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b/>
                <w:sz w:val="24"/>
                <w:szCs w:val="24"/>
              </w:rPr>
            </w:pPr>
          </w:p>
        </w:tc>
        <w:tc>
          <w:tcPr>
            <w:tcW w:w="1305"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b/>
                <w:sz w:val="24"/>
                <w:szCs w:val="24"/>
              </w:rPr>
            </w:pPr>
            <w:r w:rsidRPr="000C4A1E">
              <w:rPr>
                <w:rFonts w:ascii="Times New Roman" w:eastAsia="SimSun" w:hAnsi="Times New Roman" w:cs="Times New Roman"/>
                <w:b/>
                <w:sz w:val="24"/>
                <w:szCs w:val="24"/>
              </w:rPr>
              <w:t>15,8</w:t>
            </w:r>
          </w:p>
        </w:tc>
        <w:tc>
          <w:tcPr>
            <w:tcW w:w="2186"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c>
          <w:tcPr>
            <w:tcW w:w="1783" w:type="dxa"/>
            <w:shd w:val="clear" w:color="auto" w:fill="auto"/>
            <w:tcMar>
              <w:top w:w="0" w:type="dxa"/>
              <w:left w:w="108" w:type="dxa"/>
              <w:bottom w:w="0" w:type="dxa"/>
              <w:right w:w="108" w:type="dxa"/>
            </w:tcMar>
          </w:tcPr>
          <w:p w:rsidR="000C4A1E" w:rsidRPr="000C4A1E" w:rsidRDefault="000C4A1E" w:rsidP="000C4A1E">
            <w:pPr>
              <w:tabs>
                <w:tab w:val="left" w:pos="709"/>
              </w:tabs>
              <w:suppressAutoHyphens/>
              <w:spacing w:after="0" w:line="259" w:lineRule="atLeast"/>
              <w:jc w:val="center"/>
              <w:rPr>
                <w:rFonts w:ascii="Times New Roman" w:eastAsia="SimSun"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Ежегодные объёмы ЛПО в лесохозяйственном регламенте не указываются и определяются, в том числе  с учётом информации о санитарном и лесопатологическом состоянии лесов и данных ГЛПМ.</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Предупреждение распространения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осуществления мероприятий по предупреждению распространения вредных организмов утверждены приказом Минприроды России от 12.09.2016 № 470.</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Предупреждение распространения вредных организмов включает в себя проведение: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профилактических мероприятий по защите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агитационных мероприятий.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(далее - уполномоченные органы), определенных в соответствии со статьями 81 - 84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Мероприятия по предупреждению распространения вредных организмов осуществляются в соответствии со статьей 19 Лесного кодекса.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лесах, расположенных на особо охраняемых природных территориях, проведение мероприятий по предупреждению распространения вредных организмов осуществляется с учетом особенностей режима особой охраны территорий.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Не допускается осуществление мероприятий по предупреждению распространения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 случае, если такие мероприятия не предусмотрены соответствующим актом лесопатологического обследования;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 течение двадцати дней после размещения в соответствии с частью 3 статьи 60.6 Лесного кодекса акта лесопатологического обследования на официальном сайте уполномоченных органов в информационно-телекоммуникационной сети «Интернет».</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Профилактические мероприятия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Результаты планирования профилактических мероприятий отражаются в лесохозяйственных регламентах и проектах освоения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Профилактические мероприятия подразделяются на лесохозяйственные и биотехнические.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 профилактическим лесохозяйственным мероприятиям относятся: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лечение деревьев;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применение пестицидов для предотвращения появления очагов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Профилактическими биотехническими мероприятиями являются: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улучшение условий обитания и размножения насекомоядных птиц и других насекомоядных животных;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охрана местообитаний, выпуск, расселение и интродукция насекомых-энтомофагов;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посев травянистых нектароносных растений.</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Агитационные мероприятия</w:t>
      </w: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 агитационным мероприятиям относятся: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беседы с населением;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проведение открытых уроков в образовательных учреждениях;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развешивание аншлагов и плакатов;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размещение информационных материалов в средствах массовой информации.</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Санитарно-оздоровительные мероприятия</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Планирование объемов СОМ на лесных участках, не переданных в пользование, отражается в лесохозяйственном регламенте лесничества (лесопарка) на основании данных государственного лесопатологического мониторинга и ЛПО.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 утвержденными приказом Минприроды России от 13.09.2016 N 474.</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Уменьшение периметра лесосеки (уменьшение количества столбов на углах лесосеки) при отводе в сплошную и выборочную санитарную рубку допускается в пределах, не превышающих 10% от площади погибшего или поврежденного участка леса.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визирах лесосек, отводимых в выборочную санитарную рубку, деревья не срубаются, и визиры расчищаются за счет обрубки сучьев и веток, а также рубки кустарника.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Порядок отбора деревьев в рубку</w:t>
      </w:r>
    </w:p>
    <w:p w:rsidR="000C4A1E" w:rsidRPr="000C4A1E" w:rsidRDefault="000C4A1E" w:rsidP="000C4A1E">
      <w:pPr>
        <w:spacing w:after="0" w:line="240" w:lineRule="auto"/>
        <w:ind w:firstLine="709"/>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деревья хвойных пород 4-й категории состояния;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После проведения выборочных санитарных рубок полнота лесных насаждений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защитности или целевому назначению (таблица 45).</w:t>
      </w:r>
    </w:p>
    <w:p w:rsidR="000C4A1E" w:rsidRPr="000C4A1E" w:rsidRDefault="000C4A1E" w:rsidP="000C4A1E">
      <w:pPr>
        <w:spacing w:after="0" w:line="240" w:lineRule="auto"/>
        <w:jc w:val="center"/>
        <w:rPr>
          <w:rFonts w:ascii="Times New Roman" w:eastAsia="Times New Roman" w:hAnsi="Times New Roman" w:cs="Times New Roman"/>
          <w:sz w:val="28"/>
          <w:szCs w:val="20"/>
          <w:lang w:eastAsia="ru-RU"/>
        </w:rPr>
      </w:pPr>
    </w:p>
    <w:p w:rsidR="000C4A1E" w:rsidRPr="000C4A1E" w:rsidRDefault="000C4A1E" w:rsidP="000C4A1E">
      <w:pPr>
        <w:spacing w:after="0" w:line="240" w:lineRule="auto"/>
        <w:jc w:val="both"/>
        <w:rPr>
          <w:rFonts w:ascii="Times New Roman" w:eastAsia="Times New Roman" w:hAnsi="Times New Roman" w:cs="Times New Roman"/>
          <w:sz w:val="28"/>
          <w:szCs w:val="28"/>
          <w:lang w:eastAsia="ru-RU"/>
        </w:rPr>
      </w:pPr>
      <w:r w:rsidRPr="000C4A1E">
        <w:rPr>
          <w:rFonts w:ascii="Times New Roman" w:eastAsia="Times New Roman" w:hAnsi="Times New Roman" w:cs="Times New Roman"/>
          <w:sz w:val="28"/>
          <w:szCs w:val="20"/>
          <w:lang w:eastAsia="ru-RU"/>
        </w:rPr>
        <w:t>Таблица 45 - минимальные значения полноты, до которых назначаются выборочные санитарные рубки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992"/>
        <w:gridCol w:w="851"/>
        <w:gridCol w:w="850"/>
        <w:gridCol w:w="1154"/>
        <w:gridCol w:w="1398"/>
      </w:tblGrid>
      <w:tr w:rsidR="000C4A1E" w:rsidRPr="000C4A1E" w:rsidTr="00B020DF">
        <w:trPr>
          <w:cantSplit/>
        </w:trPr>
        <w:tc>
          <w:tcPr>
            <w:tcW w:w="4361" w:type="dxa"/>
            <w:vMerge w:val="restart"/>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Виды лесопользования и</w:t>
            </w:r>
          </w:p>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категории защитных лесов</w:t>
            </w:r>
          </w:p>
        </w:tc>
        <w:tc>
          <w:tcPr>
            <w:tcW w:w="5245" w:type="dxa"/>
            <w:gridSpan w:val="5"/>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Преобладающая порода</w:t>
            </w:r>
          </w:p>
        </w:tc>
      </w:tr>
      <w:tr w:rsidR="000C4A1E" w:rsidRPr="000C4A1E" w:rsidTr="00B020DF">
        <w:trPr>
          <w:cantSplit/>
        </w:trPr>
        <w:tc>
          <w:tcPr>
            <w:tcW w:w="4361" w:type="dxa"/>
            <w:vMerge/>
          </w:tcPr>
          <w:p w:rsidR="000C4A1E" w:rsidRPr="000C4A1E" w:rsidRDefault="000C4A1E" w:rsidP="000C4A1E">
            <w:pPr>
              <w:spacing w:after="0" w:line="240" w:lineRule="auto"/>
              <w:rPr>
                <w:rFonts w:ascii="Times New Roman" w:eastAsia="Times New Roman" w:hAnsi="Times New Roman" w:cs="Times New Roman"/>
                <w:sz w:val="23"/>
                <w:szCs w:val="23"/>
                <w:lang w:eastAsia="ru-RU"/>
              </w:rPr>
            </w:pPr>
          </w:p>
        </w:tc>
        <w:tc>
          <w:tcPr>
            <w:tcW w:w="992" w:type="dxa"/>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ель, пихта</w:t>
            </w:r>
          </w:p>
        </w:tc>
        <w:tc>
          <w:tcPr>
            <w:tcW w:w="851" w:type="dxa"/>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кедр</w:t>
            </w:r>
          </w:p>
        </w:tc>
        <w:tc>
          <w:tcPr>
            <w:tcW w:w="850" w:type="dxa"/>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сосна</w:t>
            </w:r>
          </w:p>
        </w:tc>
        <w:tc>
          <w:tcPr>
            <w:tcW w:w="1154" w:type="dxa"/>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лиственница</w:t>
            </w:r>
          </w:p>
        </w:tc>
        <w:tc>
          <w:tcPr>
            <w:tcW w:w="1398" w:type="dxa"/>
            <w:vAlign w:val="center"/>
          </w:tcPr>
          <w:p w:rsidR="000C4A1E" w:rsidRPr="000C4A1E" w:rsidRDefault="000C4A1E" w:rsidP="000C4A1E">
            <w:pPr>
              <w:spacing w:after="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береза и прочие лиственные</w:t>
            </w:r>
          </w:p>
        </w:tc>
      </w:tr>
      <w:tr w:rsidR="000C4A1E" w:rsidRPr="000C4A1E" w:rsidTr="00B020DF">
        <w:trPr>
          <w:cantSplit/>
        </w:trPr>
        <w:tc>
          <w:tcPr>
            <w:tcW w:w="9606" w:type="dxa"/>
            <w:gridSpan w:val="6"/>
          </w:tcPr>
          <w:p w:rsidR="000C4A1E" w:rsidRPr="000C4A1E" w:rsidRDefault="000C4A1E" w:rsidP="000C4A1E">
            <w:pPr>
              <w:spacing w:after="0" w:line="240" w:lineRule="auto"/>
              <w:jc w:val="center"/>
              <w:rPr>
                <w:rFonts w:ascii="Times New Roman" w:eastAsia="Times New Roman" w:hAnsi="Times New Roman" w:cs="Times New Roman"/>
                <w:b/>
                <w:sz w:val="23"/>
                <w:szCs w:val="23"/>
                <w:lang w:eastAsia="ru-RU"/>
              </w:rPr>
            </w:pPr>
            <w:r w:rsidRPr="000C4A1E">
              <w:rPr>
                <w:rFonts w:ascii="Times New Roman" w:eastAsia="Times New Roman" w:hAnsi="Times New Roman" w:cs="Times New Roman"/>
                <w:b/>
                <w:sz w:val="23"/>
                <w:szCs w:val="23"/>
                <w:lang w:eastAsia="ru-RU"/>
              </w:rPr>
              <w:t>Защитные леса</w:t>
            </w:r>
          </w:p>
        </w:tc>
      </w:tr>
      <w:tr w:rsidR="000C4A1E" w:rsidRPr="000C4A1E" w:rsidTr="00B020DF">
        <w:tc>
          <w:tcPr>
            <w:tcW w:w="4361" w:type="dxa"/>
          </w:tcPr>
          <w:p w:rsidR="000C4A1E" w:rsidRPr="000C4A1E" w:rsidRDefault="000C4A1E" w:rsidP="000C4A1E">
            <w:pPr>
              <w:spacing w:after="0" w:line="240" w:lineRule="auto"/>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1.1. Леса, выполняющие функции защиты природных и иных объектов:</w:t>
            </w:r>
          </w:p>
          <w:p w:rsidR="000C4A1E" w:rsidRPr="000C4A1E" w:rsidRDefault="000C4A1E" w:rsidP="000C4A1E">
            <w:pPr>
              <w:spacing w:after="0" w:line="240" w:lineRule="auto"/>
              <w:rPr>
                <w:rFonts w:ascii="Times New Roman" w:eastAsia="Times New Roman" w:hAnsi="Times New Roman" w:cs="Times New Roman"/>
                <w:b/>
                <w:i/>
                <w:sz w:val="23"/>
                <w:szCs w:val="23"/>
                <w:lang w:eastAsia="ru-RU"/>
              </w:rPr>
            </w:pPr>
            <w:r w:rsidRPr="000C4A1E">
              <w:rPr>
                <w:rFonts w:ascii="Times New Roman" w:eastAsia="Times New Roman" w:hAnsi="Times New Roman" w:cs="Times New Roman"/>
                <w:sz w:val="23"/>
                <w:szCs w:val="23"/>
                <w:lang w:eastAsia="ru-RU"/>
              </w:rPr>
              <w:t>а) городские леса</w:t>
            </w:r>
          </w:p>
        </w:tc>
        <w:tc>
          <w:tcPr>
            <w:tcW w:w="992" w:type="dxa"/>
            <w:vAlign w:val="center"/>
          </w:tcPr>
          <w:p w:rsidR="000C4A1E" w:rsidRPr="000C4A1E" w:rsidRDefault="000C4A1E" w:rsidP="000C4A1E">
            <w:pPr>
              <w:spacing w:before="60" w:after="6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0,3</w:t>
            </w:r>
          </w:p>
        </w:tc>
        <w:tc>
          <w:tcPr>
            <w:tcW w:w="851" w:type="dxa"/>
            <w:vAlign w:val="center"/>
          </w:tcPr>
          <w:p w:rsidR="000C4A1E" w:rsidRPr="000C4A1E" w:rsidRDefault="000C4A1E" w:rsidP="000C4A1E">
            <w:pPr>
              <w:spacing w:before="60" w:after="6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0,3</w:t>
            </w:r>
          </w:p>
        </w:tc>
        <w:tc>
          <w:tcPr>
            <w:tcW w:w="850" w:type="dxa"/>
            <w:vAlign w:val="center"/>
          </w:tcPr>
          <w:p w:rsidR="000C4A1E" w:rsidRPr="000C4A1E" w:rsidRDefault="000C4A1E" w:rsidP="000C4A1E">
            <w:pPr>
              <w:spacing w:before="60" w:after="6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0,3</w:t>
            </w:r>
          </w:p>
        </w:tc>
        <w:tc>
          <w:tcPr>
            <w:tcW w:w="1154" w:type="dxa"/>
            <w:vAlign w:val="center"/>
          </w:tcPr>
          <w:p w:rsidR="000C4A1E" w:rsidRPr="000C4A1E" w:rsidRDefault="000C4A1E" w:rsidP="000C4A1E">
            <w:pPr>
              <w:spacing w:before="60" w:after="6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0,3</w:t>
            </w:r>
          </w:p>
        </w:tc>
        <w:tc>
          <w:tcPr>
            <w:tcW w:w="1398" w:type="dxa"/>
            <w:vAlign w:val="center"/>
          </w:tcPr>
          <w:p w:rsidR="000C4A1E" w:rsidRPr="000C4A1E" w:rsidRDefault="000C4A1E" w:rsidP="000C4A1E">
            <w:pPr>
              <w:spacing w:before="60" w:after="60" w:line="240" w:lineRule="auto"/>
              <w:jc w:val="center"/>
              <w:rPr>
                <w:rFonts w:ascii="Times New Roman" w:eastAsia="Times New Roman" w:hAnsi="Times New Roman" w:cs="Times New Roman"/>
                <w:sz w:val="23"/>
                <w:szCs w:val="23"/>
                <w:lang w:eastAsia="ru-RU"/>
              </w:rPr>
            </w:pPr>
            <w:r w:rsidRPr="000C4A1E">
              <w:rPr>
                <w:rFonts w:ascii="Times New Roman" w:eastAsia="Times New Roman" w:hAnsi="Times New Roman" w:cs="Times New Roman"/>
                <w:sz w:val="23"/>
                <w:szCs w:val="23"/>
                <w:lang w:eastAsia="ru-RU"/>
              </w:rPr>
              <w:t>0,3</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 (приложение </w:t>
      </w:r>
      <w:r w:rsidRPr="000C4A1E">
        <w:rPr>
          <w:rFonts w:ascii="Times New Roman" w:eastAsia="Calibri" w:hAnsi="Times New Roman" w:cs="Times New Roman"/>
          <w:sz w:val="28"/>
          <w:szCs w:val="28"/>
        </w:rPr>
        <w:lastRenderedPageBreak/>
        <w:t>Правилам осуществления мероприятий по предупреждению распространения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Санитарная рубка считается сплошной, если вырубается весь древостой на площади </w:t>
      </w:r>
      <w:smartTag w:uri="urn:schemas-microsoft-com:office:smarttags" w:element="metricconverter">
        <w:smartTagPr>
          <w:attr w:name="ProductID" w:val="0,1 га"/>
        </w:smartTagPr>
        <w:r w:rsidRPr="000C4A1E">
          <w:rPr>
            <w:rFonts w:ascii="Times New Roman" w:eastAsia="Calibri" w:hAnsi="Times New Roman" w:cs="Times New Roman"/>
            <w:sz w:val="28"/>
            <w:szCs w:val="28"/>
          </w:rPr>
          <w:t>0,1 га</w:t>
        </w:r>
      </w:smartTag>
      <w:r w:rsidRPr="000C4A1E">
        <w:rPr>
          <w:rFonts w:ascii="Times New Roman" w:eastAsia="Calibri" w:hAnsi="Times New Roman" w:cs="Times New Roman"/>
          <w:sz w:val="28"/>
          <w:szCs w:val="28"/>
        </w:rPr>
        <w:t xml:space="preserve"> и более. Запрещается проводить сплошную санитарную рубку на всем выделе, если куртины деревьев без признаков ослабления превышают половину площади данного выдела.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обеспечивается при проведении ЛПО.</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Порубочные остатки после выборочных и сплошных санитарных рубок подлежат сжиганию, мульчированию или вывозу в места, предназначенные для переработки древесины.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первую очередь уборка неликвидной древесины производится в лесах, выполняющих функции защиты природных и иных объектов, а также в ценных лесах. На землях другого целевого назначения и иных категорий защитных лесов уборка неликвидной древесины производится в случае, если создается угроза возникновения очагов вредных организмов или пожарной 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По результатам осуществления СОМ вносятся изменения в лесной план субъекта Российской Федерации, лесохозяйственный регламент лесничества, лесопарка.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Мероприятия по ликвидации очагов вредных организмов</w:t>
      </w: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Правила ликвидации очагов вредных организмов утверждены приказом Минприроды России от 23.06.2016 № 361.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ликвидации очагов вредных организмов устанавливают порядок назначения, организации и осуществления мероприятий по защите леса от вредных организмов, а также методы оценки эффективности их проведения.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Мероприятия по ликвидации очагов вредных организмов, в том числе на лесных участках, предоставленных в аренду для заготовки древесины, осуществляются в соответствии со статьей 19 ЛК РФ органами государственной власти или органами местного самоуправления в пределах </w:t>
      </w:r>
      <w:r w:rsidRPr="000C4A1E">
        <w:rPr>
          <w:rFonts w:ascii="Times New Roman" w:eastAsia="Calibri" w:hAnsi="Times New Roman" w:cs="Times New Roman"/>
          <w:sz w:val="28"/>
          <w:szCs w:val="28"/>
        </w:rPr>
        <w:lastRenderedPageBreak/>
        <w:t xml:space="preserve">полномочий, определенных в соответствии со статьями 81 - 84 Лесного кодекса.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Ликвидация очагов вредных организмов в лесах включает в себя следующие меры:</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проведение обследований очагов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уничтожение или подавление численности вредных организмов, в том числе с применением химических препаратов (препаратов, в которых действующим началом являются химические вещества);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рубка лесных насаждений в целях регулирования породного и возрастного составов лесных насаждений, зараженных вредными организмами.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лесах, расположенных на особо охраняемых природных территориях, проведение мероприятий по ликвидации очагов вредных организмов осуществляется с учетом особенностей правового режима особой охраны территорий.</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Проведение обследований очагов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79" w:name="Par52"/>
      <w:bookmarkEnd w:id="79"/>
      <w:r w:rsidRPr="000C4A1E">
        <w:rPr>
          <w:rFonts w:ascii="Times New Roman" w:eastAsia="Calibri" w:hAnsi="Times New Roman" w:cs="Times New Roman"/>
          <w:sz w:val="28"/>
          <w:szCs w:val="28"/>
        </w:rPr>
        <w:t>Для назначения рубок лесных насаждений, зараженных вредными организмами, проводится обследование. Результаты обследования оформляются актом обследования, в котором указываются: лесничество (лесопарк), субъект Российской Федерации, фамилия, имя, отчество (при наличии) исполнителя, дата и место проведения, площадь запланированного мероприятия, информация о фактической таксационной характеристике, причинах ее несоответствия таксационному описанию, причины повреждения насаждений, с указанием вида вредителя, его встречаемости, степени заселения, расчета процента выборки деревьев, полноты после уборки деревьев, заключения о виде и площади мероприятия с дополнительным заполнением ведомости перечета деревьев, подлежащих вырубке с приложением абриса лесного участка.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bookmarkStart w:id="80" w:name="Par53"/>
      <w:bookmarkEnd w:id="80"/>
      <w:r w:rsidRPr="000C4A1E">
        <w:rPr>
          <w:rFonts w:ascii="Times New Roman" w:eastAsia="Calibri" w:hAnsi="Times New Roman" w:cs="Times New Roman"/>
          <w:sz w:val="28"/>
          <w:szCs w:val="28"/>
        </w:rPr>
        <w:t xml:space="preserve"> Акт обследования утверждается органом государственной власти или органами местного самоуправления в пределах их полномочий, определенных в соответствии со статьями 81 - 84 Лесного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Контроль за достоверностью сведений и обоснованностью мероприятий, предусмотренных актами обследований, осуществляет уполномоченный федеральный орган исполнительной власти в пределах полномочий, определенных в соответствии с пунктом 4 части 9 статьи 83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Уничтожение или подавление численности вредных организмов</w:t>
      </w:r>
    </w:p>
    <w:p w:rsidR="000C4A1E" w:rsidRPr="000C4A1E" w:rsidRDefault="000C4A1E" w:rsidP="000C4A1E">
      <w:pPr>
        <w:spacing w:after="0" w:line="240" w:lineRule="auto"/>
        <w:ind w:firstLine="709"/>
        <w:jc w:val="center"/>
        <w:rPr>
          <w:rFonts w:ascii="Times New Roman" w:eastAsia="Calibri" w:hAnsi="Times New Roman" w:cs="Times New Roman"/>
          <w:b/>
          <w:sz w:val="16"/>
          <w:szCs w:val="16"/>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Планирование мероприятий по уничтожению или подавлению численности вредных организмов в лесах, в том числе на лесных участках, переданных в пользование, проводится в соответствии с документом, </w:t>
      </w:r>
      <w:r w:rsidRPr="000C4A1E">
        <w:rPr>
          <w:rFonts w:ascii="Times New Roman" w:eastAsia="Calibri" w:hAnsi="Times New Roman" w:cs="Times New Roman"/>
          <w:sz w:val="28"/>
          <w:szCs w:val="28"/>
        </w:rPr>
        <w:lastRenderedPageBreak/>
        <w:t>являющимся основанием для проведения указанных мероприятий (Обоснованием).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Обоснования составляются уполномоченными органами по результатам инвентаризации очагов вредных организмов, проводимой, в том числе, на основании данных государственного лесопатологического мониторинга.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соответствии с подготовленными Обоснованиями, а также по итогам проведения контрольных обследований, уполномоченные органы принимают решение о проведении мероприятий, и включают выбранные лесные участки в план мероприятий по уничтожению или подавлению численности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проведении обследований для оценки результата эффективности проведенных мероприятий по уничтожению или подавлению численности вредных организмов определяются техническая эффективность и лесозащитный эффект (результат применения пестицида (биологических и химических препаратов), выраженный показателями снижения степени повреждения лесных насаждений или снижения интенсивности питания гусениц (личинок).</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При проведении мероприятий по уничтожению или подавлению численности вредных организмов авиационным способом основным методом внесения пестицидов является опрыскивание; наземным способом - опрыскивание или аэрозольная обработка лесных участков.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целях уничтожения или подавления численности вредных организмов могут использоваться следующие средства: пестициды; биологические фунгициды (биологически активные вещества органического происхождения, подавляющие жизнеспособность или вызывающие гибель микроорганизмов), энтомофаги (хищные и паразитические насекомые, являющиеся естественными врагами вредителей леса); вирусы; и иные (например, аэрозоли или вещества, образующие на поверхности кладок яиц воздухонепроницаемые пленки), а также следующие виды работ: развешивание феромонных ловушек; сбор и уничтожение яйцекладок, гнезд вредителей; обработка нетоксичными средствами; нанесение ловчих клеевых поясов.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Препараты для обработки насаждений уполномоченные органы выбирают из числа разрешенных к применению на территории Российской Федерации (в соответствии с Государственным каталогом пестицидов и агрохимикатов, разрешенных к применению на территории Российской Федерации </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Рубка лесных насаждений в целях регулирования породного и возрастного составов лесных насаждений, зараженных вредными организмами</w:t>
      </w:r>
    </w:p>
    <w:p w:rsidR="000C4A1E" w:rsidRPr="000C4A1E" w:rsidRDefault="000C4A1E" w:rsidP="000C4A1E">
      <w:pPr>
        <w:spacing w:after="0" w:line="240" w:lineRule="auto"/>
        <w:ind w:firstLine="709"/>
        <w:jc w:val="both"/>
        <w:rPr>
          <w:rFonts w:ascii="Times New Roman" w:eastAsia="Calibri" w:hAnsi="Times New Roman" w:cs="Times New Roman"/>
          <w:sz w:val="16"/>
          <w:szCs w:val="16"/>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Рубки лесных насаждений, зараженных вредными организмами, проводятся на основании утвержденного в установленном порядке акта обследования, согласно пунктам 8 - 9 Приказа Минприроды России от 23.06.2016 № 361.</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Рубка лесных насаждений, зараженных вредными организмами, включает в себя следующие мероприятия: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рубку и выкладку ловчих деревьев с их последующей уборкой;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рубку лесных насаждений, являющихся очагами вредных организмов.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Выкладка ловчих деревьев направлена на частичный отлов и уничтожение стволовых вредителей. После заселения ловчих деревьев они должны быть вовремя окорены или обработаны инсектицидами и вывезены из леса в соответствии с требованиями Правил санитарной безопасности в лесах.</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Рубка лесных насаждений, являющихся очагами вредных организмов, планируется в случае развития активного процесса заражения деревьев от первой до третьей категорий состояния, определенных в соответствии с Правилами санитарной безопасности в лесах, стволовыми вредителями или возбудителями сосудистых и бактериальных заболеваний.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Рубка лесных насаждений, являющихся очагами вредных организмов, проводится сплошным способом. Отвод лесосек для рубки лесных насаждений, являющихся очагами вредных организмов, осуществляется в соответствии с Правилами заготовки древесины, утвержденными приказом Рослесхоза от 13.09.2016 №  474.</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sectPr w:rsidR="000C4A1E" w:rsidRPr="000C4A1E" w:rsidSect="00BF59AF">
          <w:pgSz w:w="11906" w:h="16838"/>
          <w:pgMar w:top="1134" w:right="567" w:bottom="1134" w:left="1701" w:header="709" w:footer="709" w:gutter="0"/>
          <w:cols w:space="708"/>
          <w:docGrid w:linePitch="360"/>
        </w:sectPr>
      </w:pPr>
      <w:r w:rsidRPr="000C4A1E">
        <w:rPr>
          <w:rFonts w:ascii="Times New Roman" w:eastAsia="Calibri" w:hAnsi="Times New Roman" w:cs="Times New Roman"/>
          <w:sz w:val="28"/>
          <w:szCs w:val="28"/>
        </w:rPr>
        <w:t xml:space="preserve">На момент проведения лесоустройства наличия очагов вредных организмов, загрязнений и иных воздействий на городские леса не зафиксировано. Нормативы и параметры санитарно-оздоровительных мероприятий лесохозяйственным регламентом не определяются, таблица 46 не заполняется. </w:t>
      </w: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46 - Нормативы и параметры санитарно-оздоровительных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667"/>
        <w:gridCol w:w="731"/>
        <w:gridCol w:w="992"/>
        <w:gridCol w:w="1417"/>
        <w:gridCol w:w="1560"/>
        <w:gridCol w:w="2835"/>
        <w:gridCol w:w="1842"/>
        <w:gridCol w:w="953"/>
      </w:tblGrid>
      <w:tr w:rsidR="000C4A1E" w:rsidRPr="000C4A1E" w:rsidTr="00B020DF">
        <w:tc>
          <w:tcPr>
            <w:tcW w:w="67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3667"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Показатели</w:t>
            </w:r>
          </w:p>
        </w:tc>
        <w:tc>
          <w:tcPr>
            <w:tcW w:w="73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 изм.</w:t>
            </w:r>
          </w:p>
        </w:tc>
        <w:tc>
          <w:tcPr>
            <w:tcW w:w="3969"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Рубка погибших и поврежденных лесных насаждений</w:t>
            </w:r>
          </w:p>
        </w:tc>
        <w:tc>
          <w:tcPr>
            <w:tcW w:w="2835"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Уборка аварийных деревьев</w:t>
            </w:r>
          </w:p>
        </w:tc>
        <w:tc>
          <w:tcPr>
            <w:tcW w:w="184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Уборка неликвидной древесины</w:t>
            </w:r>
          </w:p>
        </w:tc>
        <w:tc>
          <w:tcPr>
            <w:tcW w:w="953"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Итого</w:t>
            </w:r>
          </w:p>
        </w:tc>
      </w:tr>
      <w:tr w:rsidR="000C4A1E" w:rsidRPr="000C4A1E" w:rsidTr="00B020DF">
        <w:tc>
          <w:tcPr>
            <w:tcW w:w="67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366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3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9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c>
          <w:tcPr>
            <w:tcW w:w="2977"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w:t>
            </w:r>
          </w:p>
        </w:tc>
        <w:tc>
          <w:tcPr>
            <w:tcW w:w="2835"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84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53"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67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366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73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9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4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сплошная</w:t>
            </w:r>
          </w:p>
        </w:tc>
        <w:tc>
          <w:tcPr>
            <w:tcW w:w="15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выборочная</w:t>
            </w:r>
          </w:p>
        </w:tc>
        <w:tc>
          <w:tcPr>
            <w:tcW w:w="2835"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84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53"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67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66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73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4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56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1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95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Выявленный фонд по лесоводственным требованиям</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vertAlign w:val="superscript"/>
              </w:rPr>
            </w:pPr>
            <w:r w:rsidRPr="000C4A1E">
              <w:rPr>
                <w:rFonts w:ascii="Times New Roman" w:eastAsia="Calibri" w:hAnsi="Times New Roman" w:cs="Times New Roman"/>
                <w:sz w:val="24"/>
                <w:szCs w:val="24"/>
              </w:rPr>
              <w:t>га м</w:t>
            </w:r>
            <w:r w:rsidRPr="000C4A1E">
              <w:rPr>
                <w:rFonts w:ascii="Times New Roman" w:eastAsia="Calibri" w:hAnsi="Times New Roman" w:cs="Times New Roman"/>
                <w:sz w:val="24"/>
                <w:szCs w:val="24"/>
                <w:vertAlign w:val="superscript"/>
              </w:rPr>
              <w:t>3</w:t>
            </w: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Срок вырубки или уборки</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лет</w:t>
            </w: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допустимый объем изъятия древесины:</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выбираемый запас, всего</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3</w:t>
            </w: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корневой</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3</w:t>
            </w: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ликвидный</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3</w:t>
            </w: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67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66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деловой</w:t>
            </w:r>
          </w:p>
        </w:tc>
        <w:tc>
          <w:tcPr>
            <w:tcW w:w="73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w:t>
            </w:r>
            <w:r w:rsidRPr="000C4A1E">
              <w:rPr>
                <w:rFonts w:ascii="Times New Roman" w:eastAsia="Calibri" w:hAnsi="Times New Roman" w:cs="Times New Roman"/>
                <w:sz w:val="24"/>
                <w:szCs w:val="24"/>
                <w:vertAlign w:val="superscript"/>
              </w:rPr>
              <w:t>3</w:t>
            </w: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6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5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sectPr w:rsidR="000C4A1E" w:rsidRPr="000C4A1E" w:rsidSect="001356D0">
          <w:pgSz w:w="16838" w:h="11906" w:orient="landscape"/>
          <w:pgMar w:top="1701" w:right="1134" w:bottom="567" w:left="1134" w:header="709" w:footer="709" w:gutter="0"/>
          <w:cols w:space="708"/>
          <w:docGrid w:linePitch="360"/>
        </w:sect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 xml:space="preserve">Основой комплекса лесозащитных мероприятий является лесопатологическое обследование, обеспечивающее получение информации о текущем санитарном и лесопатологическом состоянии лесов, проводимое с целью планирования и обоснования мероприятий по защите лесов.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В целях своевременного предотвращения негативного воздействия на леса на территории городских лесов Сыктывинского муниципального лесничества планируется проведение лесопатологического обследования  на площади 15,8 га по результатам которого, при необходимости, проектируются необходимые СОМ. Осуществление мероприятий по предупреждению распространения вредных организмов, не предусмотренных соответствующим актом ЛПО,  в соответствии с пунктом 5 Правил осуществления мероприятий по предупреждению распространения вредных организмов, не допускается.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Параметры профилактических и других мероприятий по предупреждению распространения вредных организмов приведены в таблице 47.</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47 – параметры профилактических и других мероприятий по предупреждению распространения вредных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663"/>
        <w:gridCol w:w="1778"/>
        <w:gridCol w:w="1863"/>
        <w:gridCol w:w="2233"/>
      </w:tblGrid>
      <w:tr w:rsidR="000C4A1E" w:rsidRPr="000C4A1E" w:rsidTr="00B020DF">
        <w:tc>
          <w:tcPr>
            <w:tcW w:w="23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 мероприятия</w:t>
            </w:r>
          </w:p>
        </w:tc>
        <w:tc>
          <w:tcPr>
            <w:tcW w:w="166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Единицы измерения</w:t>
            </w:r>
          </w:p>
        </w:tc>
        <w:tc>
          <w:tcPr>
            <w:tcW w:w="17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Объем мероприятия</w:t>
            </w:r>
          </w:p>
        </w:tc>
        <w:tc>
          <w:tcPr>
            <w:tcW w:w="186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Срок проведения</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объем мероприятия</w:t>
            </w:r>
          </w:p>
        </w:tc>
      </w:tr>
      <w:tr w:rsidR="000C4A1E" w:rsidRPr="000C4A1E" w:rsidTr="00B020DF">
        <w:tc>
          <w:tcPr>
            <w:tcW w:w="23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66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77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86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c>
          <w:tcPr>
            <w:tcW w:w="9854" w:type="dxa"/>
            <w:gridSpan w:val="5"/>
            <w:shd w:val="clear" w:color="auto" w:fill="auto"/>
          </w:tcPr>
          <w:p w:rsidR="000C4A1E" w:rsidRPr="000C4A1E" w:rsidRDefault="000C4A1E" w:rsidP="000C4A1E">
            <w:pPr>
              <w:numPr>
                <w:ilvl w:val="0"/>
                <w:numId w:val="11"/>
              </w:numPr>
              <w:spacing w:after="0" w:line="240" w:lineRule="auto"/>
              <w:ind w:firstLine="0"/>
              <w:contextualSpacing/>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Профилактические</w:t>
            </w:r>
          </w:p>
        </w:tc>
      </w:tr>
      <w:tr w:rsidR="000C4A1E" w:rsidRPr="000C4A1E" w:rsidTr="00B020DF">
        <w:tc>
          <w:tcPr>
            <w:tcW w:w="9854" w:type="dxa"/>
            <w:gridSpan w:val="5"/>
            <w:shd w:val="clear" w:color="auto" w:fill="auto"/>
          </w:tcPr>
          <w:p w:rsidR="000C4A1E" w:rsidRPr="000C4A1E" w:rsidRDefault="000C4A1E" w:rsidP="000C4A1E">
            <w:pPr>
              <w:numPr>
                <w:ilvl w:val="1"/>
                <w:numId w:val="11"/>
              </w:numPr>
              <w:spacing w:after="0" w:line="240" w:lineRule="auto"/>
              <w:ind w:firstLine="0"/>
              <w:contextualSpacing/>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Лесохозяйственные</w:t>
            </w:r>
          </w:p>
        </w:tc>
      </w:tr>
      <w:tr w:rsidR="000C4A1E" w:rsidRPr="000C4A1E" w:rsidTr="00B020DF">
        <w:tc>
          <w:tcPr>
            <w:tcW w:w="23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66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7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6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23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9854" w:type="dxa"/>
            <w:gridSpan w:val="5"/>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1.2 Биотехнические</w:t>
            </w:r>
          </w:p>
        </w:tc>
      </w:tr>
      <w:tr w:rsidR="000C4A1E" w:rsidRPr="000C4A1E" w:rsidTr="00B020DF">
        <w:tc>
          <w:tcPr>
            <w:tcW w:w="23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66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7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6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23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9854" w:type="dxa"/>
            <w:gridSpan w:val="5"/>
            <w:shd w:val="clear" w:color="auto" w:fill="auto"/>
          </w:tcPr>
          <w:p w:rsidR="000C4A1E" w:rsidRPr="000C4A1E" w:rsidRDefault="000C4A1E" w:rsidP="000C4A1E">
            <w:pPr>
              <w:numPr>
                <w:ilvl w:val="0"/>
                <w:numId w:val="11"/>
              </w:numPr>
              <w:spacing w:after="0" w:line="240" w:lineRule="auto"/>
              <w:ind w:firstLine="0"/>
              <w:contextualSpacing/>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Другие мероприятия</w:t>
            </w:r>
          </w:p>
        </w:tc>
      </w:tr>
      <w:tr w:rsidR="000C4A1E" w:rsidRPr="000C4A1E" w:rsidTr="00B020DF">
        <w:trPr>
          <w:trHeight w:val="794"/>
        </w:trPr>
        <w:tc>
          <w:tcPr>
            <w:tcW w:w="23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Лесопатологическое обследование</w:t>
            </w:r>
          </w:p>
        </w:tc>
        <w:tc>
          <w:tcPr>
            <w:tcW w:w="166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га</w:t>
            </w:r>
          </w:p>
        </w:tc>
        <w:tc>
          <w:tcPr>
            <w:tcW w:w="1778"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15,8</w:t>
            </w:r>
          </w:p>
        </w:tc>
        <w:tc>
          <w:tcPr>
            <w:tcW w:w="186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 течение вегетационного периода</w:t>
            </w:r>
          </w:p>
        </w:tc>
        <w:tc>
          <w:tcPr>
            <w:tcW w:w="2233" w:type="dxa"/>
            <w:shd w:val="clear" w:color="auto" w:fill="auto"/>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15,8</w:t>
            </w: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Ввиду отсутствия очагов вредных организмов параметры по ликвидации очагов вредных организмов не определялись, таблица 48 не заполняется. </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48 – Параметры мероприятий по ликвидации очагов вредных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709"/>
        <w:gridCol w:w="2233"/>
      </w:tblGrid>
      <w:tr w:rsidR="000C4A1E" w:rsidRPr="000C4A1E" w:rsidTr="00B020DF">
        <w:tc>
          <w:tcPr>
            <w:tcW w:w="19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 мероприятий</w:t>
            </w:r>
          </w:p>
        </w:tc>
        <w:tc>
          <w:tcPr>
            <w:tcW w:w="197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Единицы измерения</w:t>
            </w:r>
          </w:p>
        </w:tc>
        <w:tc>
          <w:tcPr>
            <w:tcW w:w="197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Объем мероприятия</w:t>
            </w:r>
          </w:p>
        </w:tc>
        <w:tc>
          <w:tcPr>
            <w:tcW w:w="1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Срок проведения</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объем мероприятия</w:t>
            </w:r>
          </w:p>
        </w:tc>
      </w:tr>
      <w:tr w:rsidR="000C4A1E" w:rsidRPr="000C4A1E" w:rsidTr="00B020DF">
        <w:tc>
          <w:tcPr>
            <w:tcW w:w="19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97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97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70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223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c>
          <w:tcPr>
            <w:tcW w:w="19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97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97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23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left="-142"/>
        <w:jc w:val="both"/>
        <w:rPr>
          <w:rFonts w:ascii="Times New Roman" w:eastAsia="Calibri" w:hAnsi="Times New Roman" w:cs="Times New Roman"/>
          <w:sz w:val="28"/>
          <w:szCs w:val="28"/>
        </w:rPr>
      </w:pPr>
    </w:p>
    <w:p w:rsidR="000C4A1E" w:rsidRPr="000C4A1E" w:rsidRDefault="000C4A1E" w:rsidP="000C4A1E">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0C4A1E">
        <w:rPr>
          <w:rFonts w:ascii="Times New Roman" w:eastAsia="Calibri" w:hAnsi="Times New Roman" w:cs="Times New Roman"/>
          <w:b/>
          <w:color w:val="000000"/>
          <w:sz w:val="28"/>
          <w:szCs w:val="28"/>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0C4A1E" w:rsidRPr="000C4A1E" w:rsidRDefault="000C4A1E" w:rsidP="000C4A1E">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Вырубленные, погибшие и поврежденные леса подлежат воспроизводству </w:t>
      </w:r>
      <w:r w:rsidRPr="000C4A1E">
        <w:rPr>
          <w:rFonts w:ascii="Times New Roman" w:eastAsia="Calibri" w:hAnsi="Times New Roman" w:cs="Times New Roman"/>
          <w:bCs/>
          <w:color w:val="000000"/>
          <w:sz w:val="28"/>
          <w:szCs w:val="28"/>
        </w:rPr>
        <w:t>(часть 1 статьи 61 ЛК РФ).</w:t>
      </w:r>
    </w:p>
    <w:p w:rsidR="000C4A1E" w:rsidRPr="000C4A1E" w:rsidRDefault="000C4A1E" w:rsidP="000C4A1E">
      <w:pPr>
        <w:autoSpaceDE w:val="0"/>
        <w:autoSpaceDN w:val="0"/>
        <w:adjustRightInd w:val="0"/>
        <w:spacing w:after="0" w:line="240" w:lineRule="auto"/>
        <w:ind w:firstLine="709"/>
        <w:rPr>
          <w:rFonts w:ascii="Times New Roman" w:eastAsia="Calibri" w:hAnsi="Times New Roman" w:cs="Times New Roman"/>
          <w:bCs/>
          <w:color w:val="000000"/>
          <w:sz w:val="28"/>
          <w:szCs w:val="28"/>
        </w:rPr>
      </w:pPr>
      <w:r w:rsidRPr="000C4A1E">
        <w:rPr>
          <w:rFonts w:ascii="Times New Roman" w:eastAsia="Calibri" w:hAnsi="Times New Roman" w:cs="Times New Roman"/>
          <w:bCs/>
          <w:color w:val="000000"/>
          <w:sz w:val="28"/>
          <w:szCs w:val="28"/>
        </w:rPr>
        <w:lastRenderedPageBreak/>
        <w:t>Воспроизводство лесов включает в себя (часть 2 статьи 61 ЛК РФ):</w:t>
      </w:r>
    </w:p>
    <w:p w:rsidR="000C4A1E" w:rsidRPr="000C4A1E" w:rsidRDefault="000C4A1E" w:rsidP="000C4A1E">
      <w:pPr>
        <w:numPr>
          <w:ilvl w:val="0"/>
          <w:numId w:val="22"/>
        </w:numPr>
        <w:autoSpaceDE w:val="0"/>
        <w:autoSpaceDN w:val="0"/>
        <w:adjustRightInd w:val="0"/>
        <w:spacing w:after="0" w:line="240" w:lineRule="auto"/>
        <w:jc w:val="both"/>
        <w:rPr>
          <w:rFonts w:ascii="Times New Roman" w:eastAsia="Calibri" w:hAnsi="Times New Roman" w:cs="Times New Roman"/>
          <w:bCs/>
          <w:color w:val="000000"/>
          <w:sz w:val="28"/>
          <w:szCs w:val="28"/>
        </w:rPr>
      </w:pPr>
      <w:r w:rsidRPr="000C4A1E">
        <w:rPr>
          <w:rFonts w:ascii="Times New Roman" w:eastAsia="Calibri" w:hAnsi="Times New Roman" w:cs="Times New Roman"/>
          <w:bCs/>
          <w:color w:val="000000"/>
          <w:sz w:val="28"/>
          <w:szCs w:val="28"/>
        </w:rPr>
        <w:t>лесное семеноводство;</w:t>
      </w:r>
    </w:p>
    <w:p w:rsidR="000C4A1E" w:rsidRPr="000C4A1E" w:rsidRDefault="000C4A1E" w:rsidP="000C4A1E">
      <w:pPr>
        <w:numPr>
          <w:ilvl w:val="0"/>
          <w:numId w:val="22"/>
        </w:numPr>
        <w:autoSpaceDE w:val="0"/>
        <w:autoSpaceDN w:val="0"/>
        <w:adjustRightInd w:val="0"/>
        <w:spacing w:after="0" w:line="240" w:lineRule="auto"/>
        <w:jc w:val="both"/>
        <w:rPr>
          <w:rFonts w:ascii="Times New Roman" w:eastAsia="Calibri" w:hAnsi="Times New Roman" w:cs="Times New Roman"/>
          <w:bCs/>
          <w:color w:val="000000"/>
          <w:sz w:val="28"/>
          <w:szCs w:val="28"/>
        </w:rPr>
      </w:pPr>
      <w:r w:rsidRPr="000C4A1E">
        <w:rPr>
          <w:rFonts w:ascii="Times New Roman" w:eastAsia="Calibri" w:hAnsi="Times New Roman" w:cs="Times New Roman"/>
          <w:bCs/>
          <w:color w:val="000000"/>
          <w:sz w:val="28"/>
          <w:szCs w:val="28"/>
        </w:rPr>
        <w:t>лесовосстановление;</w:t>
      </w:r>
    </w:p>
    <w:p w:rsidR="000C4A1E" w:rsidRPr="000C4A1E" w:rsidRDefault="000C4A1E" w:rsidP="000C4A1E">
      <w:pPr>
        <w:numPr>
          <w:ilvl w:val="0"/>
          <w:numId w:val="22"/>
        </w:numPr>
        <w:autoSpaceDE w:val="0"/>
        <w:autoSpaceDN w:val="0"/>
        <w:adjustRightInd w:val="0"/>
        <w:spacing w:after="0" w:line="240" w:lineRule="auto"/>
        <w:jc w:val="both"/>
        <w:rPr>
          <w:rFonts w:ascii="Times New Roman" w:eastAsia="Calibri" w:hAnsi="Times New Roman" w:cs="Times New Roman"/>
          <w:bCs/>
          <w:color w:val="000000"/>
          <w:sz w:val="28"/>
          <w:szCs w:val="28"/>
        </w:rPr>
      </w:pPr>
      <w:r w:rsidRPr="000C4A1E">
        <w:rPr>
          <w:rFonts w:ascii="Times New Roman" w:eastAsia="Calibri" w:hAnsi="Times New Roman" w:cs="Times New Roman"/>
          <w:bCs/>
          <w:color w:val="000000"/>
          <w:sz w:val="28"/>
          <w:szCs w:val="28"/>
        </w:rPr>
        <w:t>уход за лесами;</w:t>
      </w:r>
    </w:p>
    <w:p w:rsidR="000C4A1E" w:rsidRPr="000C4A1E" w:rsidRDefault="000C4A1E" w:rsidP="000C4A1E">
      <w:pPr>
        <w:numPr>
          <w:ilvl w:val="0"/>
          <w:numId w:val="22"/>
        </w:num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0C4A1E">
        <w:rPr>
          <w:rFonts w:ascii="Times New Roman" w:eastAsia="Calibri" w:hAnsi="Times New Roman" w:cs="Times New Roman"/>
          <w:bCs/>
          <w:color w:val="000000"/>
          <w:sz w:val="28"/>
          <w:szCs w:val="28"/>
        </w:rPr>
        <w:t>осуществление отнесения земель, предназначенных для лесовосстановления, к землям, занятым лесными насаждениями.</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0C4A1E">
        <w:rPr>
          <w:rFonts w:ascii="Times New Roman" w:eastAsia="Calibri" w:hAnsi="Times New Roman" w:cs="Times New Roman"/>
          <w:bCs/>
          <w:color w:val="000000"/>
          <w:sz w:val="28"/>
          <w:szCs w:val="28"/>
        </w:rPr>
        <w:t xml:space="preserve">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w:t>
      </w:r>
      <w:r w:rsidRPr="000C4A1E">
        <w:rPr>
          <w:rFonts w:ascii="Times New Roman" w:eastAsia="Calibri" w:hAnsi="Times New Roman" w:cs="Times New Roman"/>
          <w:color w:val="000000"/>
          <w:sz w:val="28"/>
          <w:szCs w:val="28"/>
        </w:rPr>
        <w:t>ЛК РФ</w:t>
      </w:r>
      <w:r w:rsidRPr="000C4A1E">
        <w:rPr>
          <w:rFonts w:ascii="Times New Roman" w:eastAsia="Calibri" w:hAnsi="Times New Roman" w:cs="Times New Roman"/>
          <w:bCs/>
          <w:color w:val="000000"/>
          <w:sz w:val="28"/>
          <w:szCs w:val="28"/>
        </w:rPr>
        <w:t xml:space="preserve">, если иное не предусмотрено </w:t>
      </w:r>
      <w:r w:rsidRPr="000C4A1E">
        <w:rPr>
          <w:rFonts w:ascii="Times New Roman" w:eastAsia="Calibri" w:hAnsi="Times New Roman" w:cs="Times New Roman"/>
          <w:color w:val="000000"/>
          <w:sz w:val="28"/>
          <w:szCs w:val="28"/>
        </w:rPr>
        <w:t>ЛК РФ</w:t>
      </w:r>
      <w:r w:rsidRPr="000C4A1E">
        <w:rPr>
          <w:rFonts w:ascii="Times New Roman" w:eastAsia="Calibri" w:hAnsi="Times New Roman" w:cs="Times New Roman"/>
          <w:bCs/>
          <w:color w:val="000000"/>
          <w:sz w:val="28"/>
          <w:szCs w:val="28"/>
        </w:rPr>
        <w:t>, другими федеральными законами (часть 3 статьи 61 ЛК РФ).</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0C4A1E">
        <w:rPr>
          <w:rFonts w:ascii="Times New Roman" w:eastAsia="Calibri" w:hAnsi="Times New Roman" w:cs="Times New Roman"/>
          <w:bCs/>
          <w:color w:val="000000"/>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(часть 4 статьи 61 ЛК РФ).</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C4A1E">
        <w:rPr>
          <w:rFonts w:ascii="Times New Roman" w:eastAsia="Calibri" w:hAnsi="Times New Roman" w:cs="Times New Roman"/>
          <w:bCs/>
          <w:color w:val="000000"/>
          <w:sz w:val="28"/>
          <w:szCs w:val="28"/>
        </w:rPr>
        <w:t>На лесных участках, предоставле</w:t>
      </w:r>
      <w:r w:rsidRPr="000C4A1E">
        <w:rPr>
          <w:rFonts w:ascii="Times New Roman" w:eastAsia="Calibri" w:hAnsi="Times New Roman" w:cs="Times New Roman"/>
          <w:bCs/>
          <w:sz w:val="28"/>
          <w:szCs w:val="28"/>
        </w:rPr>
        <w:t>нных в аренду для заготовки древесины, лесовосстановление осуществляется арендаторами этих лесных участков (часть 2 статьи 62 ЛК РФ).</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Правила лесовосстановления утверждены приказом Министерства природных ресурсов и экологии РФ от 25.03.2019 № 188.</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Естественное лесовосстановление вследствие природных процессов планируется:</w:t>
      </w:r>
      <w:r w:rsidRPr="000C4A1E">
        <w:rPr>
          <w:rFonts w:ascii="Times New Roman" w:eastAsia="Times New Roman" w:hAnsi="Times New Roman" w:cs="Times New Roman"/>
          <w:spacing w:val="2"/>
          <w:sz w:val="28"/>
          <w:szCs w:val="28"/>
          <w:lang w:eastAsia="ru-RU"/>
        </w:rPr>
        <w:br/>
        <w:t>- при рубке насаждений с наличием жизнеспособного подроста главных лесных древесных пород в количестве не менее полуторной нормы, предусмотренной таблицей 2 Приложений 1-40 для соответствующего лесного района по естественному лесовосстановлению путем мероприятий по сохранению подроста;</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 при рубке насаждений древесных пород (дуб, ясень, вяз, липа, тополь, ольха, клен, робиния), способных к вегетативному возобновлению путем образования поросли от пней или корневых отпрысков, если невозможно семенное возобновление, а вегетативное возобновление соответствует целям ведения хозяйства.</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В целях содействия естественному лесовосстановлению осуществляются следующие мероприятия:</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 xml:space="preserve">- 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w:t>
      </w:r>
      <w:r w:rsidRPr="000C4A1E">
        <w:rPr>
          <w:rFonts w:ascii="Times New Roman" w:eastAsia="Times New Roman" w:hAnsi="Times New Roman" w:cs="Times New Roman"/>
          <w:spacing w:val="2"/>
          <w:sz w:val="28"/>
          <w:szCs w:val="28"/>
          <w:lang w:eastAsia="ru-RU"/>
        </w:rPr>
        <w:lastRenderedPageBreak/>
        <w:t>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 xml:space="preserve">- сохранение жизнеспособного укоренившегося подроста и молодняка (экземпляров высотой более </w:t>
      </w:r>
      <w:smartTag w:uri="urn:schemas-microsoft-com:office:smarttags" w:element="metricconverter">
        <w:smartTagPr>
          <w:attr w:name="ProductID" w:val="2,5 метров"/>
        </w:smartTagPr>
        <w:r w:rsidRPr="000C4A1E">
          <w:rPr>
            <w:rFonts w:ascii="Times New Roman" w:eastAsia="Times New Roman" w:hAnsi="Times New Roman" w:cs="Times New Roman"/>
            <w:spacing w:val="2"/>
            <w:sz w:val="28"/>
            <w:szCs w:val="28"/>
            <w:lang w:eastAsia="ru-RU"/>
          </w:rPr>
          <w:t>2,5 метров</w:t>
        </w:r>
      </w:smartTag>
      <w:r w:rsidRPr="000C4A1E">
        <w:rPr>
          <w:rFonts w:ascii="Times New Roman" w:eastAsia="Times New Roman" w:hAnsi="Times New Roman" w:cs="Times New Roman"/>
          <w:spacing w:val="2"/>
          <w:sz w:val="28"/>
          <w:szCs w:val="28"/>
          <w:lang w:eastAsia="ru-RU"/>
        </w:rPr>
        <w:t>) главных лесных древесных пород при проведении рубок лесных насаждений;</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 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 минерализация поверхности почвы на местах планируемых рубок спелых и перестойных насаждений, на гарях и площадях, предназначенных для лесовосстановления;</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 оставление семенных деревьев, куртин и групп;</w:t>
      </w:r>
      <w:r w:rsidRPr="000C4A1E">
        <w:rPr>
          <w:rFonts w:ascii="Times New Roman" w:eastAsia="Times New Roman" w:hAnsi="Times New Roman" w:cs="Times New Roman"/>
          <w:spacing w:val="2"/>
          <w:sz w:val="28"/>
          <w:szCs w:val="28"/>
          <w:lang w:eastAsia="ru-RU"/>
        </w:rPr>
        <w:br/>
        <w:t>огораживание площадей;</w:t>
      </w:r>
    </w:p>
    <w:p w:rsidR="000C4A1E" w:rsidRPr="000C4A1E" w:rsidRDefault="000C4A1E" w:rsidP="000C4A1E">
      <w:pPr>
        <w:shd w:val="clear" w:color="auto" w:fill="FFFFFF"/>
        <w:spacing w:after="0" w:line="240" w:lineRule="auto"/>
        <w:ind w:firstLine="771"/>
        <w:jc w:val="both"/>
        <w:textAlignment w:val="baseline"/>
        <w:rPr>
          <w:rFonts w:ascii="Times New Roman" w:eastAsia="Times New Roman" w:hAnsi="Times New Roman" w:cs="Times New Roman"/>
          <w:spacing w:val="2"/>
          <w:sz w:val="28"/>
          <w:szCs w:val="28"/>
          <w:lang w:eastAsia="ru-RU"/>
        </w:rPr>
      </w:pPr>
      <w:r w:rsidRPr="000C4A1E">
        <w:rPr>
          <w:rFonts w:ascii="Times New Roman" w:eastAsia="Times New Roman" w:hAnsi="Times New Roman" w:cs="Times New Roman"/>
          <w:spacing w:val="2"/>
          <w:sz w:val="28"/>
          <w:szCs w:val="28"/>
          <w:lang w:eastAsia="ru-RU"/>
        </w:rPr>
        <w:t>- подавление корнеотпрысковой способности деревьев (инъекции арборицидов или окольцовывание).</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pacing w:val="2"/>
          <w:sz w:val="28"/>
          <w:szCs w:val="28"/>
        </w:rPr>
        <w:t>М</w:t>
      </w:r>
      <w:r w:rsidRPr="000C4A1E">
        <w:rPr>
          <w:rFonts w:ascii="Times New Roman" w:eastAsia="Times New Roman" w:hAnsi="Times New Roman" w:cs="Times New Roman"/>
          <w:spacing w:val="2"/>
          <w:sz w:val="28"/>
          <w:szCs w:val="28"/>
          <w:lang w:eastAsia="ru-RU"/>
        </w:rPr>
        <w:t>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Сохранению подлежат жизнеспособный подрост и молодняк главных лесных древесных пород в соответствующих им природно-климатических условиях.</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Растущий на валежной древесине подрост и молодняк лесных насаждений хвойных пород можно относить по указанным признакам к жизнеспособному в том случае, если валежная древесина разложилась, а корни подроста проникли в минеральную часть почвы.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В сосняках, произрастающих на супесчаных почвах, подрост еловых лесных насаждений сохраняется при условии, если еловое насаждение не будет </w:t>
      </w:r>
      <w:r w:rsidRPr="000C4A1E">
        <w:rPr>
          <w:rFonts w:ascii="Times New Roman" w:eastAsia="Calibri" w:hAnsi="Times New Roman" w:cs="Times New Roman"/>
          <w:color w:val="000000"/>
          <w:sz w:val="28"/>
          <w:szCs w:val="28"/>
        </w:rPr>
        <w:lastRenderedPageBreak/>
        <w:t xml:space="preserve">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Пораженный вредными организмами, слаборазвитый и поврежденный при рубке леса подрост по окончании лесосечных работ должен быть срублен.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Подрост всех древесных пород подразделяется:</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по высоте - на три категории: мелкий - до </w:t>
      </w:r>
      <w:smartTag w:uri="urn:schemas-microsoft-com:office:smarttags" w:element="metricconverter">
        <w:smartTagPr>
          <w:attr w:name="ProductID" w:val="0,5 метра"/>
        </w:smartTagPr>
        <w:r w:rsidRPr="000C4A1E">
          <w:rPr>
            <w:rFonts w:ascii="Times New Roman" w:eastAsia="Calibri" w:hAnsi="Times New Roman" w:cs="Times New Roman"/>
            <w:color w:val="000000"/>
            <w:sz w:val="28"/>
            <w:szCs w:val="28"/>
          </w:rPr>
          <w:t>0,5 метра</w:t>
        </w:r>
      </w:smartTag>
      <w:r w:rsidRPr="000C4A1E">
        <w:rPr>
          <w:rFonts w:ascii="Times New Roman" w:eastAsia="Calibri" w:hAnsi="Times New Roman" w:cs="Times New Roman"/>
          <w:color w:val="000000"/>
          <w:sz w:val="28"/>
          <w:szCs w:val="28"/>
        </w:rPr>
        <w:t>, средний - 0,6-</w:t>
      </w:r>
      <w:smartTag w:uri="urn:schemas-microsoft-com:office:smarttags" w:element="metricconverter">
        <w:smartTagPr>
          <w:attr w:name="ProductID" w:val="1,5 метра"/>
        </w:smartTagPr>
        <w:r w:rsidRPr="000C4A1E">
          <w:rPr>
            <w:rFonts w:ascii="Times New Roman" w:eastAsia="Calibri" w:hAnsi="Times New Roman" w:cs="Times New Roman"/>
            <w:color w:val="000000"/>
            <w:sz w:val="28"/>
            <w:szCs w:val="28"/>
          </w:rPr>
          <w:t>1,5 метра</w:t>
        </w:r>
      </w:smartTag>
      <w:r w:rsidRPr="000C4A1E">
        <w:rPr>
          <w:rFonts w:ascii="Times New Roman" w:eastAsia="Calibri" w:hAnsi="Times New Roman" w:cs="Times New Roman"/>
          <w:color w:val="000000"/>
          <w:sz w:val="28"/>
          <w:szCs w:val="28"/>
        </w:rPr>
        <w:t xml:space="preserve"> и крупный - более </w:t>
      </w:r>
      <w:smartTag w:uri="urn:schemas-microsoft-com:office:smarttags" w:element="metricconverter">
        <w:smartTagPr>
          <w:attr w:name="ProductID" w:val="1,5 метра"/>
        </w:smartTagPr>
        <w:r w:rsidRPr="000C4A1E">
          <w:rPr>
            <w:rFonts w:ascii="Times New Roman" w:eastAsia="Calibri" w:hAnsi="Times New Roman" w:cs="Times New Roman"/>
            <w:color w:val="000000"/>
            <w:sz w:val="28"/>
            <w:szCs w:val="28"/>
          </w:rPr>
          <w:t>1,5 метра</w:t>
        </w:r>
      </w:smartTag>
      <w:r w:rsidRPr="000C4A1E">
        <w:rPr>
          <w:rFonts w:ascii="Times New Roman" w:eastAsia="Calibri" w:hAnsi="Times New Roman" w:cs="Times New Roman"/>
          <w:color w:val="000000"/>
          <w:sz w:val="28"/>
          <w:szCs w:val="28"/>
        </w:rPr>
        <w:t>. Подлежащий сохранению молодняк учитывается вместе с крупным подростом;</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по густоте - на три категории: редкий - до 2 тысяч, средней густоты - 2-8 тысяч, густой - более 8 тысяч растений на 1 гектаре;</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При наличии подроста разных высот его учет следует производить с распределением на группы по категориям крупности.</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На участках проводится минерализация не менее 25-30%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w:t>
      </w:r>
      <w:r w:rsidRPr="000C4A1E">
        <w:rPr>
          <w:rFonts w:ascii="Times New Roman" w:eastAsia="Calibri" w:hAnsi="Times New Roman" w:cs="Times New Roman"/>
          <w:color w:val="000000"/>
          <w:sz w:val="28"/>
          <w:szCs w:val="28"/>
        </w:rPr>
        <w:lastRenderedPageBreak/>
        <w:t>покрова, мощности лесной подстилки, количества семенных деревьев.</w:t>
      </w:r>
      <w:r w:rsidRPr="000C4A1E">
        <w:rPr>
          <w:rFonts w:ascii="Times New Roman" w:eastAsia="Calibri" w:hAnsi="Times New Roman" w:cs="Times New Roman"/>
          <w:color w:val="000000"/>
          <w:sz w:val="28"/>
          <w:szCs w:val="28"/>
        </w:rPr>
        <w:br/>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В лесах с режимом ограниченной хозяйственной деятельности,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Площади, на которых произошло эффективное естественное лесовосстановление древесными породами, относятся к землям, покрытым лесной растительностью.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Учет результатов мер содействия естественному лесовосстановлению осуществляется не ранее чем через два года после проведения работ.</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Лесоразведение - комплекс мер по выращиванию лесов с ценными породами на землях, ранее покрытых лесом или землях, на которых леса были уничтожены в результате промышленного освоения, заболачивания и других причин.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xml:space="preserve">Лесоразведение в Республике Коми осуществляется в соответствии с «Правилами лесоразведения, состава проекта лесоразведения, порядка его разработки», утвержденными  Приказом Минприроды РФ от 28.12.2018 № 700. </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Лесоразведение осуществляется на землях, на которых ранее не произрастали леса.</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Лесоразведение осуществляется в соответствии с лесорастительными свойствами почв, лесоводственно-биологическими особенностями древесных и кустарниковых пород и должно обеспечивать:</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защиту земель и объектов от неблагоприятных факторов;</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 повышение лесистости территории и улучшение условий окружающей среды.</w:t>
      </w:r>
    </w:p>
    <w:p w:rsidR="000C4A1E" w:rsidRPr="000C4A1E" w:rsidRDefault="000C4A1E" w:rsidP="000C4A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4A1E">
        <w:rPr>
          <w:rFonts w:ascii="Times New Roman" w:eastAsia="Calibri" w:hAnsi="Times New Roman" w:cs="Times New Roman"/>
          <w:color w:val="000000"/>
          <w:sz w:val="28"/>
          <w:szCs w:val="28"/>
        </w:rPr>
        <w:t>По результатам проведения лесоустроительных работ, земли, нуждающиеся в лесовосстановлении, а также насаждения, нуждающиеся в уходе, не связанном с заготовкой древесины на территории городских лесов не выявлены. В связи с этим, нормативы и параметры ухода за молодняками и иных мероприятий по уходу за лесами, не связанных с рубками ухода  лесохозяйственным регламентом не определяются, таблицы 49-50 не заполняются.</w:t>
      </w:r>
    </w:p>
    <w:p w:rsidR="000C4A1E" w:rsidRPr="000C4A1E" w:rsidRDefault="000C4A1E" w:rsidP="000C4A1E">
      <w:pPr>
        <w:spacing w:after="0" w:line="240" w:lineRule="auto"/>
        <w:ind w:firstLine="709"/>
        <w:jc w:val="both"/>
        <w:rPr>
          <w:rFonts w:ascii="Times New Roman" w:eastAsia="Calibri" w:hAnsi="Times New Roman" w:cs="Times New Roman"/>
        </w:rPr>
        <w:sectPr w:rsidR="000C4A1E" w:rsidRPr="000C4A1E" w:rsidSect="00BF59AF">
          <w:pgSz w:w="11906" w:h="16838"/>
          <w:pgMar w:top="1134" w:right="567" w:bottom="1134" w:left="1701" w:header="709" w:footer="709" w:gutter="0"/>
          <w:cols w:space="708"/>
          <w:docGrid w:linePitch="360"/>
        </w:sect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49 – Нормативы и параметры ухода за молодняками и иных мероприятий по уходу за лесами, не связанные с рубками ухода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2127"/>
        <w:gridCol w:w="992"/>
        <w:gridCol w:w="1134"/>
        <w:gridCol w:w="1701"/>
        <w:gridCol w:w="1134"/>
        <w:gridCol w:w="1134"/>
        <w:gridCol w:w="992"/>
        <w:gridCol w:w="928"/>
      </w:tblGrid>
      <w:tr w:rsidR="000C4A1E" w:rsidRPr="000C4A1E" w:rsidTr="00B020DF">
        <w:tc>
          <w:tcPr>
            <w:tcW w:w="3227"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 видов ухода за лесами</w:t>
            </w:r>
          </w:p>
        </w:tc>
        <w:tc>
          <w:tcPr>
            <w:tcW w:w="1417"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 лесопарка</w:t>
            </w:r>
          </w:p>
        </w:tc>
        <w:tc>
          <w:tcPr>
            <w:tcW w:w="2127"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Хозяйство (хвойное, твердолиственное, мягколиственное)</w:t>
            </w:r>
          </w:p>
        </w:tc>
        <w:tc>
          <w:tcPr>
            <w:tcW w:w="99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Древесная порода</w:t>
            </w:r>
          </w:p>
        </w:tc>
        <w:tc>
          <w:tcPr>
            <w:tcW w:w="1134"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 га</w:t>
            </w:r>
          </w:p>
        </w:tc>
        <w:tc>
          <w:tcPr>
            <w:tcW w:w="1701"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Вырубаемый запас, куб./м</w:t>
            </w:r>
          </w:p>
        </w:tc>
        <w:tc>
          <w:tcPr>
            <w:tcW w:w="1134"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Сроки повторяемости, лет</w:t>
            </w:r>
          </w:p>
        </w:tc>
        <w:tc>
          <w:tcPr>
            <w:tcW w:w="3054" w:type="dxa"/>
            <w:gridSpan w:val="3"/>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Ежегодный размер</w:t>
            </w:r>
          </w:p>
        </w:tc>
      </w:tr>
      <w:tr w:rsidR="000C4A1E" w:rsidRPr="000C4A1E" w:rsidTr="00B020DF">
        <w:tc>
          <w:tcPr>
            <w:tcW w:w="322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41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12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9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70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Площадь, га</w:t>
            </w:r>
          </w:p>
        </w:tc>
        <w:tc>
          <w:tcPr>
            <w:tcW w:w="1920" w:type="dxa"/>
            <w:gridSpan w:val="2"/>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Вырубаемый запас, куб./м</w:t>
            </w:r>
          </w:p>
        </w:tc>
      </w:tr>
      <w:tr w:rsidR="000C4A1E" w:rsidRPr="000C4A1E" w:rsidTr="00B020DF">
        <w:tc>
          <w:tcPr>
            <w:tcW w:w="322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41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2127"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9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701"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134"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общий</w:t>
            </w:r>
          </w:p>
        </w:tc>
        <w:tc>
          <w:tcPr>
            <w:tcW w:w="9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с </w:t>
            </w:r>
            <w:smartTag w:uri="urn:schemas-microsoft-com:office:smarttags" w:element="metricconverter">
              <w:smartTagPr>
                <w:attr w:name="ProductID" w:val="1 га"/>
              </w:smartTagPr>
              <w:r w:rsidRPr="000C4A1E">
                <w:rPr>
                  <w:rFonts w:ascii="Times New Roman" w:eastAsia="Calibri" w:hAnsi="Times New Roman" w:cs="Times New Roman"/>
                  <w:sz w:val="24"/>
                  <w:szCs w:val="24"/>
                </w:rPr>
                <w:t>1 га</w:t>
              </w:r>
            </w:smartTag>
          </w:p>
        </w:tc>
      </w:tr>
      <w:tr w:rsidR="000C4A1E" w:rsidRPr="000C4A1E" w:rsidTr="00B020DF">
        <w:tc>
          <w:tcPr>
            <w:tcW w:w="32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41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212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170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9</w:t>
            </w:r>
          </w:p>
        </w:tc>
        <w:tc>
          <w:tcPr>
            <w:tcW w:w="928"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10</w:t>
            </w: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Проведение рубок ухода за лесами,</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осветления</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прочистки</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Уход за лесами путем проведения агролесомелиоративных мероприятий</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Иные мероприятия по уходу за лесами, в том числе:</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реконструкция малоценных лесных насаждений</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уход за плодоношением древесных пород</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обрезка сучьев деревьев</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удобрение лесов</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уход за опушками</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уход за подлеском</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уход за лесами путем уничтожения нежелательной древесной растительности</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2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другие мероприятия</w:t>
            </w:r>
          </w:p>
        </w:tc>
        <w:tc>
          <w:tcPr>
            <w:tcW w:w="141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12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28"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left="-142" w:firstLine="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Таблица 50 – Нормативы и параметры мероприятий по лесовосстановлению и лесоразведению</w:t>
      </w:r>
    </w:p>
    <w:p w:rsidR="000C4A1E" w:rsidRPr="000C4A1E" w:rsidRDefault="000C4A1E" w:rsidP="000C4A1E">
      <w:pPr>
        <w:spacing w:after="0" w:line="240" w:lineRule="auto"/>
        <w:ind w:firstLine="709"/>
        <w:jc w:val="right"/>
        <w:rPr>
          <w:rFonts w:ascii="Times New Roman" w:eastAsia="Calibri" w:hAnsi="Times New Roman" w:cs="Times New Roman"/>
          <w:sz w:val="28"/>
          <w:szCs w:val="28"/>
        </w:rPr>
      </w:pPr>
      <w:r w:rsidRPr="000C4A1E">
        <w:rPr>
          <w:rFonts w:ascii="Times New Roman" w:eastAsia="Calibri" w:hAnsi="Times New Roman" w:cs="Times New Roman"/>
          <w:sz w:val="28"/>
          <w:szCs w:val="28"/>
        </w:rPr>
        <w:t>площадь,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134"/>
        <w:gridCol w:w="1559"/>
        <w:gridCol w:w="992"/>
        <w:gridCol w:w="2552"/>
        <w:gridCol w:w="1842"/>
        <w:gridCol w:w="1070"/>
      </w:tblGrid>
      <w:tr w:rsidR="000C4A1E" w:rsidRPr="000C4A1E" w:rsidTr="00B020DF">
        <w:tc>
          <w:tcPr>
            <w:tcW w:w="365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Показатели</w:t>
            </w:r>
          </w:p>
        </w:tc>
        <w:tc>
          <w:tcPr>
            <w:tcW w:w="5670" w:type="dxa"/>
            <w:gridSpan w:val="4"/>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Не покрытые лесной растительностью земли</w:t>
            </w:r>
          </w:p>
        </w:tc>
        <w:tc>
          <w:tcPr>
            <w:tcW w:w="255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Лесосеки сплошных рубок предстоящего периода</w:t>
            </w:r>
          </w:p>
        </w:tc>
        <w:tc>
          <w:tcPr>
            <w:tcW w:w="1842"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Лесоразведение</w:t>
            </w:r>
          </w:p>
        </w:tc>
        <w:tc>
          <w:tcPr>
            <w:tcW w:w="1070"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Всего</w:t>
            </w:r>
          </w:p>
        </w:tc>
      </w:tr>
      <w:tr w:rsidR="000C4A1E" w:rsidRPr="000C4A1E" w:rsidTr="00B020DF">
        <w:tc>
          <w:tcPr>
            <w:tcW w:w="365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98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гари и погибшие насаждения</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вырубки</w:t>
            </w:r>
          </w:p>
        </w:tc>
        <w:tc>
          <w:tcPr>
            <w:tcW w:w="155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прогалины и пустыри</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итого</w:t>
            </w:r>
          </w:p>
        </w:tc>
        <w:tc>
          <w:tcPr>
            <w:tcW w:w="255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842"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1070"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r>
      <w:tr w:rsidR="000C4A1E" w:rsidRPr="000C4A1E" w:rsidTr="00B020DF">
        <w:tc>
          <w:tcPr>
            <w:tcW w:w="365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198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1134"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55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9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c>
          <w:tcPr>
            <w:tcW w:w="255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6</w:t>
            </w:r>
          </w:p>
        </w:tc>
        <w:tc>
          <w:tcPr>
            <w:tcW w:w="184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7</w:t>
            </w:r>
          </w:p>
        </w:tc>
        <w:tc>
          <w:tcPr>
            <w:tcW w:w="1070"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8</w:t>
            </w: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Земли, нуждающиеся в лесовосстановлении, всего:</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 по породам: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хвойным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твердолиственным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мягколиственным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В том числе по способам: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искусственное (создание лесных культур), всего</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хвойным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твердолиственным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мягколиственным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Комбинированное, всего</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из них по породам: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хвойным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твердолиственным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мягколиственным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Естественное заращивание, всего</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из них по породам: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хвойным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твердолиственным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мягколиственным</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r w:rsidR="000C4A1E" w:rsidRPr="000C4A1E" w:rsidTr="00B020DF">
        <w:tc>
          <w:tcPr>
            <w:tcW w:w="36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Земли, нуждающиеся в лесоразведении</w:t>
            </w:r>
          </w:p>
        </w:tc>
        <w:tc>
          <w:tcPr>
            <w:tcW w:w="198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134"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5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9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55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84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070"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rPr>
      </w:pPr>
    </w:p>
    <w:p w:rsidR="000C4A1E" w:rsidRPr="000C4A1E" w:rsidRDefault="000C4A1E" w:rsidP="000C4A1E">
      <w:pPr>
        <w:spacing w:after="0" w:line="240" w:lineRule="auto"/>
        <w:ind w:firstLine="709"/>
        <w:jc w:val="both"/>
        <w:rPr>
          <w:rFonts w:ascii="Times New Roman" w:eastAsia="Calibri" w:hAnsi="Times New Roman" w:cs="Times New Roman"/>
        </w:rPr>
        <w:sectPr w:rsidR="000C4A1E" w:rsidRPr="000C4A1E" w:rsidSect="00CC3531">
          <w:pgSz w:w="16838" w:h="11906" w:orient="landscape"/>
          <w:pgMar w:top="1701" w:right="1134" w:bottom="567" w:left="1134" w:header="709" w:footer="709" w:gutter="0"/>
          <w:cols w:space="708"/>
          <w:docGrid w:linePitch="360"/>
        </w:sect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lastRenderedPageBreak/>
        <w:t>Требования к лесному семеноводству</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Для выращивания посадочного материала и создания лесных культур посевом семян,  используются районированные кондиционные семена лесных древесных растений, соответствующие требованиям, установленным Федеральным законом от 17.12.1997               № 149-ФЗ «О семеноводстве» и приказом Минприроды России от 17.09.2015 № 400 «Об утверждении Порядка использования районированных семян лесных растений основных лесных древесных пород».</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Задачи лесного семеноводства: - лесосеменное районирование - создание единого генетико-селекционного комплекса (ЕГСК) и формирование федерального фонда семян лесных растений - проведение мероприятий по производству, заготовке, обработке, хранению, реализации, транспортировке и использованию семян лесных растений. При воспроизводстве лесов не допускается применение нерайонированных семян лесных растений, при отсутствии семян лесных растений, заготовленных в пределах лесного района, на территории которого производится воспроизводство лесов, используются районированные семена лесных растений из других лесосеменных районов.</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Использование лесов Сыктывдинского муниципального лесничества в целях осуществления лесного семеноводства в ближайшие 10 лет не предусматривается, таблица 51 не заполняется.</w:t>
      </w:r>
    </w:p>
    <w:p w:rsidR="000C4A1E" w:rsidRPr="000C4A1E" w:rsidRDefault="000C4A1E" w:rsidP="000C4A1E">
      <w:pPr>
        <w:spacing w:after="0" w:line="240" w:lineRule="auto"/>
        <w:ind w:left="-142"/>
        <w:jc w:val="both"/>
        <w:rPr>
          <w:rFonts w:ascii="Times New Roman" w:eastAsia="Calibri" w:hAnsi="Times New Roman" w:cs="Times New Roman"/>
          <w:sz w:val="28"/>
          <w:szCs w:val="28"/>
        </w:rPr>
      </w:pPr>
    </w:p>
    <w:p w:rsidR="000C4A1E" w:rsidRPr="000C4A1E" w:rsidRDefault="000C4A1E" w:rsidP="000C4A1E">
      <w:pPr>
        <w:spacing w:after="0" w:line="240" w:lineRule="auto"/>
        <w:ind w:left="-142"/>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51– Нормативы и параметры существующих и проектируемых объектов лесного семеноводства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2977"/>
        <w:gridCol w:w="1701"/>
        <w:gridCol w:w="1666"/>
      </w:tblGrid>
      <w:tr w:rsidR="000C4A1E" w:rsidRPr="000C4A1E" w:rsidTr="00B020DF">
        <w:tc>
          <w:tcPr>
            <w:tcW w:w="67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Наименование объектов лесного семеноводства</w:t>
            </w:r>
          </w:p>
        </w:tc>
        <w:tc>
          <w:tcPr>
            <w:tcW w:w="29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Характеристика объектов лесного семеноводства</w:t>
            </w:r>
          </w:p>
        </w:tc>
        <w:tc>
          <w:tcPr>
            <w:tcW w:w="170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Местоположение</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Мероприятия (по годам)</w:t>
            </w:r>
          </w:p>
        </w:tc>
      </w:tr>
      <w:tr w:rsidR="000C4A1E" w:rsidRPr="000C4A1E" w:rsidTr="00B020DF">
        <w:tc>
          <w:tcPr>
            <w:tcW w:w="67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2835"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2977"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c>
          <w:tcPr>
            <w:tcW w:w="1701"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4</w:t>
            </w:r>
          </w:p>
        </w:tc>
        <w:tc>
          <w:tcPr>
            <w:tcW w:w="1666"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5</w:t>
            </w:r>
          </w:p>
        </w:tc>
      </w:tr>
      <w:tr w:rsidR="000C4A1E" w:rsidRPr="000C4A1E" w:rsidTr="00B020DF">
        <w:tc>
          <w:tcPr>
            <w:tcW w:w="67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835"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2977"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701"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1666"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2.18  Особенности требований к использованию лесов по лесорастительным зонам и лесным районам</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На сновании приказа Минприроды России от 18.08.2014 № 367 «Об утверждении Перечня лесорастительных зон Российской Федерации и Перечня лесных районов Российской Федерации»  (ред. от 19.02.2019) леса лесничества отнесены к таежной зоне Двинско-Вычегодскому таежному району.</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Биогеоценотическая классификация типов леса академика В.Н. Сукачева, как наиболее полно отражающая сущность взаимосвязи различных лесообразующих факторов в условиях таежной зоны. Эта классификация построена с учетом совокупности всех видов растительности на территории, занимаемой насаждением. При этом наименование типа леса составляется из наименования преобладающей древесной породы (ведущий эндификатор) и представителя напочвенного покрова (индикатор условий местопроизрастания): сосняк лишайниковый, ельник кисличный и т.д.</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lastRenderedPageBreak/>
        <w:t>На основе этой классификации Всесоюзным научно – исследовательским институтом лесоводства и механизации лесного хозяйства (ВНИИЛМ) была составлена Схема коренных и производных групп типов леса по лесным районам таежной зоны европейской части РСФСР, которая утверждена Гослесхозом СССР 02.12.1982, в которой тип леса по     В.Н. Сукачеву дополнен типом вырубки по классификации академика И.С. Мелехова.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Данные (для Двинско-Вычегодского таежного района) использовались при лесоустройстве лесничества.</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Выделение типов леса в пределах каждого природного района создает условия для перевода лесного хозяйства на зонально – типологическую основу. Исследования, а также обобщение многочисленных литературных источников позволили ВНИИЛМу разработать основные принципы организации и ведения хозяйства на зонально – типологической основе. С учетом целевого назначения лесов и природно–экономических особенностей лесорастительных районов ВНИИЛМом составлены системы лесохозяйственных мероприятий (1982), которые и рекомендуется использовать при проектировании и выполнении лесохозяйственных мероприятий в лесничестве.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Нормативы, параметры и сроки использования к различным видам использования лесов в соответствии с лесорастительной зоной и лесного района расположения лесничества приведены в действующих нормативных правовых актах: Правилах заготовки древесины и особенностей заготовки древесины в лесничествах, лесопарках, указанных в статье 23 Лесного кодекса Российской Федерации, утвержденных приказом Министерства природных ресурсов и экологии Российской Федерации от 13.09.2016 № 474, Правилах лесовосстановления, утвержденных приказом Минприроды России 25.03.2019 № 188, Правилах ухода за лесами, утвержденных приказом МПР РФ от 22.11.2017 № 626 (</w:t>
      </w:r>
      <w:r w:rsidRPr="000C4A1E">
        <w:rPr>
          <w:rFonts w:ascii="Times New Roman" w:eastAsia="Calibri" w:hAnsi="Times New Roman" w:cs="Times New Roman"/>
          <w:bCs/>
          <w:sz w:val="28"/>
          <w:szCs w:val="28"/>
        </w:rPr>
        <w:t>ред. от 27.03.2020)</w:t>
      </w:r>
      <w:r w:rsidRPr="000C4A1E">
        <w:rPr>
          <w:rFonts w:ascii="Times New Roman" w:eastAsia="Calibri" w:hAnsi="Times New Roman" w:cs="Times New Roman"/>
          <w:b/>
          <w:bCs/>
          <w:sz w:val="28"/>
          <w:szCs w:val="28"/>
        </w:rPr>
        <w:t xml:space="preserve"> </w:t>
      </w:r>
      <w:r w:rsidRPr="000C4A1E">
        <w:rPr>
          <w:rFonts w:ascii="Times New Roman" w:eastAsia="Calibri" w:hAnsi="Times New Roman" w:cs="Times New Roman"/>
          <w:sz w:val="28"/>
          <w:szCs w:val="28"/>
        </w:rPr>
        <w:t>и др., которые использовались при составлении лесохозяйственного регламента.</w:t>
      </w:r>
    </w:p>
    <w:p w:rsidR="000C4A1E" w:rsidRPr="000C4A1E" w:rsidRDefault="000C4A1E" w:rsidP="000C4A1E">
      <w:pPr>
        <w:spacing w:after="0" w:line="240" w:lineRule="auto"/>
        <w:ind w:firstLine="709"/>
        <w:jc w:val="both"/>
        <w:rPr>
          <w:rFonts w:ascii="Times New Roman" w:eastAsia="Calibri" w:hAnsi="Times New Roman" w:cs="Times New Roman"/>
          <w:b/>
          <w:sz w:val="28"/>
          <w:szCs w:val="28"/>
        </w:rPr>
      </w:pPr>
      <w:r w:rsidRPr="000C4A1E">
        <w:rPr>
          <w:rFonts w:ascii="Times New Roman" w:eastAsia="Calibri" w:hAnsi="Times New Roman" w:cs="Times New Roman"/>
          <w:sz w:val="28"/>
          <w:szCs w:val="28"/>
        </w:rPr>
        <w:t xml:space="preserve">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 приведены в предыдущих разделах.</w:t>
      </w: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Г Л А В А   3</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ОГРАНИЧЕНИЯ ИСПОЛЬЗОВАНИЯ ЛЕСОВ</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r w:rsidRPr="000C4A1E">
        <w:rPr>
          <w:rFonts w:ascii="Times New Roman" w:eastAsia="Calibri" w:hAnsi="Times New Roman" w:cs="Times New Roman"/>
          <w:b/>
          <w:sz w:val="28"/>
          <w:szCs w:val="28"/>
        </w:rPr>
        <w:t>3.1 Ограничения по видам целевого назначения лесов</w:t>
      </w:r>
    </w:p>
    <w:p w:rsidR="000C4A1E" w:rsidRPr="000C4A1E" w:rsidRDefault="000C4A1E" w:rsidP="000C4A1E">
      <w:pPr>
        <w:spacing w:after="0" w:line="240" w:lineRule="auto"/>
        <w:ind w:firstLine="709"/>
        <w:jc w:val="center"/>
        <w:rPr>
          <w:rFonts w:ascii="Times New Roman" w:eastAsia="Calibri" w:hAnsi="Times New Roman" w:cs="Times New Roman"/>
          <w:b/>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Ограничения использования лесов в соответствии целевым назначением и полезными функциями лесов по видам целевого назначения лесов и категориям защитных лесов  устанавливаются в случаях, предусмотренных ЛК РФ и другими федеральными законами. Ограничения, связанные с видами целевого назначения лесов, установленные применительно к городским лесам, приведены в таблице 52.</w:t>
      </w:r>
    </w:p>
    <w:p w:rsidR="000C4A1E" w:rsidRPr="000C4A1E" w:rsidRDefault="000C4A1E" w:rsidP="000C4A1E">
      <w:pPr>
        <w:spacing w:after="0" w:line="240" w:lineRule="auto"/>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bCs/>
          <w:sz w:val="28"/>
          <w:szCs w:val="28"/>
        </w:rPr>
      </w:pPr>
      <w:r w:rsidRPr="000C4A1E">
        <w:rPr>
          <w:rFonts w:ascii="Times New Roman" w:eastAsia="Calibri" w:hAnsi="Times New Roman" w:cs="Times New Roman"/>
          <w:sz w:val="28"/>
          <w:szCs w:val="28"/>
        </w:rPr>
        <w:t xml:space="preserve">Таблица 52 - </w:t>
      </w:r>
      <w:r w:rsidRPr="000C4A1E">
        <w:rPr>
          <w:rFonts w:ascii="Times New Roman" w:eastAsia="Calibri" w:hAnsi="Times New Roman" w:cs="Times New Roman"/>
          <w:bCs/>
          <w:sz w:val="28"/>
          <w:szCs w:val="28"/>
        </w:rPr>
        <w:t>Ограничения по видам целевого назначения лесов</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126"/>
        <w:gridCol w:w="6991"/>
      </w:tblGrid>
      <w:tr w:rsidR="000C4A1E" w:rsidRPr="000C4A1E" w:rsidTr="00B020DF">
        <w:trPr>
          <w:trHeight w:val="451"/>
          <w:jc w:val="center"/>
        </w:trPr>
        <w:tc>
          <w:tcPr>
            <w:tcW w:w="509" w:type="dxa"/>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w:t>
            </w:r>
          </w:p>
          <w:p w:rsidR="000C4A1E" w:rsidRPr="000C4A1E" w:rsidRDefault="000C4A1E" w:rsidP="000C4A1E">
            <w:pPr>
              <w:spacing w:after="0" w:line="240" w:lineRule="auto"/>
              <w:ind w:hanging="114"/>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п/п</w:t>
            </w:r>
          </w:p>
        </w:tc>
        <w:tc>
          <w:tcPr>
            <w:tcW w:w="2126" w:type="dxa"/>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Целевое назначение лесов</w:t>
            </w:r>
          </w:p>
        </w:tc>
        <w:tc>
          <w:tcPr>
            <w:tcW w:w="6991" w:type="dxa"/>
            <w:vAlign w:val="center"/>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Ограничения использования лесов</w:t>
            </w:r>
          </w:p>
        </w:tc>
      </w:tr>
      <w:tr w:rsidR="000C4A1E" w:rsidRPr="000C4A1E" w:rsidTr="00B020DF">
        <w:trPr>
          <w:trHeight w:val="5535"/>
          <w:jc w:val="center"/>
        </w:trPr>
        <w:tc>
          <w:tcPr>
            <w:tcW w:w="509" w:type="dxa"/>
            <w:vMerge w:val="restart"/>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br w:type="page"/>
              <w:t>11.</w:t>
            </w:r>
          </w:p>
        </w:tc>
        <w:tc>
          <w:tcPr>
            <w:tcW w:w="2126" w:type="dxa"/>
            <w:vMerge w:val="restart"/>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защитные леса:</w:t>
            </w:r>
          </w:p>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городские леса</w:t>
            </w:r>
          </w:p>
        </w:tc>
        <w:tc>
          <w:tcPr>
            <w:tcW w:w="6991" w:type="dxa"/>
          </w:tcPr>
          <w:p w:rsidR="000C4A1E" w:rsidRPr="000C4A1E" w:rsidRDefault="000C4A1E" w:rsidP="000C4A1E">
            <w:pPr>
              <w:snapToGrid w:val="0"/>
              <w:spacing w:after="0" w:line="240" w:lineRule="auto"/>
              <w:ind w:right="-57" w:firstLine="771"/>
              <w:jc w:val="both"/>
              <w:rPr>
                <w:rFonts w:ascii="Times New Roman" w:eastAsia="Calibri" w:hAnsi="Times New Roman" w:cs="Times New Roman"/>
                <w:sz w:val="24"/>
                <w:szCs w:val="24"/>
              </w:rPr>
            </w:pPr>
            <w:r w:rsidRPr="000C4A1E">
              <w:rPr>
                <w:rFonts w:ascii="Times New Roman" w:eastAsia="Calibri" w:hAnsi="Times New Roman" w:cs="Times New Roman"/>
                <w:b/>
                <w:i/>
                <w:sz w:val="24"/>
                <w:szCs w:val="24"/>
              </w:rPr>
              <w:t>1. Использование лесов для заготовки древесины</w:t>
            </w:r>
            <w:r w:rsidRPr="000C4A1E">
              <w:rPr>
                <w:rFonts w:ascii="Times New Roman" w:eastAsia="Calibri" w:hAnsi="Times New Roman" w:cs="Times New Roman"/>
                <w:sz w:val="24"/>
                <w:szCs w:val="24"/>
              </w:rPr>
              <w:t xml:space="preserve"> </w:t>
            </w:r>
          </w:p>
          <w:p w:rsidR="000C4A1E" w:rsidRPr="000C4A1E" w:rsidRDefault="000C4A1E" w:rsidP="000C4A1E">
            <w:pPr>
              <w:spacing w:after="0" w:line="240" w:lineRule="auto"/>
              <w:ind w:left="-57" w:right="-57"/>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Запрещается:</w:t>
            </w:r>
          </w:p>
          <w:p w:rsidR="000C4A1E" w:rsidRPr="000C4A1E" w:rsidRDefault="000C4A1E" w:rsidP="000C4A1E">
            <w:pPr>
              <w:spacing w:after="0" w:line="240" w:lineRule="auto"/>
              <w:ind w:left="-57" w:right="-57"/>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 проведение рубок спелых и перестойных насаждений с целью заготовки древесины;</w:t>
            </w:r>
          </w:p>
          <w:p w:rsidR="000C4A1E" w:rsidRPr="000C4A1E" w:rsidRDefault="000C4A1E" w:rsidP="000C4A1E">
            <w:pPr>
              <w:spacing w:after="0" w:line="240" w:lineRule="auto"/>
              <w:ind w:left="-57" w:right="-57"/>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 проведение сплошных рубок лесных насаждений, за исключением случаев, предусмотренных частью 5.1 статьи 21 ЛК РФ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(часть 3 статьи 111 ЛК РФ);</w:t>
            </w:r>
          </w:p>
          <w:p w:rsidR="000C4A1E" w:rsidRPr="000C4A1E" w:rsidRDefault="000C4A1E" w:rsidP="000C4A1E">
            <w:pPr>
              <w:snapToGrid w:val="0"/>
              <w:spacing w:after="0" w:line="240" w:lineRule="auto"/>
              <w:ind w:left="-57" w:right="-57"/>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 xml:space="preserve"> - рубка деревьев, включенных в Перечень видов (пород) деревьев и кустарников, заготовка древесины которых не допускается (приказ Федерального агентства лесного хозяйства от 05.12.2011 № 513);</w:t>
            </w:r>
          </w:p>
          <w:p w:rsidR="000C4A1E" w:rsidRPr="000C4A1E" w:rsidRDefault="000C4A1E" w:rsidP="000C4A1E">
            <w:pPr>
              <w:spacing w:after="0" w:line="240" w:lineRule="auto"/>
              <w:ind w:left="-57" w:right="-57"/>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 рубка лесных насаждений, занесенных в Красную книгу РФ и (или) в красные книги субъектов РФ (раздел V пункт 34 Правил санитарной безопасности в лесах, утвержденных постановлением Правительства РФ от 20.05.2017 № 607).</w:t>
            </w:r>
          </w:p>
        </w:tc>
      </w:tr>
      <w:tr w:rsidR="000C4A1E" w:rsidRPr="000C4A1E" w:rsidTr="00B020DF">
        <w:trPr>
          <w:trHeight w:val="1620"/>
          <w:jc w:val="center"/>
        </w:trPr>
        <w:tc>
          <w:tcPr>
            <w:tcW w:w="509" w:type="dxa"/>
            <w:vMerge/>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vMerge/>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p>
        </w:tc>
        <w:tc>
          <w:tcPr>
            <w:tcW w:w="6991" w:type="dxa"/>
          </w:tcPr>
          <w:p w:rsidR="000C4A1E" w:rsidRPr="000C4A1E" w:rsidRDefault="000C4A1E" w:rsidP="000C4A1E">
            <w:pPr>
              <w:spacing w:after="0" w:line="240" w:lineRule="auto"/>
              <w:ind w:left="-57" w:right="-57" w:firstLine="828"/>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b/>
                <w:i/>
                <w:sz w:val="24"/>
                <w:szCs w:val="24"/>
                <w:lang w:eastAsia="ru-RU"/>
              </w:rPr>
              <w:t>2. Заготовка живицы в городских лесах ограничивается</w:t>
            </w:r>
            <w:r w:rsidRPr="000C4A1E">
              <w:rPr>
                <w:rFonts w:ascii="Times New Roman" w:eastAsia="Times New Roman" w:hAnsi="Times New Roman" w:cs="Times New Roman"/>
                <w:sz w:val="24"/>
                <w:szCs w:val="24"/>
                <w:lang w:eastAsia="ru-RU"/>
              </w:rPr>
              <w:t xml:space="preserve">. Проведение подсочки </w:t>
            </w:r>
            <w:r w:rsidRPr="000C4A1E">
              <w:rPr>
                <w:rFonts w:ascii="Times New Roman" w:eastAsia="Times New Roman" w:hAnsi="Times New Roman" w:cs="Times New Roman"/>
                <w:b/>
                <w:i/>
                <w:sz w:val="24"/>
                <w:szCs w:val="24"/>
                <w:lang w:eastAsia="ru-RU"/>
              </w:rPr>
              <w:t xml:space="preserve"> </w:t>
            </w:r>
            <w:r w:rsidRPr="000C4A1E">
              <w:rPr>
                <w:rFonts w:ascii="Times New Roman" w:eastAsia="Times New Roman" w:hAnsi="Times New Roman" w:cs="Times New Roman"/>
                <w:sz w:val="24"/>
                <w:szCs w:val="24"/>
                <w:lang w:eastAsia="ru-RU"/>
              </w:rPr>
              <w:t>подсочка лесных насаждений запрещена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 (часть 2 статьи 31 ЛК РФ).</w:t>
            </w:r>
          </w:p>
        </w:tc>
      </w:tr>
      <w:tr w:rsidR="000C4A1E" w:rsidRPr="000C4A1E" w:rsidTr="00B020DF">
        <w:trPr>
          <w:trHeight w:val="349"/>
          <w:jc w:val="center"/>
        </w:trPr>
        <w:tc>
          <w:tcPr>
            <w:tcW w:w="509" w:type="dxa"/>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vMerge/>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991" w:type="dxa"/>
          </w:tcPr>
          <w:p w:rsidR="000C4A1E" w:rsidRPr="000C4A1E" w:rsidRDefault="000C4A1E" w:rsidP="000C4A1E">
            <w:pPr>
              <w:spacing w:after="0" w:line="240" w:lineRule="auto"/>
              <w:ind w:left="-57" w:right="-57" w:firstLine="718"/>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b/>
                <w:i/>
                <w:sz w:val="24"/>
                <w:szCs w:val="24"/>
                <w:lang w:eastAsia="ru-RU"/>
              </w:rPr>
              <w:t xml:space="preserve">3. Использование лесов для заготовки и сбора недревесных лесных ресурсов </w:t>
            </w:r>
          </w:p>
          <w:p w:rsidR="000C4A1E" w:rsidRPr="000C4A1E" w:rsidRDefault="000C4A1E" w:rsidP="000C4A1E">
            <w:pPr>
              <w:spacing w:after="0" w:line="240" w:lineRule="auto"/>
              <w:ind w:left="-57" w:right="-57"/>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lastRenderedPageBreak/>
              <w:t>Запрещается (приказ Минприроды России от 17.07.2018 №325):</w:t>
            </w:r>
          </w:p>
          <w:p w:rsidR="000C4A1E" w:rsidRPr="000C4A1E" w:rsidRDefault="000C4A1E" w:rsidP="000C4A1E">
            <w:pPr>
              <w:spacing w:after="0" w:line="240" w:lineRule="auto"/>
              <w:ind w:left="-57" w:right="-57"/>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 сбор подстилки (пункт  21);</w:t>
            </w:r>
          </w:p>
          <w:p w:rsidR="000C4A1E" w:rsidRPr="000C4A1E" w:rsidRDefault="000C4A1E" w:rsidP="000C4A1E">
            <w:pPr>
              <w:spacing w:after="0" w:line="240" w:lineRule="auto"/>
              <w:ind w:left="-57" w:right="-57"/>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 могут ограничиваться или запрещены в установленном порядке в районах, загрязненных радиоактивными веществами (пункт 9).</w:t>
            </w:r>
          </w:p>
          <w:p w:rsidR="000C4A1E" w:rsidRPr="000C4A1E" w:rsidRDefault="000C4A1E" w:rsidP="000C4A1E">
            <w:pPr>
              <w:snapToGrid w:val="0"/>
              <w:spacing w:after="0" w:line="240" w:lineRule="auto"/>
              <w:ind w:left="-57" w:right="-57" w:firstLine="709"/>
              <w:jc w:val="both"/>
              <w:rPr>
                <w:rFonts w:ascii="Times New Roman" w:eastAsia="Calibri" w:hAnsi="Times New Roman" w:cs="Times New Roman"/>
                <w:b/>
                <w:i/>
                <w:sz w:val="24"/>
                <w:szCs w:val="24"/>
              </w:rPr>
            </w:pPr>
          </w:p>
        </w:tc>
      </w:tr>
      <w:tr w:rsidR="000C4A1E" w:rsidRPr="000C4A1E" w:rsidTr="00B020DF">
        <w:trPr>
          <w:trHeight w:val="2160"/>
          <w:jc w:val="center"/>
        </w:trPr>
        <w:tc>
          <w:tcPr>
            <w:tcW w:w="509" w:type="dxa"/>
            <w:vMerge w:val="restart"/>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vMerge w:val="restart"/>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r w:rsidRPr="000C4A1E">
              <w:rPr>
                <w:rFonts w:ascii="Times New Roman" w:eastAsia="Calibri" w:hAnsi="Times New Roman" w:cs="Times New Roman"/>
                <w:sz w:val="24"/>
                <w:szCs w:val="24"/>
              </w:rPr>
              <w:t>защитные леса:</w:t>
            </w:r>
          </w:p>
          <w:p w:rsidR="000C4A1E" w:rsidRPr="000C4A1E" w:rsidRDefault="000C4A1E" w:rsidP="000C4A1E">
            <w:pPr>
              <w:spacing w:after="0" w:line="240" w:lineRule="auto"/>
              <w:ind w:right="-57"/>
              <w:rPr>
                <w:rFonts w:ascii="Times New Roman" w:eastAsia="Calibri" w:hAnsi="Times New Roman" w:cs="Times New Roman"/>
                <w:sz w:val="24"/>
                <w:szCs w:val="24"/>
              </w:rPr>
            </w:pPr>
            <w:r w:rsidRPr="000C4A1E">
              <w:rPr>
                <w:rFonts w:ascii="Times New Roman" w:eastAsia="Calibri" w:hAnsi="Times New Roman" w:cs="Times New Roman"/>
                <w:sz w:val="24"/>
                <w:szCs w:val="24"/>
              </w:rPr>
              <w:t>- городские леса</w:t>
            </w:r>
          </w:p>
        </w:tc>
        <w:tc>
          <w:tcPr>
            <w:tcW w:w="6991" w:type="dxa"/>
          </w:tcPr>
          <w:p w:rsidR="000C4A1E" w:rsidRPr="000C4A1E" w:rsidRDefault="000C4A1E" w:rsidP="000C4A1E">
            <w:pPr>
              <w:snapToGrid w:val="0"/>
              <w:spacing w:after="0" w:line="240" w:lineRule="auto"/>
              <w:ind w:left="-57" w:right="-57" w:firstLine="718"/>
              <w:jc w:val="both"/>
              <w:rPr>
                <w:rFonts w:ascii="Times New Roman" w:eastAsia="Calibri" w:hAnsi="Times New Roman" w:cs="Times New Roman"/>
                <w:b/>
                <w:i/>
                <w:sz w:val="24"/>
                <w:szCs w:val="24"/>
              </w:rPr>
            </w:pPr>
            <w:r w:rsidRPr="000C4A1E">
              <w:rPr>
                <w:rFonts w:ascii="Times New Roman" w:eastAsia="Calibri" w:hAnsi="Times New Roman" w:cs="Times New Roman"/>
                <w:b/>
                <w:i/>
                <w:sz w:val="24"/>
                <w:szCs w:val="24"/>
              </w:rPr>
              <w:t>4. Использование лесов для заготовки пищевых лесных ресурсов и сбора лекарственных растений</w:t>
            </w:r>
          </w:p>
          <w:p w:rsidR="000C4A1E" w:rsidRPr="000C4A1E" w:rsidRDefault="000C4A1E" w:rsidP="000C4A1E">
            <w:pPr>
              <w:spacing w:after="0" w:line="240" w:lineRule="auto"/>
              <w:ind w:left="-57" w:right="-57"/>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sz w:val="24"/>
                <w:szCs w:val="24"/>
                <w:lang w:eastAsia="ru-RU"/>
              </w:rPr>
              <w:t xml:space="preserve">Запрещается осуществлять заготовку и сбор грибов, дикорастущих растений, виды которых занесены в Красную книгу </w:t>
            </w:r>
          </w:p>
          <w:p w:rsidR="000C4A1E" w:rsidRPr="000C4A1E" w:rsidRDefault="000C4A1E" w:rsidP="000C4A1E">
            <w:pPr>
              <w:spacing w:after="0" w:line="240" w:lineRule="auto"/>
              <w:ind w:left="-57" w:right="-57"/>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sz w:val="24"/>
                <w:szCs w:val="24"/>
                <w:lang w:eastAsia="ru-RU"/>
              </w:rPr>
              <w:t>РФ, красные книги субъектов РФ, а также грибов и дикорастущих растений, которые признаются наркотическими средствами в соответствии с ФЗ от 08.01.1998 № 3-ФЗ «О наркотических средствах и психотропных веществах» (часть 3статьи 11 ЛК РФ).</w:t>
            </w:r>
          </w:p>
        </w:tc>
      </w:tr>
      <w:tr w:rsidR="000C4A1E" w:rsidRPr="000C4A1E" w:rsidTr="00B020DF">
        <w:trPr>
          <w:trHeight w:val="480"/>
          <w:jc w:val="center"/>
        </w:trPr>
        <w:tc>
          <w:tcPr>
            <w:tcW w:w="509" w:type="dxa"/>
            <w:vMerge/>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vMerge/>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991" w:type="dxa"/>
          </w:tcPr>
          <w:p w:rsidR="000C4A1E" w:rsidRPr="000C4A1E" w:rsidRDefault="000C4A1E" w:rsidP="000C4A1E">
            <w:pPr>
              <w:snapToGrid w:val="0"/>
              <w:spacing w:after="0" w:line="240" w:lineRule="auto"/>
              <w:ind w:left="-57" w:right="-57" w:firstLine="709"/>
              <w:jc w:val="both"/>
              <w:rPr>
                <w:rFonts w:ascii="Times New Roman" w:eastAsia="Calibri" w:hAnsi="Times New Roman" w:cs="Times New Roman"/>
                <w:b/>
                <w:i/>
                <w:sz w:val="24"/>
                <w:szCs w:val="24"/>
              </w:rPr>
            </w:pPr>
            <w:r w:rsidRPr="000C4A1E">
              <w:rPr>
                <w:rFonts w:ascii="Times New Roman" w:eastAsia="Calibri" w:hAnsi="Times New Roman" w:cs="Times New Roman"/>
                <w:b/>
                <w:i/>
                <w:sz w:val="24"/>
                <w:szCs w:val="24"/>
              </w:rPr>
              <w:t>5. Использование лесов для ведения сельского хозяйства</w:t>
            </w:r>
          </w:p>
          <w:p w:rsidR="000C4A1E" w:rsidRPr="000C4A1E" w:rsidRDefault="000C4A1E" w:rsidP="000C4A1E">
            <w:pPr>
              <w:spacing w:after="0" w:line="240" w:lineRule="auto"/>
              <w:ind w:left="-57" w:right="-57"/>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sz w:val="24"/>
                <w:szCs w:val="24"/>
                <w:lang w:eastAsia="ru-RU"/>
              </w:rPr>
              <w:t>Запрещается (часть 2.3 статьи 116 ЛК РФ).</w:t>
            </w:r>
          </w:p>
        </w:tc>
      </w:tr>
      <w:tr w:rsidR="000C4A1E" w:rsidRPr="000C4A1E" w:rsidTr="00B020DF">
        <w:trPr>
          <w:trHeight w:val="810"/>
          <w:jc w:val="center"/>
        </w:trPr>
        <w:tc>
          <w:tcPr>
            <w:tcW w:w="509" w:type="dxa"/>
            <w:vMerge/>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vMerge/>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991" w:type="dxa"/>
          </w:tcPr>
          <w:p w:rsidR="000C4A1E" w:rsidRPr="000C4A1E" w:rsidRDefault="000C4A1E" w:rsidP="000C4A1E">
            <w:pPr>
              <w:snapToGrid w:val="0"/>
              <w:spacing w:after="0" w:line="240" w:lineRule="auto"/>
              <w:ind w:left="-57" w:right="-57" w:firstLine="709"/>
              <w:jc w:val="both"/>
              <w:rPr>
                <w:rFonts w:ascii="Times New Roman" w:eastAsia="Calibri" w:hAnsi="Times New Roman" w:cs="Times New Roman"/>
                <w:b/>
                <w:i/>
                <w:sz w:val="24"/>
                <w:szCs w:val="24"/>
              </w:rPr>
            </w:pPr>
            <w:r w:rsidRPr="000C4A1E">
              <w:rPr>
                <w:rFonts w:ascii="Times New Roman" w:eastAsia="Calibri" w:hAnsi="Times New Roman" w:cs="Times New Roman"/>
                <w:b/>
                <w:i/>
                <w:sz w:val="24"/>
                <w:szCs w:val="24"/>
              </w:rPr>
              <w:t>6</w:t>
            </w:r>
            <w:r w:rsidRPr="000C4A1E">
              <w:rPr>
                <w:rFonts w:ascii="Times New Roman" w:eastAsia="Calibri" w:hAnsi="Times New Roman" w:cs="Times New Roman"/>
                <w:sz w:val="24"/>
                <w:szCs w:val="24"/>
              </w:rPr>
              <w:t>.</w:t>
            </w:r>
            <w:r w:rsidRPr="000C4A1E">
              <w:rPr>
                <w:rFonts w:ascii="Times New Roman" w:eastAsia="Calibri" w:hAnsi="Times New Roman" w:cs="Times New Roman"/>
                <w:b/>
                <w:i/>
                <w:sz w:val="24"/>
                <w:szCs w:val="24"/>
              </w:rPr>
              <w:t xml:space="preserve"> Использование лесов для осуществления видов деятельности в сфере охотничьего хозяйства</w:t>
            </w:r>
          </w:p>
          <w:p w:rsidR="000C4A1E" w:rsidRPr="000C4A1E" w:rsidRDefault="000C4A1E" w:rsidP="000C4A1E">
            <w:pPr>
              <w:snapToGrid w:val="0"/>
              <w:spacing w:after="0" w:line="240" w:lineRule="auto"/>
              <w:jc w:val="both"/>
              <w:rPr>
                <w:rFonts w:ascii="Times New Roman" w:eastAsia="Calibri" w:hAnsi="Times New Roman" w:cs="Times New Roman"/>
                <w:b/>
                <w:i/>
                <w:sz w:val="24"/>
                <w:szCs w:val="24"/>
              </w:rPr>
            </w:pPr>
            <w:r w:rsidRPr="000C4A1E">
              <w:rPr>
                <w:rFonts w:ascii="Times New Roman" w:eastAsia="Calibri" w:hAnsi="Times New Roman" w:cs="Times New Roman"/>
                <w:szCs w:val="24"/>
              </w:rPr>
              <w:t>Запрещается (часть 2.2 статьи 116 ЛК РФ).</w:t>
            </w:r>
            <w:r w:rsidRPr="000C4A1E">
              <w:rPr>
                <w:rFonts w:ascii="Times New Roman" w:eastAsia="Calibri" w:hAnsi="Times New Roman" w:cs="Times New Roman"/>
                <w:b/>
                <w:i/>
                <w:sz w:val="24"/>
                <w:szCs w:val="24"/>
              </w:rPr>
              <w:t xml:space="preserve"> </w:t>
            </w:r>
          </w:p>
        </w:tc>
      </w:tr>
      <w:tr w:rsidR="000C4A1E" w:rsidRPr="000C4A1E" w:rsidTr="00B020DF">
        <w:trPr>
          <w:trHeight w:val="1948"/>
          <w:jc w:val="center"/>
        </w:trPr>
        <w:tc>
          <w:tcPr>
            <w:tcW w:w="509" w:type="dxa"/>
            <w:vMerge/>
          </w:tcPr>
          <w:p w:rsidR="000C4A1E" w:rsidRPr="000C4A1E" w:rsidRDefault="000C4A1E" w:rsidP="000C4A1E">
            <w:pPr>
              <w:spacing w:after="0" w:line="240" w:lineRule="auto"/>
              <w:ind w:firstLine="709"/>
              <w:jc w:val="center"/>
              <w:rPr>
                <w:rFonts w:ascii="Times New Roman" w:eastAsia="Calibri" w:hAnsi="Times New Roman" w:cs="Times New Roman"/>
                <w:sz w:val="24"/>
                <w:szCs w:val="24"/>
              </w:rPr>
            </w:pPr>
          </w:p>
        </w:tc>
        <w:tc>
          <w:tcPr>
            <w:tcW w:w="2126" w:type="dxa"/>
            <w:vMerge/>
            <w:shd w:val="clear" w:color="auto" w:fill="auto"/>
            <w:vAlign w:val="center"/>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6991" w:type="dxa"/>
          </w:tcPr>
          <w:p w:rsidR="000C4A1E" w:rsidRPr="000C4A1E" w:rsidRDefault="000C4A1E" w:rsidP="000C4A1E">
            <w:pPr>
              <w:snapToGrid w:val="0"/>
              <w:spacing w:after="0" w:line="240" w:lineRule="auto"/>
              <w:ind w:firstLine="709"/>
              <w:jc w:val="both"/>
              <w:rPr>
                <w:rFonts w:ascii="Times New Roman" w:eastAsia="Calibri" w:hAnsi="Times New Roman" w:cs="Times New Roman"/>
                <w:b/>
                <w:i/>
                <w:sz w:val="24"/>
                <w:szCs w:val="24"/>
              </w:rPr>
            </w:pPr>
            <w:r w:rsidRPr="000C4A1E">
              <w:rPr>
                <w:rFonts w:ascii="Times New Roman" w:eastAsia="Calibri" w:hAnsi="Times New Roman" w:cs="Times New Roman"/>
                <w:b/>
                <w:i/>
                <w:sz w:val="24"/>
                <w:szCs w:val="24"/>
              </w:rPr>
              <w:t>7. Использование лесов для научно-исследовательской деятельности, образовательной деятельности</w:t>
            </w:r>
          </w:p>
          <w:p w:rsidR="000C4A1E" w:rsidRPr="000C4A1E" w:rsidRDefault="000C4A1E" w:rsidP="000C4A1E">
            <w:pPr>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Запрещается (часть 2.5 статьи 116 ЛК РФ):</w:t>
            </w:r>
          </w:p>
          <w:p w:rsidR="000C4A1E" w:rsidRPr="000C4A1E" w:rsidRDefault="000C4A1E" w:rsidP="000C4A1E">
            <w:pPr>
              <w:spacing w:after="0" w:line="240" w:lineRule="auto"/>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 xml:space="preserve"> - </w:t>
            </w:r>
            <w:r w:rsidRPr="000C4A1E">
              <w:rPr>
                <w:rFonts w:ascii="Times New Roman" w:eastAsia="Times New Roman" w:hAnsi="Times New Roman" w:cs="Times New Roman"/>
                <w:sz w:val="24"/>
                <w:szCs w:val="20"/>
                <w:lang w:eastAsia="ru-RU"/>
              </w:rPr>
              <w:t>строительство и эксплуатация объектов капитального строительства, за исключением гидротехнических сооружений</w:t>
            </w:r>
            <w:r w:rsidRPr="000C4A1E">
              <w:rPr>
                <w:rFonts w:ascii="Times New Roman" w:eastAsia="Times New Roman" w:hAnsi="Times New Roman" w:cs="Times New Roman"/>
                <w:sz w:val="24"/>
                <w:szCs w:val="24"/>
                <w:lang w:eastAsia="ru-RU"/>
              </w:rPr>
              <w:t>;</w:t>
            </w:r>
          </w:p>
          <w:p w:rsidR="000C4A1E" w:rsidRPr="000C4A1E" w:rsidRDefault="000C4A1E" w:rsidP="000C4A1E">
            <w:pPr>
              <w:spacing w:after="0" w:line="240" w:lineRule="auto"/>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sz w:val="24"/>
                <w:szCs w:val="24"/>
                <w:lang w:eastAsia="ru-RU"/>
              </w:rPr>
              <w:t xml:space="preserve"> - использование токсичных химических препаратов в лесах  для охраны и защиты лесов, в том числе в научных целях</w:t>
            </w:r>
          </w:p>
        </w:tc>
      </w:tr>
      <w:tr w:rsidR="000C4A1E" w:rsidRPr="000C4A1E" w:rsidTr="00B020DF">
        <w:trPr>
          <w:trHeight w:val="1275"/>
          <w:jc w:val="center"/>
        </w:trPr>
        <w:tc>
          <w:tcPr>
            <w:tcW w:w="509" w:type="dxa"/>
            <w:vMerge/>
          </w:tcPr>
          <w:p w:rsidR="000C4A1E" w:rsidRPr="000C4A1E" w:rsidRDefault="000C4A1E" w:rsidP="000C4A1E">
            <w:pPr>
              <w:spacing w:after="0" w:line="240" w:lineRule="auto"/>
              <w:ind w:left="-57" w:right="-57"/>
              <w:jc w:val="center"/>
              <w:rPr>
                <w:rFonts w:ascii="Times New Roman" w:eastAsia="Times New Roman" w:hAnsi="Times New Roman" w:cs="Times New Roman"/>
                <w:sz w:val="24"/>
                <w:szCs w:val="24"/>
                <w:lang w:eastAsia="ru-RU"/>
              </w:rPr>
            </w:pPr>
          </w:p>
        </w:tc>
        <w:tc>
          <w:tcPr>
            <w:tcW w:w="2126" w:type="dxa"/>
            <w:vMerge/>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nil"/>
              <w:bottom w:val="single" w:sz="4" w:space="0" w:color="auto"/>
            </w:tcBorders>
          </w:tcPr>
          <w:p w:rsidR="000C4A1E" w:rsidRPr="000C4A1E" w:rsidRDefault="000C4A1E" w:rsidP="000C4A1E">
            <w:pPr>
              <w:spacing w:after="0" w:line="240" w:lineRule="auto"/>
              <w:ind w:left="-57" w:right="-57" w:firstLine="828"/>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b/>
                <w:i/>
                <w:sz w:val="24"/>
                <w:szCs w:val="24"/>
                <w:lang w:eastAsia="ru-RU"/>
              </w:rPr>
              <w:t>8.</w:t>
            </w:r>
            <w:r w:rsidRPr="000C4A1E">
              <w:rPr>
                <w:rFonts w:ascii="Times New Roman" w:eastAsia="Times New Roman" w:hAnsi="Times New Roman" w:cs="Times New Roman"/>
                <w:sz w:val="24"/>
                <w:szCs w:val="24"/>
                <w:lang w:eastAsia="ru-RU"/>
              </w:rPr>
              <w:t xml:space="preserve"> </w:t>
            </w:r>
            <w:r w:rsidRPr="000C4A1E">
              <w:rPr>
                <w:rFonts w:ascii="Times New Roman" w:eastAsia="Times New Roman" w:hAnsi="Times New Roman" w:cs="Times New Roman"/>
                <w:b/>
                <w:i/>
                <w:sz w:val="24"/>
                <w:szCs w:val="24"/>
                <w:lang w:eastAsia="ru-RU"/>
              </w:rPr>
              <w:t xml:space="preserve">Использовании лесов для осуществления рекреационной деятельности </w:t>
            </w:r>
          </w:p>
          <w:p w:rsidR="000C4A1E" w:rsidRPr="000C4A1E" w:rsidRDefault="000C4A1E" w:rsidP="000C4A1E">
            <w:pPr>
              <w:spacing w:after="0" w:line="240" w:lineRule="auto"/>
              <w:ind w:left="-57" w:right="-57" w:firstLine="709"/>
              <w:jc w:val="both"/>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Запрещается размещение объектов капитального строительства, за исключением гидротехнических сооружений (часть 2.5 статьи 116 ЛК РФ).</w:t>
            </w:r>
          </w:p>
        </w:tc>
      </w:tr>
      <w:tr w:rsidR="000C4A1E" w:rsidRPr="000C4A1E" w:rsidTr="00B020DF">
        <w:trPr>
          <w:trHeight w:val="780"/>
          <w:jc w:val="center"/>
        </w:trPr>
        <w:tc>
          <w:tcPr>
            <w:tcW w:w="509" w:type="dxa"/>
            <w:vMerge/>
          </w:tcPr>
          <w:p w:rsidR="000C4A1E" w:rsidRPr="000C4A1E" w:rsidRDefault="000C4A1E" w:rsidP="000C4A1E">
            <w:pPr>
              <w:spacing w:after="0" w:line="240" w:lineRule="auto"/>
              <w:ind w:left="-57" w:right="-57"/>
              <w:jc w:val="center"/>
              <w:rPr>
                <w:rFonts w:ascii="Times New Roman" w:eastAsia="Times New Roman" w:hAnsi="Times New Roman" w:cs="Times New Roman"/>
                <w:sz w:val="24"/>
                <w:szCs w:val="24"/>
                <w:lang w:eastAsia="ru-RU"/>
              </w:rPr>
            </w:pPr>
          </w:p>
        </w:tc>
        <w:tc>
          <w:tcPr>
            <w:tcW w:w="2126" w:type="dxa"/>
            <w:vMerge/>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single" w:sz="4" w:space="0" w:color="auto"/>
              <w:bottom w:val="single" w:sz="4" w:space="0" w:color="auto"/>
            </w:tcBorders>
          </w:tcPr>
          <w:p w:rsidR="000C4A1E" w:rsidRPr="000C4A1E" w:rsidRDefault="000C4A1E" w:rsidP="000C4A1E">
            <w:pPr>
              <w:snapToGrid w:val="0"/>
              <w:spacing w:after="0" w:line="240" w:lineRule="auto"/>
              <w:ind w:left="-57" w:right="-57" w:firstLine="828"/>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b/>
                <w:i/>
                <w:sz w:val="24"/>
                <w:szCs w:val="24"/>
                <w:lang w:eastAsia="ru-RU"/>
              </w:rPr>
              <w:t>9.</w:t>
            </w:r>
            <w:r w:rsidRPr="000C4A1E">
              <w:rPr>
                <w:rFonts w:ascii="Times New Roman" w:eastAsia="Times New Roman" w:hAnsi="Times New Roman" w:cs="Times New Roman"/>
                <w:sz w:val="24"/>
                <w:szCs w:val="24"/>
                <w:lang w:eastAsia="ru-RU"/>
              </w:rPr>
              <w:t xml:space="preserve"> </w:t>
            </w:r>
            <w:r w:rsidRPr="000C4A1E">
              <w:rPr>
                <w:rFonts w:ascii="Times New Roman" w:eastAsia="Times New Roman" w:hAnsi="Times New Roman" w:cs="Times New Roman"/>
                <w:b/>
                <w:i/>
                <w:sz w:val="24"/>
                <w:szCs w:val="24"/>
                <w:lang w:eastAsia="ru-RU"/>
              </w:rPr>
              <w:t>Использование лесов для создания лесных плантаций и их эксплуатации</w:t>
            </w:r>
          </w:p>
          <w:p w:rsidR="000C4A1E" w:rsidRPr="000C4A1E" w:rsidRDefault="000C4A1E" w:rsidP="000C4A1E">
            <w:pPr>
              <w:spacing w:after="0" w:line="240" w:lineRule="auto"/>
              <w:ind w:right="-57"/>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sz w:val="24"/>
                <w:szCs w:val="24"/>
                <w:lang w:eastAsia="ru-RU"/>
              </w:rPr>
              <w:t>Может ограничиваться в соответствии со статьей 27 ЛК РФ</w:t>
            </w:r>
            <w:r w:rsidRPr="000C4A1E">
              <w:rPr>
                <w:rFonts w:ascii="Times New Roman" w:eastAsia="Times New Roman" w:hAnsi="Times New Roman" w:cs="Times New Roman"/>
                <w:b/>
                <w:i/>
                <w:sz w:val="24"/>
                <w:szCs w:val="24"/>
                <w:lang w:eastAsia="ru-RU"/>
              </w:rPr>
              <w:t xml:space="preserve"> </w:t>
            </w:r>
          </w:p>
        </w:tc>
      </w:tr>
      <w:tr w:rsidR="000C4A1E" w:rsidRPr="000C4A1E" w:rsidTr="00B020DF">
        <w:trPr>
          <w:trHeight w:val="1020"/>
          <w:jc w:val="center"/>
        </w:trPr>
        <w:tc>
          <w:tcPr>
            <w:tcW w:w="509" w:type="dxa"/>
            <w:vMerge/>
          </w:tcPr>
          <w:p w:rsidR="000C4A1E" w:rsidRPr="000C4A1E" w:rsidRDefault="000C4A1E" w:rsidP="000C4A1E">
            <w:pPr>
              <w:spacing w:after="0" w:line="240" w:lineRule="auto"/>
              <w:ind w:left="-57" w:right="-57"/>
              <w:jc w:val="center"/>
              <w:rPr>
                <w:rFonts w:ascii="Times New Roman" w:eastAsia="Times New Roman" w:hAnsi="Times New Roman" w:cs="Times New Roman"/>
                <w:sz w:val="24"/>
                <w:szCs w:val="24"/>
                <w:lang w:eastAsia="ru-RU"/>
              </w:rPr>
            </w:pPr>
          </w:p>
        </w:tc>
        <w:tc>
          <w:tcPr>
            <w:tcW w:w="2126" w:type="dxa"/>
            <w:vMerge/>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single" w:sz="4" w:space="0" w:color="auto"/>
              <w:bottom w:val="single" w:sz="4" w:space="0" w:color="auto"/>
            </w:tcBorders>
          </w:tcPr>
          <w:p w:rsidR="000C4A1E" w:rsidRPr="000C4A1E" w:rsidRDefault="000C4A1E" w:rsidP="000C4A1E">
            <w:pPr>
              <w:spacing w:after="0" w:line="240" w:lineRule="auto"/>
              <w:ind w:left="-57" w:right="-57" w:firstLine="828"/>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b/>
                <w:i/>
                <w:sz w:val="24"/>
                <w:szCs w:val="24"/>
                <w:lang w:eastAsia="ru-RU"/>
              </w:rPr>
              <w:t>10. Использование лесов для выращивания лесных плодовых, ягодных, декоративных растений, лекарственных растений</w:t>
            </w:r>
            <w:r w:rsidRPr="000C4A1E">
              <w:rPr>
                <w:rFonts w:ascii="Times New Roman" w:eastAsia="Times New Roman" w:hAnsi="Times New Roman" w:cs="Times New Roman"/>
                <w:sz w:val="24"/>
                <w:szCs w:val="24"/>
                <w:lang w:eastAsia="ru-RU"/>
              </w:rPr>
              <w:t xml:space="preserve">  Может ограничиваться в соответствии со статьей 27 ЛК РФ и пунктом 7 приказа Рослесхоза от 05.12.2011 № 510.</w:t>
            </w:r>
          </w:p>
        </w:tc>
      </w:tr>
      <w:tr w:rsidR="000C4A1E" w:rsidRPr="000C4A1E" w:rsidTr="00B020DF">
        <w:trPr>
          <w:trHeight w:val="2685"/>
          <w:jc w:val="center"/>
        </w:trPr>
        <w:tc>
          <w:tcPr>
            <w:tcW w:w="509" w:type="dxa"/>
            <w:vMerge/>
            <w:tcBorders>
              <w:bottom w:val="single" w:sz="4" w:space="0" w:color="auto"/>
            </w:tcBorders>
          </w:tcPr>
          <w:p w:rsidR="000C4A1E" w:rsidRPr="000C4A1E" w:rsidRDefault="000C4A1E" w:rsidP="000C4A1E">
            <w:pPr>
              <w:spacing w:after="0" w:line="240" w:lineRule="auto"/>
              <w:ind w:left="-57" w:right="-57"/>
              <w:jc w:val="center"/>
              <w:rPr>
                <w:rFonts w:ascii="Times New Roman" w:eastAsia="Times New Roman" w:hAnsi="Times New Roman" w:cs="Times New Roman"/>
                <w:sz w:val="24"/>
                <w:szCs w:val="24"/>
                <w:lang w:eastAsia="ru-RU"/>
              </w:rPr>
            </w:pPr>
          </w:p>
        </w:tc>
        <w:tc>
          <w:tcPr>
            <w:tcW w:w="2126" w:type="dxa"/>
            <w:vMerge/>
            <w:tcBorders>
              <w:bottom w:val="single" w:sz="4" w:space="0" w:color="auto"/>
            </w:tcBorders>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single" w:sz="4" w:space="0" w:color="auto"/>
              <w:bottom w:val="single" w:sz="4" w:space="0" w:color="auto"/>
            </w:tcBorders>
          </w:tcPr>
          <w:p w:rsidR="000C4A1E" w:rsidRPr="000C4A1E" w:rsidRDefault="000C4A1E" w:rsidP="000C4A1E">
            <w:pPr>
              <w:snapToGrid w:val="0"/>
              <w:spacing w:after="0" w:line="240" w:lineRule="auto"/>
              <w:ind w:left="-57" w:right="-57" w:firstLine="828"/>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b/>
                <w:i/>
                <w:sz w:val="24"/>
                <w:szCs w:val="24"/>
                <w:lang w:eastAsia="ru-RU"/>
              </w:rPr>
              <w:t>10.1.</w:t>
            </w:r>
            <w:r w:rsidRPr="000C4A1E">
              <w:rPr>
                <w:rFonts w:ascii="Times New Roman" w:eastAsia="Times New Roman" w:hAnsi="Times New Roman" w:cs="Times New Roman"/>
                <w:sz w:val="24"/>
                <w:szCs w:val="24"/>
                <w:lang w:eastAsia="ru-RU"/>
              </w:rPr>
              <w:t xml:space="preserve"> </w:t>
            </w:r>
            <w:r w:rsidRPr="000C4A1E">
              <w:rPr>
                <w:rFonts w:ascii="Times New Roman" w:eastAsia="Times New Roman" w:hAnsi="Times New Roman" w:cs="Times New Roman"/>
                <w:b/>
                <w:i/>
                <w:sz w:val="24"/>
                <w:szCs w:val="24"/>
                <w:lang w:eastAsia="ru-RU"/>
              </w:rPr>
              <w:t>Использование лесов для выращивания посадочного материала лесных растений (саженцев, сеянцев)</w:t>
            </w:r>
          </w:p>
          <w:p w:rsidR="000C4A1E" w:rsidRPr="000C4A1E" w:rsidRDefault="000C4A1E" w:rsidP="000C4A1E">
            <w:pPr>
              <w:snapToGrid w:val="0"/>
              <w:spacing w:after="0" w:line="240" w:lineRule="auto"/>
              <w:ind w:left="-57" w:right="-57"/>
              <w:jc w:val="both"/>
              <w:rPr>
                <w:rFonts w:ascii="Times New Roman" w:eastAsia="Times New Roman" w:hAnsi="Times New Roman" w:cs="Times New Roman"/>
                <w:b/>
                <w:sz w:val="24"/>
                <w:szCs w:val="24"/>
                <w:lang w:eastAsia="ru-RU"/>
              </w:rPr>
            </w:pPr>
            <w:r w:rsidRPr="000C4A1E">
              <w:rPr>
                <w:rFonts w:ascii="Times New Roman" w:eastAsia="Times New Roman" w:hAnsi="Times New Roman" w:cs="Times New Roman"/>
                <w:sz w:val="24"/>
                <w:szCs w:val="24"/>
                <w:lang w:eastAsia="ru-RU"/>
              </w:rPr>
              <w:t>Может ограничиваться в соответствии со статьей 27 ЛК РФ и пунктом 7 приказа Рослесхоза от 19.07.2011 № 308.</w:t>
            </w:r>
          </w:p>
          <w:p w:rsidR="000C4A1E" w:rsidRPr="000C4A1E" w:rsidRDefault="000C4A1E" w:rsidP="000C4A1E">
            <w:pPr>
              <w:snapToGrid w:val="0"/>
              <w:spacing w:after="0" w:line="240" w:lineRule="auto"/>
              <w:ind w:left="-57" w:right="-57" w:firstLine="709"/>
              <w:jc w:val="both"/>
              <w:rPr>
                <w:rFonts w:ascii="Times New Roman" w:eastAsia="Times New Roman" w:hAnsi="Times New Roman" w:cs="Times New Roman"/>
                <w:b/>
                <w:i/>
                <w:sz w:val="24"/>
                <w:szCs w:val="24"/>
                <w:lang w:eastAsia="ru-RU"/>
              </w:rPr>
            </w:pPr>
            <w:r w:rsidRPr="000C4A1E">
              <w:rPr>
                <w:rFonts w:ascii="Times New Roman" w:eastAsia="Times New Roman" w:hAnsi="Times New Roman" w:cs="Times New Roman"/>
                <w:sz w:val="24"/>
                <w:szCs w:val="24"/>
                <w:lang w:eastAsia="ru-RU"/>
              </w:rPr>
              <w:t>Использование лесных участков, на которых встречаются виды растений, занесенные в Красную книгу РФ, красные книги субъектов РФ, для выращивания посадочного материала лесных растений (саженцев, сеянцев) запрещается в соответствии со статьей 59 ЛК РФ (п. 14 приказа Рослесхоза от19.07.2011 №308).</w:t>
            </w:r>
          </w:p>
        </w:tc>
      </w:tr>
      <w:tr w:rsidR="000C4A1E" w:rsidRPr="000C4A1E" w:rsidTr="00B020DF">
        <w:trPr>
          <w:trHeight w:val="1260"/>
          <w:jc w:val="center"/>
        </w:trPr>
        <w:tc>
          <w:tcPr>
            <w:tcW w:w="509" w:type="dxa"/>
            <w:vMerge w:val="restart"/>
            <w:tcBorders>
              <w:top w:val="single" w:sz="4" w:space="0" w:color="auto"/>
            </w:tcBorders>
          </w:tcPr>
          <w:p w:rsidR="000C4A1E" w:rsidRPr="000C4A1E" w:rsidRDefault="000C4A1E" w:rsidP="000C4A1E">
            <w:pPr>
              <w:spacing w:after="0" w:line="240" w:lineRule="auto"/>
              <w:ind w:left="-57" w:right="-57" w:firstLine="709"/>
              <w:jc w:val="center"/>
              <w:rPr>
                <w:rFonts w:ascii="Times New Roman" w:eastAsia="Times New Roman" w:hAnsi="Times New Roman" w:cs="Times New Roman"/>
                <w:sz w:val="24"/>
                <w:szCs w:val="24"/>
                <w:lang w:eastAsia="ru-RU"/>
              </w:rPr>
            </w:pPr>
          </w:p>
        </w:tc>
        <w:tc>
          <w:tcPr>
            <w:tcW w:w="2126" w:type="dxa"/>
            <w:vMerge w:val="restart"/>
            <w:tcBorders>
              <w:top w:val="single" w:sz="4" w:space="0" w:color="auto"/>
            </w:tcBorders>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 xml:space="preserve">Леса, выполняющие функции защиты природных и иных </w:t>
            </w:r>
            <w:r w:rsidRPr="000C4A1E">
              <w:rPr>
                <w:rFonts w:ascii="Times New Roman" w:eastAsia="Times New Roman" w:hAnsi="Times New Roman" w:cs="Times New Roman"/>
                <w:sz w:val="24"/>
                <w:szCs w:val="24"/>
                <w:lang w:eastAsia="ru-RU"/>
              </w:rPr>
              <w:lastRenderedPageBreak/>
              <w:t>объектов:</w:t>
            </w:r>
          </w:p>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r w:rsidRPr="000C4A1E">
              <w:rPr>
                <w:rFonts w:ascii="Times New Roman" w:eastAsia="Times New Roman" w:hAnsi="Times New Roman" w:cs="Times New Roman"/>
                <w:sz w:val="24"/>
                <w:szCs w:val="24"/>
                <w:lang w:eastAsia="ru-RU"/>
              </w:rPr>
              <w:t>- городские леса</w:t>
            </w:r>
          </w:p>
        </w:tc>
        <w:tc>
          <w:tcPr>
            <w:tcW w:w="6991" w:type="dxa"/>
            <w:tcBorders>
              <w:top w:val="single" w:sz="4" w:space="0" w:color="auto"/>
              <w:bottom w:val="single" w:sz="4" w:space="0" w:color="auto"/>
            </w:tcBorders>
          </w:tcPr>
          <w:p w:rsidR="000C4A1E" w:rsidRPr="000C4A1E" w:rsidRDefault="000C4A1E" w:rsidP="000C4A1E">
            <w:pPr>
              <w:snapToGrid w:val="0"/>
              <w:spacing w:after="0" w:line="240" w:lineRule="auto"/>
              <w:ind w:left="-57" w:right="-57" w:firstLine="828"/>
              <w:jc w:val="both"/>
              <w:rPr>
                <w:rFonts w:ascii="Times New Roman" w:eastAsia="Times New Roman" w:hAnsi="Times New Roman" w:cs="Times New Roman"/>
                <w:b/>
                <w:i/>
                <w:lang w:eastAsia="ru-RU"/>
              </w:rPr>
            </w:pPr>
            <w:r w:rsidRPr="000C4A1E">
              <w:rPr>
                <w:rFonts w:ascii="Times New Roman" w:eastAsia="Times New Roman" w:hAnsi="Times New Roman" w:cs="Times New Roman"/>
                <w:b/>
                <w:i/>
                <w:lang w:eastAsia="ru-RU"/>
              </w:rPr>
              <w:lastRenderedPageBreak/>
              <w:t>11.</w:t>
            </w:r>
            <w:r w:rsidRPr="000C4A1E">
              <w:rPr>
                <w:rFonts w:ascii="Times New Roman" w:eastAsia="Times New Roman" w:hAnsi="Times New Roman" w:cs="Times New Roman"/>
                <w:b/>
                <w:lang w:eastAsia="ru-RU"/>
              </w:rPr>
              <w:t xml:space="preserve"> </w:t>
            </w:r>
            <w:r w:rsidRPr="000C4A1E">
              <w:rPr>
                <w:rFonts w:ascii="Times New Roman" w:eastAsia="Times New Roman" w:hAnsi="Times New Roman" w:cs="Times New Roman"/>
                <w:b/>
                <w:i/>
                <w:lang w:eastAsia="ru-RU"/>
              </w:rPr>
              <w:t>Использование лесов для выполнения работ по геологическому изучению недр, для разработки месторождений полезных ископаемых</w:t>
            </w:r>
          </w:p>
          <w:p w:rsidR="000C4A1E" w:rsidRPr="000C4A1E" w:rsidRDefault="000C4A1E" w:rsidP="000C4A1E">
            <w:pPr>
              <w:snapToGrid w:val="0"/>
              <w:spacing w:after="0" w:line="240" w:lineRule="auto"/>
              <w:ind w:left="-57" w:right="-57" w:firstLine="709"/>
              <w:jc w:val="both"/>
              <w:rPr>
                <w:rFonts w:ascii="Times New Roman" w:eastAsia="Times New Roman" w:hAnsi="Times New Roman" w:cs="Times New Roman"/>
                <w:b/>
                <w:i/>
                <w:lang w:eastAsia="ru-RU"/>
              </w:rPr>
            </w:pPr>
            <w:r w:rsidRPr="000C4A1E">
              <w:rPr>
                <w:rFonts w:ascii="Times New Roman" w:eastAsia="Times New Roman" w:hAnsi="Times New Roman" w:cs="Times New Roman"/>
                <w:lang w:eastAsia="ru-RU"/>
              </w:rPr>
              <w:t xml:space="preserve">Запрещается </w:t>
            </w:r>
            <w:r w:rsidRPr="000C4A1E">
              <w:rPr>
                <w:rFonts w:ascii="Times New Roman" w:eastAsia="Calibri" w:hAnsi="Times New Roman" w:cs="Times New Roman"/>
              </w:rPr>
              <w:t>разведка и добыча полезных ископаемых</w:t>
            </w:r>
            <w:r w:rsidRPr="000C4A1E">
              <w:rPr>
                <w:rFonts w:ascii="Times New Roman" w:eastAsia="Times New Roman" w:hAnsi="Times New Roman" w:cs="Times New Roman"/>
                <w:lang w:eastAsia="ru-RU"/>
              </w:rPr>
              <w:t xml:space="preserve"> (часть 2.4 статьи 116 ЛК РФ).</w:t>
            </w:r>
          </w:p>
        </w:tc>
      </w:tr>
      <w:tr w:rsidR="000C4A1E" w:rsidRPr="000C4A1E" w:rsidTr="00B020DF">
        <w:trPr>
          <w:trHeight w:val="1800"/>
          <w:jc w:val="center"/>
        </w:trPr>
        <w:tc>
          <w:tcPr>
            <w:tcW w:w="509" w:type="dxa"/>
            <w:vMerge/>
          </w:tcPr>
          <w:p w:rsidR="000C4A1E" w:rsidRPr="000C4A1E" w:rsidRDefault="000C4A1E" w:rsidP="000C4A1E">
            <w:pPr>
              <w:spacing w:after="0" w:line="240" w:lineRule="auto"/>
              <w:ind w:left="-57" w:right="-57" w:firstLine="709"/>
              <w:jc w:val="center"/>
              <w:rPr>
                <w:rFonts w:ascii="Times New Roman" w:eastAsia="Times New Roman" w:hAnsi="Times New Roman" w:cs="Times New Roman"/>
                <w:sz w:val="24"/>
                <w:szCs w:val="24"/>
                <w:lang w:eastAsia="ru-RU"/>
              </w:rPr>
            </w:pPr>
          </w:p>
        </w:tc>
        <w:tc>
          <w:tcPr>
            <w:tcW w:w="2126" w:type="dxa"/>
            <w:vMerge/>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single" w:sz="4" w:space="0" w:color="auto"/>
              <w:bottom w:val="single" w:sz="4" w:space="0" w:color="auto"/>
            </w:tcBorders>
          </w:tcPr>
          <w:p w:rsidR="000C4A1E" w:rsidRPr="000C4A1E" w:rsidRDefault="000C4A1E" w:rsidP="000C4A1E">
            <w:pPr>
              <w:snapToGrid w:val="0"/>
              <w:spacing w:after="0" w:line="240" w:lineRule="auto"/>
              <w:ind w:left="-57" w:right="-57" w:firstLine="828"/>
              <w:jc w:val="both"/>
              <w:rPr>
                <w:rFonts w:ascii="Times New Roman" w:eastAsia="Times New Roman" w:hAnsi="Times New Roman" w:cs="Times New Roman"/>
                <w:b/>
                <w:lang w:eastAsia="ru-RU"/>
              </w:rPr>
            </w:pPr>
            <w:r w:rsidRPr="000C4A1E">
              <w:rPr>
                <w:rFonts w:ascii="Times New Roman" w:eastAsia="Times New Roman" w:hAnsi="Times New Roman" w:cs="Times New Roman"/>
                <w:b/>
                <w:i/>
                <w:lang w:eastAsia="ru-RU"/>
              </w:rPr>
              <w:t>12.</w:t>
            </w:r>
            <w:r w:rsidRPr="000C4A1E">
              <w:rPr>
                <w:rFonts w:ascii="Times New Roman" w:eastAsia="Times New Roman" w:hAnsi="Times New Roman" w:cs="Times New Roman"/>
                <w:b/>
                <w:lang w:eastAsia="ru-RU"/>
              </w:rPr>
              <w:t xml:space="preserve"> </w:t>
            </w:r>
            <w:r w:rsidRPr="000C4A1E">
              <w:rPr>
                <w:rFonts w:ascii="Times New Roman" w:eastAsia="Times New Roman" w:hAnsi="Times New Roman" w:cs="Times New Roman"/>
                <w:b/>
                <w:i/>
                <w:lang w:eastAsia="ru-RU"/>
              </w:rPr>
              <w:t>Использование лесов для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Pr="000C4A1E">
              <w:rPr>
                <w:rFonts w:ascii="Times New Roman" w:eastAsia="Times New Roman" w:hAnsi="Times New Roman" w:cs="Times New Roman"/>
                <w:b/>
                <w:lang w:eastAsia="ru-RU"/>
              </w:rPr>
              <w:t xml:space="preserve"> </w:t>
            </w:r>
          </w:p>
          <w:p w:rsidR="000C4A1E" w:rsidRPr="000C4A1E" w:rsidRDefault="000C4A1E" w:rsidP="000C4A1E">
            <w:pPr>
              <w:spacing w:after="0" w:line="240" w:lineRule="auto"/>
              <w:ind w:left="-57" w:right="-57" w:firstLine="709"/>
              <w:jc w:val="both"/>
              <w:rPr>
                <w:rFonts w:ascii="Times New Roman" w:eastAsia="Times New Roman" w:hAnsi="Times New Roman" w:cs="Times New Roman"/>
                <w:b/>
                <w:i/>
                <w:lang w:eastAsia="ru-RU"/>
              </w:rPr>
            </w:pPr>
            <w:r w:rsidRPr="000C4A1E">
              <w:rPr>
                <w:rFonts w:ascii="Times New Roman" w:eastAsia="Times New Roman" w:hAnsi="Times New Roman" w:cs="Times New Roman"/>
                <w:lang w:eastAsia="ru-RU"/>
              </w:rPr>
              <w:t xml:space="preserve"> Запрещается </w:t>
            </w:r>
            <w:r w:rsidRPr="000C4A1E">
              <w:rPr>
                <w:rFonts w:ascii="Times New Roman" w:eastAsia="Calibri" w:hAnsi="Times New Roman" w:cs="Times New Roman"/>
              </w:rPr>
              <w:t>строительство и эксплуатация объектов капитального строительства, за исключением гидротехнических сооружений</w:t>
            </w:r>
            <w:r w:rsidRPr="000C4A1E">
              <w:rPr>
                <w:rFonts w:ascii="Times New Roman" w:eastAsia="Times New Roman" w:hAnsi="Times New Roman" w:cs="Times New Roman"/>
                <w:lang w:eastAsia="ru-RU"/>
              </w:rPr>
              <w:t xml:space="preserve"> (часть 2.5 статьи 116 ЛК РФ).</w:t>
            </w:r>
          </w:p>
        </w:tc>
      </w:tr>
      <w:tr w:rsidR="000C4A1E" w:rsidRPr="000C4A1E" w:rsidTr="00B020DF">
        <w:trPr>
          <w:trHeight w:val="1245"/>
          <w:jc w:val="center"/>
        </w:trPr>
        <w:tc>
          <w:tcPr>
            <w:tcW w:w="509" w:type="dxa"/>
            <w:vMerge/>
          </w:tcPr>
          <w:p w:rsidR="000C4A1E" w:rsidRPr="000C4A1E" w:rsidRDefault="000C4A1E" w:rsidP="000C4A1E">
            <w:pPr>
              <w:spacing w:after="0" w:line="240" w:lineRule="auto"/>
              <w:ind w:left="-57" w:right="-57" w:firstLine="709"/>
              <w:jc w:val="center"/>
              <w:rPr>
                <w:rFonts w:ascii="Times New Roman" w:eastAsia="Times New Roman" w:hAnsi="Times New Roman" w:cs="Times New Roman"/>
                <w:sz w:val="24"/>
                <w:szCs w:val="24"/>
                <w:lang w:eastAsia="ru-RU"/>
              </w:rPr>
            </w:pPr>
          </w:p>
        </w:tc>
        <w:tc>
          <w:tcPr>
            <w:tcW w:w="2126" w:type="dxa"/>
            <w:vMerge/>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single" w:sz="4" w:space="0" w:color="auto"/>
              <w:bottom w:val="single" w:sz="4" w:space="0" w:color="auto"/>
            </w:tcBorders>
          </w:tcPr>
          <w:p w:rsidR="000C4A1E" w:rsidRPr="000C4A1E" w:rsidRDefault="000C4A1E" w:rsidP="000C4A1E">
            <w:pPr>
              <w:spacing w:after="0" w:line="240" w:lineRule="auto"/>
              <w:ind w:left="-57" w:right="-57" w:firstLine="828"/>
              <w:jc w:val="both"/>
              <w:rPr>
                <w:rFonts w:ascii="Times New Roman" w:eastAsia="Times New Roman" w:hAnsi="Times New Roman" w:cs="Times New Roman"/>
                <w:b/>
                <w:i/>
                <w:lang w:eastAsia="ru-RU"/>
              </w:rPr>
            </w:pPr>
            <w:r w:rsidRPr="000C4A1E">
              <w:rPr>
                <w:rFonts w:ascii="Times New Roman" w:eastAsia="Times New Roman" w:hAnsi="Times New Roman" w:cs="Times New Roman"/>
                <w:b/>
                <w:i/>
                <w:lang w:eastAsia="ru-RU"/>
              </w:rPr>
              <w:t>13.</w:t>
            </w:r>
            <w:r w:rsidRPr="000C4A1E">
              <w:rPr>
                <w:rFonts w:ascii="Times New Roman" w:eastAsia="Times New Roman" w:hAnsi="Times New Roman" w:cs="Times New Roman"/>
                <w:b/>
                <w:lang w:eastAsia="ru-RU"/>
              </w:rPr>
              <w:t xml:space="preserve"> </w:t>
            </w:r>
            <w:r w:rsidRPr="000C4A1E">
              <w:rPr>
                <w:rFonts w:ascii="Times New Roman" w:eastAsia="Times New Roman" w:hAnsi="Times New Roman" w:cs="Times New Roman"/>
                <w:b/>
                <w:i/>
                <w:lang w:eastAsia="ru-RU"/>
              </w:rPr>
              <w:t>Использование лесов для строительства, реконструкции и эксплуатации линейных объектов</w:t>
            </w:r>
          </w:p>
          <w:p w:rsidR="000C4A1E" w:rsidRPr="000C4A1E" w:rsidRDefault="000C4A1E" w:rsidP="000C4A1E">
            <w:pPr>
              <w:spacing w:after="0" w:line="240" w:lineRule="auto"/>
              <w:ind w:left="-57" w:right="-57" w:firstLine="709"/>
              <w:jc w:val="both"/>
              <w:rPr>
                <w:rFonts w:ascii="Times New Roman" w:eastAsia="Times New Roman" w:hAnsi="Times New Roman" w:cs="Times New Roman"/>
                <w:b/>
                <w:i/>
                <w:lang w:eastAsia="ru-RU"/>
              </w:rPr>
            </w:pPr>
            <w:r w:rsidRPr="000C4A1E">
              <w:rPr>
                <w:rFonts w:ascii="Times New Roman" w:eastAsia="Times New Roman" w:hAnsi="Times New Roman" w:cs="Times New Roman"/>
                <w:lang w:eastAsia="ru-RU"/>
              </w:rPr>
              <w:t xml:space="preserve">Запрещается </w:t>
            </w:r>
            <w:r w:rsidRPr="000C4A1E">
              <w:rPr>
                <w:rFonts w:ascii="Times New Roman" w:eastAsia="Calibri" w:hAnsi="Times New Roman" w:cs="Times New Roman"/>
              </w:rPr>
              <w:t>строительство и эксплуатация объектов капитального строительства, за исключением гидротехнических сооружений</w:t>
            </w:r>
            <w:r w:rsidRPr="000C4A1E">
              <w:rPr>
                <w:rFonts w:ascii="Times New Roman" w:eastAsia="Times New Roman" w:hAnsi="Times New Roman" w:cs="Times New Roman"/>
                <w:lang w:eastAsia="ru-RU"/>
              </w:rPr>
              <w:t xml:space="preserve"> (часть 2.5 статьи 116 ЛК РФ).</w:t>
            </w:r>
          </w:p>
        </w:tc>
      </w:tr>
      <w:tr w:rsidR="000C4A1E" w:rsidRPr="000C4A1E" w:rsidTr="00B020DF">
        <w:trPr>
          <w:trHeight w:val="1035"/>
          <w:jc w:val="center"/>
        </w:trPr>
        <w:tc>
          <w:tcPr>
            <w:tcW w:w="509" w:type="dxa"/>
            <w:vMerge/>
          </w:tcPr>
          <w:p w:rsidR="000C4A1E" w:rsidRPr="000C4A1E" w:rsidRDefault="000C4A1E" w:rsidP="000C4A1E">
            <w:pPr>
              <w:spacing w:after="0" w:line="240" w:lineRule="auto"/>
              <w:ind w:left="-57" w:right="-57" w:firstLine="709"/>
              <w:jc w:val="center"/>
              <w:rPr>
                <w:rFonts w:ascii="Times New Roman" w:eastAsia="Times New Roman" w:hAnsi="Times New Roman" w:cs="Times New Roman"/>
                <w:sz w:val="24"/>
                <w:szCs w:val="24"/>
                <w:lang w:eastAsia="ru-RU"/>
              </w:rPr>
            </w:pPr>
          </w:p>
        </w:tc>
        <w:tc>
          <w:tcPr>
            <w:tcW w:w="2126" w:type="dxa"/>
            <w:vMerge/>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single" w:sz="4" w:space="0" w:color="auto"/>
              <w:bottom w:val="single" w:sz="4" w:space="0" w:color="auto"/>
            </w:tcBorders>
          </w:tcPr>
          <w:p w:rsidR="000C4A1E" w:rsidRPr="000C4A1E" w:rsidRDefault="000C4A1E" w:rsidP="000C4A1E">
            <w:pPr>
              <w:spacing w:after="0" w:line="240" w:lineRule="auto"/>
              <w:ind w:left="-57" w:right="-57" w:firstLine="828"/>
              <w:jc w:val="both"/>
              <w:rPr>
                <w:rFonts w:ascii="Times New Roman" w:eastAsia="Times New Roman" w:hAnsi="Times New Roman" w:cs="Times New Roman"/>
                <w:b/>
                <w:i/>
                <w:lang w:eastAsia="ru-RU"/>
              </w:rPr>
            </w:pPr>
            <w:r w:rsidRPr="000C4A1E">
              <w:rPr>
                <w:rFonts w:ascii="Times New Roman" w:eastAsia="Times New Roman" w:hAnsi="Times New Roman" w:cs="Times New Roman"/>
                <w:b/>
                <w:i/>
                <w:lang w:eastAsia="ru-RU"/>
              </w:rPr>
              <w:t>14.</w:t>
            </w:r>
            <w:r w:rsidRPr="000C4A1E">
              <w:rPr>
                <w:rFonts w:ascii="Times New Roman" w:eastAsia="Times New Roman" w:hAnsi="Times New Roman" w:cs="Times New Roman"/>
                <w:b/>
                <w:lang w:eastAsia="ru-RU"/>
              </w:rPr>
              <w:t xml:space="preserve"> </w:t>
            </w:r>
            <w:r w:rsidRPr="000C4A1E">
              <w:rPr>
                <w:rFonts w:ascii="Times New Roman" w:eastAsia="Times New Roman" w:hAnsi="Times New Roman" w:cs="Times New Roman"/>
                <w:b/>
                <w:i/>
                <w:lang w:eastAsia="ru-RU"/>
              </w:rPr>
              <w:t>Использование лесов для переработки древесины и иных лесных ресурсов</w:t>
            </w:r>
          </w:p>
          <w:p w:rsidR="000C4A1E" w:rsidRPr="000C4A1E" w:rsidRDefault="000C4A1E" w:rsidP="000C4A1E">
            <w:pPr>
              <w:spacing w:after="0" w:line="240" w:lineRule="auto"/>
              <w:ind w:left="-57" w:right="-57" w:firstLine="709"/>
              <w:jc w:val="both"/>
              <w:rPr>
                <w:rFonts w:ascii="Times New Roman" w:eastAsia="Times New Roman" w:hAnsi="Times New Roman" w:cs="Times New Roman"/>
                <w:b/>
                <w:i/>
                <w:lang w:eastAsia="ru-RU"/>
              </w:rPr>
            </w:pPr>
            <w:r w:rsidRPr="000C4A1E">
              <w:rPr>
                <w:rFonts w:ascii="Times New Roman" w:eastAsia="Times New Roman" w:hAnsi="Times New Roman" w:cs="Times New Roman"/>
                <w:lang w:eastAsia="ru-RU"/>
              </w:rPr>
              <w:t>Запрещается создание лесоперерабатывающей инфраструктуры (часть 2 статьи 14 ЛК РФ)</w:t>
            </w:r>
          </w:p>
        </w:tc>
      </w:tr>
      <w:tr w:rsidR="000C4A1E" w:rsidRPr="000C4A1E" w:rsidTr="00B020DF">
        <w:trPr>
          <w:trHeight w:val="1436"/>
          <w:jc w:val="center"/>
        </w:trPr>
        <w:tc>
          <w:tcPr>
            <w:tcW w:w="509" w:type="dxa"/>
            <w:vMerge/>
          </w:tcPr>
          <w:p w:rsidR="000C4A1E" w:rsidRPr="000C4A1E" w:rsidRDefault="000C4A1E" w:rsidP="000C4A1E">
            <w:pPr>
              <w:spacing w:after="0" w:line="240" w:lineRule="auto"/>
              <w:ind w:left="-57" w:right="-57"/>
              <w:jc w:val="center"/>
              <w:rPr>
                <w:rFonts w:ascii="Times New Roman" w:eastAsia="Times New Roman" w:hAnsi="Times New Roman" w:cs="Times New Roman"/>
                <w:sz w:val="24"/>
                <w:szCs w:val="24"/>
                <w:lang w:eastAsia="ru-RU"/>
              </w:rPr>
            </w:pPr>
          </w:p>
        </w:tc>
        <w:tc>
          <w:tcPr>
            <w:tcW w:w="2126" w:type="dxa"/>
            <w:vMerge/>
          </w:tcPr>
          <w:p w:rsidR="000C4A1E" w:rsidRPr="000C4A1E" w:rsidRDefault="000C4A1E" w:rsidP="000C4A1E">
            <w:pPr>
              <w:spacing w:after="0" w:line="240" w:lineRule="auto"/>
              <w:ind w:left="-57" w:right="-57"/>
              <w:rPr>
                <w:rFonts w:ascii="Times New Roman" w:eastAsia="Times New Roman" w:hAnsi="Times New Roman" w:cs="Times New Roman"/>
                <w:sz w:val="24"/>
                <w:szCs w:val="24"/>
                <w:lang w:eastAsia="ru-RU"/>
              </w:rPr>
            </w:pPr>
          </w:p>
        </w:tc>
        <w:tc>
          <w:tcPr>
            <w:tcW w:w="6991" w:type="dxa"/>
            <w:tcBorders>
              <w:top w:val="single" w:sz="4" w:space="0" w:color="auto"/>
            </w:tcBorders>
          </w:tcPr>
          <w:p w:rsidR="000C4A1E" w:rsidRPr="000C4A1E" w:rsidRDefault="000C4A1E" w:rsidP="000C4A1E">
            <w:pPr>
              <w:spacing w:after="0" w:line="240" w:lineRule="auto"/>
              <w:ind w:left="-57" w:right="-57"/>
              <w:jc w:val="both"/>
              <w:rPr>
                <w:rFonts w:ascii="Times New Roman" w:eastAsia="Times New Roman" w:hAnsi="Times New Roman" w:cs="Times New Roman"/>
                <w:lang w:eastAsia="ru-RU"/>
              </w:rPr>
            </w:pPr>
            <w:r w:rsidRPr="000C4A1E">
              <w:rPr>
                <w:rFonts w:ascii="Times New Roman" w:eastAsia="Times New Roman" w:hAnsi="Times New Roman" w:cs="Times New Roman"/>
                <w:b/>
                <w:i/>
                <w:lang w:eastAsia="ru-RU"/>
              </w:rPr>
              <w:t>15.</w:t>
            </w:r>
            <w:r w:rsidRPr="000C4A1E">
              <w:rPr>
                <w:rFonts w:ascii="Times New Roman" w:eastAsia="Times New Roman" w:hAnsi="Times New Roman" w:cs="Times New Roman"/>
                <w:lang w:eastAsia="ru-RU"/>
              </w:rPr>
              <w:t xml:space="preserve"> </w:t>
            </w:r>
            <w:r w:rsidRPr="000C4A1E">
              <w:rPr>
                <w:rFonts w:ascii="Times New Roman" w:eastAsia="Times New Roman" w:hAnsi="Times New Roman" w:cs="Times New Roman"/>
                <w:b/>
                <w:i/>
                <w:lang w:eastAsia="ru-RU"/>
              </w:rPr>
              <w:t>Осуществление религиозной деятельности:</w:t>
            </w:r>
          </w:p>
          <w:p w:rsidR="000C4A1E" w:rsidRPr="000C4A1E" w:rsidRDefault="000C4A1E" w:rsidP="000C4A1E">
            <w:pPr>
              <w:snapToGrid w:val="0"/>
              <w:spacing w:after="0" w:line="240" w:lineRule="auto"/>
              <w:ind w:left="-57" w:right="-57" w:firstLine="709"/>
              <w:jc w:val="both"/>
              <w:rPr>
                <w:rFonts w:ascii="Times New Roman" w:eastAsia="Times New Roman" w:hAnsi="Times New Roman" w:cs="Times New Roman"/>
                <w:b/>
                <w:i/>
                <w:lang w:eastAsia="ru-RU"/>
              </w:rPr>
            </w:pPr>
            <w:r w:rsidRPr="000C4A1E">
              <w:rPr>
                <w:rFonts w:ascii="Times New Roman" w:eastAsia="Times New Roman" w:hAnsi="Times New Roman" w:cs="Times New Roman"/>
                <w:lang w:eastAsia="ru-RU"/>
              </w:rPr>
              <w:t xml:space="preserve">На лесных участках, предоставленных для осуществления религиозной деятельности, запрещается </w:t>
            </w:r>
            <w:r w:rsidRPr="000C4A1E">
              <w:rPr>
                <w:rFonts w:ascii="Times New Roman" w:eastAsia="Calibri" w:hAnsi="Times New Roman" w:cs="Times New Roman"/>
              </w:rPr>
              <w:t>строительство и эксплуатация объектов капитального строительства, за исключением гидротехнических сооружений</w:t>
            </w:r>
            <w:r w:rsidRPr="000C4A1E">
              <w:rPr>
                <w:rFonts w:ascii="Times New Roman" w:eastAsia="Times New Roman" w:hAnsi="Times New Roman" w:cs="Times New Roman"/>
                <w:lang w:eastAsia="ru-RU"/>
              </w:rPr>
              <w:t xml:space="preserve"> (часть 2.5 статьи 116 ЛК РФ).</w:t>
            </w:r>
          </w:p>
        </w:tc>
      </w:tr>
    </w:tbl>
    <w:p w:rsidR="000C4A1E" w:rsidRPr="000C4A1E" w:rsidRDefault="000C4A1E" w:rsidP="000C4A1E">
      <w:pPr>
        <w:spacing w:after="0" w:line="240" w:lineRule="auto"/>
        <w:ind w:firstLine="709"/>
        <w:jc w:val="both"/>
        <w:rPr>
          <w:rFonts w:ascii="Times New Roman" w:eastAsia="Calibri" w:hAnsi="Times New Roman" w:cs="Times New Roman"/>
        </w:rPr>
      </w:pP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Примечание:</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b/>
          <w:i/>
          <w:sz w:val="24"/>
          <w:szCs w:val="24"/>
        </w:rPr>
        <w:t>В лесах, расположенных в водоохранных зонах</w:t>
      </w:r>
      <w:r w:rsidRPr="000C4A1E">
        <w:rPr>
          <w:rFonts w:ascii="Times New Roman" w:eastAsia="Calibri" w:hAnsi="Times New Roman" w:cs="Times New Roman"/>
          <w:i/>
          <w:sz w:val="24"/>
          <w:szCs w:val="24"/>
        </w:rPr>
        <w:t>, запрещаются (статья  113 ЛК РФ):</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1) использование токсичных химических препаратов;</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bookmarkStart w:id="81" w:name="dst1027"/>
      <w:bookmarkEnd w:id="81"/>
      <w:r w:rsidRPr="000C4A1E">
        <w:rPr>
          <w:rFonts w:ascii="Times New Roman" w:eastAsia="Calibri" w:hAnsi="Times New Roman" w:cs="Times New Roman"/>
          <w:i/>
          <w:sz w:val="24"/>
          <w:szCs w:val="24"/>
        </w:rPr>
        <w:t>2) ведение сельского хозяйства, за исключением сенокошения и пчеловодства;</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bookmarkStart w:id="82" w:name="dst1028"/>
      <w:bookmarkEnd w:id="82"/>
      <w:r w:rsidRPr="000C4A1E">
        <w:rPr>
          <w:rFonts w:ascii="Times New Roman" w:eastAsia="Calibri" w:hAnsi="Times New Roman" w:cs="Times New Roman"/>
          <w:i/>
          <w:sz w:val="24"/>
          <w:szCs w:val="24"/>
        </w:rPr>
        <w:t>3) создание и эксплуатация лесных плантаций;</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bookmarkStart w:id="83" w:name="dst1029"/>
      <w:bookmarkEnd w:id="83"/>
      <w:r w:rsidRPr="000C4A1E">
        <w:rPr>
          <w:rFonts w:ascii="Times New Roman" w:eastAsia="Calibri" w:hAnsi="Times New Roman" w:cs="Times New Roman"/>
          <w:i/>
          <w:sz w:val="24"/>
          <w:szCs w:val="24"/>
        </w:rP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b/>
          <w:i/>
          <w:sz w:val="24"/>
          <w:szCs w:val="24"/>
        </w:rPr>
        <w:t>В границах водоохранных зон</w:t>
      </w:r>
      <w:r w:rsidRPr="000C4A1E">
        <w:rPr>
          <w:rFonts w:ascii="Times New Roman" w:eastAsia="Calibri" w:hAnsi="Times New Roman" w:cs="Times New Roman"/>
          <w:i/>
          <w:sz w:val="24"/>
          <w:szCs w:val="24"/>
        </w:rPr>
        <w:t xml:space="preserve"> запрещаются (часть 15 статьи 65 Водного кодекса РФ):</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1) использование сточных вод в целях регулирования плодородия почв;</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3) осуществление авиационных мер по борьбе с вредными организмами;</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bookmarkStart w:id="84" w:name="sub_65154"/>
      <w:r w:rsidRPr="000C4A1E">
        <w:rPr>
          <w:rFonts w:ascii="Times New Roman" w:eastAsia="Calibri" w:hAnsi="Times New Roman" w:cs="Times New Roman"/>
          <w: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bookmarkEnd w:id="84"/>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6) размещение специализированных хранилищ пестицидов и агрохимикатов, применение пестицидов и агрохимикатов;</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7) сброс сточных, в том числе дренажных, вод;</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0C4A1E">
        <w:rPr>
          <w:rFonts w:ascii="Times New Roman" w:eastAsia="Calibri" w:hAnsi="Times New Roman" w:cs="Times New Roman"/>
          <w:bCs/>
          <w:i/>
          <w:sz w:val="24"/>
          <w:szCs w:val="24"/>
        </w:rPr>
        <w:t>законодательством</w:t>
      </w:r>
      <w:r w:rsidRPr="000C4A1E">
        <w:rPr>
          <w:rFonts w:ascii="Times New Roman" w:eastAsia="Calibri" w:hAnsi="Times New Roman" w:cs="Times New Roman"/>
          <w:i/>
          <w:sz w:val="24"/>
          <w:szCs w:val="24"/>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r w:rsidRPr="000C4A1E">
        <w:rPr>
          <w:rFonts w:ascii="Times New Roman" w:eastAsia="Calibri" w:hAnsi="Times New Roman" w:cs="Times New Roman"/>
          <w:bCs/>
          <w:i/>
          <w:sz w:val="24"/>
          <w:szCs w:val="24"/>
        </w:rPr>
        <w:t>статьей 19.1</w:t>
      </w:r>
      <w:r w:rsidRPr="000C4A1E">
        <w:rPr>
          <w:rFonts w:ascii="Times New Roman" w:eastAsia="Calibri" w:hAnsi="Times New Roman" w:cs="Times New Roman"/>
          <w:b/>
          <w:i/>
          <w:sz w:val="24"/>
          <w:szCs w:val="24"/>
        </w:rPr>
        <w:t xml:space="preserve"> </w:t>
      </w:r>
      <w:r w:rsidRPr="000C4A1E">
        <w:rPr>
          <w:rFonts w:ascii="Times New Roman" w:eastAsia="Calibri" w:hAnsi="Times New Roman" w:cs="Times New Roman"/>
          <w:i/>
          <w:sz w:val="24"/>
          <w:szCs w:val="24"/>
        </w:rPr>
        <w:t>Закона Российской Федерации от 21.02.1992 № 2395-I «О недрах»).</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b/>
          <w:i/>
          <w:sz w:val="24"/>
          <w:szCs w:val="24"/>
        </w:rPr>
        <w:t>В границах прибрежных защитных полос</w:t>
      </w:r>
      <w:r w:rsidRPr="000C4A1E">
        <w:rPr>
          <w:rFonts w:ascii="Times New Roman" w:eastAsia="Calibri" w:hAnsi="Times New Roman" w:cs="Times New Roman"/>
          <w:i/>
          <w:sz w:val="24"/>
          <w:szCs w:val="24"/>
        </w:rPr>
        <w:t xml:space="preserve"> наряду с установленными </w:t>
      </w:r>
      <w:r w:rsidRPr="000C4A1E">
        <w:rPr>
          <w:rFonts w:ascii="Times New Roman" w:eastAsia="Calibri" w:hAnsi="Times New Roman" w:cs="Times New Roman"/>
          <w:bCs/>
          <w:i/>
          <w:sz w:val="24"/>
          <w:szCs w:val="24"/>
        </w:rPr>
        <w:t>частью 15</w:t>
      </w:r>
      <w:r w:rsidRPr="000C4A1E">
        <w:rPr>
          <w:rFonts w:ascii="Times New Roman" w:eastAsia="Calibri" w:hAnsi="Times New Roman" w:cs="Times New Roman"/>
          <w:i/>
          <w:sz w:val="24"/>
          <w:szCs w:val="24"/>
        </w:rPr>
        <w:t xml:space="preserve"> статьи 65 Водного кодекса РФ ограничениями запрещаются (часть 17 статьи 65 Водного кодекса РФ):</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1) распашка земель;</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2) размещение отвалов размываемых грунтов;</w:t>
      </w:r>
    </w:p>
    <w:p w:rsidR="000C4A1E" w:rsidRPr="000C4A1E" w:rsidRDefault="000C4A1E" w:rsidP="000C4A1E">
      <w:pPr>
        <w:spacing w:after="0" w:line="240" w:lineRule="auto"/>
        <w:ind w:firstLine="709"/>
        <w:jc w:val="both"/>
        <w:rPr>
          <w:rFonts w:ascii="Times New Roman" w:eastAsia="Calibri" w:hAnsi="Times New Roman" w:cs="Times New Roman"/>
          <w:i/>
          <w:sz w:val="24"/>
          <w:szCs w:val="24"/>
        </w:rPr>
      </w:pPr>
      <w:r w:rsidRPr="000C4A1E">
        <w:rPr>
          <w:rFonts w:ascii="Times New Roman" w:eastAsia="Calibri" w:hAnsi="Times New Roman" w:cs="Times New Roman"/>
          <w:i/>
          <w:sz w:val="24"/>
          <w:szCs w:val="24"/>
        </w:rPr>
        <w:t>3) выпас сельскохозяйственных животных и организация для них летних лагерей, ванн.</w:t>
      </w:r>
    </w:p>
    <w:p w:rsidR="000C4A1E" w:rsidRPr="000C4A1E" w:rsidRDefault="000C4A1E" w:rsidP="000C4A1E">
      <w:pPr>
        <w:spacing w:after="0" w:line="240" w:lineRule="auto"/>
        <w:ind w:firstLine="709"/>
        <w:jc w:val="both"/>
        <w:rPr>
          <w:rFonts w:ascii="Times New Roman" w:eastAsia="Calibri" w:hAnsi="Times New Roman" w:cs="Times New Roman"/>
          <w:b/>
          <w:i/>
          <w:sz w:val="24"/>
          <w:szCs w:val="24"/>
        </w:rPr>
      </w:pPr>
    </w:p>
    <w:p w:rsidR="000C4A1E" w:rsidRPr="000C4A1E" w:rsidRDefault="000C4A1E" w:rsidP="000C4A1E">
      <w:pPr>
        <w:spacing w:after="0" w:line="240" w:lineRule="auto"/>
        <w:ind w:firstLine="724"/>
        <w:jc w:val="center"/>
        <w:rPr>
          <w:rFonts w:ascii="Times New Roman" w:eastAsia="Times New Roman" w:hAnsi="Times New Roman" w:cs="Times New Roman"/>
          <w:b/>
          <w:bCs/>
          <w:sz w:val="28"/>
          <w:szCs w:val="28"/>
          <w:lang w:eastAsia="ru-RU"/>
        </w:rPr>
      </w:pPr>
      <w:r w:rsidRPr="000C4A1E">
        <w:rPr>
          <w:rFonts w:ascii="Times New Roman" w:eastAsia="Times New Roman" w:hAnsi="Times New Roman" w:cs="Times New Roman"/>
          <w:b/>
          <w:bCs/>
          <w:sz w:val="28"/>
          <w:szCs w:val="28"/>
          <w:lang w:eastAsia="ru-RU"/>
        </w:rPr>
        <w:t>3.2 Ограничения по видам особо защитных участков леса</w:t>
      </w:r>
    </w:p>
    <w:p w:rsidR="000C4A1E" w:rsidRPr="000C4A1E" w:rsidRDefault="000C4A1E" w:rsidP="000C4A1E">
      <w:pPr>
        <w:spacing w:after="0" w:line="240" w:lineRule="auto"/>
        <w:ind w:firstLine="724"/>
        <w:jc w:val="both"/>
        <w:rPr>
          <w:rFonts w:ascii="Times New Roman" w:eastAsia="Times New Roman" w:hAnsi="Times New Roman" w:cs="Times New Roman"/>
          <w:b/>
          <w:bCs/>
          <w:sz w:val="28"/>
          <w:szCs w:val="28"/>
          <w:lang w:eastAsia="ru-RU"/>
        </w:rPr>
      </w:pPr>
    </w:p>
    <w:p w:rsidR="000C4A1E" w:rsidRPr="000C4A1E" w:rsidRDefault="000C4A1E" w:rsidP="000C4A1E">
      <w:pPr>
        <w:spacing w:after="0" w:line="240" w:lineRule="auto"/>
        <w:ind w:firstLine="724"/>
        <w:jc w:val="both"/>
        <w:rPr>
          <w:rFonts w:ascii="Times New Roman" w:eastAsia="Times New Roman" w:hAnsi="Times New Roman" w:cs="Times New Roman"/>
          <w:bCs/>
          <w:sz w:val="28"/>
          <w:szCs w:val="28"/>
          <w:lang w:eastAsia="ru-RU"/>
        </w:rPr>
      </w:pPr>
      <w:r w:rsidRPr="000C4A1E">
        <w:rPr>
          <w:rFonts w:ascii="Times New Roman" w:eastAsia="Times New Roman" w:hAnsi="Times New Roman" w:cs="Times New Roman"/>
          <w:bCs/>
          <w:sz w:val="28"/>
          <w:szCs w:val="28"/>
          <w:lang w:eastAsia="ru-RU"/>
        </w:rPr>
        <w:t>Кроме ограничений по использованию лесов, связанных с видами целевого назначения лесов, лесным законодательством предусмотрены ограничения, обусловленные выделением особо защитных участков лесов.</w:t>
      </w:r>
    </w:p>
    <w:p w:rsidR="000C4A1E" w:rsidRPr="000C4A1E" w:rsidRDefault="000C4A1E" w:rsidP="000C4A1E">
      <w:pPr>
        <w:spacing w:after="0" w:line="240" w:lineRule="auto"/>
        <w:ind w:firstLine="724"/>
        <w:jc w:val="both"/>
        <w:rPr>
          <w:rFonts w:ascii="Times New Roman" w:eastAsia="Times New Roman" w:hAnsi="Times New Roman" w:cs="Times New Roman"/>
          <w:bCs/>
          <w:sz w:val="28"/>
          <w:szCs w:val="28"/>
          <w:lang w:eastAsia="ru-RU"/>
        </w:rPr>
      </w:pPr>
      <w:r w:rsidRPr="000C4A1E">
        <w:rPr>
          <w:rFonts w:ascii="Times New Roman" w:eastAsia="Times New Roman" w:hAnsi="Times New Roman" w:cs="Times New Roman"/>
          <w:bCs/>
          <w:sz w:val="28"/>
          <w:szCs w:val="28"/>
          <w:lang w:eastAsia="ru-RU"/>
        </w:rPr>
        <w:t>В защитных лесах возможно выделение особо защитных участков с ограниченным режимом лесопользования. Их основная цель состоит в сохранении защитных и иных экологических и социальных функций лесов.</w:t>
      </w:r>
    </w:p>
    <w:p w:rsidR="000C4A1E" w:rsidRPr="000C4A1E" w:rsidRDefault="000C4A1E" w:rsidP="000C4A1E">
      <w:pPr>
        <w:spacing w:after="0" w:line="240" w:lineRule="auto"/>
        <w:ind w:firstLine="724"/>
        <w:jc w:val="both"/>
        <w:rPr>
          <w:rFonts w:ascii="Times New Roman" w:eastAsia="Times New Roman" w:hAnsi="Times New Roman" w:cs="Times New Roman"/>
          <w:bCs/>
          <w:sz w:val="28"/>
          <w:szCs w:val="28"/>
          <w:lang w:eastAsia="ru-RU"/>
        </w:rPr>
      </w:pPr>
      <w:r w:rsidRPr="000C4A1E">
        <w:rPr>
          <w:rFonts w:ascii="Times New Roman" w:eastAsia="Times New Roman" w:hAnsi="Times New Roman" w:cs="Times New Roman"/>
          <w:bCs/>
          <w:sz w:val="28"/>
          <w:szCs w:val="28"/>
          <w:lang w:eastAsia="ru-RU"/>
        </w:rPr>
        <w:t>Выделение производится исходя из хозяйственного назначения лесов, их местоположения, выполняемых функций и технико-экономического обоснования.</w:t>
      </w:r>
    </w:p>
    <w:p w:rsidR="000C4A1E" w:rsidRPr="000C4A1E" w:rsidRDefault="000C4A1E" w:rsidP="000C4A1E">
      <w:pPr>
        <w:spacing w:after="0" w:line="240" w:lineRule="auto"/>
        <w:ind w:firstLine="851"/>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Правовой режим использования, охраны, защиты, воспроизводства защитных лесов, особо защитных участков лесов устанавливается уполномоченным федеральным органом исполнительной власти.</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Лесоустройством особо защитные участки в городских лесах не выделялись, соответственно ограничения по видам особо защитных участков в лесохозяйственном регламенте не приводятся, таблица 53 не заполняется.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Таблица 53 – Ограничения по видам особо защитных участков леса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931"/>
        <w:gridCol w:w="3700"/>
      </w:tblGrid>
      <w:tr w:rsidR="000C4A1E" w:rsidRPr="000C4A1E" w:rsidTr="00B020DF">
        <w:tc>
          <w:tcPr>
            <w:tcW w:w="95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 п/п</w:t>
            </w:r>
          </w:p>
        </w:tc>
        <w:tc>
          <w:tcPr>
            <w:tcW w:w="51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Виды особо защитных участков леса</w:t>
            </w:r>
          </w:p>
        </w:tc>
        <w:tc>
          <w:tcPr>
            <w:tcW w:w="37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Ограничения использования лесов</w:t>
            </w:r>
          </w:p>
        </w:tc>
      </w:tr>
      <w:tr w:rsidR="000C4A1E" w:rsidRPr="000C4A1E" w:rsidTr="00B020DF">
        <w:tc>
          <w:tcPr>
            <w:tcW w:w="959"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1</w:t>
            </w:r>
          </w:p>
        </w:tc>
        <w:tc>
          <w:tcPr>
            <w:tcW w:w="5103"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2</w:t>
            </w:r>
          </w:p>
        </w:tc>
        <w:tc>
          <w:tcPr>
            <w:tcW w:w="3792" w:type="dxa"/>
            <w:shd w:val="clear" w:color="auto" w:fill="auto"/>
            <w:vAlign w:val="center"/>
          </w:tcPr>
          <w:p w:rsidR="000C4A1E" w:rsidRPr="000C4A1E" w:rsidRDefault="000C4A1E" w:rsidP="000C4A1E">
            <w:pPr>
              <w:spacing w:after="0" w:line="240" w:lineRule="auto"/>
              <w:jc w:val="center"/>
              <w:rPr>
                <w:rFonts w:ascii="Times New Roman" w:eastAsia="Calibri" w:hAnsi="Times New Roman" w:cs="Times New Roman"/>
                <w:sz w:val="24"/>
                <w:szCs w:val="24"/>
              </w:rPr>
            </w:pPr>
            <w:r w:rsidRPr="000C4A1E">
              <w:rPr>
                <w:rFonts w:ascii="Times New Roman" w:eastAsia="Calibri" w:hAnsi="Times New Roman" w:cs="Times New Roman"/>
                <w:sz w:val="24"/>
                <w:szCs w:val="24"/>
              </w:rPr>
              <w:t>3</w:t>
            </w:r>
          </w:p>
        </w:tc>
      </w:tr>
      <w:tr w:rsidR="000C4A1E" w:rsidRPr="000C4A1E" w:rsidTr="00B020DF">
        <w:tc>
          <w:tcPr>
            <w:tcW w:w="959"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5103"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c>
          <w:tcPr>
            <w:tcW w:w="3792" w:type="dxa"/>
            <w:shd w:val="clear" w:color="auto" w:fill="auto"/>
          </w:tcPr>
          <w:p w:rsidR="000C4A1E" w:rsidRPr="000C4A1E" w:rsidRDefault="000C4A1E" w:rsidP="000C4A1E">
            <w:pPr>
              <w:spacing w:after="0" w:line="240" w:lineRule="auto"/>
              <w:jc w:val="both"/>
              <w:rPr>
                <w:rFonts w:ascii="Times New Roman" w:eastAsia="Calibri" w:hAnsi="Times New Roman" w:cs="Times New Roman"/>
                <w:sz w:val="24"/>
                <w:szCs w:val="24"/>
              </w:rPr>
            </w:pPr>
          </w:p>
        </w:tc>
      </w:tr>
    </w:tbl>
    <w:p w:rsidR="000C4A1E" w:rsidRPr="000C4A1E" w:rsidRDefault="000C4A1E" w:rsidP="000C4A1E">
      <w:pPr>
        <w:spacing w:after="0" w:line="240" w:lineRule="auto"/>
        <w:ind w:firstLine="709"/>
        <w:jc w:val="both"/>
        <w:rPr>
          <w:rFonts w:ascii="Times New Roman" w:eastAsia="Calibri" w:hAnsi="Times New Roman" w:cs="Times New Roman"/>
        </w:rPr>
      </w:pPr>
    </w:p>
    <w:p w:rsidR="000C4A1E" w:rsidRPr="000C4A1E" w:rsidRDefault="000C4A1E" w:rsidP="000C4A1E">
      <w:pPr>
        <w:shd w:val="clear" w:color="auto" w:fill="FFFFFF"/>
        <w:spacing w:after="0" w:line="240" w:lineRule="auto"/>
        <w:ind w:firstLine="720"/>
        <w:jc w:val="center"/>
        <w:rPr>
          <w:rFonts w:ascii="Times New Roman" w:eastAsia="Times New Roman" w:hAnsi="Times New Roman" w:cs="Times New Roman"/>
          <w:b/>
          <w:color w:val="000000"/>
          <w:sz w:val="28"/>
          <w:szCs w:val="20"/>
          <w:lang w:eastAsia="ru-RU"/>
        </w:rPr>
      </w:pPr>
      <w:r w:rsidRPr="000C4A1E">
        <w:rPr>
          <w:rFonts w:ascii="Times New Roman" w:eastAsia="Times New Roman" w:hAnsi="Times New Roman" w:cs="Times New Roman"/>
          <w:b/>
          <w:color w:val="000000"/>
          <w:sz w:val="28"/>
          <w:szCs w:val="20"/>
          <w:lang w:eastAsia="ru-RU"/>
        </w:rPr>
        <w:t>3.3 Ограничения по видам использования лесов</w:t>
      </w:r>
    </w:p>
    <w:p w:rsidR="000C4A1E" w:rsidRPr="000C4A1E" w:rsidRDefault="000C4A1E" w:rsidP="000C4A1E">
      <w:pPr>
        <w:shd w:val="clear" w:color="auto" w:fill="FFFFFF"/>
        <w:spacing w:after="0" w:line="240" w:lineRule="auto"/>
        <w:ind w:firstLine="720"/>
        <w:jc w:val="center"/>
        <w:rPr>
          <w:rFonts w:ascii="Times New Roman" w:eastAsia="Times New Roman" w:hAnsi="Times New Roman" w:cs="Times New Roman"/>
          <w:b/>
          <w:color w:val="000000"/>
          <w:sz w:val="28"/>
          <w:szCs w:val="20"/>
          <w:lang w:eastAsia="ru-RU"/>
        </w:rPr>
      </w:pPr>
    </w:p>
    <w:p w:rsidR="000C4A1E" w:rsidRPr="000C4A1E" w:rsidRDefault="000C4A1E" w:rsidP="000C4A1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C4A1E">
        <w:rPr>
          <w:rFonts w:ascii="Times New Roman" w:eastAsia="Times New Roman" w:hAnsi="Times New Roman" w:cs="Times New Roman"/>
          <w:color w:val="000000"/>
          <w:sz w:val="28"/>
          <w:szCs w:val="28"/>
          <w:lang w:eastAsia="ru-RU"/>
        </w:rPr>
        <w:t>Виды использования лесов устанавливаются в соответствии с их целевым назначением, условиями места произрастания, экономической потребностью, экологическими ограничениями.</w:t>
      </w:r>
    </w:p>
    <w:p w:rsidR="000C4A1E" w:rsidRPr="000C4A1E" w:rsidRDefault="000C4A1E" w:rsidP="000C4A1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C4A1E">
        <w:rPr>
          <w:rFonts w:ascii="Times New Roman" w:eastAsia="Times New Roman" w:hAnsi="Times New Roman" w:cs="Times New Roman"/>
          <w:color w:val="000000"/>
          <w:sz w:val="28"/>
          <w:szCs w:val="28"/>
          <w:lang w:eastAsia="ru-RU"/>
        </w:rPr>
        <w:t xml:space="preserve">Ограничения использования лесов регламентируются статьей 27 Лесного Кодекса Российской Федерации. Использование лесов может </w:t>
      </w:r>
      <w:r w:rsidRPr="000C4A1E">
        <w:rPr>
          <w:rFonts w:ascii="Times New Roman" w:eastAsia="Times New Roman" w:hAnsi="Times New Roman" w:cs="Times New Roman"/>
          <w:color w:val="000000"/>
          <w:sz w:val="28"/>
          <w:szCs w:val="28"/>
          <w:lang w:eastAsia="ru-RU"/>
        </w:rPr>
        <w:lastRenderedPageBreak/>
        <w:t>ограничиваться только в случаях и в порядке, которые предусмотрены ЛК РФ, другими федеральными законами.</w:t>
      </w:r>
    </w:p>
    <w:p w:rsidR="000C4A1E" w:rsidRPr="000C4A1E" w:rsidRDefault="000C4A1E" w:rsidP="000C4A1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C4A1E">
        <w:rPr>
          <w:rFonts w:ascii="Times New Roman" w:eastAsia="Times New Roman" w:hAnsi="Times New Roman" w:cs="Times New Roman"/>
          <w:color w:val="000000"/>
          <w:sz w:val="28"/>
          <w:szCs w:val="28"/>
          <w:lang w:eastAsia="ru-RU"/>
        </w:rPr>
        <w:t>Допускается установление следующих ограничений использования лесов:</w:t>
      </w:r>
    </w:p>
    <w:p w:rsidR="000C4A1E" w:rsidRPr="000C4A1E" w:rsidRDefault="000C4A1E" w:rsidP="000C4A1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C4A1E">
        <w:rPr>
          <w:rFonts w:ascii="Times New Roman" w:eastAsia="Times New Roman" w:hAnsi="Times New Roman" w:cs="Times New Roman"/>
          <w:color w:val="000000"/>
          <w:sz w:val="28"/>
          <w:szCs w:val="28"/>
          <w:lang w:eastAsia="ru-RU"/>
        </w:rPr>
        <w:t>- запрет на осуществление одного или нескольких видов использования лесов, предусмотренных частью 1 статьи 25 ЛК РФ;</w:t>
      </w:r>
    </w:p>
    <w:p w:rsidR="000C4A1E" w:rsidRPr="000C4A1E" w:rsidRDefault="000C4A1E" w:rsidP="000C4A1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C4A1E">
        <w:rPr>
          <w:rFonts w:ascii="Times New Roman" w:eastAsia="Times New Roman" w:hAnsi="Times New Roman" w:cs="Times New Roman"/>
          <w:color w:val="000000"/>
          <w:sz w:val="28"/>
          <w:szCs w:val="28"/>
          <w:lang w:eastAsia="ru-RU"/>
        </w:rPr>
        <w:t xml:space="preserve">- запрет на проведение рубок; </w:t>
      </w:r>
    </w:p>
    <w:p w:rsidR="000C4A1E" w:rsidRPr="000C4A1E" w:rsidRDefault="000C4A1E" w:rsidP="000C4A1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C4A1E">
        <w:rPr>
          <w:rFonts w:ascii="Times New Roman" w:eastAsia="Times New Roman" w:hAnsi="Times New Roman" w:cs="Times New Roman"/>
          <w:color w:val="000000"/>
          <w:sz w:val="28"/>
          <w:szCs w:val="28"/>
          <w:lang w:eastAsia="ru-RU"/>
        </w:rPr>
        <w:t>- иные установленные ЛК РФ, другими федеральными законами ограничения использования лесов.</w:t>
      </w:r>
    </w:p>
    <w:p w:rsidR="000C4A1E" w:rsidRPr="000C4A1E" w:rsidRDefault="000C4A1E" w:rsidP="000C4A1E">
      <w:pPr>
        <w:shd w:val="clear" w:color="auto" w:fill="FFFFFF"/>
        <w:spacing w:after="0" w:line="240" w:lineRule="auto"/>
        <w:ind w:firstLine="720"/>
        <w:jc w:val="both"/>
        <w:rPr>
          <w:rFonts w:ascii="Times New Roman" w:eastAsia="Times New Roman" w:hAnsi="Times New Roman" w:cs="Times New Roman"/>
          <w:b/>
          <w:bCs/>
          <w:color w:val="000000"/>
          <w:sz w:val="28"/>
          <w:szCs w:val="28"/>
          <w:lang w:eastAsia="ru-RU"/>
        </w:rPr>
      </w:pPr>
      <w:r w:rsidRPr="000C4A1E">
        <w:rPr>
          <w:rFonts w:ascii="Times New Roman" w:eastAsia="Times New Roman" w:hAnsi="Times New Roman" w:cs="Times New Roman"/>
          <w:color w:val="000000"/>
          <w:sz w:val="28"/>
          <w:szCs w:val="28"/>
          <w:lang w:eastAsia="ru-RU"/>
        </w:rPr>
        <w:t xml:space="preserve">Использование лесов может быть приостановлено только в случаях, предусмотренных федеральными законами (ст. 28 ЛК РФ).    </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Леса могут использоваться для одной или нескольких целей. Для условий Сыктывдинского муниципального лесничества установлены следующие виды и ограничения использования лесов:</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Заготовка древесины</w:t>
      </w:r>
      <w:r w:rsidRPr="000C4A1E">
        <w:rPr>
          <w:rFonts w:ascii="Times New Roman" w:eastAsia="Calibri" w:hAnsi="Times New Roman" w:cs="Times New Roman"/>
          <w:sz w:val="28"/>
          <w:szCs w:val="28"/>
        </w:rPr>
        <w:t xml:space="preserve"> – рубка лесных насаждений с последующей трелевкой и вывозкой древесины. </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В защитных лесах запрещается:</w:t>
      </w:r>
    </w:p>
    <w:p w:rsidR="000C4A1E" w:rsidRPr="000C4A1E" w:rsidRDefault="000C4A1E" w:rsidP="000C4A1E">
      <w:pPr>
        <w:spacing w:after="0" w:line="240" w:lineRule="auto"/>
        <w:ind w:left="-57" w:right="-57" w:firstLine="71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 проведение рубок спелых и перестойных насаждений с целью заготовки древесины;</w:t>
      </w:r>
    </w:p>
    <w:p w:rsidR="000C4A1E" w:rsidRPr="000C4A1E" w:rsidRDefault="000C4A1E" w:rsidP="000C4A1E">
      <w:pPr>
        <w:spacing w:after="0" w:line="240" w:lineRule="auto"/>
        <w:ind w:left="-57" w:right="-57" w:firstLine="71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 проведение сплошных рубок лесных насаждений, за исключением случаев, предусмотренных частью 5.1 статьи 21 ЛК РФ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(часть 3 статьи 111 ЛК РФ);</w:t>
      </w:r>
    </w:p>
    <w:p w:rsidR="000C4A1E" w:rsidRPr="000C4A1E" w:rsidRDefault="000C4A1E" w:rsidP="000C4A1E">
      <w:pPr>
        <w:snapToGrid w:val="0"/>
        <w:spacing w:after="0" w:line="240" w:lineRule="auto"/>
        <w:ind w:left="-57" w:right="-57" w:firstLine="71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 рубка деревьев, включенных в Перечень видов (пород) деревьев и кустарников, заготовка древесины которых не допускается (приказ Федерального агентства лесного хозяйства от 05.12.2011 № 513);</w:t>
      </w:r>
    </w:p>
    <w:p w:rsidR="000C4A1E" w:rsidRPr="000C4A1E" w:rsidRDefault="000C4A1E" w:rsidP="000C4A1E">
      <w:pPr>
        <w:suppressAutoHyphens/>
        <w:spacing w:after="0" w:line="240" w:lineRule="auto"/>
        <w:ind w:firstLine="71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рубка лесных насаждений, занесенных в Красную книгу РФ и (или) в красные книги субъектов РФ (раздел V пункт 34 Правил санитарной безопасности в лесах, утвержденных постановлением Правительства РФ от 20.05.2017 № 607).</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Заготовка живицы</w:t>
      </w:r>
      <w:r w:rsidRPr="000C4A1E">
        <w:rPr>
          <w:rFonts w:ascii="Times New Roman" w:eastAsia="Calibri" w:hAnsi="Times New Roman" w:cs="Times New Roman"/>
          <w:sz w:val="28"/>
          <w:szCs w:val="28"/>
        </w:rPr>
        <w:t xml:space="preserve"> – подсочка хвойных насаждений и вывоз живицы из леса, запрещена на особо защитных лесных участках, в природных резерватах и в заказниках. </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Не допускается проведение подсочки:</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лесных насаждений в очагах вредных организмов до их ликвидации;</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лесных насаждений, поврежденных и ослабленных вследствие воздействия лесных пожаров, вредных организмов и других негативных факторов;</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лесных насаждений в лесах, где в соответствии с законодательством Российской Федерации не допускается проведение сплошных или </w:t>
      </w:r>
      <w:r w:rsidRPr="000C4A1E">
        <w:rPr>
          <w:rFonts w:ascii="Times New Roman" w:eastAsia="Calibri" w:hAnsi="Times New Roman" w:cs="Times New Roman"/>
          <w:sz w:val="28"/>
          <w:szCs w:val="28"/>
        </w:rPr>
        <w:lastRenderedPageBreak/>
        <w:t>выборочных рубок спелых и перестойных лесных насаждений в целях заготовки древесины;</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Заготовка и сбор недревесных лесных ресурсов</w:t>
      </w:r>
      <w:r w:rsidRPr="000C4A1E">
        <w:rPr>
          <w:rFonts w:ascii="Times New Roman" w:eastAsia="Calibri" w:hAnsi="Times New Roman" w:cs="Times New Roman"/>
          <w:sz w:val="28"/>
          <w:szCs w:val="28"/>
        </w:rPr>
        <w:t xml:space="preserve"> – заготовка и вывоз из леса пней, бересты, коры деревьев и кустарников, хвороста, веточного корма, хвойной лапы, елей для новогодних праздников, мхов, лесной подстилки и подобных лесных ресурсов в защитных лесах допускается.</w:t>
      </w:r>
      <w:r w:rsidRPr="000C4A1E">
        <w:rPr>
          <w:rFonts w:ascii="Times New Roman" w:eastAsia="Times New Roman" w:hAnsi="Times New Roman" w:cs="Times New Roman"/>
          <w:sz w:val="28"/>
          <w:szCs w:val="28"/>
          <w:lang w:eastAsia="ru-RU"/>
        </w:rPr>
        <w:t xml:space="preserve"> З</w:t>
      </w:r>
      <w:r w:rsidRPr="000C4A1E">
        <w:rPr>
          <w:rFonts w:ascii="Times New Roman" w:eastAsia="Calibri" w:hAnsi="Times New Roman" w:cs="Times New Roman"/>
          <w:sz w:val="28"/>
          <w:szCs w:val="28"/>
        </w:rPr>
        <w:t>аготовка и сбор недревесных лесных ресурсов  ограничиваются в соответствии со статьей 27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Запрещается сбор подстилки в лесах, выполняющих функции защиты природных и иных объектов.</w:t>
      </w:r>
    </w:p>
    <w:p w:rsidR="000C4A1E" w:rsidRPr="000C4A1E" w:rsidRDefault="000C4A1E" w:rsidP="000C4A1E">
      <w:pPr>
        <w:suppressAutoHyphens/>
        <w:spacing w:after="0" w:line="240" w:lineRule="auto"/>
        <w:ind w:firstLine="567"/>
        <w:jc w:val="both"/>
        <w:rPr>
          <w:rFonts w:ascii="Times New Roman" w:eastAsia="Times New Roman" w:hAnsi="Times New Roman" w:cs="Times New Roman"/>
          <w:b/>
          <w:sz w:val="28"/>
          <w:szCs w:val="28"/>
          <w:lang w:eastAsia="ru-RU"/>
        </w:rPr>
      </w:pPr>
      <w:r w:rsidRPr="000C4A1E">
        <w:rPr>
          <w:rFonts w:ascii="Times New Roman" w:eastAsia="Calibri" w:hAnsi="Times New Roman" w:cs="Times New Roman"/>
          <w:b/>
          <w:i/>
          <w:sz w:val="28"/>
          <w:szCs w:val="28"/>
          <w:u w:val="single"/>
        </w:rPr>
        <w:t>Заготовка пищевых ресурсов и сбор лекарственных растений</w:t>
      </w:r>
      <w:r w:rsidRPr="000C4A1E">
        <w:rPr>
          <w:rFonts w:ascii="Times New Roman" w:eastAsia="Calibri" w:hAnsi="Times New Roman" w:cs="Times New Roman"/>
          <w:sz w:val="28"/>
          <w:szCs w:val="28"/>
        </w:rPr>
        <w:t xml:space="preserve"> – заготовка и вывоз из леса ягод, грибов, семян, березового сока, корней, листьев, соцветий и подобных лесных ресурсов в защитных лесах разрешаются. Заготовка пищевых лесных ресурсов и сбор лекарственных растений  ограничиваются в соответствии со статьей 27 ЛК РФ.</w:t>
      </w:r>
      <w:r w:rsidRPr="000C4A1E">
        <w:rPr>
          <w:rFonts w:ascii="Times New Roman" w:eastAsia="Times New Roman" w:hAnsi="Times New Roman" w:cs="Times New Roman"/>
          <w:b/>
          <w:sz w:val="28"/>
          <w:szCs w:val="28"/>
          <w:lang w:eastAsia="ru-RU"/>
        </w:rPr>
        <w:t xml:space="preserve"> </w:t>
      </w:r>
    </w:p>
    <w:p w:rsidR="000C4A1E" w:rsidRPr="000C4A1E" w:rsidRDefault="000C4A1E" w:rsidP="000C4A1E">
      <w:pPr>
        <w:suppressAutoHyphens/>
        <w:spacing w:after="0" w:line="240" w:lineRule="auto"/>
        <w:ind w:firstLine="567"/>
        <w:jc w:val="both"/>
        <w:rPr>
          <w:rFonts w:ascii="Times New Roman" w:eastAsia="Calibri" w:hAnsi="Times New Roman" w:cs="Times New Roman"/>
          <w:b/>
          <w:sz w:val="28"/>
          <w:szCs w:val="28"/>
        </w:rPr>
      </w:pPr>
      <w:r w:rsidRPr="000C4A1E">
        <w:rPr>
          <w:rFonts w:ascii="Times New Roman" w:eastAsia="Calibri" w:hAnsi="Times New Roman" w:cs="Times New Roman"/>
          <w:b/>
          <w:sz w:val="28"/>
          <w:szCs w:val="28"/>
        </w:rPr>
        <w:t xml:space="preserve">Запрещается: </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осуществлять заготовку и сбор грибов и дикорастущих растений, виды которых занесены в Красную книгу РФ, красные книги субъектов РФ, а также грибов и дикорастущих растений, которые  признаются наркотическими средствами в соответствии с ФЗ от 08.01.1998 № 3-ФЗ «О наркотических средствах и психотропных веществах» (ч.3 ст.11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запрещается вырывать грибы с грибницей, переворачивать при сборе грибов мох и лесную подстилку, а также уничтожать старые грибы.</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Осуществление видов деятельности в сфере охотничьего хозяйства</w:t>
      </w:r>
      <w:r w:rsidRPr="000C4A1E">
        <w:rPr>
          <w:rFonts w:ascii="Times New Roman" w:eastAsia="Calibri" w:hAnsi="Times New Roman" w:cs="Times New Roman"/>
          <w:sz w:val="28"/>
          <w:szCs w:val="28"/>
        </w:rPr>
        <w:t xml:space="preserve"> – оказание услуг лицам, осуществляющим охоту на охотничьих угодьях в предпринимательских целях. В городских лесах</w:t>
      </w:r>
      <w:r w:rsidRPr="000C4A1E">
        <w:rPr>
          <w:rFonts w:ascii="Times New Roman" w:eastAsia="Calibri" w:hAnsi="Times New Roman" w:cs="Times New Roman"/>
          <w:b/>
          <w:sz w:val="28"/>
          <w:szCs w:val="28"/>
        </w:rPr>
        <w:t xml:space="preserve">  </w:t>
      </w:r>
      <w:r w:rsidRPr="000C4A1E">
        <w:rPr>
          <w:rFonts w:ascii="Times New Roman" w:eastAsia="Calibri" w:hAnsi="Times New Roman" w:cs="Times New Roman"/>
          <w:sz w:val="28"/>
          <w:szCs w:val="28"/>
        </w:rPr>
        <w:t>ведение деятельности в сфере хозяйства  запрещается (ст.116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Ведение сельского хозяйства (выпас сельскохозяйственных животных, северное оленеводство, выращивание сельскохозяйственных культур и иной сельскохозяйственной деятельности)</w:t>
      </w:r>
      <w:r w:rsidRPr="000C4A1E">
        <w:rPr>
          <w:rFonts w:ascii="Times New Roman" w:eastAsia="Calibri" w:hAnsi="Times New Roman" w:cs="Times New Roman"/>
          <w:sz w:val="28"/>
          <w:szCs w:val="28"/>
          <w:u w:val="single"/>
        </w:rPr>
        <w:t xml:space="preserve"> </w:t>
      </w:r>
      <w:r w:rsidRPr="000C4A1E">
        <w:rPr>
          <w:rFonts w:ascii="Times New Roman" w:eastAsia="Calibri" w:hAnsi="Times New Roman" w:cs="Times New Roman"/>
          <w:b/>
          <w:sz w:val="28"/>
          <w:szCs w:val="28"/>
        </w:rPr>
        <w:t xml:space="preserve">- </w:t>
      </w:r>
      <w:r w:rsidRPr="000C4A1E">
        <w:rPr>
          <w:rFonts w:ascii="Times New Roman" w:eastAsia="Calibri" w:hAnsi="Times New Roman" w:cs="Times New Roman"/>
          <w:sz w:val="28"/>
          <w:szCs w:val="28"/>
        </w:rPr>
        <w:t>в городских лесах</w:t>
      </w:r>
      <w:r w:rsidRPr="000C4A1E">
        <w:rPr>
          <w:rFonts w:ascii="Times New Roman" w:eastAsia="Calibri" w:hAnsi="Times New Roman" w:cs="Times New Roman"/>
          <w:b/>
          <w:sz w:val="28"/>
          <w:szCs w:val="28"/>
        </w:rPr>
        <w:t xml:space="preserve">  </w:t>
      </w:r>
      <w:r w:rsidRPr="000C4A1E">
        <w:rPr>
          <w:rFonts w:ascii="Times New Roman" w:eastAsia="Calibri" w:hAnsi="Times New Roman" w:cs="Times New Roman"/>
          <w:sz w:val="28"/>
          <w:szCs w:val="28"/>
        </w:rPr>
        <w:t>ведение сельского хозяйства  запрещается (ст.116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Осуществление научно-исследовательской и образовательной деятельности</w:t>
      </w:r>
      <w:r w:rsidRPr="000C4A1E">
        <w:rPr>
          <w:rFonts w:ascii="Times New Roman" w:eastAsia="Calibri" w:hAnsi="Times New Roman" w:cs="Times New Roman"/>
          <w:sz w:val="28"/>
          <w:szCs w:val="28"/>
        </w:rPr>
        <w:t xml:space="preserve"> - разрешается на всей территории лесничества.</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Осуществление рекреационной деятельности</w:t>
      </w:r>
      <w:r w:rsidRPr="000C4A1E">
        <w:rPr>
          <w:rFonts w:ascii="Times New Roman" w:eastAsia="Calibri" w:hAnsi="Times New Roman" w:cs="Times New Roman"/>
          <w:sz w:val="28"/>
          <w:szCs w:val="28"/>
        </w:rPr>
        <w:t xml:space="preserve"> – использование лесов в целях организации отдыха, туризма, физкультурно-оздоровительной и спортивной деятельности, подлежат сохранению природные ландшафты, объекты животного мира, растительного мира, водные объекты, разрешается на всей территории лесничества.</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Создание лесных плантаций и их эксплуатация</w:t>
      </w:r>
      <w:r w:rsidRPr="000C4A1E">
        <w:rPr>
          <w:rFonts w:ascii="Times New Roman" w:eastAsia="Calibri" w:hAnsi="Times New Roman" w:cs="Times New Roman"/>
          <w:sz w:val="28"/>
          <w:szCs w:val="28"/>
        </w:rPr>
        <w:t xml:space="preserve"> – деятельность, связанная с выращиванием лесных насаждениях искусственного происхождения определенных пород (целевых пород) с заданными характеристиками. Создание лесных плантаций может ограничиваться в соответствии со статьей 27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lastRenderedPageBreak/>
        <w:t>Выращивание лесных плодовых, ягодных, декоративных растений, лекарственных растений</w:t>
      </w:r>
      <w:r w:rsidRPr="000C4A1E">
        <w:rPr>
          <w:rFonts w:ascii="Times New Roman" w:eastAsia="Calibri" w:hAnsi="Times New Roman" w:cs="Times New Roman"/>
          <w:sz w:val="28"/>
          <w:szCs w:val="28"/>
        </w:rPr>
        <w:t xml:space="preserve"> – может ограничиваться в соответствии со статьей 27 ЛК РФ и пунктом 7 приказа Рослесхоза от 05.12.2011 № 510.</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Выращивание посадочного материала лесных растений (сеянцев и саженцев)</w:t>
      </w:r>
      <w:r w:rsidRPr="000C4A1E">
        <w:rPr>
          <w:rFonts w:ascii="Times New Roman" w:eastAsia="Calibri" w:hAnsi="Times New Roman" w:cs="Times New Roman"/>
          <w:sz w:val="28"/>
          <w:szCs w:val="28"/>
        </w:rPr>
        <w:t xml:space="preserve"> – Может ограничиваться в соответствии со статьей 27 ЛК РФ и пунктом 7 приказа  Рослесхоза от 19.07.2011 № 308.</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Выполнение работ по геологическому изучению недр, разработка месторождений полезных ископаемых</w:t>
      </w:r>
      <w:r w:rsidRPr="000C4A1E">
        <w:rPr>
          <w:rFonts w:ascii="Times New Roman" w:eastAsia="Calibri" w:hAnsi="Times New Roman" w:cs="Times New Roman"/>
          <w:sz w:val="28"/>
          <w:szCs w:val="28"/>
        </w:rPr>
        <w:t xml:space="preserve"> – Запрещается разведка и добыча полезных ископаемых (статья 116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Строительство и эксплуатация водохранилищ и иных искусственных водных объектов, а также гидротехнических сооружений</w:t>
      </w:r>
      <w:r w:rsidRPr="000C4A1E">
        <w:rPr>
          <w:rFonts w:ascii="Times New Roman" w:eastAsia="Calibri" w:hAnsi="Times New Roman" w:cs="Times New Roman"/>
          <w:sz w:val="28"/>
          <w:szCs w:val="28"/>
          <w:u w:val="single"/>
        </w:rPr>
        <w:t>,</w:t>
      </w:r>
      <w:r w:rsidRPr="000C4A1E">
        <w:rPr>
          <w:rFonts w:ascii="Times New Roman" w:eastAsia="Calibri" w:hAnsi="Times New Roman" w:cs="Times New Roman"/>
          <w:sz w:val="28"/>
          <w:szCs w:val="28"/>
        </w:rPr>
        <w:t xml:space="preserve"> морских портов, морских терминалов, речных портов и причалов – запрещается строительство и эксплуатация объектов капитального строительства, за исключением гидротехнических сооружений.</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 </w:t>
      </w:r>
      <w:r w:rsidRPr="000C4A1E">
        <w:rPr>
          <w:rFonts w:ascii="Times New Roman" w:eastAsia="Calibri" w:hAnsi="Times New Roman" w:cs="Times New Roman"/>
          <w:b/>
          <w:i/>
          <w:sz w:val="28"/>
          <w:szCs w:val="28"/>
          <w:u w:val="single"/>
        </w:rPr>
        <w:t>Строительство, реконструкция, эксплуатация линейных объектов</w:t>
      </w:r>
      <w:r w:rsidRPr="000C4A1E">
        <w:rPr>
          <w:rFonts w:ascii="Times New Roman" w:eastAsia="Calibri" w:hAnsi="Times New Roman" w:cs="Times New Roman"/>
          <w:sz w:val="28"/>
          <w:szCs w:val="28"/>
        </w:rPr>
        <w:t xml:space="preserve"> – При использовании лесов в целях строительства, реконструкции и эксплуатации линейных объектов исключаются случаи  (приказ Рослесхоза от 10.06.2011 №223):</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повреждения лесных насаждений, растительного покрова и почв за пределами предоставленного лесного участка;</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загрязнения площади предоставленного лесного участка и территории за его пределами химическими и радиоактивными веществами;</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проезда транспортных средств по произвольным, не установленным маршрутам за пределами предоставленного лесного участка.</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Не допускается</w:t>
      </w:r>
      <w:r w:rsidRPr="000C4A1E">
        <w:rPr>
          <w:rFonts w:ascii="Times New Roman" w:eastAsia="Calibri" w:hAnsi="Times New Roman" w:cs="Times New Roman"/>
          <w:b/>
          <w:sz w:val="28"/>
          <w:szCs w:val="28"/>
        </w:rPr>
        <w:t xml:space="preserve">  </w:t>
      </w:r>
      <w:r w:rsidRPr="000C4A1E">
        <w:rPr>
          <w:rFonts w:ascii="Times New Roman" w:eastAsia="Calibri" w:hAnsi="Times New Roman" w:cs="Times New Roman"/>
          <w:sz w:val="28"/>
          <w:szCs w:val="28"/>
        </w:rPr>
        <w:t>размещение объектов капитального строительства, за исключением  гидротехнических сооружений (ст.116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Переработка древесины и иных лесных ресурсов</w:t>
      </w:r>
      <w:r w:rsidRPr="000C4A1E">
        <w:rPr>
          <w:rFonts w:ascii="Times New Roman" w:eastAsia="Calibri" w:hAnsi="Times New Roman" w:cs="Times New Roman"/>
          <w:sz w:val="28"/>
          <w:szCs w:val="28"/>
        </w:rPr>
        <w:t xml:space="preserve"> – деятельность, связанная с производством лесоматериалов и иной продукции такой переработки, запрещена в защитных лесах.</w:t>
      </w:r>
      <w:r w:rsidRPr="000C4A1E">
        <w:rPr>
          <w:rFonts w:ascii="Times New Roman" w:eastAsia="Times New Roman" w:hAnsi="Times New Roman" w:cs="Times New Roman"/>
          <w:sz w:val="28"/>
          <w:szCs w:val="28"/>
          <w:lang w:eastAsia="ru-RU"/>
        </w:rPr>
        <w:t xml:space="preserve"> </w:t>
      </w:r>
      <w:r w:rsidRPr="000C4A1E">
        <w:rPr>
          <w:rFonts w:ascii="Times New Roman" w:eastAsia="Calibri" w:hAnsi="Times New Roman" w:cs="Times New Roman"/>
          <w:sz w:val="28"/>
          <w:szCs w:val="28"/>
        </w:rPr>
        <w:t>Запрещается создание лесоперерабатывающей инфраструктуры (часть 2 статьи 14 ЛК РФ).</w:t>
      </w:r>
    </w:p>
    <w:p w:rsidR="000C4A1E" w:rsidRPr="000C4A1E" w:rsidRDefault="000C4A1E" w:rsidP="000C4A1E">
      <w:pPr>
        <w:suppressAutoHyphens/>
        <w:spacing w:after="0" w:line="240" w:lineRule="auto"/>
        <w:ind w:firstLine="567"/>
        <w:jc w:val="both"/>
        <w:rPr>
          <w:rFonts w:ascii="Times New Roman" w:eastAsia="Calibri" w:hAnsi="Times New Roman" w:cs="Times New Roman"/>
          <w:sz w:val="28"/>
          <w:szCs w:val="28"/>
        </w:rPr>
      </w:pPr>
      <w:r w:rsidRPr="000C4A1E">
        <w:rPr>
          <w:rFonts w:ascii="Times New Roman" w:eastAsia="Calibri" w:hAnsi="Times New Roman" w:cs="Times New Roman"/>
          <w:b/>
          <w:i/>
          <w:sz w:val="28"/>
          <w:szCs w:val="28"/>
          <w:u w:val="single"/>
        </w:rPr>
        <w:t>Осуществление религиозной деятельности</w:t>
      </w:r>
      <w:r w:rsidRPr="000C4A1E">
        <w:rPr>
          <w:rFonts w:ascii="Times New Roman" w:eastAsia="Calibri" w:hAnsi="Times New Roman" w:cs="Times New Roman"/>
          <w:sz w:val="28"/>
          <w:szCs w:val="28"/>
        </w:rPr>
        <w:t xml:space="preserve"> –  допускается в защитных лесах. На лесных участках, предоставленных для осуществления религиозной деятельности, запрещается строительство и эксплуатация объектов капитального строительства, за исключением гидротехнических сооружений (часть 2.5 статьи 116 ЛК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Невыполнение гражданами, юридическими лицами, осуществляющими использование лесов, лесохозяйственного регламента является основанием для досрочного расторжения договоров аренды лесного участка или договоров купли-продажи лесных насаждений, а также </w:t>
      </w:r>
      <w:r w:rsidRPr="000C4A1E">
        <w:rPr>
          <w:rFonts w:ascii="Times New Roman" w:eastAsia="Calibri" w:hAnsi="Times New Roman" w:cs="Times New Roman"/>
          <w:sz w:val="28"/>
          <w:szCs w:val="28"/>
        </w:rPr>
        <w:lastRenderedPageBreak/>
        <w:t>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Срок действия лесохозяйственного регламента составляет 10 лет с момента его утверждения в установленном порядке.</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xml:space="preserve">В лесохозяйственный регламент могут быть внесены изменения в случаях, предусмотренных пунктом 15 раздела </w:t>
      </w:r>
      <w:r w:rsidRPr="000C4A1E">
        <w:rPr>
          <w:rFonts w:ascii="Times New Roman" w:eastAsia="Calibri" w:hAnsi="Times New Roman" w:cs="Times New Roman"/>
          <w:sz w:val="28"/>
          <w:szCs w:val="28"/>
          <w:lang w:val="en-US"/>
        </w:rPr>
        <w:t>III</w:t>
      </w:r>
      <w:r w:rsidRPr="000C4A1E">
        <w:rPr>
          <w:rFonts w:ascii="Times New Roman" w:eastAsia="Calibri" w:hAnsi="Times New Roman" w:cs="Times New Roman"/>
          <w:sz w:val="28"/>
          <w:szCs w:val="28"/>
        </w:rPr>
        <w:t xml:space="preserve"> состава лесохозяйственного регламента городских лесов утвержденного приказом Министерство природных ресурсов и экологии от 27.02.2017 № 72:</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изменения структуры и состояния лесов, выявленных в процессе проведения лесоустройства, специальных обследований;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изменения действующих нормативных правовых актов в области лесных отношений;</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иных случаях, предусмотренных законодательством РФ.</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Ограничения по видам использования приняты в соответствии с действующим законодательством:</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Лесной кодекс Российской Федерации от 04.12.2006 № 200-ФЗ;</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Земельный кодекс Российской Федерации от 25.10.2001 № 137-ФЗ;</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 Водный  кодекс Российской Федерации от 03.06.2006 № 74-ФЗ.</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r w:rsidRPr="000C4A1E">
        <w:rPr>
          <w:rFonts w:ascii="Times New Roman" w:eastAsia="Calibri" w:hAnsi="Times New Roman" w:cs="Times New Roman"/>
          <w:sz w:val="28"/>
          <w:szCs w:val="28"/>
        </w:rPr>
        <w:t>Кроме того, ограничения по видам использования приведены в соответствии с нормативными актами, принятыми в развитие ЛК РФ (постановления Правительства РФ, приказы Минсельхоза России, приказы Рослесхоза).</w:t>
      </w:r>
    </w:p>
    <w:p w:rsidR="000C4A1E" w:rsidRPr="000C4A1E" w:rsidRDefault="000C4A1E" w:rsidP="000C4A1E">
      <w:pPr>
        <w:spacing w:after="0" w:line="240" w:lineRule="auto"/>
        <w:ind w:firstLine="709"/>
        <w:jc w:val="both"/>
        <w:rPr>
          <w:rFonts w:ascii="Times New Roman" w:eastAsia="Calibri" w:hAnsi="Times New Roman" w:cs="Times New Roman"/>
        </w:rPr>
      </w:pPr>
    </w:p>
    <w:p w:rsidR="000C4A1E" w:rsidRPr="000C4A1E" w:rsidRDefault="000C4A1E" w:rsidP="000C4A1E">
      <w:pPr>
        <w:spacing w:after="0" w:line="240" w:lineRule="auto"/>
        <w:ind w:firstLine="709"/>
        <w:jc w:val="both"/>
        <w:rPr>
          <w:rFonts w:ascii="Times New Roman" w:eastAsia="Calibri" w:hAnsi="Times New Roman" w:cs="Times New Roman"/>
        </w:rPr>
      </w:pPr>
    </w:p>
    <w:p w:rsidR="000C4A1E" w:rsidRPr="000C4A1E" w:rsidRDefault="000C4A1E" w:rsidP="000C4A1E">
      <w:pPr>
        <w:spacing w:after="0" w:line="240" w:lineRule="auto"/>
        <w:ind w:firstLine="709"/>
        <w:jc w:val="both"/>
        <w:rPr>
          <w:rFonts w:ascii="Times New Roman" w:eastAsia="Calibri" w:hAnsi="Times New Roman" w:cs="Times New Roman"/>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p>
    <w:p w:rsidR="000C4A1E" w:rsidRPr="000C4A1E" w:rsidRDefault="000C4A1E" w:rsidP="000C4A1E">
      <w:pPr>
        <w:spacing w:after="0" w:line="240" w:lineRule="auto"/>
        <w:ind w:firstLine="709"/>
        <w:jc w:val="center"/>
        <w:rPr>
          <w:rFonts w:ascii="Times New Roman" w:eastAsia="Calibri" w:hAnsi="Times New Roman" w:cs="Times New Roman"/>
          <w:b/>
          <w:sz w:val="56"/>
          <w:szCs w:val="56"/>
        </w:rPr>
      </w:pPr>
      <w:r w:rsidRPr="000C4A1E">
        <w:rPr>
          <w:rFonts w:ascii="Times New Roman" w:eastAsia="Calibri" w:hAnsi="Times New Roman" w:cs="Times New Roman"/>
          <w:b/>
          <w:sz w:val="56"/>
          <w:szCs w:val="56"/>
        </w:rPr>
        <w:t>П Р И Л О Ж Е Н И Я</w:t>
      </w: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0C4A1E" w:rsidRDefault="000C4A1E" w:rsidP="000C4A1E">
      <w:pPr>
        <w:spacing w:after="0" w:line="240" w:lineRule="auto"/>
        <w:ind w:firstLine="709"/>
        <w:jc w:val="both"/>
        <w:rPr>
          <w:rFonts w:ascii="Times New Roman" w:eastAsia="Calibri" w:hAnsi="Times New Roman" w:cs="Times New Roman"/>
          <w:sz w:val="28"/>
          <w:szCs w:val="28"/>
        </w:rPr>
      </w:pPr>
    </w:p>
    <w:p w:rsidR="000C4A1E" w:rsidRPr="00820EC2" w:rsidRDefault="000C4A1E" w:rsidP="00820EC2">
      <w:pPr>
        <w:pStyle w:val="ab"/>
        <w:spacing w:line="276" w:lineRule="auto"/>
        <w:ind w:firstLine="709"/>
        <w:jc w:val="both"/>
        <w:rPr>
          <w:rFonts w:ascii="Times New Roman" w:hAnsi="Times New Roman" w:cs="Times New Roman"/>
          <w:sz w:val="24"/>
          <w:szCs w:val="24"/>
        </w:rPr>
      </w:pPr>
      <w:bookmarkStart w:id="85" w:name="_GoBack"/>
      <w:bookmarkEnd w:id="85"/>
    </w:p>
    <w:sectPr w:rsidR="000C4A1E" w:rsidRPr="00820EC2" w:rsidSect="00F11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
    <w:altName w:val="Arial Unicode MS"/>
    <w:panose1 w:val="00000000000000000000"/>
    <w:charset w:val="80"/>
    <w:family w:val="swiss"/>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1" w:rsidRPr="00C8104C" w:rsidRDefault="000C4A1E">
    <w:pPr>
      <w:pStyle w:val="ac"/>
      <w:jc w:val="center"/>
      <w:rPr>
        <w:rFonts w:ascii="Times New Roman" w:hAnsi="Times New Roman"/>
      </w:rPr>
    </w:pPr>
    <w:r w:rsidRPr="00C8104C">
      <w:rPr>
        <w:rFonts w:ascii="Times New Roman" w:hAnsi="Times New Roman"/>
      </w:rPr>
      <w:fldChar w:fldCharType="begin"/>
    </w:r>
    <w:r w:rsidRPr="00C8104C">
      <w:rPr>
        <w:rFonts w:ascii="Times New Roman" w:hAnsi="Times New Roman"/>
      </w:rPr>
      <w:instrText>PAGE   \* MERGEFORMAT</w:instrText>
    </w:r>
    <w:r w:rsidRPr="00C8104C">
      <w:rPr>
        <w:rFonts w:ascii="Times New Roman" w:hAnsi="Times New Roman"/>
      </w:rPr>
      <w:fldChar w:fldCharType="separate"/>
    </w:r>
    <w:r>
      <w:rPr>
        <w:rFonts w:ascii="Times New Roman" w:hAnsi="Times New Roman"/>
        <w:noProof/>
      </w:rPr>
      <w:t>5</w:t>
    </w:r>
    <w:r w:rsidRPr="00C8104C">
      <w:rPr>
        <w:rFonts w:ascii="Times New Roman" w:hAnsi="Times New Roman"/>
      </w:rPr>
      <w:fldChar w:fldCharType="end"/>
    </w:r>
  </w:p>
  <w:p w:rsidR="00AA2881" w:rsidRDefault="000C4A1E">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а"/>
      <w:lvlJc w:val="left"/>
      <w:pPr>
        <w:tabs>
          <w:tab w:val="num" w:pos="720"/>
        </w:tabs>
        <w:ind w:left="720" w:hanging="360"/>
      </w:pPr>
    </w:lvl>
    <w:lvl w:ilvl="1" w:tplc="0000390C">
      <w:start w:val="1"/>
      <w:numFmt w:val="bullet"/>
      <w:lvlText w:val="и"/>
      <w:lvlJc w:val="left"/>
      <w:pPr>
        <w:tabs>
          <w:tab w:val="num" w:pos="1440"/>
        </w:tabs>
        <w:ind w:left="1440" w:hanging="360"/>
      </w:pPr>
    </w:lvl>
    <w:lvl w:ilvl="2" w:tplc="00000F3E">
      <w:start w:val="6"/>
      <w:numFmt w:val="decimal"/>
      <w:lvlText w:val="1.1.%3"/>
      <w:lvlJc w:val="left"/>
      <w:pPr>
        <w:tabs>
          <w:tab w:val="num" w:pos="1920"/>
        </w:tabs>
        <w:ind w:left="19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decimal"/>
      <w:lvlText w:val="1.1.%2"/>
      <w:lvlJc w:val="left"/>
      <w:pPr>
        <w:tabs>
          <w:tab w:val="num" w:pos="1920"/>
        </w:tabs>
        <w:ind w:left="19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4"/>
      <w:numFmt w:val="decimal"/>
      <w:lvlText w:val="1.1.%1"/>
      <w:lvlJc w:val="left"/>
      <w:pPr>
        <w:tabs>
          <w:tab w:val="num" w:pos="1778"/>
        </w:tabs>
        <w:ind w:left="1778" w:hanging="360"/>
      </w:pPr>
    </w:lvl>
    <w:lvl w:ilvl="1" w:tplc="00002EA6">
      <w:start w:val="1"/>
      <w:numFmt w:val="bullet"/>
      <w:lvlText w:val="с"/>
      <w:lvlJc w:val="left"/>
      <w:pPr>
        <w:tabs>
          <w:tab w:val="num" w:pos="2498"/>
        </w:tabs>
        <w:ind w:left="249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bullet"/>
      <w:lvlText w:val="в"/>
      <w:lvlJc w:val="left"/>
      <w:pPr>
        <w:tabs>
          <w:tab w:val="num" w:pos="720"/>
        </w:tabs>
        <w:ind w:left="720" w:hanging="360"/>
      </w:pPr>
    </w:lvl>
    <w:lvl w:ilvl="1" w:tplc="00006443">
      <w:start w:val="1"/>
      <w:numFmt w:val="bullet"/>
      <w:lvlText w:val="В"/>
      <w:lvlJc w:val="left"/>
      <w:pPr>
        <w:tabs>
          <w:tab w:val="num" w:pos="786"/>
        </w:tabs>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D03"/>
    <w:multiLevelType w:val="hybridMultilevel"/>
    <w:tmpl w:val="0AF49C48"/>
    <w:lvl w:ilvl="0" w:tplc="F2B83080">
      <w:start w:val="1"/>
      <w:numFmt w:val="bullet"/>
      <w:lvlText w:val="С"/>
      <w:lvlJc w:val="left"/>
    </w:lvl>
    <w:lvl w:ilvl="1" w:tplc="075CC41A">
      <w:numFmt w:val="decimal"/>
      <w:lvlText w:val=""/>
      <w:lvlJc w:val="left"/>
    </w:lvl>
    <w:lvl w:ilvl="2" w:tplc="8B14DF90">
      <w:numFmt w:val="decimal"/>
      <w:lvlText w:val=""/>
      <w:lvlJc w:val="left"/>
    </w:lvl>
    <w:lvl w:ilvl="3" w:tplc="44D870B2">
      <w:numFmt w:val="decimal"/>
      <w:lvlText w:val=""/>
      <w:lvlJc w:val="left"/>
    </w:lvl>
    <w:lvl w:ilvl="4" w:tplc="EC865D9A">
      <w:numFmt w:val="decimal"/>
      <w:lvlText w:val=""/>
      <w:lvlJc w:val="left"/>
    </w:lvl>
    <w:lvl w:ilvl="5" w:tplc="3F20157C">
      <w:numFmt w:val="decimal"/>
      <w:lvlText w:val=""/>
      <w:lvlJc w:val="left"/>
    </w:lvl>
    <w:lvl w:ilvl="6" w:tplc="B50E6940">
      <w:numFmt w:val="decimal"/>
      <w:lvlText w:val=""/>
      <w:lvlJc w:val="left"/>
    </w:lvl>
    <w:lvl w:ilvl="7" w:tplc="352C4008">
      <w:numFmt w:val="decimal"/>
      <w:lvlText w:val=""/>
      <w:lvlJc w:val="left"/>
    </w:lvl>
    <w:lvl w:ilvl="8" w:tplc="FB626344">
      <w:numFmt w:val="decimal"/>
      <w:lvlText w:val=""/>
      <w:lvlJc w:val="left"/>
    </w:lvl>
  </w:abstractNum>
  <w:abstractNum w:abstractNumId="8">
    <w:nsid w:val="000072AE"/>
    <w:multiLevelType w:val="hybridMultilevel"/>
    <w:tmpl w:val="00006952"/>
    <w:lvl w:ilvl="0" w:tplc="00005F9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2904A6"/>
    <w:multiLevelType w:val="multilevel"/>
    <w:tmpl w:val="AC6E98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7527E96"/>
    <w:multiLevelType w:val="hybridMultilevel"/>
    <w:tmpl w:val="0C3E20A0"/>
    <w:lvl w:ilvl="0" w:tplc="98EC08B2">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5CF6908"/>
    <w:multiLevelType w:val="hybridMultilevel"/>
    <w:tmpl w:val="45183AC2"/>
    <w:lvl w:ilvl="0" w:tplc="0419000F">
      <w:start w:val="1"/>
      <w:numFmt w:val="bullet"/>
      <w:lvlText w:val=""/>
      <w:lvlJc w:val="left"/>
      <w:pPr>
        <w:tabs>
          <w:tab w:val="num" w:pos="2034"/>
        </w:tabs>
        <w:ind w:left="2034"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B9D1C0E"/>
    <w:multiLevelType w:val="hybridMultilevel"/>
    <w:tmpl w:val="83D883DA"/>
    <w:lvl w:ilvl="0" w:tplc="E0E2F1D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09F3E83"/>
    <w:multiLevelType w:val="hybridMultilevel"/>
    <w:tmpl w:val="C1E04E5C"/>
    <w:lvl w:ilvl="0" w:tplc="B92A1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A011D"/>
    <w:multiLevelType w:val="hybridMultilevel"/>
    <w:tmpl w:val="0DC83628"/>
    <w:lvl w:ilvl="0" w:tplc="4D10E8D0">
      <w:start w:val="1"/>
      <w:numFmt w:val="decimal"/>
      <w:suff w:val="space"/>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1003E"/>
    <w:multiLevelType w:val="multilevel"/>
    <w:tmpl w:val="05A4B7CC"/>
    <w:lvl w:ilvl="0">
      <w:start w:val="1"/>
      <w:numFmt w:val="decimal"/>
      <w:lvlText w:val="%1"/>
      <w:lvlJc w:val="left"/>
      <w:pPr>
        <w:ind w:left="600" w:hanging="600"/>
      </w:pPr>
      <w:rPr>
        <w:rFonts w:hint="default"/>
      </w:rPr>
    </w:lvl>
    <w:lvl w:ilvl="1">
      <w:start w:val="1"/>
      <w:numFmt w:val="decimal"/>
      <w:lvlText w:val="%1.%2"/>
      <w:lvlJc w:val="left"/>
      <w:pPr>
        <w:ind w:left="1720" w:hanging="600"/>
      </w:pPr>
      <w:rPr>
        <w:rFonts w:hint="default"/>
      </w:rPr>
    </w:lvl>
    <w:lvl w:ilvl="2">
      <w:start w:val="4"/>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6">
    <w:nsid w:val="31641428"/>
    <w:multiLevelType w:val="multilevel"/>
    <w:tmpl w:val="FED27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04501"/>
    <w:multiLevelType w:val="hybridMultilevel"/>
    <w:tmpl w:val="6B089864"/>
    <w:lvl w:ilvl="0" w:tplc="B3043D4A">
      <w:start w:val="1"/>
      <w:numFmt w:val="decimal"/>
      <w:lvlText w:val="%1."/>
      <w:lvlJc w:val="left"/>
      <w:pPr>
        <w:ind w:left="1777" w:hanging="360"/>
      </w:pPr>
      <w:rPr>
        <w:rFonts w:ascii="Times New Roman" w:eastAsiaTheme="minorHAnsi"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37713BB6"/>
    <w:multiLevelType w:val="hybridMultilevel"/>
    <w:tmpl w:val="AFE0B4BC"/>
    <w:lvl w:ilvl="0" w:tplc="F8B4A69E">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8054F33"/>
    <w:multiLevelType w:val="hybridMultilevel"/>
    <w:tmpl w:val="501E201C"/>
    <w:lvl w:ilvl="0" w:tplc="48DCB22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B35138"/>
    <w:multiLevelType w:val="hybridMultilevel"/>
    <w:tmpl w:val="0D9A1998"/>
    <w:lvl w:ilvl="0" w:tplc="48DCB220">
      <w:start w:val="1"/>
      <w:numFmt w:val="bullet"/>
      <w:lvlText w:val="•"/>
      <w:lvlJc w:val="left"/>
    </w:lvl>
    <w:lvl w:ilvl="1" w:tplc="D6AE61A2">
      <w:numFmt w:val="decimal"/>
      <w:lvlText w:val=""/>
      <w:lvlJc w:val="left"/>
    </w:lvl>
    <w:lvl w:ilvl="2" w:tplc="20942FCC">
      <w:numFmt w:val="decimal"/>
      <w:lvlText w:val=""/>
      <w:lvlJc w:val="left"/>
    </w:lvl>
    <w:lvl w:ilvl="3" w:tplc="241A4896">
      <w:numFmt w:val="decimal"/>
      <w:lvlText w:val=""/>
      <w:lvlJc w:val="left"/>
    </w:lvl>
    <w:lvl w:ilvl="4" w:tplc="398065C4">
      <w:numFmt w:val="decimal"/>
      <w:lvlText w:val=""/>
      <w:lvlJc w:val="left"/>
    </w:lvl>
    <w:lvl w:ilvl="5" w:tplc="9ECC7C5E">
      <w:numFmt w:val="decimal"/>
      <w:lvlText w:val=""/>
      <w:lvlJc w:val="left"/>
    </w:lvl>
    <w:lvl w:ilvl="6" w:tplc="92380A38">
      <w:numFmt w:val="decimal"/>
      <w:lvlText w:val=""/>
      <w:lvlJc w:val="left"/>
    </w:lvl>
    <w:lvl w:ilvl="7" w:tplc="5E0EBD5A">
      <w:numFmt w:val="decimal"/>
      <w:lvlText w:val=""/>
      <w:lvlJc w:val="left"/>
    </w:lvl>
    <w:lvl w:ilvl="8" w:tplc="CF72E76A">
      <w:numFmt w:val="decimal"/>
      <w:lvlText w:val=""/>
      <w:lvlJc w:val="left"/>
    </w:lvl>
  </w:abstractNum>
  <w:abstractNum w:abstractNumId="21">
    <w:nsid w:val="53384C3F"/>
    <w:multiLevelType w:val="hybridMultilevel"/>
    <w:tmpl w:val="254EAB64"/>
    <w:lvl w:ilvl="0" w:tplc="9660482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155013"/>
    <w:multiLevelType w:val="hybridMultilevel"/>
    <w:tmpl w:val="59163828"/>
    <w:lvl w:ilvl="0" w:tplc="48DCB220">
      <w:start w:val="1"/>
      <w:numFmt w:val="bullet"/>
      <w:lvlText w:val="•"/>
      <w:lvlJc w:val="left"/>
    </w:lvl>
    <w:lvl w:ilvl="1" w:tplc="78164670">
      <w:numFmt w:val="decimal"/>
      <w:lvlText w:val=""/>
      <w:lvlJc w:val="left"/>
    </w:lvl>
    <w:lvl w:ilvl="2" w:tplc="843A3816">
      <w:numFmt w:val="decimal"/>
      <w:lvlText w:val=""/>
      <w:lvlJc w:val="left"/>
    </w:lvl>
    <w:lvl w:ilvl="3" w:tplc="0346CE4C">
      <w:numFmt w:val="decimal"/>
      <w:lvlText w:val=""/>
      <w:lvlJc w:val="left"/>
    </w:lvl>
    <w:lvl w:ilvl="4" w:tplc="E722A2AC">
      <w:numFmt w:val="decimal"/>
      <w:lvlText w:val=""/>
      <w:lvlJc w:val="left"/>
    </w:lvl>
    <w:lvl w:ilvl="5" w:tplc="34A883E4">
      <w:numFmt w:val="decimal"/>
      <w:lvlText w:val=""/>
      <w:lvlJc w:val="left"/>
    </w:lvl>
    <w:lvl w:ilvl="6" w:tplc="47700D94">
      <w:numFmt w:val="decimal"/>
      <w:lvlText w:val=""/>
      <w:lvlJc w:val="left"/>
    </w:lvl>
    <w:lvl w:ilvl="7" w:tplc="60A61CE4">
      <w:numFmt w:val="decimal"/>
      <w:lvlText w:val=""/>
      <w:lvlJc w:val="left"/>
    </w:lvl>
    <w:lvl w:ilvl="8" w:tplc="DA8A7548">
      <w:numFmt w:val="decimal"/>
      <w:lvlText w:val=""/>
      <w:lvlJc w:val="left"/>
    </w:lvl>
  </w:abstractNum>
  <w:abstractNum w:abstractNumId="23">
    <w:nsid w:val="5D4619F0"/>
    <w:multiLevelType w:val="hybridMultilevel"/>
    <w:tmpl w:val="03088404"/>
    <w:lvl w:ilvl="0" w:tplc="0F4669C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6075C91"/>
    <w:multiLevelType w:val="hybridMultilevel"/>
    <w:tmpl w:val="5860C43E"/>
    <w:lvl w:ilvl="0" w:tplc="367A4CD8">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6A50B0C"/>
    <w:multiLevelType w:val="hybridMultilevel"/>
    <w:tmpl w:val="AC9EC19C"/>
    <w:lvl w:ilvl="0" w:tplc="00003D6C">
      <w:start w:val="1"/>
      <w:numFmt w:val="decimal"/>
      <w:lvlText w:val="%1)"/>
      <w:lvlJc w:val="left"/>
      <w:pPr>
        <w:ind w:left="927" w:hanging="360"/>
      </w:pPr>
      <w:rPr>
        <w:rFonts w:hint="default"/>
      </w:rPr>
    </w:lvl>
    <w:lvl w:ilvl="1" w:tplc="00002CD6"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nsid w:val="7266088B"/>
    <w:multiLevelType w:val="multilevel"/>
    <w:tmpl w:val="D86C5EFC"/>
    <w:lvl w:ilvl="0">
      <w:start w:val="2"/>
      <w:numFmt w:val="decimal"/>
      <w:lvlText w:val="%1."/>
      <w:lvlJc w:val="left"/>
      <w:pPr>
        <w:tabs>
          <w:tab w:val="num" w:pos="360"/>
        </w:tabs>
        <w:ind w:left="360" w:hanging="360"/>
      </w:pPr>
      <w:rPr>
        <w:rFonts w:hint="default"/>
      </w:rPr>
    </w:lvl>
    <w:lvl w:ilvl="1">
      <w:start w:val="1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2"/>
  </w:num>
  <w:num w:numId="2">
    <w:abstractNumId w:val="21"/>
  </w:num>
  <w:num w:numId="3">
    <w:abstractNumId w:val="13"/>
  </w:num>
  <w:num w:numId="4">
    <w:abstractNumId w:val="23"/>
  </w:num>
  <w:num w:numId="5">
    <w:abstractNumId w:val="10"/>
  </w:num>
  <w:num w:numId="6">
    <w:abstractNumId w:val="24"/>
  </w:num>
  <w:num w:numId="7">
    <w:abstractNumId w:val="18"/>
  </w:num>
  <w:num w:numId="8">
    <w:abstractNumId w:val="17"/>
  </w:num>
  <w:num w:numId="9">
    <w:abstractNumId w:val="14"/>
  </w:num>
  <w:num w:numId="10">
    <w:abstractNumId w:val="9"/>
  </w:num>
  <w:num w:numId="11">
    <w:abstractNumId w:val="16"/>
  </w:num>
  <w:num w:numId="12">
    <w:abstractNumId w:val="6"/>
  </w:num>
  <w:num w:numId="13">
    <w:abstractNumId w:val="8"/>
  </w:num>
  <w:num w:numId="14">
    <w:abstractNumId w:val="2"/>
  </w:num>
  <w:num w:numId="15">
    <w:abstractNumId w:val="3"/>
  </w:num>
  <w:num w:numId="16">
    <w:abstractNumId w:val="1"/>
  </w:num>
  <w:num w:numId="17">
    <w:abstractNumId w:val="0"/>
  </w:num>
  <w:num w:numId="18">
    <w:abstractNumId w:val="5"/>
  </w:num>
  <w:num w:numId="19">
    <w:abstractNumId w:val="4"/>
  </w:num>
  <w:num w:numId="20">
    <w:abstractNumId w:val="15"/>
  </w:num>
  <w:num w:numId="21">
    <w:abstractNumId w:val="11"/>
  </w:num>
  <w:num w:numId="22">
    <w:abstractNumId w:val="25"/>
  </w:num>
  <w:num w:numId="23">
    <w:abstractNumId w:val="26"/>
  </w:num>
  <w:num w:numId="24">
    <w:abstractNumId w:val="7"/>
  </w:num>
  <w:num w:numId="25">
    <w:abstractNumId w:val="20"/>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B"/>
    <w:rsid w:val="00005F89"/>
    <w:rsid w:val="0001027F"/>
    <w:rsid w:val="000104AE"/>
    <w:rsid w:val="0001474D"/>
    <w:rsid w:val="00016A6D"/>
    <w:rsid w:val="00016B1B"/>
    <w:rsid w:val="00022511"/>
    <w:rsid w:val="000242AC"/>
    <w:rsid w:val="00042BC2"/>
    <w:rsid w:val="00053616"/>
    <w:rsid w:val="000654EB"/>
    <w:rsid w:val="0008495D"/>
    <w:rsid w:val="000A44C5"/>
    <w:rsid w:val="000A7DD8"/>
    <w:rsid w:val="000C4A1E"/>
    <w:rsid w:val="000D410C"/>
    <w:rsid w:val="000F130F"/>
    <w:rsid w:val="000F469E"/>
    <w:rsid w:val="00104624"/>
    <w:rsid w:val="00164A77"/>
    <w:rsid w:val="001C5AF3"/>
    <w:rsid w:val="001E18E2"/>
    <w:rsid w:val="001F4726"/>
    <w:rsid w:val="001F480F"/>
    <w:rsid w:val="00203D40"/>
    <w:rsid w:val="00234136"/>
    <w:rsid w:val="0026414F"/>
    <w:rsid w:val="002E0247"/>
    <w:rsid w:val="00301E66"/>
    <w:rsid w:val="00320377"/>
    <w:rsid w:val="00323E38"/>
    <w:rsid w:val="00327C22"/>
    <w:rsid w:val="00335883"/>
    <w:rsid w:val="003546BB"/>
    <w:rsid w:val="003660BD"/>
    <w:rsid w:val="00367BF2"/>
    <w:rsid w:val="003711AF"/>
    <w:rsid w:val="00381F80"/>
    <w:rsid w:val="0039568A"/>
    <w:rsid w:val="003B417A"/>
    <w:rsid w:val="003E5FD2"/>
    <w:rsid w:val="003E7E32"/>
    <w:rsid w:val="003F00A7"/>
    <w:rsid w:val="003F3DEC"/>
    <w:rsid w:val="00446ED9"/>
    <w:rsid w:val="00450924"/>
    <w:rsid w:val="00457D1A"/>
    <w:rsid w:val="0047313D"/>
    <w:rsid w:val="0048057D"/>
    <w:rsid w:val="004A1984"/>
    <w:rsid w:val="004A49EB"/>
    <w:rsid w:val="004C019F"/>
    <w:rsid w:val="004C3095"/>
    <w:rsid w:val="004C545C"/>
    <w:rsid w:val="004E05BC"/>
    <w:rsid w:val="004E77D8"/>
    <w:rsid w:val="00500AB2"/>
    <w:rsid w:val="00553160"/>
    <w:rsid w:val="00554A2C"/>
    <w:rsid w:val="00580D83"/>
    <w:rsid w:val="00590AE0"/>
    <w:rsid w:val="00593B63"/>
    <w:rsid w:val="00612887"/>
    <w:rsid w:val="00654540"/>
    <w:rsid w:val="00657963"/>
    <w:rsid w:val="00657FB8"/>
    <w:rsid w:val="0067464A"/>
    <w:rsid w:val="00695729"/>
    <w:rsid w:val="006A59A4"/>
    <w:rsid w:val="0071510D"/>
    <w:rsid w:val="007265EA"/>
    <w:rsid w:val="0073267E"/>
    <w:rsid w:val="00792744"/>
    <w:rsid w:val="007A5B71"/>
    <w:rsid w:val="007B6D31"/>
    <w:rsid w:val="007C0474"/>
    <w:rsid w:val="007C4CC0"/>
    <w:rsid w:val="007E1A9D"/>
    <w:rsid w:val="00817B15"/>
    <w:rsid w:val="00820EC2"/>
    <w:rsid w:val="0083383A"/>
    <w:rsid w:val="00844FBF"/>
    <w:rsid w:val="008545A2"/>
    <w:rsid w:val="0088130E"/>
    <w:rsid w:val="0088795D"/>
    <w:rsid w:val="008A2D5B"/>
    <w:rsid w:val="008A45C7"/>
    <w:rsid w:val="008B28D4"/>
    <w:rsid w:val="008B76C0"/>
    <w:rsid w:val="008B77CB"/>
    <w:rsid w:val="008F5199"/>
    <w:rsid w:val="008F5859"/>
    <w:rsid w:val="008F77F0"/>
    <w:rsid w:val="00900431"/>
    <w:rsid w:val="00902F82"/>
    <w:rsid w:val="00935546"/>
    <w:rsid w:val="00950764"/>
    <w:rsid w:val="009830FD"/>
    <w:rsid w:val="009E080C"/>
    <w:rsid w:val="009E7A4C"/>
    <w:rsid w:val="009F1046"/>
    <w:rsid w:val="00A30E9B"/>
    <w:rsid w:val="00A34B1B"/>
    <w:rsid w:val="00A52561"/>
    <w:rsid w:val="00AA650D"/>
    <w:rsid w:val="00AB5B32"/>
    <w:rsid w:val="00AC4320"/>
    <w:rsid w:val="00AD0BC7"/>
    <w:rsid w:val="00B32AAE"/>
    <w:rsid w:val="00B3565E"/>
    <w:rsid w:val="00B518C9"/>
    <w:rsid w:val="00B83AAE"/>
    <w:rsid w:val="00B942B2"/>
    <w:rsid w:val="00BA5134"/>
    <w:rsid w:val="00BD41B7"/>
    <w:rsid w:val="00BD71E1"/>
    <w:rsid w:val="00C02074"/>
    <w:rsid w:val="00C1322A"/>
    <w:rsid w:val="00C26826"/>
    <w:rsid w:val="00C4403A"/>
    <w:rsid w:val="00C46995"/>
    <w:rsid w:val="00C5288E"/>
    <w:rsid w:val="00C67049"/>
    <w:rsid w:val="00C72DEB"/>
    <w:rsid w:val="00C75085"/>
    <w:rsid w:val="00C759E0"/>
    <w:rsid w:val="00CB6274"/>
    <w:rsid w:val="00CC2227"/>
    <w:rsid w:val="00CC3C41"/>
    <w:rsid w:val="00CD30FD"/>
    <w:rsid w:val="00CD3E12"/>
    <w:rsid w:val="00CD4611"/>
    <w:rsid w:val="00CE23D8"/>
    <w:rsid w:val="00CE2C9E"/>
    <w:rsid w:val="00D00B8C"/>
    <w:rsid w:val="00D15873"/>
    <w:rsid w:val="00D33259"/>
    <w:rsid w:val="00D45B16"/>
    <w:rsid w:val="00D4699B"/>
    <w:rsid w:val="00D55493"/>
    <w:rsid w:val="00D8111D"/>
    <w:rsid w:val="00DA7BA3"/>
    <w:rsid w:val="00DB7420"/>
    <w:rsid w:val="00E213F2"/>
    <w:rsid w:val="00E31884"/>
    <w:rsid w:val="00E85E02"/>
    <w:rsid w:val="00E90D02"/>
    <w:rsid w:val="00EA6AD4"/>
    <w:rsid w:val="00EB7C4A"/>
    <w:rsid w:val="00EC5A61"/>
    <w:rsid w:val="00ED5E8C"/>
    <w:rsid w:val="00F111E4"/>
    <w:rsid w:val="00F1372A"/>
    <w:rsid w:val="00F371E5"/>
    <w:rsid w:val="00F376A3"/>
    <w:rsid w:val="00F40249"/>
    <w:rsid w:val="00F53123"/>
    <w:rsid w:val="00F55104"/>
    <w:rsid w:val="00F6368F"/>
    <w:rsid w:val="00FA54E2"/>
    <w:rsid w:val="00FB267E"/>
    <w:rsid w:val="00FD4AB0"/>
    <w:rsid w:val="00FE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D00B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qFormat/>
    <w:rsid w:val="000C4A1E"/>
    <w:pPr>
      <w:spacing w:before="240" w:after="60" w:line="240" w:lineRule="auto"/>
      <w:ind w:firstLine="709"/>
      <w:jc w:val="both"/>
      <w:outlineLvl w:val="4"/>
    </w:pPr>
    <w:rPr>
      <w:rFonts w:ascii="Calibri" w:eastAsia="Times New Roman"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C4A"/>
    <w:rPr>
      <w:rFonts w:ascii="Times New Roman" w:eastAsia="Times New Roman" w:hAnsi="Times New Roman" w:cs="Times New Roman"/>
      <w:sz w:val="28"/>
      <w:szCs w:val="20"/>
      <w:lang w:val="x-none" w:eastAsia="x-none"/>
    </w:rPr>
  </w:style>
  <w:style w:type="paragraph" w:styleId="a3">
    <w:name w:val="Body Text"/>
    <w:basedOn w:val="a"/>
    <w:link w:val="a4"/>
    <w:uiPriority w:val="99"/>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uiPriority w:val="99"/>
    <w:rsid w:val="00EB7C4A"/>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695729"/>
    <w:pPr>
      <w:ind w:left="720"/>
      <w:contextualSpacing/>
    </w:pPr>
  </w:style>
  <w:style w:type="character" w:customStyle="1" w:styleId="20">
    <w:name w:val="Заголовок 2 Знак"/>
    <w:basedOn w:val="a0"/>
    <w:link w:val="2"/>
    <w:uiPriority w:val="9"/>
    <w:semiHidden/>
    <w:rsid w:val="00D00B8C"/>
    <w:rPr>
      <w:rFonts w:asciiTheme="majorHAnsi" w:eastAsiaTheme="majorEastAsia" w:hAnsiTheme="majorHAnsi" w:cstheme="majorBidi"/>
      <w:b/>
      <w:bCs/>
      <w:color w:val="5B9BD5" w:themeColor="accent1"/>
      <w:sz w:val="26"/>
      <w:szCs w:val="26"/>
    </w:rPr>
  </w:style>
  <w:style w:type="character" w:customStyle="1" w:styleId="blk">
    <w:name w:val="blk"/>
    <w:basedOn w:val="a0"/>
    <w:rsid w:val="00D00B8C"/>
  </w:style>
  <w:style w:type="table" w:styleId="a6">
    <w:name w:val="Table Grid"/>
    <w:basedOn w:val="a1"/>
    <w:uiPriority w:val="39"/>
    <w:rsid w:val="00F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8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859"/>
    <w:rPr>
      <w:rFonts w:ascii="Tahoma" w:hAnsi="Tahoma" w:cs="Tahoma"/>
      <w:sz w:val="16"/>
      <w:szCs w:val="16"/>
    </w:rPr>
  </w:style>
  <w:style w:type="paragraph" w:styleId="a9">
    <w:name w:val="header"/>
    <w:basedOn w:val="a"/>
    <w:link w:val="aa"/>
    <w:uiPriority w:val="99"/>
    <w:unhideWhenUsed/>
    <w:rsid w:val="004A19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A1984"/>
    <w:rPr>
      <w:rFonts w:ascii="Times New Roman" w:eastAsia="Times New Roman" w:hAnsi="Times New Roman" w:cs="Times New Roman"/>
      <w:sz w:val="24"/>
      <w:szCs w:val="24"/>
      <w:lang w:eastAsia="ru-RU"/>
    </w:rPr>
  </w:style>
  <w:style w:type="paragraph" w:styleId="ab">
    <w:name w:val="No Spacing"/>
    <w:uiPriority w:val="1"/>
    <w:qFormat/>
    <w:rsid w:val="00B942B2"/>
    <w:pPr>
      <w:spacing w:after="0" w:line="240" w:lineRule="auto"/>
    </w:pPr>
  </w:style>
  <w:style w:type="character" w:customStyle="1" w:styleId="50">
    <w:name w:val="Заголовок 5 Знак"/>
    <w:basedOn w:val="a0"/>
    <w:link w:val="5"/>
    <w:uiPriority w:val="9"/>
    <w:rsid w:val="000C4A1E"/>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0C4A1E"/>
  </w:style>
  <w:style w:type="table" w:customStyle="1" w:styleId="12">
    <w:name w:val="Сетка таблицы1"/>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0C4A1E"/>
    <w:pPr>
      <w:tabs>
        <w:tab w:val="center" w:pos="4677"/>
        <w:tab w:val="right" w:pos="9355"/>
      </w:tabs>
      <w:spacing w:after="0" w:line="240" w:lineRule="auto"/>
      <w:ind w:firstLine="709"/>
      <w:jc w:val="both"/>
    </w:pPr>
    <w:rPr>
      <w:rFonts w:ascii="Calibri" w:eastAsia="Calibri" w:hAnsi="Calibri" w:cs="Times New Roman"/>
    </w:rPr>
  </w:style>
  <w:style w:type="character" w:customStyle="1" w:styleId="ad">
    <w:name w:val="Нижний колонтитул Знак"/>
    <w:basedOn w:val="a0"/>
    <w:link w:val="ac"/>
    <w:uiPriority w:val="99"/>
    <w:rsid w:val="000C4A1E"/>
    <w:rPr>
      <w:rFonts w:ascii="Calibri" w:eastAsia="Calibri" w:hAnsi="Calibri" w:cs="Times New Roman"/>
    </w:rPr>
  </w:style>
  <w:style w:type="paragraph" w:customStyle="1" w:styleId="Default">
    <w:name w:val="Default"/>
    <w:rsid w:val="000C4A1E"/>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styleId="ae">
    <w:name w:val="Body Text Indent"/>
    <w:basedOn w:val="a"/>
    <w:link w:val="af"/>
    <w:uiPriority w:val="99"/>
    <w:semiHidden/>
    <w:unhideWhenUsed/>
    <w:rsid w:val="000C4A1E"/>
    <w:pPr>
      <w:spacing w:after="120" w:line="240" w:lineRule="auto"/>
      <w:ind w:left="283" w:firstLine="709"/>
      <w:jc w:val="both"/>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0C4A1E"/>
    <w:rPr>
      <w:rFonts w:ascii="Calibri" w:eastAsia="Calibri" w:hAnsi="Calibri" w:cs="Times New Roman"/>
    </w:rPr>
  </w:style>
  <w:style w:type="paragraph" w:styleId="21">
    <w:name w:val="Body Text Indent 2"/>
    <w:basedOn w:val="a"/>
    <w:link w:val="22"/>
    <w:uiPriority w:val="99"/>
    <w:semiHidden/>
    <w:unhideWhenUsed/>
    <w:rsid w:val="000C4A1E"/>
    <w:pPr>
      <w:spacing w:after="120" w:line="480" w:lineRule="auto"/>
      <w:ind w:left="283" w:firstLine="709"/>
      <w:jc w:val="both"/>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0C4A1E"/>
    <w:rPr>
      <w:rFonts w:ascii="Calibri" w:eastAsia="Calibri" w:hAnsi="Calibri" w:cs="Times New Roman"/>
    </w:rPr>
  </w:style>
  <w:style w:type="character" w:styleId="af0">
    <w:name w:val="Hyperlink"/>
    <w:uiPriority w:val="99"/>
    <w:unhideWhenUsed/>
    <w:rsid w:val="000C4A1E"/>
    <w:rPr>
      <w:color w:val="0563C1"/>
      <w:u w:val="single"/>
    </w:rPr>
  </w:style>
  <w:style w:type="table" w:customStyle="1" w:styleId="23">
    <w:name w:val="Сетка таблицы2"/>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C4A1E"/>
  </w:style>
  <w:style w:type="table" w:customStyle="1" w:styleId="7">
    <w:name w:val="Сетка таблицы7"/>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аголовок 9 Знак"/>
    <w:rsid w:val="000C4A1E"/>
    <w:rPr>
      <w:b/>
      <w:sz w:val="24"/>
      <w:lang w:val="ru-RU" w:eastAsia="ru-RU" w:bidi="ar-SA"/>
    </w:rPr>
  </w:style>
  <w:style w:type="paragraph" w:customStyle="1" w:styleId="ConsPlusNormal">
    <w:name w:val="ConsPlusNormal"/>
    <w:rsid w:val="000C4A1E"/>
    <w:pPr>
      <w:widowControl w:val="0"/>
      <w:spacing w:after="0" w:line="240" w:lineRule="auto"/>
      <w:ind w:firstLine="720"/>
    </w:pPr>
    <w:rPr>
      <w:rFonts w:ascii="Arial" w:eastAsia="Times New Roman" w:hAnsi="Arial" w:cs="Times New Roman"/>
      <w:sz w:val="20"/>
      <w:szCs w:val="20"/>
      <w:lang w:eastAsia="ru-RU"/>
    </w:rPr>
  </w:style>
  <w:style w:type="paragraph" w:styleId="af1">
    <w:name w:val="Normal (Web)"/>
    <w:basedOn w:val="a"/>
    <w:uiPriority w:val="99"/>
    <w:semiHidden/>
    <w:unhideWhenUsed/>
    <w:rsid w:val="000C4A1E"/>
    <w:pPr>
      <w:spacing w:after="0" w:line="240" w:lineRule="auto"/>
      <w:ind w:firstLine="709"/>
      <w:jc w:val="both"/>
    </w:pPr>
    <w:rPr>
      <w:rFonts w:ascii="Times New Roman" w:eastAsia="Calibri" w:hAnsi="Times New Roman" w:cs="Times New Roman"/>
      <w:sz w:val="24"/>
      <w:szCs w:val="24"/>
    </w:rPr>
  </w:style>
  <w:style w:type="paragraph" w:styleId="24">
    <w:name w:val="Body Text 2"/>
    <w:basedOn w:val="a"/>
    <w:link w:val="25"/>
    <w:uiPriority w:val="99"/>
    <w:semiHidden/>
    <w:unhideWhenUsed/>
    <w:rsid w:val="000C4A1E"/>
    <w:pPr>
      <w:spacing w:after="120" w:line="480" w:lineRule="auto"/>
      <w:ind w:firstLine="709"/>
      <w:jc w:val="both"/>
    </w:pPr>
    <w:rPr>
      <w:rFonts w:ascii="Calibri" w:eastAsia="Calibri" w:hAnsi="Calibri" w:cs="Times New Roman"/>
      <w:lang w:val="x-none"/>
    </w:rPr>
  </w:style>
  <w:style w:type="character" w:customStyle="1" w:styleId="25">
    <w:name w:val="Основной текст 2 Знак"/>
    <w:basedOn w:val="a0"/>
    <w:link w:val="24"/>
    <w:uiPriority w:val="99"/>
    <w:semiHidden/>
    <w:rsid w:val="000C4A1E"/>
    <w:rPr>
      <w:rFonts w:ascii="Calibri" w:eastAsia="Calibri" w:hAnsi="Calibri" w:cs="Times New Roman"/>
      <w:lang w:val="x-none"/>
    </w:rPr>
  </w:style>
  <w:style w:type="paragraph" w:styleId="30">
    <w:name w:val="Body Text Indent 3"/>
    <w:basedOn w:val="a"/>
    <w:link w:val="31"/>
    <w:uiPriority w:val="99"/>
    <w:semiHidden/>
    <w:unhideWhenUsed/>
    <w:rsid w:val="000C4A1E"/>
    <w:pPr>
      <w:spacing w:after="120" w:line="240" w:lineRule="auto"/>
      <w:ind w:left="283" w:firstLine="709"/>
      <w:jc w:val="both"/>
    </w:pPr>
    <w:rPr>
      <w:rFonts w:ascii="Calibri" w:eastAsia="Calibri" w:hAnsi="Calibri" w:cs="Times New Roman"/>
      <w:sz w:val="16"/>
      <w:szCs w:val="16"/>
      <w:lang w:val="x-none"/>
    </w:rPr>
  </w:style>
  <w:style w:type="character" w:customStyle="1" w:styleId="31">
    <w:name w:val="Основной текст с отступом 3 Знак"/>
    <w:basedOn w:val="a0"/>
    <w:link w:val="30"/>
    <w:uiPriority w:val="99"/>
    <w:semiHidden/>
    <w:rsid w:val="000C4A1E"/>
    <w:rPr>
      <w:rFonts w:ascii="Calibri" w:eastAsia="Calibri" w:hAnsi="Calibri" w:cs="Times New Roman"/>
      <w:sz w:val="16"/>
      <w:szCs w:val="16"/>
      <w:lang w:val="x-none"/>
    </w:rPr>
  </w:style>
  <w:style w:type="paragraph" w:styleId="32">
    <w:name w:val="Body Text 3"/>
    <w:basedOn w:val="a"/>
    <w:link w:val="33"/>
    <w:uiPriority w:val="99"/>
    <w:semiHidden/>
    <w:unhideWhenUsed/>
    <w:rsid w:val="000C4A1E"/>
    <w:pPr>
      <w:spacing w:after="120" w:line="240" w:lineRule="auto"/>
      <w:ind w:firstLine="709"/>
      <w:jc w:val="both"/>
    </w:pPr>
    <w:rPr>
      <w:rFonts w:ascii="Calibri" w:eastAsia="Calibri" w:hAnsi="Calibri" w:cs="Times New Roman"/>
      <w:sz w:val="16"/>
      <w:szCs w:val="16"/>
      <w:lang w:val="x-none"/>
    </w:rPr>
  </w:style>
  <w:style w:type="character" w:customStyle="1" w:styleId="33">
    <w:name w:val="Основной текст 3 Знак"/>
    <w:basedOn w:val="a0"/>
    <w:link w:val="32"/>
    <w:uiPriority w:val="99"/>
    <w:semiHidden/>
    <w:rsid w:val="000C4A1E"/>
    <w:rPr>
      <w:rFonts w:ascii="Calibri" w:eastAsia="Calibri" w:hAnsi="Calibri" w:cs="Times New Roman"/>
      <w:sz w:val="16"/>
      <w:szCs w:val="16"/>
      <w:lang w:val="x-none"/>
    </w:rPr>
  </w:style>
  <w:style w:type="character" w:styleId="af2">
    <w:name w:val="FollowedHyperlink"/>
    <w:uiPriority w:val="99"/>
    <w:semiHidden/>
    <w:unhideWhenUsed/>
    <w:rsid w:val="000C4A1E"/>
    <w:rPr>
      <w:color w:val="954F72"/>
      <w:u w:val="single"/>
    </w:rPr>
  </w:style>
  <w:style w:type="paragraph" w:customStyle="1" w:styleId="af3">
    <w:name w:val="Базовый"/>
    <w:rsid w:val="000C4A1E"/>
    <w:pPr>
      <w:tabs>
        <w:tab w:val="left" w:pos="709"/>
      </w:tabs>
      <w:suppressAutoHyphens/>
      <w:spacing w:line="259" w:lineRule="atLeast"/>
    </w:pPr>
    <w:rPr>
      <w:rFonts w:ascii="Calibri" w:eastAsia="SimSun" w:hAnsi="Calibri" w:cs="Times New Roman"/>
    </w:rPr>
  </w:style>
  <w:style w:type="paragraph" w:styleId="af4">
    <w:name w:val="Block Text"/>
    <w:basedOn w:val="a"/>
    <w:uiPriority w:val="99"/>
    <w:rsid w:val="000C4A1E"/>
    <w:pPr>
      <w:spacing w:after="0" w:line="240" w:lineRule="auto"/>
      <w:ind w:left="-57" w:right="-57"/>
    </w:pPr>
    <w:rPr>
      <w:rFonts w:ascii="Times New Roman" w:eastAsia="Times New Roman" w:hAnsi="Times New Roman" w:cs="Times New Roman"/>
      <w:sz w:val="24"/>
      <w:szCs w:val="20"/>
      <w:lang w:eastAsia="ru-RU"/>
    </w:rPr>
  </w:style>
  <w:style w:type="paragraph" w:customStyle="1" w:styleId="u">
    <w:name w:val="u"/>
    <w:basedOn w:val="a"/>
    <w:rsid w:val="000C4A1E"/>
    <w:pPr>
      <w:spacing w:after="0" w:line="240" w:lineRule="auto"/>
      <w:ind w:firstLine="539"/>
      <w:jc w:val="both"/>
    </w:pPr>
    <w:rPr>
      <w:rFonts w:ascii="Times New Roman" w:eastAsia="Times New Roman" w:hAnsi="Times New Roman" w:cs="Times New Roman"/>
      <w:color w:val="000000"/>
      <w:sz w:val="18"/>
      <w:szCs w:val="20"/>
      <w:lang w:eastAsia="ru-RU"/>
    </w:rPr>
  </w:style>
  <w:style w:type="paragraph" w:customStyle="1" w:styleId="formattexttopleveltext">
    <w:name w:val="formattext topleveltext"/>
    <w:basedOn w:val="a"/>
    <w:rsid w:val="000C4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D00B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qFormat/>
    <w:rsid w:val="000C4A1E"/>
    <w:pPr>
      <w:spacing w:before="240" w:after="60" w:line="240" w:lineRule="auto"/>
      <w:ind w:firstLine="709"/>
      <w:jc w:val="both"/>
      <w:outlineLvl w:val="4"/>
    </w:pPr>
    <w:rPr>
      <w:rFonts w:ascii="Calibri" w:eastAsia="Times New Roman"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C4A"/>
    <w:rPr>
      <w:rFonts w:ascii="Times New Roman" w:eastAsia="Times New Roman" w:hAnsi="Times New Roman" w:cs="Times New Roman"/>
      <w:sz w:val="28"/>
      <w:szCs w:val="20"/>
      <w:lang w:val="x-none" w:eastAsia="x-none"/>
    </w:rPr>
  </w:style>
  <w:style w:type="paragraph" w:styleId="a3">
    <w:name w:val="Body Text"/>
    <w:basedOn w:val="a"/>
    <w:link w:val="a4"/>
    <w:uiPriority w:val="99"/>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uiPriority w:val="99"/>
    <w:rsid w:val="00EB7C4A"/>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695729"/>
    <w:pPr>
      <w:ind w:left="720"/>
      <w:contextualSpacing/>
    </w:pPr>
  </w:style>
  <w:style w:type="character" w:customStyle="1" w:styleId="20">
    <w:name w:val="Заголовок 2 Знак"/>
    <w:basedOn w:val="a0"/>
    <w:link w:val="2"/>
    <w:uiPriority w:val="9"/>
    <w:semiHidden/>
    <w:rsid w:val="00D00B8C"/>
    <w:rPr>
      <w:rFonts w:asciiTheme="majorHAnsi" w:eastAsiaTheme="majorEastAsia" w:hAnsiTheme="majorHAnsi" w:cstheme="majorBidi"/>
      <w:b/>
      <w:bCs/>
      <w:color w:val="5B9BD5" w:themeColor="accent1"/>
      <w:sz w:val="26"/>
      <w:szCs w:val="26"/>
    </w:rPr>
  </w:style>
  <w:style w:type="character" w:customStyle="1" w:styleId="blk">
    <w:name w:val="blk"/>
    <w:basedOn w:val="a0"/>
    <w:rsid w:val="00D00B8C"/>
  </w:style>
  <w:style w:type="table" w:styleId="a6">
    <w:name w:val="Table Grid"/>
    <w:basedOn w:val="a1"/>
    <w:uiPriority w:val="39"/>
    <w:rsid w:val="00F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8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859"/>
    <w:rPr>
      <w:rFonts w:ascii="Tahoma" w:hAnsi="Tahoma" w:cs="Tahoma"/>
      <w:sz w:val="16"/>
      <w:szCs w:val="16"/>
    </w:rPr>
  </w:style>
  <w:style w:type="paragraph" w:styleId="a9">
    <w:name w:val="header"/>
    <w:basedOn w:val="a"/>
    <w:link w:val="aa"/>
    <w:uiPriority w:val="99"/>
    <w:unhideWhenUsed/>
    <w:rsid w:val="004A19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A1984"/>
    <w:rPr>
      <w:rFonts w:ascii="Times New Roman" w:eastAsia="Times New Roman" w:hAnsi="Times New Roman" w:cs="Times New Roman"/>
      <w:sz w:val="24"/>
      <w:szCs w:val="24"/>
      <w:lang w:eastAsia="ru-RU"/>
    </w:rPr>
  </w:style>
  <w:style w:type="paragraph" w:styleId="ab">
    <w:name w:val="No Spacing"/>
    <w:uiPriority w:val="1"/>
    <w:qFormat/>
    <w:rsid w:val="00B942B2"/>
    <w:pPr>
      <w:spacing w:after="0" w:line="240" w:lineRule="auto"/>
    </w:pPr>
  </w:style>
  <w:style w:type="character" w:customStyle="1" w:styleId="50">
    <w:name w:val="Заголовок 5 Знак"/>
    <w:basedOn w:val="a0"/>
    <w:link w:val="5"/>
    <w:uiPriority w:val="9"/>
    <w:rsid w:val="000C4A1E"/>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0C4A1E"/>
  </w:style>
  <w:style w:type="table" w:customStyle="1" w:styleId="12">
    <w:name w:val="Сетка таблицы1"/>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0C4A1E"/>
    <w:pPr>
      <w:tabs>
        <w:tab w:val="center" w:pos="4677"/>
        <w:tab w:val="right" w:pos="9355"/>
      </w:tabs>
      <w:spacing w:after="0" w:line="240" w:lineRule="auto"/>
      <w:ind w:firstLine="709"/>
      <w:jc w:val="both"/>
    </w:pPr>
    <w:rPr>
      <w:rFonts w:ascii="Calibri" w:eastAsia="Calibri" w:hAnsi="Calibri" w:cs="Times New Roman"/>
    </w:rPr>
  </w:style>
  <w:style w:type="character" w:customStyle="1" w:styleId="ad">
    <w:name w:val="Нижний колонтитул Знак"/>
    <w:basedOn w:val="a0"/>
    <w:link w:val="ac"/>
    <w:uiPriority w:val="99"/>
    <w:rsid w:val="000C4A1E"/>
    <w:rPr>
      <w:rFonts w:ascii="Calibri" w:eastAsia="Calibri" w:hAnsi="Calibri" w:cs="Times New Roman"/>
    </w:rPr>
  </w:style>
  <w:style w:type="paragraph" w:customStyle="1" w:styleId="Default">
    <w:name w:val="Default"/>
    <w:rsid w:val="000C4A1E"/>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styleId="ae">
    <w:name w:val="Body Text Indent"/>
    <w:basedOn w:val="a"/>
    <w:link w:val="af"/>
    <w:uiPriority w:val="99"/>
    <w:semiHidden/>
    <w:unhideWhenUsed/>
    <w:rsid w:val="000C4A1E"/>
    <w:pPr>
      <w:spacing w:after="120" w:line="240" w:lineRule="auto"/>
      <w:ind w:left="283" w:firstLine="709"/>
      <w:jc w:val="both"/>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0C4A1E"/>
    <w:rPr>
      <w:rFonts w:ascii="Calibri" w:eastAsia="Calibri" w:hAnsi="Calibri" w:cs="Times New Roman"/>
    </w:rPr>
  </w:style>
  <w:style w:type="paragraph" w:styleId="21">
    <w:name w:val="Body Text Indent 2"/>
    <w:basedOn w:val="a"/>
    <w:link w:val="22"/>
    <w:uiPriority w:val="99"/>
    <w:semiHidden/>
    <w:unhideWhenUsed/>
    <w:rsid w:val="000C4A1E"/>
    <w:pPr>
      <w:spacing w:after="120" w:line="480" w:lineRule="auto"/>
      <w:ind w:left="283" w:firstLine="709"/>
      <w:jc w:val="both"/>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0C4A1E"/>
    <w:rPr>
      <w:rFonts w:ascii="Calibri" w:eastAsia="Calibri" w:hAnsi="Calibri" w:cs="Times New Roman"/>
    </w:rPr>
  </w:style>
  <w:style w:type="character" w:styleId="af0">
    <w:name w:val="Hyperlink"/>
    <w:uiPriority w:val="99"/>
    <w:unhideWhenUsed/>
    <w:rsid w:val="000C4A1E"/>
    <w:rPr>
      <w:color w:val="0563C1"/>
      <w:u w:val="single"/>
    </w:rPr>
  </w:style>
  <w:style w:type="table" w:customStyle="1" w:styleId="23">
    <w:name w:val="Сетка таблицы2"/>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C4A1E"/>
  </w:style>
  <w:style w:type="table" w:customStyle="1" w:styleId="7">
    <w:name w:val="Сетка таблицы7"/>
    <w:basedOn w:val="a1"/>
    <w:next w:val="a6"/>
    <w:uiPriority w:val="39"/>
    <w:rsid w:val="000C4A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аголовок 9 Знак"/>
    <w:rsid w:val="000C4A1E"/>
    <w:rPr>
      <w:b/>
      <w:sz w:val="24"/>
      <w:lang w:val="ru-RU" w:eastAsia="ru-RU" w:bidi="ar-SA"/>
    </w:rPr>
  </w:style>
  <w:style w:type="paragraph" w:customStyle="1" w:styleId="ConsPlusNormal">
    <w:name w:val="ConsPlusNormal"/>
    <w:rsid w:val="000C4A1E"/>
    <w:pPr>
      <w:widowControl w:val="0"/>
      <w:spacing w:after="0" w:line="240" w:lineRule="auto"/>
      <w:ind w:firstLine="720"/>
    </w:pPr>
    <w:rPr>
      <w:rFonts w:ascii="Arial" w:eastAsia="Times New Roman" w:hAnsi="Arial" w:cs="Times New Roman"/>
      <w:sz w:val="20"/>
      <w:szCs w:val="20"/>
      <w:lang w:eastAsia="ru-RU"/>
    </w:rPr>
  </w:style>
  <w:style w:type="paragraph" w:styleId="af1">
    <w:name w:val="Normal (Web)"/>
    <w:basedOn w:val="a"/>
    <w:uiPriority w:val="99"/>
    <w:semiHidden/>
    <w:unhideWhenUsed/>
    <w:rsid w:val="000C4A1E"/>
    <w:pPr>
      <w:spacing w:after="0" w:line="240" w:lineRule="auto"/>
      <w:ind w:firstLine="709"/>
      <w:jc w:val="both"/>
    </w:pPr>
    <w:rPr>
      <w:rFonts w:ascii="Times New Roman" w:eastAsia="Calibri" w:hAnsi="Times New Roman" w:cs="Times New Roman"/>
      <w:sz w:val="24"/>
      <w:szCs w:val="24"/>
    </w:rPr>
  </w:style>
  <w:style w:type="paragraph" w:styleId="24">
    <w:name w:val="Body Text 2"/>
    <w:basedOn w:val="a"/>
    <w:link w:val="25"/>
    <w:uiPriority w:val="99"/>
    <w:semiHidden/>
    <w:unhideWhenUsed/>
    <w:rsid w:val="000C4A1E"/>
    <w:pPr>
      <w:spacing w:after="120" w:line="480" w:lineRule="auto"/>
      <w:ind w:firstLine="709"/>
      <w:jc w:val="both"/>
    </w:pPr>
    <w:rPr>
      <w:rFonts w:ascii="Calibri" w:eastAsia="Calibri" w:hAnsi="Calibri" w:cs="Times New Roman"/>
      <w:lang w:val="x-none"/>
    </w:rPr>
  </w:style>
  <w:style w:type="character" w:customStyle="1" w:styleId="25">
    <w:name w:val="Основной текст 2 Знак"/>
    <w:basedOn w:val="a0"/>
    <w:link w:val="24"/>
    <w:uiPriority w:val="99"/>
    <w:semiHidden/>
    <w:rsid w:val="000C4A1E"/>
    <w:rPr>
      <w:rFonts w:ascii="Calibri" w:eastAsia="Calibri" w:hAnsi="Calibri" w:cs="Times New Roman"/>
      <w:lang w:val="x-none"/>
    </w:rPr>
  </w:style>
  <w:style w:type="paragraph" w:styleId="30">
    <w:name w:val="Body Text Indent 3"/>
    <w:basedOn w:val="a"/>
    <w:link w:val="31"/>
    <w:uiPriority w:val="99"/>
    <w:semiHidden/>
    <w:unhideWhenUsed/>
    <w:rsid w:val="000C4A1E"/>
    <w:pPr>
      <w:spacing w:after="120" w:line="240" w:lineRule="auto"/>
      <w:ind w:left="283" w:firstLine="709"/>
      <w:jc w:val="both"/>
    </w:pPr>
    <w:rPr>
      <w:rFonts w:ascii="Calibri" w:eastAsia="Calibri" w:hAnsi="Calibri" w:cs="Times New Roman"/>
      <w:sz w:val="16"/>
      <w:szCs w:val="16"/>
      <w:lang w:val="x-none"/>
    </w:rPr>
  </w:style>
  <w:style w:type="character" w:customStyle="1" w:styleId="31">
    <w:name w:val="Основной текст с отступом 3 Знак"/>
    <w:basedOn w:val="a0"/>
    <w:link w:val="30"/>
    <w:uiPriority w:val="99"/>
    <w:semiHidden/>
    <w:rsid w:val="000C4A1E"/>
    <w:rPr>
      <w:rFonts w:ascii="Calibri" w:eastAsia="Calibri" w:hAnsi="Calibri" w:cs="Times New Roman"/>
      <w:sz w:val="16"/>
      <w:szCs w:val="16"/>
      <w:lang w:val="x-none"/>
    </w:rPr>
  </w:style>
  <w:style w:type="paragraph" w:styleId="32">
    <w:name w:val="Body Text 3"/>
    <w:basedOn w:val="a"/>
    <w:link w:val="33"/>
    <w:uiPriority w:val="99"/>
    <w:semiHidden/>
    <w:unhideWhenUsed/>
    <w:rsid w:val="000C4A1E"/>
    <w:pPr>
      <w:spacing w:after="120" w:line="240" w:lineRule="auto"/>
      <w:ind w:firstLine="709"/>
      <w:jc w:val="both"/>
    </w:pPr>
    <w:rPr>
      <w:rFonts w:ascii="Calibri" w:eastAsia="Calibri" w:hAnsi="Calibri" w:cs="Times New Roman"/>
      <w:sz w:val="16"/>
      <w:szCs w:val="16"/>
      <w:lang w:val="x-none"/>
    </w:rPr>
  </w:style>
  <w:style w:type="character" w:customStyle="1" w:styleId="33">
    <w:name w:val="Основной текст 3 Знак"/>
    <w:basedOn w:val="a0"/>
    <w:link w:val="32"/>
    <w:uiPriority w:val="99"/>
    <w:semiHidden/>
    <w:rsid w:val="000C4A1E"/>
    <w:rPr>
      <w:rFonts w:ascii="Calibri" w:eastAsia="Calibri" w:hAnsi="Calibri" w:cs="Times New Roman"/>
      <w:sz w:val="16"/>
      <w:szCs w:val="16"/>
      <w:lang w:val="x-none"/>
    </w:rPr>
  </w:style>
  <w:style w:type="character" w:styleId="af2">
    <w:name w:val="FollowedHyperlink"/>
    <w:uiPriority w:val="99"/>
    <w:semiHidden/>
    <w:unhideWhenUsed/>
    <w:rsid w:val="000C4A1E"/>
    <w:rPr>
      <w:color w:val="954F72"/>
      <w:u w:val="single"/>
    </w:rPr>
  </w:style>
  <w:style w:type="paragraph" w:customStyle="1" w:styleId="af3">
    <w:name w:val="Базовый"/>
    <w:rsid w:val="000C4A1E"/>
    <w:pPr>
      <w:tabs>
        <w:tab w:val="left" w:pos="709"/>
      </w:tabs>
      <w:suppressAutoHyphens/>
      <w:spacing w:line="259" w:lineRule="atLeast"/>
    </w:pPr>
    <w:rPr>
      <w:rFonts w:ascii="Calibri" w:eastAsia="SimSun" w:hAnsi="Calibri" w:cs="Times New Roman"/>
    </w:rPr>
  </w:style>
  <w:style w:type="paragraph" w:styleId="af4">
    <w:name w:val="Block Text"/>
    <w:basedOn w:val="a"/>
    <w:uiPriority w:val="99"/>
    <w:rsid w:val="000C4A1E"/>
    <w:pPr>
      <w:spacing w:after="0" w:line="240" w:lineRule="auto"/>
      <w:ind w:left="-57" w:right="-57"/>
    </w:pPr>
    <w:rPr>
      <w:rFonts w:ascii="Times New Roman" w:eastAsia="Times New Roman" w:hAnsi="Times New Roman" w:cs="Times New Roman"/>
      <w:sz w:val="24"/>
      <w:szCs w:val="20"/>
      <w:lang w:eastAsia="ru-RU"/>
    </w:rPr>
  </w:style>
  <w:style w:type="paragraph" w:customStyle="1" w:styleId="u">
    <w:name w:val="u"/>
    <w:basedOn w:val="a"/>
    <w:rsid w:val="000C4A1E"/>
    <w:pPr>
      <w:spacing w:after="0" w:line="240" w:lineRule="auto"/>
      <w:ind w:firstLine="539"/>
      <w:jc w:val="both"/>
    </w:pPr>
    <w:rPr>
      <w:rFonts w:ascii="Times New Roman" w:eastAsia="Times New Roman" w:hAnsi="Times New Roman" w:cs="Times New Roman"/>
      <w:color w:val="000000"/>
      <w:sz w:val="18"/>
      <w:szCs w:val="20"/>
      <w:lang w:eastAsia="ru-RU"/>
    </w:rPr>
  </w:style>
  <w:style w:type="paragraph" w:customStyle="1" w:styleId="formattexttopleveltext">
    <w:name w:val="formattext topleveltext"/>
    <w:basedOn w:val="a"/>
    <w:rsid w:val="000C4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067">
      <w:bodyDiv w:val="1"/>
      <w:marLeft w:val="0"/>
      <w:marRight w:val="0"/>
      <w:marTop w:val="0"/>
      <w:marBottom w:val="0"/>
      <w:divBdr>
        <w:top w:val="none" w:sz="0" w:space="0" w:color="auto"/>
        <w:left w:val="none" w:sz="0" w:space="0" w:color="auto"/>
        <w:bottom w:val="none" w:sz="0" w:space="0" w:color="auto"/>
        <w:right w:val="none" w:sz="0" w:space="0" w:color="auto"/>
      </w:divBdr>
      <w:divsChild>
        <w:div w:id="432946377">
          <w:marLeft w:val="0"/>
          <w:marRight w:val="0"/>
          <w:marTop w:val="120"/>
          <w:marBottom w:val="0"/>
          <w:divBdr>
            <w:top w:val="none" w:sz="0" w:space="0" w:color="auto"/>
            <w:left w:val="none" w:sz="0" w:space="0" w:color="auto"/>
            <w:bottom w:val="none" w:sz="0" w:space="0" w:color="auto"/>
            <w:right w:val="none" w:sz="0" w:space="0" w:color="auto"/>
          </w:divBdr>
        </w:div>
      </w:divsChild>
    </w:div>
    <w:div w:id="1942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olin_alexxx@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A962-8697-4D73-802C-4862F762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136</Pages>
  <Words>43311</Words>
  <Characters>246876</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2020-12-23T05:51:00Z</cp:lastPrinted>
  <dcterms:created xsi:type="dcterms:W3CDTF">2020-11-27T09:01:00Z</dcterms:created>
  <dcterms:modified xsi:type="dcterms:W3CDTF">2020-12-23T06:00:00Z</dcterms:modified>
</cp:coreProperties>
</file>