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39D1370E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4938BF9D" w14:textId="3529DC37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>
        <w:rPr>
          <w:rFonts w:ascii="Times New Roman" w:eastAsia="Times New Roman" w:hAnsi="Times New Roman" w:cs="Times New Roman"/>
          <w:b/>
        </w:rPr>
        <w:t>главы</w:t>
      </w:r>
    </w:p>
    <w:p w14:paraId="289B9B45" w14:textId="456E1D0C" w:rsidR="00A366E7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b/>
        </w:rPr>
        <w:t xml:space="preserve"> Республики Коми- руководителя администрации </w:t>
      </w:r>
      <w:r w:rsidRPr="00A1202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</w:t>
      </w:r>
      <w:bookmarkEnd w:id="0"/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38CAA091" w14:textId="6D8DC1F0" w:rsidR="002C098C" w:rsidRPr="002C098C" w:rsidRDefault="002C098C" w:rsidP="002C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отклонение от предельных параметров строительства </w:t>
            </w:r>
          </w:p>
          <w:p w14:paraId="227C069F" w14:textId="51F133FF" w:rsidR="002C098C" w:rsidRDefault="002C098C" w:rsidP="002C0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индивидуального жилого дома по адресу: Республика Коми, Сыктывдинский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от 12 марта 2021года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3/г-3</w:t>
            </w: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18CF263" w14:textId="77777777" w:rsidR="002C098C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45BD12F4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8A1B8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8D336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EDB3E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AC05C7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5A245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604422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ED8014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EAC52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B9B3C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6C990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2EC10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BA8567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C11F2E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96C01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FA4731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E400C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0FADEB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95051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F27D0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D11EDF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059D82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E7388B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2A8BE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8A6CB1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FD775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809C2A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08E29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7758D5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6DDA9C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6CE079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F817DC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AA04E2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823C1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5F6A210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0E7B8258" w14:textId="77777777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>
        <w:rPr>
          <w:rFonts w:ascii="Times New Roman" w:eastAsia="Times New Roman" w:hAnsi="Times New Roman" w:cs="Times New Roman"/>
          <w:b/>
        </w:rPr>
        <w:t>главы</w:t>
      </w:r>
    </w:p>
    <w:p w14:paraId="3344253D" w14:textId="77777777" w:rsidR="00A366E7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b/>
        </w:rPr>
        <w:t xml:space="preserve"> Республики Коми- руководителя администрации </w:t>
      </w:r>
      <w:r w:rsidRPr="00A1202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</w:t>
      </w:r>
    </w:p>
    <w:p w14:paraId="5CEE115D" w14:textId="585562A3" w:rsidR="001D7155" w:rsidRDefault="001D7155">
      <w:pPr>
        <w:spacing w:after="160" w:line="259" w:lineRule="auto"/>
      </w:pPr>
    </w:p>
    <w:p w14:paraId="3D724618" w14:textId="77777777" w:rsidR="001D7155" w:rsidRPr="001D7155" w:rsidRDefault="001D7155" w:rsidP="001D715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59264" behindDoc="0" locked="0" layoutInCell="1" allowOverlap="1" wp14:anchorId="19A63B84" wp14:editId="1945F40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7EC9F" w14:textId="77777777" w:rsidR="001D7155" w:rsidRPr="001D7155" w:rsidRDefault="001D7155" w:rsidP="001D71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15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2BAF3F15" wp14:editId="7D13C53E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93D6ACD" w14:textId="77777777" w:rsidR="001D7155" w:rsidRPr="001D7155" w:rsidRDefault="001D7155" w:rsidP="001D715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3A12CA" w14:textId="77777777" w:rsidR="003076BD" w:rsidRDefault="003076BD" w:rsidP="0030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марта 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№ 3/г-3</w:t>
      </w:r>
    </w:p>
    <w:p w14:paraId="20EFC40C" w14:textId="77777777" w:rsidR="003076BD" w:rsidRDefault="003076BD" w:rsidP="00307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0D328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6890694"/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по </w:t>
      </w:r>
    </w:p>
    <w:p w14:paraId="36F1745B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разрешения на отклонение </w:t>
      </w:r>
    </w:p>
    <w:p w14:paraId="6809A431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предельных параметров строительства </w:t>
      </w:r>
    </w:p>
    <w:p w14:paraId="54ECE389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 жилого дома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66890841"/>
      <w:r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</w:p>
    <w:p w14:paraId="1EE1E2A7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Республика Коми, Сыктывдинский район, </w:t>
      </w:r>
    </w:p>
    <w:p w14:paraId="5AC0D903" w14:textId="77777777" w:rsidR="003076BD" w:rsidRDefault="003076BD" w:rsidP="00307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35238B5" w14:textId="77777777" w:rsidR="003076BD" w:rsidRDefault="003076BD" w:rsidP="00307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Советская</w:t>
      </w:r>
    </w:p>
    <w:bookmarkEnd w:id="2"/>
    <w:p w14:paraId="745651D1" w14:textId="77777777" w:rsidR="003076BD" w:rsidRDefault="003076BD" w:rsidP="003076B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DA581" w14:textId="77777777" w:rsidR="003076BD" w:rsidRPr="003076BD" w:rsidRDefault="003076BD" w:rsidP="003076BD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3076B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3076BD">
        <w:rPr>
          <w:rStyle w:val="FontStyle18"/>
          <w:b w:val="0"/>
          <w:color w:val="000000"/>
          <w:sz w:val="24"/>
          <w:szCs w:val="24"/>
        </w:rPr>
        <w:t>статьями 5.1 и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19 Устава  муниципального района «Сыктывдинский» Республики Коми, Правилами землепользования и застройки муниципального образования сельского поселения «</w:t>
      </w:r>
      <w:proofErr w:type="spellStart"/>
      <w:r w:rsidRPr="003076BD">
        <w:rPr>
          <w:rStyle w:val="FontStyle18"/>
          <w:b w:val="0"/>
          <w:color w:val="000000"/>
          <w:sz w:val="24"/>
          <w:szCs w:val="24"/>
        </w:rPr>
        <w:t>Выльгорт</w:t>
      </w:r>
      <w:proofErr w:type="spellEnd"/>
      <w:r w:rsidRPr="003076BD">
        <w:rPr>
          <w:rStyle w:val="FontStyle18"/>
          <w:b w:val="0"/>
          <w:color w:val="000000"/>
          <w:sz w:val="24"/>
          <w:szCs w:val="24"/>
        </w:rPr>
        <w:t xml:space="preserve">», утвержденного решением Совета муниципального образования муниципального района «Сыктывдинский» от 28.06.2018 № 29/6-5, на основании обращения </w:t>
      </w:r>
      <w:r w:rsidRPr="003076BD">
        <w:rPr>
          <w:rStyle w:val="FontStyle18"/>
          <w:b w:val="0"/>
          <w:bCs w:val="0"/>
          <w:color w:val="000000"/>
          <w:sz w:val="24"/>
          <w:szCs w:val="24"/>
        </w:rPr>
        <w:t>Патова Сергея Викторовича</w:t>
      </w:r>
    </w:p>
    <w:p w14:paraId="0B1312F8" w14:textId="77777777" w:rsidR="003076BD" w:rsidRPr="003076BD" w:rsidRDefault="003076BD" w:rsidP="0030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B640B" w14:textId="77777777" w:rsidR="003076BD" w:rsidRPr="003076BD" w:rsidRDefault="003076BD" w:rsidP="0030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16CA03CB" w14:textId="77777777" w:rsidR="003076BD" w:rsidRPr="003076BD" w:rsidRDefault="003076BD" w:rsidP="0030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37B8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0"/>
          <w:tab w:val="left" w:pos="993"/>
          <w:tab w:val="left" w:pos="1843"/>
        </w:tabs>
        <w:suppressAutoHyphens/>
        <w:spacing w:after="200" w:line="259" w:lineRule="auto"/>
        <w:ind w:left="0" w:firstLine="720"/>
        <w:jc w:val="both"/>
        <w:rPr>
          <w:b/>
          <w:bCs/>
          <w:sz w:val="24"/>
          <w:szCs w:val="24"/>
        </w:rPr>
      </w:pPr>
      <w:r w:rsidRPr="003076BD">
        <w:rPr>
          <w:bCs/>
          <w:sz w:val="24"/>
          <w:szCs w:val="24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дома, расположенного по адресу: Республика Коми, Сыктывдинский район, </w:t>
      </w:r>
      <w:r w:rsidRPr="003076BD">
        <w:rPr>
          <w:sz w:val="24"/>
          <w:szCs w:val="24"/>
        </w:rPr>
        <w:t>сельское поселение «</w:t>
      </w:r>
      <w:proofErr w:type="spellStart"/>
      <w:r w:rsidRPr="003076BD">
        <w:rPr>
          <w:sz w:val="24"/>
          <w:szCs w:val="24"/>
        </w:rPr>
        <w:t>Выльгорт</w:t>
      </w:r>
      <w:proofErr w:type="spellEnd"/>
      <w:r w:rsidRPr="003076BD">
        <w:rPr>
          <w:sz w:val="24"/>
          <w:szCs w:val="24"/>
        </w:rPr>
        <w:t xml:space="preserve">», с. </w:t>
      </w:r>
      <w:proofErr w:type="spellStart"/>
      <w:r w:rsidRPr="003076BD">
        <w:rPr>
          <w:sz w:val="24"/>
          <w:szCs w:val="24"/>
        </w:rPr>
        <w:t>Выльгорт</w:t>
      </w:r>
      <w:proofErr w:type="spellEnd"/>
      <w:r w:rsidRPr="003076BD">
        <w:rPr>
          <w:sz w:val="24"/>
          <w:szCs w:val="24"/>
        </w:rPr>
        <w:t>, ул. Советская</w:t>
      </w:r>
      <w:r w:rsidRPr="003076BD">
        <w:rPr>
          <w:bCs/>
          <w:sz w:val="24"/>
          <w:szCs w:val="24"/>
        </w:rPr>
        <w:t xml:space="preserve">, кадастровый номер земельного участка </w:t>
      </w:r>
      <w:r w:rsidRPr="003076BD">
        <w:rPr>
          <w:sz w:val="24"/>
          <w:szCs w:val="24"/>
        </w:rPr>
        <w:t>11:04:1001003:131</w:t>
      </w:r>
      <w:r w:rsidRPr="003076BD">
        <w:rPr>
          <w:bCs/>
          <w:sz w:val="24"/>
          <w:szCs w:val="24"/>
        </w:rPr>
        <w:t xml:space="preserve">, с отступом в размере 1,3 м от жилого дома до боковой границы земельного участка на 26 марта 2021 года в 14 часов 00 минут в </w:t>
      </w:r>
      <w:r w:rsidRPr="003076BD">
        <w:rPr>
          <w:bCs/>
          <w:sz w:val="24"/>
          <w:szCs w:val="24"/>
        </w:rPr>
        <w:lastRenderedPageBreak/>
        <w:t xml:space="preserve">конференц-зале администрации муниципального района «Сыктывдинский»  по адресу: Республика Коми, Сыктывдинский район, с. </w:t>
      </w:r>
      <w:proofErr w:type="spellStart"/>
      <w:r w:rsidRPr="003076BD">
        <w:rPr>
          <w:bCs/>
          <w:sz w:val="24"/>
          <w:szCs w:val="24"/>
        </w:rPr>
        <w:t>Выльгорт</w:t>
      </w:r>
      <w:proofErr w:type="spellEnd"/>
      <w:r w:rsidRPr="003076BD">
        <w:rPr>
          <w:bCs/>
          <w:sz w:val="24"/>
          <w:szCs w:val="24"/>
        </w:rPr>
        <w:t xml:space="preserve">, ул. Д. </w:t>
      </w:r>
      <w:proofErr w:type="spellStart"/>
      <w:r w:rsidRPr="003076BD">
        <w:rPr>
          <w:bCs/>
          <w:sz w:val="24"/>
          <w:szCs w:val="24"/>
        </w:rPr>
        <w:t>Каликовой</w:t>
      </w:r>
      <w:proofErr w:type="spellEnd"/>
      <w:r w:rsidRPr="003076BD">
        <w:rPr>
          <w:bCs/>
          <w:sz w:val="24"/>
          <w:szCs w:val="24"/>
        </w:rPr>
        <w:t>, д. 62.</w:t>
      </w:r>
    </w:p>
    <w:p w14:paraId="266677CB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0"/>
          <w:tab w:val="left" w:pos="993"/>
          <w:tab w:val="left" w:pos="1843"/>
        </w:tabs>
        <w:suppressAutoHyphens/>
        <w:spacing w:after="200" w:line="259" w:lineRule="auto"/>
        <w:ind w:left="0" w:firstLine="720"/>
        <w:jc w:val="both"/>
        <w:rPr>
          <w:b/>
          <w:bCs/>
          <w:sz w:val="24"/>
          <w:szCs w:val="24"/>
        </w:rPr>
      </w:pPr>
      <w:r w:rsidRPr="003076BD">
        <w:rPr>
          <w:bCs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440E7A71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200" w:line="259" w:lineRule="auto"/>
        <w:ind w:left="0" w:firstLine="720"/>
        <w:jc w:val="both"/>
        <w:rPr>
          <w:b/>
          <w:bCs/>
          <w:sz w:val="24"/>
          <w:szCs w:val="24"/>
        </w:rPr>
      </w:pPr>
      <w:r w:rsidRPr="003076BD">
        <w:rPr>
          <w:bCs/>
          <w:sz w:val="24"/>
          <w:szCs w:val="24"/>
        </w:rPr>
        <w:t>Обеспечить проведение публичных слушаний в соответствии с требованиями   Правил землепользования и застройки сельского поселения «</w:t>
      </w:r>
      <w:proofErr w:type="spellStart"/>
      <w:r w:rsidRPr="003076BD">
        <w:rPr>
          <w:bCs/>
          <w:sz w:val="24"/>
          <w:szCs w:val="24"/>
        </w:rPr>
        <w:t>Выльгорт</w:t>
      </w:r>
      <w:proofErr w:type="spellEnd"/>
      <w:r w:rsidRPr="003076BD">
        <w:rPr>
          <w:bCs/>
          <w:sz w:val="24"/>
          <w:szCs w:val="24"/>
        </w:rPr>
        <w:t>».</w:t>
      </w:r>
    </w:p>
    <w:p w14:paraId="7A7C16C4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200" w:line="259" w:lineRule="auto"/>
        <w:ind w:left="0" w:firstLine="720"/>
        <w:jc w:val="both"/>
        <w:rPr>
          <w:rStyle w:val="FontStyle18"/>
          <w:sz w:val="24"/>
          <w:szCs w:val="24"/>
        </w:rPr>
      </w:pPr>
      <w:r w:rsidRPr="003076BD">
        <w:rPr>
          <w:rStyle w:val="FontStyle18"/>
          <w:b w:val="0"/>
          <w:sz w:val="24"/>
          <w:szCs w:val="24"/>
        </w:rPr>
        <w:t xml:space="preserve">Утвердить порядок учета предложений граждан по постановлению главы муниципального района «Сыктывдинский» - руководителя администрации </w:t>
      </w:r>
      <w:r w:rsidRPr="003076BD">
        <w:rPr>
          <w:bCs/>
          <w:sz w:val="24"/>
          <w:szCs w:val="24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 w:rsidRPr="003076BD">
        <w:rPr>
          <w:rStyle w:val="FontStyle18"/>
          <w:b w:val="0"/>
          <w:sz w:val="24"/>
          <w:szCs w:val="24"/>
        </w:rPr>
        <w:t>, также их участия в его обсуждении согласно приложению.</w:t>
      </w:r>
    </w:p>
    <w:p w14:paraId="0582559E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993"/>
          <w:tab w:val="left" w:pos="1134"/>
          <w:tab w:val="left" w:pos="1843"/>
        </w:tabs>
        <w:suppressAutoHyphens/>
        <w:spacing w:line="259" w:lineRule="auto"/>
        <w:ind w:left="0" w:firstLine="720"/>
        <w:jc w:val="both"/>
        <w:rPr>
          <w:sz w:val="24"/>
          <w:szCs w:val="24"/>
        </w:rPr>
      </w:pPr>
      <w:r w:rsidRPr="003076BD">
        <w:rPr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741B3DFA" w14:textId="77777777" w:rsidR="003076BD" w:rsidRPr="003076BD" w:rsidRDefault="003076BD" w:rsidP="003076BD">
      <w:pPr>
        <w:pStyle w:val="a7"/>
        <w:numPr>
          <w:ilvl w:val="0"/>
          <w:numId w:val="20"/>
        </w:numPr>
        <w:tabs>
          <w:tab w:val="left" w:pos="993"/>
          <w:tab w:val="left" w:pos="1134"/>
          <w:tab w:val="left" w:pos="1843"/>
        </w:tabs>
        <w:suppressAutoHyphens/>
        <w:spacing w:line="259" w:lineRule="auto"/>
        <w:ind w:left="0" w:firstLine="720"/>
        <w:jc w:val="both"/>
        <w:rPr>
          <w:sz w:val="24"/>
          <w:szCs w:val="24"/>
        </w:rPr>
      </w:pPr>
      <w:r w:rsidRPr="003076BD">
        <w:rPr>
          <w:color w:val="000000"/>
          <w:sz w:val="24"/>
          <w:szCs w:val="24"/>
        </w:rPr>
        <w:t xml:space="preserve">Настоящее </w:t>
      </w:r>
      <w:r w:rsidRPr="003076BD">
        <w:rPr>
          <w:rFonts w:eastAsia="Calibri"/>
          <w:color w:val="000000"/>
          <w:sz w:val="24"/>
          <w:szCs w:val="24"/>
        </w:rPr>
        <w:t>постановление</w:t>
      </w:r>
      <w:r w:rsidRPr="003076BD">
        <w:rPr>
          <w:color w:val="000000"/>
          <w:sz w:val="24"/>
          <w:szCs w:val="24"/>
        </w:rPr>
        <w:t xml:space="preserve"> вступает в силу со дня его подписания.</w:t>
      </w:r>
    </w:p>
    <w:p w14:paraId="542586C5" w14:textId="77777777" w:rsidR="003076BD" w:rsidRPr="003076BD" w:rsidRDefault="003076BD" w:rsidP="003076BD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3EB02396" w14:textId="77777777" w:rsidR="003076BD" w:rsidRPr="003076BD" w:rsidRDefault="003076BD" w:rsidP="003076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651FA2D" w14:textId="77777777" w:rsidR="003076BD" w:rsidRPr="003076BD" w:rsidRDefault="003076BD" w:rsidP="003076B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F74B2B" w14:textId="77777777" w:rsidR="003076BD" w:rsidRPr="003076BD" w:rsidRDefault="003076BD" w:rsidP="003076B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076BD">
        <w:rPr>
          <w:rFonts w:ascii="Times New Roman" w:hAnsi="Times New Roman" w:cs="Times New Roman"/>
          <w:sz w:val="24"/>
          <w:szCs w:val="24"/>
        </w:rPr>
        <w:t>Глава</w:t>
      </w:r>
      <w:r w:rsidRPr="003076B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570B7AA6" w14:textId="77777777" w:rsidR="003076BD" w:rsidRPr="003076BD" w:rsidRDefault="003076BD" w:rsidP="003076B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076B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6E6D1DD3" w14:textId="77777777" w:rsidR="003076BD" w:rsidRDefault="003076BD" w:rsidP="003076BD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B1E1A97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EF0545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A0FFD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345AB7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8F76D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88B503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51892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C62C4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C5EF38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76EE0B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96E667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11BF0D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DB5A6C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28AF16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D1AE44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74748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169A88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33132C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734891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B3A463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B64F44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0BD3B9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C628F7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1E4D85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90AD39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524F9A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C4B65E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94EB85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1C3013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FCA03A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6D3CE6" w14:textId="77777777" w:rsidR="002C098C" w:rsidRDefault="002C098C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10BB82" w14:textId="77777777" w:rsidR="002C098C" w:rsidRDefault="002C098C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DFF685" w14:textId="173B67FB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0C013FC9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6890243"/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bookmarkEnd w:id="3"/>
    <w:p w14:paraId="26F8B1FA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«Сыктывдинский» </w:t>
      </w:r>
    </w:p>
    <w:p w14:paraId="2DD080E3" w14:textId="77777777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- руководителя администрации </w:t>
      </w:r>
    </w:p>
    <w:p w14:paraId="32ED5FBB" w14:textId="4118CDD9" w:rsidR="003076BD" w:rsidRDefault="003076BD" w:rsidP="0030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D731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2C098C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C098C" w:rsidRPr="00DD7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98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3/г-3</w:t>
      </w:r>
    </w:p>
    <w:p w14:paraId="577E458D" w14:textId="77777777" w:rsidR="003076BD" w:rsidRDefault="003076BD" w:rsidP="003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F0A0A" w14:textId="77777777" w:rsidR="003076BD" w:rsidRDefault="003076BD" w:rsidP="00307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Порядок </w:t>
      </w:r>
    </w:p>
    <w:p w14:paraId="6770F6F9" w14:textId="77777777" w:rsidR="003076BD" w:rsidRDefault="003076BD" w:rsidP="00307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учета предложений граждан по постановлению главы муниципального района «Сыктывдинский» - руководителя администрации</w:t>
      </w:r>
    </w:p>
    <w:p w14:paraId="73BFAA63" w14:textId="77777777" w:rsidR="003076BD" w:rsidRDefault="003076BD" w:rsidP="00307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88271" w14:textId="77777777" w:rsidR="003076BD" w:rsidRPr="00AF7B71" w:rsidRDefault="003076BD" w:rsidP="003076BD">
      <w:pPr>
        <w:numPr>
          <w:ilvl w:val="0"/>
          <w:numId w:val="21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Моментом начала публичных слушаний является опубликование </w:t>
      </w:r>
      <w:r w:rsidRPr="00AF7B71">
        <w:rPr>
          <w:rFonts w:ascii="Times New Roman" w:hAnsi="Times New Roman" w:cs="Times New Roman"/>
          <w:sz w:val="24"/>
          <w:szCs w:val="32"/>
        </w:rPr>
        <w:t>18 марта</w:t>
      </w:r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 2021 года на официальном сайте администрации района http://www.syktyvdin.ru/ постановления главы муниципального района «Сыктывдинский» - руководителя администрации </w:t>
      </w:r>
      <w:r>
        <w:rPr>
          <w:rFonts w:ascii="Times New Roman" w:eastAsia="Calibri" w:hAnsi="Times New Roman" w:cs="Times New Roman"/>
          <w:sz w:val="24"/>
          <w:szCs w:val="32"/>
        </w:rPr>
        <w:t>«О</w:t>
      </w:r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 назначении проведения публичных слушаний по </w:t>
      </w:r>
      <w:r w:rsidRPr="00DD7317">
        <w:rPr>
          <w:rFonts w:ascii="Times New Roman" w:eastAsia="Calibri" w:hAnsi="Times New Roman" w:cs="Times New Roman"/>
          <w:sz w:val="24"/>
          <w:szCs w:val="32"/>
        </w:rPr>
        <w:t xml:space="preserve">вопросу предоставления </w:t>
      </w:r>
      <w:r w:rsidRPr="00DD7317">
        <w:rPr>
          <w:rFonts w:ascii="Times New Roman" w:eastAsia="Calibri" w:hAnsi="Times New Roman" w:cs="Times New Roman"/>
          <w:bCs/>
          <w:sz w:val="24"/>
          <w:szCs w:val="32"/>
        </w:rPr>
        <w:t xml:space="preserve">разрешения на отклонение от предельных параметров строительства </w:t>
      </w:r>
      <w:r w:rsidRPr="00AF7B71">
        <w:rPr>
          <w:rFonts w:ascii="Times New Roman" w:eastAsia="Calibri" w:hAnsi="Times New Roman" w:cs="Times New Roman"/>
          <w:bCs/>
          <w:sz w:val="24"/>
          <w:szCs w:val="32"/>
        </w:rPr>
        <w:t>индивидуального жилого дома</w:t>
      </w:r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AF7B71">
        <w:rPr>
          <w:rFonts w:ascii="Times New Roman" w:eastAsia="Calibri" w:hAnsi="Times New Roman" w:cs="Times New Roman"/>
          <w:bCs/>
          <w:sz w:val="24"/>
          <w:szCs w:val="32"/>
        </w:rPr>
        <w:t xml:space="preserve">по адресу: Республика Коми, Сыктывдинский район, </w:t>
      </w:r>
      <w:r w:rsidRPr="00AF7B71">
        <w:rPr>
          <w:rFonts w:ascii="Times New Roman" w:eastAsia="Calibri" w:hAnsi="Times New Roman" w:cs="Times New Roman"/>
          <w:sz w:val="24"/>
          <w:szCs w:val="32"/>
        </w:rPr>
        <w:t>сельское поселение «</w:t>
      </w:r>
      <w:proofErr w:type="spellStart"/>
      <w:r w:rsidRPr="00AF7B71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», с. </w:t>
      </w:r>
      <w:proofErr w:type="spellStart"/>
      <w:r w:rsidRPr="00AF7B71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AF7B71">
        <w:rPr>
          <w:rFonts w:ascii="Times New Roman" w:eastAsia="Calibri" w:hAnsi="Times New Roman" w:cs="Times New Roman"/>
          <w:sz w:val="24"/>
          <w:szCs w:val="32"/>
        </w:rPr>
        <w:t>, ул. Советская</w:t>
      </w:r>
      <w:r>
        <w:rPr>
          <w:rFonts w:ascii="Times New Roman" w:eastAsia="Calibri" w:hAnsi="Times New Roman" w:cs="Times New Roman"/>
          <w:sz w:val="24"/>
          <w:szCs w:val="32"/>
        </w:rPr>
        <w:t xml:space="preserve">» </w:t>
      </w:r>
      <w:r w:rsidRPr="00AF7B71">
        <w:rPr>
          <w:rFonts w:ascii="Times New Roman" w:eastAsia="Calibri" w:hAnsi="Times New Roman" w:cs="Times New Roman"/>
          <w:sz w:val="24"/>
          <w:szCs w:val="32"/>
        </w:rPr>
        <w:t xml:space="preserve">(далее – </w:t>
      </w:r>
      <w:r w:rsidRPr="00AF7B71">
        <w:rPr>
          <w:rFonts w:ascii="Times New Roman" w:hAnsi="Times New Roman" w:cs="Times New Roman"/>
          <w:sz w:val="24"/>
          <w:szCs w:val="32"/>
        </w:rPr>
        <w:t>постановление</w:t>
      </w:r>
      <w:r w:rsidRPr="00AF7B71">
        <w:rPr>
          <w:rFonts w:ascii="Times New Roman" w:eastAsia="Calibri" w:hAnsi="Times New Roman" w:cs="Times New Roman"/>
          <w:sz w:val="24"/>
          <w:szCs w:val="32"/>
        </w:rPr>
        <w:t>).</w:t>
      </w:r>
    </w:p>
    <w:p w14:paraId="4AB0E0DF" w14:textId="77777777" w:rsidR="003076BD" w:rsidRDefault="003076BD" w:rsidP="003076BD">
      <w:pPr>
        <w:numPr>
          <w:ilvl w:val="0"/>
          <w:numId w:val="22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Заинтересованные граждане имеют право: с момента опубликования </w:t>
      </w:r>
      <w:r w:rsidRPr="00DD7317">
        <w:rPr>
          <w:rFonts w:ascii="Times New Roman" w:hAnsi="Times New Roman" w:cs="Times New Roman"/>
          <w:sz w:val="24"/>
          <w:szCs w:val="32"/>
        </w:rPr>
        <w:t>постановлени</w:t>
      </w:r>
      <w:r>
        <w:rPr>
          <w:rFonts w:ascii="Times New Roman" w:hAnsi="Times New Roman" w:cs="Times New Roman"/>
          <w:sz w:val="24"/>
          <w:szCs w:val="32"/>
        </w:rPr>
        <w:t>я</w:t>
      </w:r>
      <w:r>
        <w:rPr>
          <w:rFonts w:ascii="Times New Roman" w:eastAsia="Calibri" w:hAnsi="Times New Roman" w:cs="Times New Roman"/>
          <w:sz w:val="24"/>
          <w:szCs w:val="32"/>
        </w:rPr>
        <w:t xml:space="preserve"> до </w:t>
      </w:r>
      <w:r>
        <w:rPr>
          <w:rFonts w:ascii="Times New Roman" w:hAnsi="Times New Roman" w:cs="Times New Roman"/>
          <w:sz w:val="24"/>
          <w:szCs w:val="32"/>
        </w:rPr>
        <w:t>26</w:t>
      </w:r>
      <w:r>
        <w:rPr>
          <w:rFonts w:ascii="Times New Roman" w:eastAsia="Calibri" w:hAnsi="Times New Roman" w:cs="Times New Roman"/>
          <w:sz w:val="24"/>
          <w:szCs w:val="32"/>
        </w:rPr>
        <w:t xml:space="preserve"> марта 2021 года в письменной форме вносить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32"/>
        </w:rPr>
        <w:t xml:space="preserve">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д. 62) или в электронной форме по адресу: http://www.syktyvdin.ru/ свои предложения и (или) замечания по постановлению; участвовать в обсуждениях внесенных предложений, назначенных на </w:t>
      </w:r>
      <w:r>
        <w:rPr>
          <w:rFonts w:ascii="Times New Roman" w:hAnsi="Times New Roman" w:cs="Times New Roman"/>
          <w:bCs/>
          <w:sz w:val="24"/>
          <w:szCs w:val="32"/>
        </w:rPr>
        <w:t>26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 марта 2021 </w:t>
      </w:r>
      <w:r>
        <w:rPr>
          <w:rFonts w:ascii="Times New Roman" w:eastAsia="Calibri" w:hAnsi="Times New Roman" w:cs="Times New Roman"/>
          <w:sz w:val="24"/>
          <w:szCs w:val="32"/>
        </w:rPr>
        <w:t>года.</w:t>
      </w:r>
    </w:p>
    <w:p w14:paraId="7EAFB136" w14:textId="77777777" w:rsidR="003076BD" w:rsidRDefault="003076BD" w:rsidP="003076BD">
      <w:pPr>
        <w:numPr>
          <w:ilvl w:val="0"/>
          <w:numId w:val="22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 момента обсуждения </w:t>
      </w:r>
      <w:r>
        <w:rPr>
          <w:rFonts w:ascii="Times New Roman" w:hAnsi="Times New Roman" w:cs="Times New Roman"/>
          <w:bCs/>
          <w:sz w:val="24"/>
          <w:szCs w:val="32"/>
        </w:rPr>
        <w:t>26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 марта 2021 </w:t>
      </w:r>
      <w:r>
        <w:rPr>
          <w:rFonts w:ascii="Times New Roman" w:eastAsia="Calibri" w:hAnsi="Times New Roman" w:cs="Times New Roman"/>
          <w:sz w:val="24"/>
          <w:szCs w:val="32"/>
        </w:rPr>
        <w:t xml:space="preserve">года и до </w:t>
      </w:r>
      <w:r>
        <w:rPr>
          <w:rFonts w:ascii="Times New Roman" w:hAnsi="Times New Roman" w:cs="Times New Roman"/>
          <w:sz w:val="24"/>
          <w:szCs w:val="32"/>
        </w:rPr>
        <w:t>2 апреля</w:t>
      </w:r>
      <w:r>
        <w:rPr>
          <w:rFonts w:ascii="Times New Roman" w:eastAsia="Calibri" w:hAnsi="Times New Roman" w:cs="Times New Roman"/>
          <w:sz w:val="24"/>
          <w:szCs w:val="32"/>
        </w:rPr>
        <w:t xml:space="preserve"> 2021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 xml:space="preserve">года заинтересованные граждане могут вносить дополнительные предложения и (или) замечания в письменной форме в администрацию муниципального района «Сыктывдинский» 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, д. 62 или в электронной форме по адресу: http://www.syktyvdin.ru.</w:t>
      </w:r>
    </w:p>
    <w:p w14:paraId="352E5B88" w14:textId="77777777" w:rsidR="003076BD" w:rsidRDefault="003076BD" w:rsidP="003076BD">
      <w:pPr>
        <w:numPr>
          <w:ilvl w:val="0"/>
          <w:numId w:val="22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При внесении предложений по постановлению граждане Российской Федерации должны указать фамилию, имя, отчество и место проживания и регистрации.</w:t>
      </w:r>
    </w:p>
    <w:p w14:paraId="4E7A2E12" w14:textId="77777777" w:rsidR="003076BD" w:rsidRDefault="003076BD" w:rsidP="003076BD">
      <w:pPr>
        <w:numPr>
          <w:ilvl w:val="0"/>
          <w:numId w:val="22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Предложения по постановлению учитываются комиссией по подготовке проекта правил землепользования и застройки.</w:t>
      </w:r>
    </w:p>
    <w:p w14:paraId="4046552F" w14:textId="77777777" w:rsidR="003076BD" w:rsidRDefault="003076BD" w:rsidP="003076BD">
      <w:pPr>
        <w:numPr>
          <w:ilvl w:val="0"/>
          <w:numId w:val="22"/>
        </w:numPr>
        <w:tabs>
          <w:tab w:val="left" w:pos="1134"/>
        </w:tabs>
        <w:suppressAutoHyphens/>
        <w:spacing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После завершения публичных слушаний по постановлению комиссия с учетом результатов таких публичных слушаний представляет проект постановления в администрацию муниципального района «Сыктывдинский» Республики Коми. Результаты публичных слушаний оформляются в виде протокола и заключения о результатах публичных слушаний.</w:t>
      </w:r>
    </w:p>
    <w:p w14:paraId="653ED473" w14:textId="77777777" w:rsidR="003076BD" w:rsidRDefault="003076BD" w:rsidP="003076BD">
      <w:pPr>
        <w:pStyle w:val="a7"/>
        <w:ind w:left="851"/>
        <w:jc w:val="both"/>
        <w:rPr>
          <w:sz w:val="24"/>
          <w:szCs w:val="32"/>
        </w:rPr>
      </w:pPr>
    </w:p>
    <w:p w14:paraId="36691A97" w14:textId="77777777" w:rsidR="003076BD" w:rsidRDefault="003076BD" w:rsidP="003076BD">
      <w:pPr>
        <w:pStyle w:val="a7"/>
        <w:ind w:left="851"/>
        <w:jc w:val="both"/>
        <w:rPr>
          <w:sz w:val="24"/>
          <w:szCs w:val="32"/>
        </w:rPr>
      </w:pPr>
    </w:p>
    <w:sectPr w:rsidR="003076BD" w:rsidSect="002C098C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  <w:num w:numId="20">
    <w:abstractNumId w:val="6"/>
  </w:num>
  <w:num w:numId="21">
    <w:abstractNumId w:val="1"/>
    <w:lvlOverride w:ilvl="0">
      <w:startOverride w:val="1"/>
    </w:lvlOverride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636ED1"/>
    <w:rsid w:val="00731DA9"/>
    <w:rsid w:val="0076204B"/>
    <w:rsid w:val="008E6EBE"/>
    <w:rsid w:val="009002C7"/>
    <w:rsid w:val="00A12028"/>
    <w:rsid w:val="00A366E7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3</cp:revision>
  <dcterms:created xsi:type="dcterms:W3CDTF">2021-03-17T13:49:00Z</dcterms:created>
  <dcterms:modified xsi:type="dcterms:W3CDTF">2021-03-17T14:05:00Z</dcterms:modified>
</cp:coreProperties>
</file>