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294C" w14:textId="0312FE35" w:rsidR="00472E11" w:rsidRDefault="00472E11" w:rsidP="00012650">
      <w:pPr>
        <w:contextualSpacing/>
        <w:jc w:val="center"/>
        <w:rPr>
          <w:rFonts w:ascii="Times New Roman" w:eastAsia="Times New Roman" w:hAnsi="Times New Roman" w:cs="Times New Roman"/>
          <w:b/>
          <w:smallCaps/>
          <w:u w:val="single"/>
        </w:rPr>
      </w:pPr>
    </w:p>
    <w:p w14:paraId="0AAEF8E5" w14:textId="758F212A" w:rsidR="005B0E07" w:rsidRDefault="005B0E07" w:rsidP="00012650">
      <w:pPr>
        <w:contextualSpacing/>
        <w:jc w:val="center"/>
        <w:rPr>
          <w:rFonts w:ascii="Times New Roman" w:eastAsia="Times New Roman" w:hAnsi="Times New Roman" w:cs="Times New Roman"/>
          <w:b/>
          <w:smallCaps/>
          <w:u w:val="single"/>
        </w:rPr>
      </w:pPr>
    </w:p>
    <w:p w14:paraId="0EF82D08" w14:textId="61E43BEF" w:rsidR="005B0E07" w:rsidRDefault="005B0E07" w:rsidP="00012650">
      <w:pPr>
        <w:contextualSpacing/>
        <w:jc w:val="center"/>
        <w:rPr>
          <w:rFonts w:ascii="Times New Roman" w:eastAsia="Times New Roman" w:hAnsi="Times New Roman" w:cs="Times New Roman"/>
          <w:b/>
          <w:smallCaps/>
          <w:u w:val="single"/>
        </w:rPr>
      </w:pPr>
    </w:p>
    <w:p w14:paraId="3E5C165A" w14:textId="77777777" w:rsidR="005B0E07" w:rsidRPr="005B0E07" w:rsidRDefault="005B0E07" w:rsidP="005B0E07">
      <w:pPr>
        <w:spacing w:after="0" w:line="240" w:lineRule="auto"/>
        <w:jc w:val="center"/>
        <w:rPr>
          <w:rFonts w:ascii="Times New Roman" w:eastAsia="Times New Roman" w:hAnsi="Times New Roman" w:cs="Times New Roman"/>
          <w:sz w:val="24"/>
          <w:szCs w:val="24"/>
        </w:rPr>
      </w:pPr>
    </w:p>
    <w:p w14:paraId="6DD25608" w14:textId="77777777" w:rsidR="005B0E07" w:rsidRPr="005B0E07" w:rsidRDefault="005B0E07" w:rsidP="005B0E07">
      <w:pPr>
        <w:spacing w:after="0" w:line="240" w:lineRule="auto"/>
        <w:rPr>
          <w:rFonts w:ascii="Times New Roman" w:eastAsia="Times New Roman" w:hAnsi="Times New Roman" w:cs="Times New Roman"/>
          <w:sz w:val="24"/>
          <w:szCs w:val="24"/>
        </w:rPr>
      </w:pPr>
      <w:r w:rsidRPr="005B0E07">
        <w:rPr>
          <w:rFonts w:ascii="Times New Roman" w:eastAsia="Times New Roman" w:hAnsi="Times New Roman" w:cs="Times New Roman"/>
          <w:noProof/>
          <w:sz w:val="24"/>
          <w:szCs w:val="24"/>
        </w:rPr>
        <w:drawing>
          <wp:anchor distT="0" distB="0" distL="6401435" distR="6401435" simplePos="0" relativeHeight="251682816" behindDoc="0" locked="0" layoutInCell="1" allowOverlap="1" wp14:anchorId="496A9886" wp14:editId="196A2EC3">
            <wp:simplePos x="0" y="0"/>
            <wp:positionH relativeFrom="margin">
              <wp:posOffset>2417445</wp:posOffset>
            </wp:positionH>
            <wp:positionV relativeFrom="paragraph">
              <wp:posOffset>261620</wp:posOffset>
            </wp:positionV>
            <wp:extent cx="1203325" cy="145669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325" cy="1456690"/>
                    </a:xfrm>
                    <a:prstGeom prst="rect">
                      <a:avLst/>
                    </a:prstGeom>
                    <a:noFill/>
                  </pic:spPr>
                </pic:pic>
              </a:graphicData>
            </a:graphic>
            <wp14:sizeRelH relativeFrom="page">
              <wp14:pctWidth>0</wp14:pctWidth>
            </wp14:sizeRelH>
            <wp14:sizeRelV relativeFrom="page">
              <wp14:pctHeight>0</wp14:pctHeight>
            </wp14:sizeRelV>
          </wp:anchor>
        </w:drawing>
      </w:r>
    </w:p>
    <w:p w14:paraId="393B5ADB" w14:textId="77777777" w:rsidR="005B0E07" w:rsidRPr="005B0E07" w:rsidRDefault="005B0E07" w:rsidP="005B0E07">
      <w:pPr>
        <w:spacing w:after="0" w:line="240" w:lineRule="auto"/>
        <w:rPr>
          <w:rFonts w:ascii="Times New Roman" w:eastAsia="Times New Roman" w:hAnsi="Times New Roman" w:cs="Times New Roman"/>
          <w:sz w:val="24"/>
          <w:szCs w:val="24"/>
        </w:rPr>
      </w:pPr>
    </w:p>
    <w:p w14:paraId="35195768" w14:textId="77777777" w:rsidR="005B0E07" w:rsidRPr="005B0E07" w:rsidRDefault="005B0E07" w:rsidP="005B0E07">
      <w:pPr>
        <w:spacing w:after="0" w:line="240" w:lineRule="auto"/>
        <w:jc w:val="center"/>
        <w:rPr>
          <w:rFonts w:ascii="Times New Roman" w:eastAsia="Times New Roman" w:hAnsi="Times New Roman" w:cs="Times New Roman"/>
          <w:b/>
          <w:caps/>
          <w:sz w:val="56"/>
          <w:szCs w:val="56"/>
        </w:rPr>
      </w:pPr>
      <w:r w:rsidRPr="005B0E07">
        <w:rPr>
          <w:rFonts w:ascii="Times New Roman" w:eastAsia="Times New Roman" w:hAnsi="Times New Roman" w:cs="Times New Roman"/>
          <w:b/>
          <w:caps/>
          <w:sz w:val="56"/>
          <w:szCs w:val="56"/>
        </w:rPr>
        <w:t>Информационный</w:t>
      </w:r>
    </w:p>
    <w:p w14:paraId="283AEE13" w14:textId="77777777" w:rsidR="005B0E07" w:rsidRPr="005B0E07" w:rsidRDefault="005B0E07" w:rsidP="005B0E07">
      <w:pPr>
        <w:spacing w:after="0" w:line="240" w:lineRule="auto"/>
        <w:jc w:val="center"/>
        <w:rPr>
          <w:rFonts w:ascii="Times New Roman" w:eastAsia="Times New Roman" w:hAnsi="Times New Roman" w:cs="Times New Roman"/>
          <w:b/>
          <w:i/>
          <w:caps/>
          <w:sz w:val="104"/>
          <w:szCs w:val="104"/>
        </w:rPr>
      </w:pPr>
      <w:r w:rsidRPr="005B0E07">
        <w:rPr>
          <w:rFonts w:ascii="Times New Roman" w:eastAsia="Times New Roman" w:hAnsi="Times New Roman" w:cs="Times New Roman"/>
          <w:b/>
          <w:i/>
          <w:caps/>
          <w:sz w:val="104"/>
          <w:szCs w:val="104"/>
        </w:rPr>
        <w:t>вестник</w:t>
      </w:r>
    </w:p>
    <w:p w14:paraId="77CC18B4" w14:textId="77777777" w:rsidR="005B0E07" w:rsidRPr="005B0E07" w:rsidRDefault="005B0E07" w:rsidP="005B0E07">
      <w:pPr>
        <w:spacing w:after="0" w:line="240" w:lineRule="auto"/>
        <w:jc w:val="center"/>
        <w:rPr>
          <w:rFonts w:ascii="Times New Roman" w:eastAsia="Times New Roman" w:hAnsi="Times New Roman" w:cs="Times New Roman"/>
          <w:b/>
          <w:sz w:val="48"/>
          <w:szCs w:val="48"/>
        </w:rPr>
      </w:pPr>
      <w:r w:rsidRPr="005B0E07">
        <w:rPr>
          <w:rFonts w:ascii="Times New Roman" w:eastAsia="Times New Roman" w:hAnsi="Times New Roman" w:cs="Times New Roman"/>
          <w:b/>
          <w:sz w:val="48"/>
          <w:szCs w:val="48"/>
        </w:rPr>
        <w:t>Совета и администрации муниципального образования муниципального района «Сыктывдинский»</w:t>
      </w:r>
    </w:p>
    <w:p w14:paraId="6BDCAE5E"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0C1A4B75"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67CD6BFE"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4EB4DAB8"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0B37B0D2"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728711F2"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42C870D1"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1E9CDE2A" w14:textId="454367CB" w:rsidR="005B0E07" w:rsidRPr="005B0E07" w:rsidRDefault="005B0E07" w:rsidP="005B0E07">
      <w:pPr>
        <w:spacing w:after="0" w:line="240" w:lineRule="auto"/>
        <w:jc w:val="center"/>
        <w:rPr>
          <w:rFonts w:ascii="Times New Roman" w:eastAsia="Times New Roman" w:hAnsi="Times New Roman" w:cs="Times New Roman"/>
          <w:b/>
          <w:sz w:val="32"/>
          <w:szCs w:val="32"/>
        </w:rPr>
      </w:pPr>
      <w:r w:rsidRPr="005B0E07">
        <w:rPr>
          <w:rFonts w:ascii="Times New Roman" w:eastAsia="Times New Roman" w:hAnsi="Times New Roman" w:cs="Times New Roman"/>
          <w:b/>
          <w:sz w:val="32"/>
          <w:szCs w:val="32"/>
        </w:rPr>
        <w:t xml:space="preserve">№ </w:t>
      </w:r>
      <w:r w:rsidR="007A233C" w:rsidRPr="005E536D">
        <w:rPr>
          <w:rFonts w:ascii="Times New Roman" w:eastAsia="Times New Roman" w:hAnsi="Times New Roman" w:cs="Times New Roman"/>
          <w:b/>
          <w:sz w:val="32"/>
          <w:szCs w:val="32"/>
        </w:rPr>
        <w:t>1</w:t>
      </w:r>
      <w:r w:rsidR="00C91093">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 xml:space="preserve"> </w:t>
      </w:r>
    </w:p>
    <w:p w14:paraId="0303BBBE" w14:textId="5721295D" w:rsidR="005B0E07" w:rsidRPr="005B0E07" w:rsidRDefault="00C91093" w:rsidP="005B0E0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25 мая</w:t>
      </w:r>
      <w:r w:rsidR="005B0E07" w:rsidRPr="005B0E07">
        <w:rPr>
          <w:rFonts w:ascii="Times New Roman" w:eastAsia="Times New Roman" w:hAnsi="Times New Roman" w:cs="Times New Roman"/>
          <w:b/>
          <w:sz w:val="32"/>
          <w:szCs w:val="32"/>
        </w:rPr>
        <w:t xml:space="preserve"> 20</w:t>
      </w:r>
      <w:r w:rsidR="005B0E07">
        <w:rPr>
          <w:rFonts w:ascii="Times New Roman" w:eastAsia="Times New Roman" w:hAnsi="Times New Roman" w:cs="Times New Roman"/>
          <w:b/>
          <w:sz w:val="32"/>
          <w:szCs w:val="32"/>
        </w:rPr>
        <w:t>22</w:t>
      </w:r>
      <w:r w:rsidR="005B0E07" w:rsidRPr="005B0E07">
        <w:rPr>
          <w:rFonts w:ascii="Times New Roman" w:eastAsia="Times New Roman" w:hAnsi="Times New Roman" w:cs="Times New Roman"/>
          <w:b/>
          <w:sz w:val="32"/>
          <w:szCs w:val="32"/>
        </w:rPr>
        <w:t xml:space="preserve"> года</w:t>
      </w:r>
    </w:p>
    <w:p w14:paraId="41460A44" w14:textId="77777777" w:rsidR="005B0E07" w:rsidRPr="005B0E07" w:rsidRDefault="005B0E07" w:rsidP="005B0E07">
      <w:pPr>
        <w:spacing w:after="0" w:line="240" w:lineRule="auto"/>
        <w:jc w:val="center"/>
        <w:rPr>
          <w:rFonts w:ascii="Times New Roman" w:eastAsia="Times New Roman" w:hAnsi="Times New Roman" w:cs="Times New Roman"/>
          <w:b/>
          <w:sz w:val="14"/>
          <w:szCs w:val="14"/>
        </w:rPr>
      </w:pPr>
    </w:p>
    <w:p w14:paraId="3704ACEC" w14:textId="77777777" w:rsidR="005B0E07" w:rsidRPr="005B0E07" w:rsidRDefault="005B0E07" w:rsidP="005B0E07">
      <w:pPr>
        <w:spacing w:after="0" w:line="240" w:lineRule="auto"/>
        <w:jc w:val="center"/>
        <w:rPr>
          <w:rFonts w:ascii="Times New Roman" w:eastAsia="Times New Roman" w:hAnsi="Times New Roman" w:cs="Times New Roman"/>
          <w:b/>
          <w:sz w:val="32"/>
          <w:szCs w:val="32"/>
        </w:rPr>
      </w:pPr>
      <w:r w:rsidRPr="005B0E07">
        <w:rPr>
          <w:rFonts w:ascii="Times New Roman" w:eastAsia="Times New Roman" w:hAnsi="Times New Roman" w:cs="Times New Roman"/>
          <w:b/>
          <w:sz w:val="32"/>
          <w:szCs w:val="32"/>
        </w:rPr>
        <w:t>с. Выльгорт</w:t>
      </w:r>
    </w:p>
    <w:p w14:paraId="0BDC2A3A" w14:textId="184CA3DA" w:rsidR="005B0E07" w:rsidRDefault="005B0E07" w:rsidP="00012650">
      <w:pPr>
        <w:contextualSpacing/>
        <w:jc w:val="center"/>
        <w:rPr>
          <w:rFonts w:ascii="Times New Roman" w:eastAsia="Times New Roman" w:hAnsi="Times New Roman" w:cs="Times New Roman"/>
          <w:b/>
          <w:smallCaps/>
          <w:u w:val="single"/>
        </w:rPr>
      </w:pPr>
    </w:p>
    <w:p w14:paraId="4F369F30" w14:textId="7D85C8BA" w:rsidR="005B0E07" w:rsidRDefault="005B0E07" w:rsidP="00012650">
      <w:pPr>
        <w:contextualSpacing/>
        <w:jc w:val="center"/>
        <w:rPr>
          <w:rFonts w:ascii="Times New Roman" w:eastAsia="Times New Roman" w:hAnsi="Times New Roman" w:cs="Times New Roman"/>
          <w:b/>
          <w:smallCaps/>
          <w:u w:val="single"/>
        </w:rPr>
      </w:pPr>
    </w:p>
    <w:p w14:paraId="5AE82C11" w14:textId="6AFD7F17" w:rsidR="00012650" w:rsidRDefault="00012650" w:rsidP="00012650">
      <w:pPr>
        <w:contextualSpacing/>
        <w:jc w:val="center"/>
        <w:rPr>
          <w:rFonts w:ascii="Times New Roman" w:eastAsia="Times New Roman" w:hAnsi="Times New Roman" w:cs="Times New Roman"/>
          <w:b/>
          <w:smallCaps/>
          <w:u w:val="single"/>
        </w:rPr>
      </w:pPr>
      <w:r w:rsidRPr="0073739C">
        <w:rPr>
          <w:rFonts w:ascii="Times New Roman" w:eastAsia="Times New Roman" w:hAnsi="Times New Roman" w:cs="Times New Roman"/>
          <w:b/>
          <w:smallCaps/>
          <w:u w:val="single"/>
        </w:rPr>
        <w:t>СОДЕРЖАНИЕ:</w:t>
      </w:r>
    </w:p>
    <w:p w14:paraId="5C47F33E" w14:textId="77777777" w:rsidR="00012650" w:rsidRPr="00545932" w:rsidRDefault="00012650" w:rsidP="00012650">
      <w:pPr>
        <w:contextualSpacing/>
        <w:jc w:val="center"/>
        <w:rPr>
          <w:rFonts w:ascii="Times New Roman" w:eastAsia="Times New Roman" w:hAnsi="Times New Roman" w:cs="Times New Roman"/>
          <w:b/>
          <w:smallCaps/>
          <w:sz w:val="20"/>
          <w:szCs w:val="20"/>
          <w:u w:val="single"/>
        </w:rPr>
      </w:pPr>
    </w:p>
    <w:p w14:paraId="1ABEC7D5" w14:textId="77777777" w:rsidR="00012650" w:rsidRPr="00545932" w:rsidRDefault="00012650" w:rsidP="00012650">
      <w:pPr>
        <w:contextualSpacing/>
        <w:jc w:val="center"/>
        <w:rPr>
          <w:rFonts w:ascii="Times New Roman" w:eastAsia="Times New Roman" w:hAnsi="Times New Roman" w:cs="Times New Roman"/>
          <w:b/>
          <w:sz w:val="24"/>
          <w:szCs w:val="24"/>
        </w:rPr>
      </w:pPr>
      <w:bookmarkStart w:id="0" w:name="_Hlk100585811"/>
      <w:r w:rsidRPr="00545932">
        <w:rPr>
          <w:rFonts w:ascii="Times New Roman" w:eastAsia="Times New Roman" w:hAnsi="Times New Roman" w:cs="Times New Roman"/>
          <w:b/>
          <w:sz w:val="24"/>
          <w:szCs w:val="24"/>
        </w:rPr>
        <w:lastRenderedPageBreak/>
        <w:t xml:space="preserve">РАЗДЕЛ </w:t>
      </w:r>
      <w:r>
        <w:rPr>
          <w:rFonts w:ascii="Times New Roman" w:eastAsia="Times New Roman" w:hAnsi="Times New Roman" w:cs="Times New Roman"/>
          <w:b/>
          <w:sz w:val="24"/>
          <w:szCs w:val="24"/>
        </w:rPr>
        <w:t>ВТОРОЙ</w:t>
      </w:r>
      <w:r w:rsidRPr="00545932">
        <w:rPr>
          <w:rFonts w:ascii="Times New Roman" w:eastAsia="Times New Roman" w:hAnsi="Times New Roman" w:cs="Times New Roman"/>
          <w:b/>
          <w:sz w:val="24"/>
          <w:szCs w:val="24"/>
        </w:rPr>
        <w:t>:</w:t>
      </w:r>
    </w:p>
    <w:p w14:paraId="2404EE21" w14:textId="53341AA2" w:rsidR="00012650" w:rsidRDefault="00012650" w:rsidP="00012650">
      <w:pPr>
        <w:contextualSpacing/>
        <w:jc w:val="center"/>
        <w:rPr>
          <w:rFonts w:ascii="Times New Roman" w:eastAsia="Times New Roman" w:hAnsi="Times New Roman" w:cs="Times New Roman"/>
          <w:b/>
          <w:sz w:val="24"/>
          <w:szCs w:val="24"/>
        </w:rPr>
      </w:pPr>
      <w:r w:rsidRPr="00117C1B">
        <w:rPr>
          <w:rFonts w:ascii="Times New Roman" w:eastAsia="Times New Roman" w:hAnsi="Times New Roman" w:cs="Times New Roman"/>
          <w:b/>
          <w:sz w:val="24"/>
          <w:szCs w:val="24"/>
        </w:rPr>
        <w:t>нормативно – правовые акты                                                                                                                     администрации муниципального района «Сыктывдинский» Республики Коми</w:t>
      </w:r>
    </w:p>
    <w:bookmarkEnd w:id="0"/>
    <w:p w14:paraId="10EE8C40" w14:textId="77777777" w:rsidR="00251BB3" w:rsidRPr="00117C1B" w:rsidRDefault="00251BB3" w:rsidP="00012650">
      <w:pPr>
        <w:contextualSpacing/>
        <w:jc w:val="center"/>
        <w:rPr>
          <w:rFonts w:ascii="Times New Roman" w:eastAsia="Times New Roman" w:hAnsi="Times New Roman" w:cs="Times New Roman"/>
          <w:b/>
          <w:sz w:val="24"/>
          <w:szCs w:val="24"/>
        </w:rPr>
      </w:pPr>
    </w:p>
    <w:tbl>
      <w:tblPr>
        <w:tblStyle w:val="a4"/>
        <w:tblW w:w="10072" w:type="dxa"/>
        <w:tblInd w:w="-431" w:type="dxa"/>
        <w:tblLook w:val="04A0" w:firstRow="1" w:lastRow="0" w:firstColumn="1" w:lastColumn="0" w:noHBand="0" w:noVBand="1"/>
      </w:tblPr>
      <w:tblGrid>
        <w:gridCol w:w="8338"/>
        <w:gridCol w:w="1734"/>
      </w:tblGrid>
      <w:tr w:rsidR="00B316B7" w:rsidRPr="00251BB3" w14:paraId="5CC9457A" w14:textId="77777777" w:rsidTr="0070161C">
        <w:trPr>
          <w:trHeight w:val="995"/>
        </w:trPr>
        <w:tc>
          <w:tcPr>
            <w:tcW w:w="8338" w:type="dxa"/>
          </w:tcPr>
          <w:p w14:paraId="06A15A51" w14:textId="77777777" w:rsidR="00B316B7" w:rsidRDefault="00B316B7" w:rsidP="00D91444">
            <w:pPr>
              <w:contextualSpacing/>
              <w:jc w:val="both"/>
              <w:rPr>
                <w:rFonts w:ascii="Times New Roman" w:eastAsia="Times New Roman" w:hAnsi="Times New Roman" w:cs="Times New Roman"/>
                <w:bCs/>
                <w:sz w:val="20"/>
                <w:szCs w:val="20"/>
              </w:rPr>
            </w:pPr>
            <w:r w:rsidRPr="00B316B7">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w:t>
            </w:r>
          </w:p>
          <w:p w14:paraId="6C7CF45A" w14:textId="42870361" w:rsidR="00B316B7" w:rsidRPr="00047917" w:rsidRDefault="00B316B7" w:rsidP="009F2626">
            <w:pPr>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A6620F" w:rsidRPr="00A6620F">
              <w:rPr>
                <w:rFonts w:ascii="Times New Roman" w:eastAsia="Times New Roman" w:hAnsi="Times New Roman" w:cs="Times New Roman"/>
                <w:bCs/>
                <w:sz w:val="20"/>
                <w:szCs w:val="20"/>
              </w:rPr>
              <w:t xml:space="preserve">О предоставлении разрешения на отклонение от предельных параметров разрешенного строительства МКД по адресу: Республика Коми, Сыктывдинский район, с. Выльгорт, </w:t>
            </w:r>
            <w:r w:rsidR="00A6620F" w:rsidRPr="00A6620F">
              <w:rPr>
                <w:rFonts w:ascii="Times New Roman" w:eastAsia="Times New Roman" w:hAnsi="Times New Roman" w:cs="Times New Roman"/>
                <w:bCs/>
                <w:sz w:val="20"/>
                <w:szCs w:val="20"/>
                <w:lang w:val="en-US"/>
              </w:rPr>
              <w:t>c</w:t>
            </w:r>
            <w:r w:rsidR="00A6620F" w:rsidRPr="00A6620F">
              <w:rPr>
                <w:rFonts w:ascii="Times New Roman" w:eastAsia="Times New Roman" w:hAnsi="Times New Roman" w:cs="Times New Roman"/>
                <w:bCs/>
                <w:sz w:val="20"/>
                <w:szCs w:val="20"/>
              </w:rPr>
              <w:t xml:space="preserve"> кад. № 11:04:0401001:8793, 11:04:0401001:8796</w:t>
            </w:r>
            <w:r>
              <w:rPr>
                <w:rFonts w:ascii="Times New Roman" w:eastAsia="Times New Roman" w:hAnsi="Times New Roman" w:cs="Times New Roman"/>
                <w:bCs/>
                <w:sz w:val="20"/>
                <w:szCs w:val="20"/>
              </w:rPr>
              <w:t>» от</w:t>
            </w:r>
            <w:r w:rsidRPr="00B316B7">
              <w:rPr>
                <w:rFonts w:ascii="Times New Roman" w:eastAsia="Times New Roman" w:hAnsi="Times New Roman" w:cs="Times New Roman"/>
                <w:bCs/>
                <w:sz w:val="20"/>
                <w:szCs w:val="20"/>
              </w:rPr>
              <w:t xml:space="preserve"> </w:t>
            </w:r>
            <w:r w:rsidR="00A6620F">
              <w:rPr>
                <w:rFonts w:ascii="Times New Roman" w:eastAsia="Times New Roman" w:hAnsi="Times New Roman" w:cs="Times New Roman"/>
                <w:bCs/>
                <w:sz w:val="20"/>
                <w:szCs w:val="20"/>
              </w:rPr>
              <w:t>5 мая</w:t>
            </w:r>
            <w:r w:rsidRPr="00B316B7">
              <w:rPr>
                <w:rFonts w:ascii="Times New Roman" w:eastAsia="Times New Roman" w:hAnsi="Times New Roman" w:cs="Times New Roman"/>
                <w:bCs/>
                <w:sz w:val="20"/>
                <w:szCs w:val="20"/>
              </w:rPr>
              <w:t xml:space="preserve"> 2022 года №</w:t>
            </w:r>
            <w:r w:rsidR="00A6620F">
              <w:rPr>
                <w:rFonts w:ascii="Times New Roman" w:eastAsia="Times New Roman" w:hAnsi="Times New Roman" w:cs="Times New Roman"/>
                <w:bCs/>
                <w:sz w:val="20"/>
                <w:szCs w:val="20"/>
              </w:rPr>
              <w:t>5</w:t>
            </w:r>
            <w:r w:rsidR="00E464FA">
              <w:rPr>
                <w:rFonts w:ascii="Times New Roman" w:eastAsia="Times New Roman" w:hAnsi="Times New Roman" w:cs="Times New Roman"/>
                <w:bCs/>
                <w:sz w:val="20"/>
                <w:szCs w:val="20"/>
              </w:rPr>
              <w:t>/</w:t>
            </w:r>
            <w:r w:rsidR="00A6620F">
              <w:rPr>
                <w:rFonts w:ascii="Times New Roman" w:eastAsia="Times New Roman" w:hAnsi="Times New Roman" w:cs="Times New Roman"/>
                <w:bCs/>
                <w:sz w:val="20"/>
                <w:szCs w:val="20"/>
              </w:rPr>
              <w:t>449</w:t>
            </w:r>
          </w:p>
        </w:tc>
        <w:tc>
          <w:tcPr>
            <w:tcW w:w="1734" w:type="dxa"/>
          </w:tcPr>
          <w:p w14:paraId="2CD2B565" w14:textId="77777777" w:rsidR="00047917" w:rsidRDefault="00047917" w:rsidP="0070161C">
            <w:pPr>
              <w:jc w:val="center"/>
              <w:rPr>
                <w:rFonts w:ascii="Times New Roman" w:eastAsia="Times New Roman" w:hAnsi="Times New Roman" w:cs="Times New Roman"/>
                <w:sz w:val="20"/>
                <w:szCs w:val="20"/>
              </w:rPr>
            </w:pPr>
          </w:p>
          <w:p w14:paraId="10B72313" w14:textId="468871B1" w:rsidR="00B316B7" w:rsidRPr="00E058E9" w:rsidRDefault="00B316B7" w:rsidP="0070161C">
            <w:pPr>
              <w:jc w:val="center"/>
              <w:rPr>
                <w:rFonts w:ascii="Times New Roman" w:eastAsia="Times New Roman" w:hAnsi="Times New Roman" w:cs="Times New Roman"/>
                <w:sz w:val="20"/>
                <w:szCs w:val="20"/>
              </w:rPr>
            </w:pPr>
            <w:r w:rsidRPr="00B316B7">
              <w:rPr>
                <w:rFonts w:ascii="Times New Roman" w:eastAsia="Times New Roman" w:hAnsi="Times New Roman" w:cs="Times New Roman"/>
                <w:sz w:val="20"/>
                <w:szCs w:val="20"/>
              </w:rPr>
              <w:t xml:space="preserve">стр. </w:t>
            </w:r>
            <w:r w:rsidR="00E058E9">
              <w:rPr>
                <w:rFonts w:ascii="Times New Roman" w:eastAsia="Times New Roman" w:hAnsi="Times New Roman" w:cs="Times New Roman"/>
                <w:sz w:val="20"/>
                <w:szCs w:val="20"/>
              </w:rPr>
              <w:t>4</w:t>
            </w:r>
          </w:p>
        </w:tc>
      </w:tr>
      <w:tr w:rsidR="00251BB3" w:rsidRPr="00251BB3" w14:paraId="25B06F9F" w14:textId="77777777" w:rsidTr="003745B5">
        <w:tc>
          <w:tcPr>
            <w:tcW w:w="8338" w:type="dxa"/>
          </w:tcPr>
          <w:p w14:paraId="4CBA0575" w14:textId="0C0B2DAE" w:rsidR="00A01A99" w:rsidRPr="00A01A99" w:rsidRDefault="003551FC" w:rsidP="00A01A99">
            <w:pPr>
              <w:contextualSpacing/>
              <w:jc w:val="both"/>
              <w:rPr>
                <w:rFonts w:ascii="Times New Roman" w:eastAsia="Times New Roman" w:hAnsi="Times New Roman" w:cs="Times New Roman"/>
                <w:bCs/>
                <w:sz w:val="20"/>
                <w:szCs w:val="20"/>
              </w:rPr>
            </w:pPr>
            <w:r w:rsidRPr="003551FC">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w:t>
            </w:r>
            <w:r w:rsidR="00D9144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w:t>
            </w:r>
            <w:r w:rsidR="00A01A99" w:rsidRPr="00A01A99">
              <w:rPr>
                <w:rFonts w:ascii="Times New Roman" w:eastAsia="Times New Roman" w:hAnsi="Times New Roman" w:cs="Times New Roman"/>
                <w:bCs/>
                <w:sz w:val="20"/>
                <w:szCs w:val="20"/>
              </w:rPr>
              <w:t>О внесении изменений в постановление администрации муниципального района</w:t>
            </w:r>
            <w:r w:rsidR="00A01A99">
              <w:rPr>
                <w:rFonts w:ascii="Times New Roman" w:eastAsia="Times New Roman" w:hAnsi="Times New Roman" w:cs="Times New Roman"/>
                <w:bCs/>
                <w:sz w:val="20"/>
                <w:szCs w:val="20"/>
              </w:rPr>
              <w:t xml:space="preserve"> </w:t>
            </w:r>
            <w:r w:rsidR="00A01A99" w:rsidRPr="00A01A99">
              <w:rPr>
                <w:rFonts w:ascii="Times New Roman" w:eastAsia="Times New Roman" w:hAnsi="Times New Roman" w:cs="Times New Roman"/>
                <w:bCs/>
                <w:sz w:val="20"/>
                <w:szCs w:val="20"/>
              </w:rPr>
              <w:t>«Сыктывдинский» Республики Коми</w:t>
            </w:r>
            <w:r w:rsidR="00A01A99">
              <w:rPr>
                <w:rFonts w:ascii="Times New Roman" w:eastAsia="Times New Roman" w:hAnsi="Times New Roman" w:cs="Times New Roman"/>
                <w:bCs/>
                <w:sz w:val="20"/>
                <w:szCs w:val="20"/>
              </w:rPr>
              <w:t xml:space="preserve"> </w:t>
            </w:r>
            <w:r w:rsidR="00A01A99" w:rsidRPr="00A01A99">
              <w:rPr>
                <w:rFonts w:ascii="Times New Roman" w:eastAsia="Times New Roman" w:hAnsi="Times New Roman" w:cs="Times New Roman"/>
                <w:bCs/>
                <w:sz w:val="20"/>
                <w:szCs w:val="20"/>
              </w:rPr>
              <w:t xml:space="preserve">от 30 июля 2021 года № 7/945 «Об утверждении Порядка </w:t>
            </w:r>
          </w:p>
          <w:p w14:paraId="2A872D19" w14:textId="7B19879E" w:rsidR="00251BB3" w:rsidRPr="00251BB3" w:rsidRDefault="00A01A99" w:rsidP="001C2D44">
            <w:pPr>
              <w:contextualSpacing/>
              <w:jc w:val="both"/>
              <w:rPr>
                <w:rFonts w:ascii="Times New Roman" w:eastAsia="Times New Roman" w:hAnsi="Times New Roman" w:cs="Times New Roman"/>
                <w:bCs/>
                <w:sz w:val="20"/>
                <w:szCs w:val="20"/>
              </w:rPr>
            </w:pPr>
            <w:r w:rsidRPr="00A01A99">
              <w:rPr>
                <w:rFonts w:ascii="Times New Roman" w:eastAsia="Times New Roman" w:hAnsi="Times New Roman" w:cs="Times New Roman"/>
                <w:bCs/>
                <w:sz w:val="20"/>
                <w:szCs w:val="20"/>
              </w:rPr>
              <w:t>реализации народных инициатив в</w:t>
            </w:r>
            <w:r>
              <w:rPr>
                <w:rFonts w:ascii="Times New Roman" w:eastAsia="Times New Roman" w:hAnsi="Times New Roman" w:cs="Times New Roman"/>
                <w:bCs/>
                <w:sz w:val="20"/>
                <w:szCs w:val="20"/>
              </w:rPr>
              <w:t xml:space="preserve"> </w:t>
            </w:r>
            <w:r w:rsidRPr="00A01A99">
              <w:rPr>
                <w:rFonts w:ascii="Times New Roman" w:eastAsia="Times New Roman" w:hAnsi="Times New Roman" w:cs="Times New Roman"/>
                <w:bCs/>
                <w:sz w:val="20"/>
                <w:szCs w:val="20"/>
              </w:rPr>
              <w:t>муниципальном районе «Сыктывдинский»</w:t>
            </w:r>
            <w:r w:rsidR="009109D4">
              <w:rPr>
                <w:rFonts w:ascii="Times New Roman" w:eastAsia="Times New Roman" w:hAnsi="Times New Roman" w:cs="Times New Roman"/>
                <w:bCs/>
                <w:sz w:val="20"/>
                <w:szCs w:val="20"/>
              </w:rPr>
              <w:t xml:space="preserve"> </w:t>
            </w:r>
            <w:r w:rsidR="00891E8D" w:rsidRPr="00891E8D">
              <w:rPr>
                <w:rFonts w:ascii="Times New Roman" w:eastAsia="Times New Roman" w:hAnsi="Times New Roman" w:cs="Times New Roman"/>
                <w:bCs/>
                <w:sz w:val="20"/>
                <w:szCs w:val="20"/>
              </w:rPr>
              <w:t xml:space="preserve">от </w:t>
            </w:r>
            <w:r w:rsidR="001C2D44">
              <w:rPr>
                <w:rFonts w:ascii="Times New Roman" w:eastAsia="Times New Roman" w:hAnsi="Times New Roman" w:cs="Times New Roman"/>
                <w:bCs/>
                <w:sz w:val="20"/>
                <w:szCs w:val="20"/>
              </w:rPr>
              <w:t xml:space="preserve">6 </w:t>
            </w:r>
            <w:r>
              <w:rPr>
                <w:rFonts w:ascii="Times New Roman" w:eastAsia="Times New Roman" w:hAnsi="Times New Roman" w:cs="Times New Roman"/>
                <w:bCs/>
                <w:sz w:val="20"/>
                <w:szCs w:val="20"/>
              </w:rPr>
              <w:t>мая</w:t>
            </w:r>
            <w:r w:rsidR="00891E8D" w:rsidRPr="00891E8D">
              <w:rPr>
                <w:rFonts w:ascii="Times New Roman" w:eastAsia="Times New Roman" w:hAnsi="Times New Roman" w:cs="Times New Roman"/>
                <w:bCs/>
                <w:sz w:val="20"/>
                <w:szCs w:val="20"/>
              </w:rPr>
              <w:t xml:space="preserve"> 2022 года №</w:t>
            </w:r>
            <w:r>
              <w:rPr>
                <w:rFonts w:ascii="Times New Roman" w:eastAsia="Times New Roman" w:hAnsi="Times New Roman" w:cs="Times New Roman"/>
                <w:bCs/>
                <w:sz w:val="20"/>
                <w:szCs w:val="20"/>
              </w:rPr>
              <w:t>5</w:t>
            </w:r>
            <w:r w:rsidR="00891E8D" w:rsidRPr="00891E8D">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453</w:t>
            </w:r>
          </w:p>
        </w:tc>
        <w:tc>
          <w:tcPr>
            <w:tcW w:w="1734" w:type="dxa"/>
          </w:tcPr>
          <w:p w14:paraId="5124040D" w14:textId="77777777" w:rsidR="00251BB3" w:rsidRDefault="00251BB3" w:rsidP="00251BB3">
            <w:pPr>
              <w:contextualSpacing/>
              <w:jc w:val="center"/>
              <w:rPr>
                <w:rFonts w:ascii="Times New Roman" w:eastAsia="Times New Roman" w:hAnsi="Times New Roman" w:cs="Times New Roman"/>
                <w:b/>
                <w:bCs/>
                <w:sz w:val="20"/>
                <w:szCs w:val="20"/>
              </w:rPr>
            </w:pPr>
          </w:p>
          <w:p w14:paraId="6D91FD1D" w14:textId="77777777" w:rsidR="003551FC" w:rsidRDefault="003551FC" w:rsidP="00251BB3">
            <w:pPr>
              <w:contextualSpacing/>
              <w:jc w:val="center"/>
              <w:rPr>
                <w:rFonts w:ascii="Times New Roman" w:eastAsia="Times New Roman" w:hAnsi="Times New Roman" w:cs="Times New Roman"/>
                <w:b/>
                <w:bCs/>
                <w:sz w:val="20"/>
                <w:szCs w:val="20"/>
              </w:rPr>
            </w:pPr>
          </w:p>
          <w:p w14:paraId="1633BE4E" w14:textId="77777777" w:rsidR="003551FC" w:rsidRDefault="003551FC" w:rsidP="00251BB3">
            <w:pPr>
              <w:contextualSpacing/>
              <w:jc w:val="center"/>
              <w:rPr>
                <w:rFonts w:ascii="Times New Roman" w:eastAsia="Times New Roman" w:hAnsi="Times New Roman" w:cs="Times New Roman"/>
                <w:b/>
                <w:bCs/>
                <w:sz w:val="20"/>
                <w:szCs w:val="20"/>
              </w:rPr>
            </w:pPr>
          </w:p>
          <w:p w14:paraId="1ED9D440" w14:textId="3E27B8FD" w:rsidR="003551FC" w:rsidRPr="00834151" w:rsidRDefault="003551FC" w:rsidP="00251BB3">
            <w:pPr>
              <w:contextualSpacing/>
              <w:jc w:val="center"/>
              <w:rPr>
                <w:rFonts w:ascii="Times New Roman" w:eastAsia="Times New Roman" w:hAnsi="Times New Roman" w:cs="Times New Roman"/>
                <w:sz w:val="20"/>
                <w:szCs w:val="20"/>
              </w:rPr>
            </w:pPr>
            <w:r w:rsidRPr="003551FC">
              <w:rPr>
                <w:rFonts w:ascii="Times New Roman" w:eastAsia="Times New Roman" w:hAnsi="Times New Roman" w:cs="Times New Roman"/>
                <w:sz w:val="20"/>
                <w:szCs w:val="20"/>
              </w:rPr>
              <w:t>стр.</w:t>
            </w:r>
            <w:r w:rsidR="00254B8F">
              <w:rPr>
                <w:rFonts w:ascii="Times New Roman" w:eastAsia="Times New Roman" w:hAnsi="Times New Roman" w:cs="Times New Roman"/>
                <w:sz w:val="20"/>
                <w:szCs w:val="20"/>
              </w:rPr>
              <w:t xml:space="preserve"> </w:t>
            </w:r>
            <w:r w:rsidR="00E058E9">
              <w:rPr>
                <w:rFonts w:ascii="Times New Roman" w:eastAsia="Times New Roman" w:hAnsi="Times New Roman" w:cs="Times New Roman"/>
                <w:sz w:val="20"/>
                <w:szCs w:val="20"/>
              </w:rPr>
              <w:t>5</w:t>
            </w:r>
          </w:p>
        </w:tc>
      </w:tr>
      <w:tr w:rsidR="0039132A" w:rsidRPr="00251BB3" w14:paraId="66AFFBD1" w14:textId="77777777" w:rsidTr="003745B5">
        <w:tc>
          <w:tcPr>
            <w:tcW w:w="8338" w:type="dxa"/>
          </w:tcPr>
          <w:p w14:paraId="48E7F487" w14:textId="2C018F4C" w:rsidR="0039132A" w:rsidRPr="003551FC" w:rsidRDefault="00290E56" w:rsidP="00EE05F1">
            <w:pPr>
              <w:contextualSpacing/>
              <w:jc w:val="both"/>
              <w:rPr>
                <w:rFonts w:ascii="Times New Roman" w:eastAsia="Times New Roman" w:hAnsi="Times New Roman" w:cs="Times New Roman"/>
                <w:bCs/>
                <w:sz w:val="20"/>
                <w:szCs w:val="20"/>
              </w:rPr>
            </w:pPr>
            <w:r w:rsidRPr="00290E56">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AA2BBF" w:rsidRPr="00AA2BBF">
              <w:rPr>
                <w:rFonts w:ascii="Times New Roman" w:eastAsia="Times New Roman" w:hAnsi="Times New Roman" w:cs="Times New Roman"/>
                <w:bCs/>
                <w:sz w:val="20"/>
                <w:szCs w:val="20"/>
              </w:rPr>
              <w:t>Об утверждении Плана мероприятий по реализации программы «Без долгов по оплате за жилищно-коммунальные услуги» на 2022-2023 годы в муниципальном районе «Сыктывдинский»</w:t>
            </w:r>
            <w:r w:rsidR="002F4823">
              <w:rPr>
                <w:rFonts w:ascii="Times New Roman" w:eastAsia="Times New Roman" w:hAnsi="Times New Roman" w:cs="Times New Roman"/>
                <w:bCs/>
                <w:sz w:val="20"/>
                <w:szCs w:val="20"/>
              </w:rPr>
              <w:t xml:space="preserve"> </w:t>
            </w:r>
            <w:r w:rsidR="00304172" w:rsidRPr="00304172">
              <w:rPr>
                <w:rFonts w:ascii="Times New Roman" w:eastAsia="Times New Roman" w:hAnsi="Times New Roman" w:cs="Times New Roman"/>
                <w:bCs/>
                <w:sz w:val="20"/>
                <w:szCs w:val="20"/>
              </w:rPr>
              <w:t xml:space="preserve">от </w:t>
            </w:r>
            <w:r w:rsidR="002F4823">
              <w:rPr>
                <w:rFonts w:ascii="Times New Roman" w:eastAsia="Times New Roman" w:hAnsi="Times New Roman" w:cs="Times New Roman"/>
                <w:bCs/>
                <w:sz w:val="20"/>
                <w:szCs w:val="20"/>
              </w:rPr>
              <w:t>11 мая</w:t>
            </w:r>
            <w:r w:rsidR="00304172" w:rsidRPr="00304172">
              <w:rPr>
                <w:rFonts w:ascii="Times New Roman" w:eastAsia="Times New Roman" w:hAnsi="Times New Roman" w:cs="Times New Roman"/>
                <w:bCs/>
                <w:sz w:val="20"/>
                <w:szCs w:val="20"/>
              </w:rPr>
              <w:t xml:space="preserve"> 2022 года №</w:t>
            </w:r>
            <w:r w:rsidR="002F4823">
              <w:rPr>
                <w:rFonts w:ascii="Times New Roman" w:eastAsia="Times New Roman" w:hAnsi="Times New Roman" w:cs="Times New Roman"/>
                <w:bCs/>
                <w:sz w:val="20"/>
                <w:szCs w:val="20"/>
              </w:rPr>
              <w:t>5</w:t>
            </w:r>
            <w:r w:rsidR="00304172" w:rsidRPr="00304172">
              <w:rPr>
                <w:rFonts w:ascii="Times New Roman" w:eastAsia="Times New Roman" w:hAnsi="Times New Roman" w:cs="Times New Roman"/>
                <w:bCs/>
                <w:sz w:val="20"/>
                <w:szCs w:val="20"/>
              </w:rPr>
              <w:t>/</w:t>
            </w:r>
            <w:r w:rsidR="002F4823">
              <w:rPr>
                <w:rFonts w:ascii="Times New Roman" w:eastAsia="Times New Roman" w:hAnsi="Times New Roman" w:cs="Times New Roman"/>
                <w:bCs/>
                <w:sz w:val="20"/>
                <w:szCs w:val="20"/>
              </w:rPr>
              <w:t>454</w:t>
            </w:r>
          </w:p>
        </w:tc>
        <w:tc>
          <w:tcPr>
            <w:tcW w:w="1734" w:type="dxa"/>
          </w:tcPr>
          <w:p w14:paraId="3FD3B501" w14:textId="77777777" w:rsidR="0070161C" w:rsidRDefault="0070161C" w:rsidP="00251BB3">
            <w:pPr>
              <w:contextualSpacing/>
              <w:jc w:val="center"/>
              <w:rPr>
                <w:rFonts w:ascii="Times New Roman" w:eastAsia="Times New Roman" w:hAnsi="Times New Roman" w:cs="Times New Roman"/>
                <w:sz w:val="20"/>
                <w:szCs w:val="20"/>
              </w:rPr>
            </w:pPr>
          </w:p>
          <w:p w14:paraId="510F606B" w14:textId="77777777" w:rsidR="0070161C" w:rsidRDefault="0070161C" w:rsidP="00251BB3">
            <w:pPr>
              <w:contextualSpacing/>
              <w:jc w:val="center"/>
              <w:rPr>
                <w:rFonts w:ascii="Times New Roman" w:eastAsia="Times New Roman" w:hAnsi="Times New Roman" w:cs="Times New Roman"/>
                <w:sz w:val="20"/>
                <w:szCs w:val="20"/>
              </w:rPr>
            </w:pPr>
          </w:p>
          <w:p w14:paraId="059CAD46" w14:textId="6E1260BB" w:rsidR="00290E56" w:rsidRPr="002F4823" w:rsidRDefault="00290E56" w:rsidP="00251BB3">
            <w:pPr>
              <w:contextualSpacing/>
              <w:jc w:val="center"/>
              <w:rPr>
                <w:rFonts w:ascii="Times New Roman" w:eastAsia="Times New Roman" w:hAnsi="Times New Roman" w:cs="Times New Roman"/>
                <w:sz w:val="20"/>
                <w:szCs w:val="20"/>
              </w:rPr>
            </w:pPr>
            <w:r w:rsidRPr="00290E56">
              <w:rPr>
                <w:rFonts w:ascii="Times New Roman" w:eastAsia="Times New Roman" w:hAnsi="Times New Roman" w:cs="Times New Roman"/>
                <w:sz w:val="20"/>
                <w:szCs w:val="20"/>
              </w:rPr>
              <w:t xml:space="preserve">стр. </w:t>
            </w:r>
            <w:r w:rsidR="00E058E9">
              <w:rPr>
                <w:rFonts w:ascii="Times New Roman" w:eastAsia="Times New Roman" w:hAnsi="Times New Roman" w:cs="Times New Roman"/>
                <w:sz w:val="20"/>
                <w:szCs w:val="20"/>
              </w:rPr>
              <w:t>7</w:t>
            </w:r>
          </w:p>
        </w:tc>
      </w:tr>
      <w:tr w:rsidR="0039132A" w:rsidRPr="00251BB3" w14:paraId="2E325E74" w14:textId="77777777" w:rsidTr="00C56634">
        <w:trPr>
          <w:trHeight w:val="539"/>
        </w:trPr>
        <w:tc>
          <w:tcPr>
            <w:tcW w:w="8338" w:type="dxa"/>
          </w:tcPr>
          <w:p w14:paraId="7D87C702" w14:textId="37F0F9BC" w:rsidR="0039132A" w:rsidRPr="003551FC" w:rsidRDefault="0055171F" w:rsidP="0070161C">
            <w:pPr>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55171F">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15703C" w:rsidRPr="0015703C">
              <w:rPr>
                <w:rFonts w:ascii="Times New Roman" w:eastAsia="Times New Roman" w:hAnsi="Times New Roman" w:cs="Times New Roman"/>
                <w:bCs/>
                <w:sz w:val="20"/>
                <w:szCs w:val="20"/>
              </w:rPr>
              <w:t>Об утверждении формы (списка контрольных вопросов) проверочного листа, применяемого при осуществлении муниципального контроля на автомобильном транспорте и в дорожном хозяйстве на территории муниципального района «Сыктывдинский» Республики Коми</w:t>
            </w:r>
            <w:r w:rsidR="009D041A">
              <w:rPr>
                <w:rFonts w:ascii="Times New Roman" w:eastAsia="Times New Roman" w:hAnsi="Times New Roman" w:cs="Times New Roman"/>
                <w:bCs/>
                <w:sz w:val="20"/>
                <w:szCs w:val="20"/>
              </w:rPr>
              <w:t xml:space="preserve">» </w:t>
            </w:r>
            <w:r w:rsidR="0015703C" w:rsidRPr="0015703C">
              <w:rPr>
                <w:rFonts w:ascii="Times New Roman" w:eastAsia="Times New Roman" w:hAnsi="Times New Roman" w:cs="Times New Roman"/>
                <w:bCs/>
                <w:sz w:val="20"/>
                <w:szCs w:val="20"/>
              </w:rPr>
              <w:t>от 11 мая 2022 года №5/4</w:t>
            </w:r>
            <w:r w:rsidR="0015703C">
              <w:rPr>
                <w:rFonts w:ascii="Times New Roman" w:eastAsia="Times New Roman" w:hAnsi="Times New Roman" w:cs="Times New Roman"/>
                <w:bCs/>
                <w:sz w:val="20"/>
                <w:szCs w:val="20"/>
              </w:rPr>
              <w:t>60</w:t>
            </w:r>
          </w:p>
        </w:tc>
        <w:tc>
          <w:tcPr>
            <w:tcW w:w="1734" w:type="dxa"/>
          </w:tcPr>
          <w:p w14:paraId="5F6883C7" w14:textId="77777777" w:rsidR="0015703C" w:rsidRDefault="0015703C" w:rsidP="0070161C">
            <w:pPr>
              <w:jc w:val="center"/>
              <w:rPr>
                <w:rFonts w:ascii="Times New Roman" w:eastAsia="Times New Roman" w:hAnsi="Times New Roman" w:cs="Times New Roman"/>
                <w:sz w:val="20"/>
                <w:szCs w:val="20"/>
              </w:rPr>
            </w:pPr>
          </w:p>
          <w:p w14:paraId="1D84452A" w14:textId="77777777" w:rsidR="0015703C" w:rsidRDefault="0015703C" w:rsidP="0070161C">
            <w:pPr>
              <w:jc w:val="center"/>
              <w:rPr>
                <w:rFonts w:ascii="Times New Roman" w:eastAsia="Times New Roman" w:hAnsi="Times New Roman" w:cs="Times New Roman"/>
                <w:sz w:val="20"/>
                <w:szCs w:val="20"/>
              </w:rPr>
            </w:pPr>
          </w:p>
          <w:p w14:paraId="5CEA93BB" w14:textId="03159A8F" w:rsidR="00C5071F" w:rsidRPr="00D333FA" w:rsidRDefault="009D041A" w:rsidP="0015703C">
            <w:pPr>
              <w:jc w:val="center"/>
              <w:rPr>
                <w:rFonts w:ascii="Times New Roman" w:eastAsia="Times New Roman" w:hAnsi="Times New Roman" w:cs="Times New Roman"/>
                <w:sz w:val="20"/>
                <w:szCs w:val="20"/>
                <w:lang w:val="en-US"/>
              </w:rPr>
            </w:pPr>
            <w:r w:rsidRPr="009D041A">
              <w:rPr>
                <w:rFonts w:ascii="Times New Roman" w:eastAsia="Times New Roman" w:hAnsi="Times New Roman" w:cs="Times New Roman"/>
                <w:sz w:val="20"/>
                <w:szCs w:val="20"/>
              </w:rPr>
              <w:t xml:space="preserve">стр. </w:t>
            </w:r>
            <w:r w:rsidR="00E058E9">
              <w:rPr>
                <w:rFonts w:ascii="Times New Roman" w:eastAsia="Times New Roman" w:hAnsi="Times New Roman" w:cs="Times New Roman"/>
                <w:sz w:val="20"/>
                <w:szCs w:val="20"/>
              </w:rPr>
              <w:t>10</w:t>
            </w:r>
          </w:p>
        </w:tc>
      </w:tr>
      <w:tr w:rsidR="00B316B7" w:rsidRPr="00251BB3" w14:paraId="2F066114" w14:textId="77777777" w:rsidTr="001F3DC2">
        <w:trPr>
          <w:trHeight w:val="997"/>
        </w:trPr>
        <w:tc>
          <w:tcPr>
            <w:tcW w:w="8338" w:type="dxa"/>
          </w:tcPr>
          <w:p w14:paraId="2EBCCBD6" w14:textId="6D92580F" w:rsidR="00B316B7" w:rsidRDefault="00222BEE" w:rsidP="00B052EE">
            <w:pPr>
              <w:contextualSpacing/>
              <w:jc w:val="both"/>
              <w:rPr>
                <w:rFonts w:ascii="Times New Roman" w:eastAsia="Times New Roman" w:hAnsi="Times New Roman" w:cs="Times New Roman"/>
                <w:bCs/>
                <w:sz w:val="20"/>
                <w:szCs w:val="20"/>
                <w:lang w:bidi="ru-RU"/>
              </w:rPr>
            </w:pPr>
            <w:r w:rsidRPr="00222BEE">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F23643" w:rsidRPr="005A2D45">
              <w:rPr>
                <w:rFonts w:ascii="Times New Roman" w:eastAsia="Times New Roman" w:hAnsi="Times New Roman" w:cs="Times New Roman"/>
                <w:bCs/>
                <w:sz w:val="20"/>
                <w:szCs w:val="20"/>
                <w:lang w:bidi="ru-RU"/>
              </w:rPr>
              <w:t>О введении режима функционирования «повышенная готовность» для Сыктывдинского районного звена Коми республиканской подсистемы РСЧС на территории сельского поселения «Выльгорт» Сыктывдинского района</w:t>
            </w:r>
            <w:r w:rsidR="00467EEB" w:rsidRPr="00467EEB">
              <w:rPr>
                <w:rFonts w:ascii="Times New Roman" w:eastAsia="Times New Roman" w:hAnsi="Times New Roman" w:cs="Times New Roman"/>
                <w:bCs/>
                <w:sz w:val="20"/>
                <w:szCs w:val="20"/>
              </w:rPr>
              <w:t>»</w:t>
            </w:r>
            <w:r w:rsidR="00F77FE2">
              <w:rPr>
                <w:rFonts w:ascii="Times New Roman" w:eastAsia="Times New Roman" w:hAnsi="Times New Roman" w:cs="Times New Roman"/>
                <w:bCs/>
                <w:sz w:val="20"/>
                <w:szCs w:val="20"/>
              </w:rPr>
              <w:t xml:space="preserve"> </w:t>
            </w:r>
            <w:r w:rsidR="00F23643" w:rsidRPr="00F23643">
              <w:rPr>
                <w:rFonts w:ascii="Times New Roman" w:eastAsia="Times New Roman" w:hAnsi="Times New Roman" w:cs="Times New Roman"/>
                <w:bCs/>
                <w:sz w:val="20"/>
                <w:szCs w:val="20"/>
              </w:rPr>
              <w:t>от 11 мая 2022 года №5/46</w:t>
            </w:r>
            <w:r w:rsidR="00F23643">
              <w:rPr>
                <w:rFonts w:ascii="Times New Roman" w:eastAsia="Times New Roman" w:hAnsi="Times New Roman" w:cs="Times New Roman"/>
                <w:bCs/>
                <w:sz w:val="20"/>
                <w:szCs w:val="20"/>
              </w:rPr>
              <w:t>2</w:t>
            </w:r>
          </w:p>
        </w:tc>
        <w:tc>
          <w:tcPr>
            <w:tcW w:w="1734" w:type="dxa"/>
          </w:tcPr>
          <w:p w14:paraId="453FCF6A" w14:textId="77777777" w:rsidR="00B052EE" w:rsidRDefault="00B052EE" w:rsidP="00251BB3">
            <w:pPr>
              <w:contextualSpacing/>
              <w:jc w:val="center"/>
              <w:rPr>
                <w:rFonts w:ascii="Times New Roman" w:eastAsia="Times New Roman" w:hAnsi="Times New Roman" w:cs="Times New Roman"/>
                <w:sz w:val="20"/>
                <w:szCs w:val="20"/>
              </w:rPr>
            </w:pPr>
          </w:p>
          <w:p w14:paraId="6AA129DE" w14:textId="77777777" w:rsidR="00B052EE" w:rsidRDefault="00B052EE" w:rsidP="00251BB3">
            <w:pPr>
              <w:contextualSpacing/>
              <w:jc w:val="center"/>
              <w:rPr>
                <w:rFonts w:ascii="Times New Roman" w:eastAsia="Times New Roman" w:hAnsi="Times New Roman" w:cs="Times New Roman"/>
                <w:sz w:val="20"/>
                <w:szCs w:val="20"/>
              </w:rPr>
            </w:pPr>
          </w:p>
          <w:p w14:paraId="01950619" w14:textId="77777777" w:rsidR="00B052EE" w:rsidRDefault="00B052EE" w:rsidP="00251BB3">
            <w:pPr>
              <w:contextualSpacing/>
              <w:jc w:val="center"/>
              <w:rPr>
                <w:rFonts w:ascii="Times New Roman" w:eastAsia="Times New Roman" w:hAnsi="Times New Roman" w:cs="Times New Roman"/>
                <w:sz w:val="20"/>
                <w:szCs w:val="20"/>
              </w:rPr>
            </w:pPr>
          </w:p>
          <w:p w14:paraId="1BE4AE7B" w14:textId="4B7B94FF" w:rsidR="00B316B7" w:rsidRPr="00F23643" w:rsidRDefault="00B052EE" w:rsidP="00251BB3">
            <w:pPr>
              <w:contextualSpacing/>
              <w:jc w:val="center"/>
              <w:rPr>
                <w:rFonts w:ascii="Times New Roman" w:eastAsia="Times New Roman" w:hAnsi="Times New Roman" w:cs="Times New Roman"/>
                <w:sz w:val="20"/>
                <w:szCs w:val="20"/>
              </w:rPr>
            </w:pPr>
            <w:r w:rsidRPr="00B052EE">
              <w:rPr>
                <w:rFonts w:ascii="Times New Roman" w:eastAsia="Times New Roman" w:hAnsi="Times New Roman" w:cs="Times New Roman"/>
                <w:sz w:val="20"/>
                <w:szCs w:val="20"/>
              </w:rPr>
              <w:t xml:space="preserve">стр. </w:t>
            </w:r>
            <w:r w:rsidR="00B929A9">
              <w:rPr>
                <w:rFonts w:ascii="Times New Roman" w:eastAsia="Times New Roman" w:hAnsi="Times New Roman" w:cs="Times New Roman"/>
                <w:sz w:val="20"/>
                <w:szCs w:val="20"/>
              </w:rPr>
              <w:t>2</w:t>
            </w:r>
            <w:r w:rsidR="00E058E9">
              <w:rPr>
                <w:rFonts w:ascii="Times New Roman" w:eastAsia="Times New Roman" w:hAnsi="Times New Roman" w:cs="Times New Roman"/>
                <w:sz w:val="20"/>
                <w:szCs w:val="20"/>
              </w:rPr>
              <w:t>5</w:t>
            </w:r>
          </w:p>
        </w:tc>
      </w:tr>
      <w:tr w:rsidR="0039132A" w:rsidRPr="00251BB3" w14:paraId="4CAF78BF" w14:textId="77777777" w:rsidTr="003745B5">
        <w:tc>
          <w:tcPr>
            <w:tcW w:w="8338" w:type="dxa"/>
          </w:tcPr>
          <w:p w14:paraId="33D84D8B" w14:textId="3FC8222E" w:rsidR="0039132A" w:rsidRPr="003551FC" w:rsidRDefault="003A6EE0" w:rsidP="00CA7230">
            <w:pPr>
              <w:contextualSpacing/>
              <w:jc w:val="both"/>
              <w:rPr>
                <w:rFonts w:ascii="Times New Roman" w:eastAsia="Times New Roman" w:hAnsi="Times New Roman" w:cs="Times New Roman"/>
                <w:bCs/>
                <w:sz w:val="20"/>
                <w:szCs w:val="20"/>
              </w:rPr>
            </w:pPr>
            <w:r w:rsidRPr="003A6EE0">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7B19C2" w:rsidRPr="007B19C2">
              <w:rPr>
                <w:rFonts w:ascii="Times New Roman" w:eastAsia="Times New Roman" w:hAnsi="Times New Roman" w:cs="Times New Roman"/>
                <w:bCs/>
                <w:sz w:val="20"/>
                <w:szCs w:val="20"/>
              </w:rPr>
              <w:t>О проведении аукциона на право заключения договора аренды в отношении муниципального имущества</w:t>
            </w:r>
            <w:r w:rsidR="007B19C2">
              <w:rPr>
                <w:rFonts w:ascii="Times New Roman" w:eastAsia="Times New Roman" w:hAnsi="Times New Roman" w:cs="Times New Roman"/>
                <w:bCs/>
                <w:sz w:val="20"/>
                <w:szCs w:val="20"/>
              </w:rPr>
              <w:t xml:space="preserve">» </w:t>
            </w:r>
            <w:r w:rsidR="007B19C2" w:rsidRPr="007B19C2">
              <w:rPr>
                <w:rFonts w:ascii="Times New Roman" w:eastAsia="Times New Roman" w:hAnsi="Times New Roman" w:cs="Times New Roman"/>
                <w:bCs/>
                <w:sz w:val="20"/>
                <w:szCs w:val="20"/>
              </w:rPr>
              <w:t>от 1</w:t>
            </w:r>
            <w:r w:rsidR="007B19C2">
              <w:rPr>
                <w:rFonts w:ascii="Times New Roman" w:eastAsia="Times New Roman" w:hAnsi="Times New Roman" w:cs="Times New Roman"/>
                <w:bCs/>
                <w:sz w:val="20"/>
                <w:szCs w:val="20"/>
              </w:rPr>
              <w:t>2</w:t>
            </w:r>
            <w:r w:rsidR="007B19C2" w:rsidRPr="007B19C2">
              <w:rPr>
                <w:rFonts w:ascii="Times New Roman" w:eastAsia="Times New Roman" w:hAnsi="Times New Roman" w:cs="Times New Roman"/>
                <w:bCs/>
                <w:sz w:val="20"/>
                <w:szCs w:val="20"/>
              </w:rPr>
              <w:t xml:space="preserve"> мая 2022 года №5/46</w:t>
            </w:r>
            <w:r w:rsidR="007B19C2">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 xml:space="preserve"> </w:t>
            </w:r>
          </w:p>
        </w:tc>
        <w:tc>
          <w:tcPr>
            <w:tcW w:w="1734" w:type="dxa"/>
          </w:tcPr>
          <w:p w14:paraId="0FB0CE13" w14:textId="77777777" w:rsidR="00CA7230" w:rsidRDefault="00CA7230" w:rsidP="004E4046">
            <w:pPr>
              <w:jc w:val="center"/>
              <w:rPr>
                <w:rFonts w:ascii="Times New Roman" w:eastAsia="Times New Roman" w:hAnsi="Times New Roman" w:cs="Times New Roman"/>
                <w:sz w:val="20"/>
                <w:szCs w:val="20"/>
              </w:rPr>
            </w:pPr>
          </w:p>
          <w:p w14:paraId="0C2398F4" w14:textId="7E59D259" w:rsidR="004E4046" w:rsidRPr="007B19C2" w:rsidRDefault="004E4046" w:rsidP="004E4046">
            <w:pPr>
              <w:jc w:val="center"/>
              <w:rPr>
                <w:rFonts w:ascii="Times New Roman" w:eastAsia="Times New Roman" w:hAnsi="Times New Roman" w:cs="Times New Roman"/>
                <w:sz w:val="20"/>
                <w:szCs w:val="20"/>
              </w:rPr>
            </w:pPr>
            <w:r w:rsidRPr="004E4046">
              <w:rPr>
                <w:rFonts w:ascii="Times New Roman" w:eastAsia="Times New Roman" w:hAnsi="Times New Roman" w:cs="Times New Roman"/>
                <w:sz w:val="20"/>
                <w:szCs w:val="20"/>
              </w:rPr>
              <w:t xml:space="preserve">стр. </w:t>
            </w:r>
            <w:r w:rsidR="00B01C8D">
              <w:rPr>
                <w:rFonts w:ascii="Times New Roman" w:eastAsia="Times New Roman" w:hAnsi="Times New Roman" w:cs="Times New Roman"/>
                <w:sz w:val="20"/>
                <w:szCs w:val="20"/>
                <w:lang w:val="en-US"/>
              </w:rPr>
              <w:t>2</w:t>
            </w:r>
            <w:r w:rsidR="00E058E9">
              <w:rPr>
                <w:rFonts w:ascii="Times New Roman" w:eastAsia="Times New Roman" w:hAnsi="Times New Roman" w:cs="Times New Roman"/>
                <w:sz w:val="20"/>
                <w:szCs w:val="20"/>
              </w:rPr>
              <w:t>7</w:t>
            </w:r>
          </w:p>
        </w:tc>
      </w:tr>
      <w:tr w:rsidR="006012BA" w:rsidRPr="00251BB3" w14:paraId="07650E1E" w14:textId="77777777" w:rsidTr="003745B5">
        <w:tc>
          <w:tcPr>
            <w:tcW w:w="8338" w:type="dxa"/>
          </w:tcPr>
          <w:p w14:paraId="69C7A44C" w14:textId="77777777" w:rsidR="006012BA" w:rsidRPr="00CA7230" w:rsidRDefault="006012BA" w:rsidP="006012BA">
            <w:pPr>
              <w:contextualSpacing/>
              <w:jc w:val="both"/>
              <w:rPr>
                <w:rFonts w:ascii="Times New Roman" w:eastAsia="Times New Roman" w:hAnsi="Times New Roman" w:cs="Times New Roman"/>
                <w:bCs/>
                <w:sz w:val="20"/>
                <w:szCs w:val="20"/>
              </w:rPr>
            </w:pPr>
            <w:r w:rsidRPr="00AF363A">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9D5E29">
              <w:rPr>
                <w:rFonts w:ascii="Times New Roman" w:eastAsia="Times New Roman" w:hAnsi="Times New Roman" w:cs="Times New Roman"/>
                <w:bCs/>
                <w:sz w:val="20"/>
                <w:szCs w:val="20"/>
              </w:rPr>
              <w:t>О проведении праздничной ярмарки на</w:t>
            </w:r>
            <w:r>
              <w:rPr>
                <w:rFonts w:ascii="Times New Roman" w:eastAsia="Times New Roman" w:hAnsi="Times New Roman" w:cs="Times New Roman"/>
                <w:bCs/>
                <w:sz w:val="20"/>
                <w:szCs w:val="20"/>
              </w:rPr>
              <w:t xml:space="preserve"> </w:t>
            </w:r>
            <w:r w:rsidRPr="00CA7230">
              <w:rPr>
                <w:rFonts w:ascii="Times New Roman" w:eastAsia="Times New Roman" w:hAnsi="Times New Roman" w:cs="Times New Roman"/>
                <w:bCs/>
                <w:sz w:val="20"/>
                <w:szCs w:val="20"/>
              </w:rPr>
              <w:t>ХV</w:t>
            </w:r>
            <w:r w:rsidRPr="00CA7230">
              <w:rPr>
                <w:rFonts w:ascii="Times New Roman" w:eastAsia="Times New Roman" w:hAnsi="Times New Roman" w:cs="Times New Roman"/>
                <w:bCs/>
                <w:sz w:val="20"/>
                <w:szCs w:val="20"/>
                <w:lang w:val="en-US"/>
              </w:rPr>
              <w:t>III</w:t>
            </w:r>
            <w:r w:rsidRPr="00CA7230">
              <w:rPr>
                <w:rFonts w:ascii="Times New Roman" w:eastAsia="Times New Roman" w:hAnsi="Times New Roman" w:cs="Times New Roman"/>
                <w:bCs/>
                <w:sz w:val="20"/>
                <w:szCs w:val="20"/>
              </w:rPr>
              <w:t xml:space="preserve"> Всероссийском фестивале самодеятельных</w:t>
            </w:r>
          </w:p>
          <w:p w14:paraId="50BEC72B" w14:textId="2AF6E289" w:rsidR="006012BA" w:rsidRPr="003A6EE0" w:rsidRDefault="006012BA" w:rsidP="006012BA">
            <w:pPr>
              <w:contextualSpacing/>
              <w:jc w:val="both"/>
              <w:rPr>
                <w:rFonts w:ascii="Times New Roman" w:eastAsia="Times New Roman" w:hAnsi="Times New Roman" w:cs="Times New Roman"/>
                <w:bCs/>
                <w:sz w:val="20"/>
                <w:szCs w:val="20"/>
              </w:rPr>
            </w:pPr>
            <w:r w:rsidRPr="009D5E29">
              <w:rPr>
                <w:rFonts w:ascii="Times New Roman" w:eastAsia="Times New Roman" w:hAnsi="Times New Roman" w:cs="Times New Roman"/>
                <w:bCs/>
                <w:sz w:val="20"/>
                <w:szCs w:val="20"/>
              </w:rPr>
              <w:t>исполнителей народной песни «Завалинка</w:t>
            </w:r>
            <w:r>
              <w:rPr>
                <w:rFonts w:ascii="Times New Roman" w:eastAsia="Times New Roman" w:hAnsi="Times New Roman" w:cs="Times New Roman"/>
                <w:bCs/>
                <w:sz w:val="20"/>
                <w:szCs w:val="20"/>
              </w:rPr>
              <w:t xml:space="preserve">» </w:t>
            </w:r>
            <w:r w:rsidRPr="00AF363A">
              <w:rPr>
                <w:rFonts w:ascii="Times New Roman" w:eastAsia="Times New Roman" w:hAnsi="Times New Roman" w:cs="Times New Roman"/>
                <w:bCs/>
                <w:sz w:val="20"/>
                <w:szCs w:val="20"/>
              </w:rPr>
              <w:t xml:space="preserve">от </w:t>
            </w:r>
            <w:r>
              <w:rPr>
                <w:rFonts w:ascii="Times New Roman" w:eastAsia="Times New Roman" w:hAnsi="Times New Roman" w:cs="Times New Roman"/>
                <w:bCs/>
                <w:sz w:val="20"/>
                <w:szCs w:val="20"/>
              </w:rPr>
              <w:t>13</w:t>
            </w:r>
            <w:r w:rsidRPr="00CA7230">
              <w:rPr>
                <w:rFonts w:ascii="Times New Roman" w:eastAsia="Times New Roman" w:hAnsi="Times New Roman" w:cs="Times New Roman"/>
                <w:bCs/>
                <w:sz w:val="20"/>
                <w:szCs w:val="20"/>
              </w:rPr>
              <w:t xml:space="preserve"> мая 2022 года №5/46</w:t>
            </w:r>
            <w:r>
              <w:rPr>
                <w:rFonts w:ascii="Times New Roman" w:eastAsia="Times New Roman" w:hAnsi="Times New Roman" w:cs="Times New Roman"/>
                <w:bCs/>
                <w:sz w:val="20"/>
                <w:szCs w:val="20"/>
              </w:rPr>
              <w:t>7</w:t>
            </w:r>
          </w:p>
        </w:tc>
        <w:tc>
          <w:tcPr>
            <w:tcW w:w="1734" w:type="dxa"/>
          </w:tcPr>
          <w:p w14:paraId="5C5D5CF6" w14:textId="77777777" w:rsidR="006012BA" w:rsidRDefault="006012BA" w:rsidP="006012BA">
            <w:pPr>
              <w:contextualSpacing/>
              <w:jc w:val="center"/>
              <w:rPr>
                <w:rFonts w:ascii="Times New Roman" w:eastAsia="Times New Roman" w:hAnsi="Times New Roman" w:cs="Times New Roman"/>
                <w:b/>
                <w:bCs/>
                <w:sz w:val="20"/>
                <w:szCs w:val="20"/>
              </w:rPr>
            </w:pPr>
          </w:p>
          <w:p w14:paraId="41EB9FFA" w14:textId="10DDE44F" w:rsidR="006012BA" w:rsidRDefault="006012BA" w:rsidP="006012BA">
            <w:pPr>
              <w:jc w:val="center"/>
              <w:rPr>
                <w:rFonts w:ascii="Times New Roman" w:eastAsia="Times New Roman" w:hAnsi="Times New Roman" w:cs="Times New Roman"/>
                <w:sz w:val="20"/>
                <w:szCs w:val="20"/>
              </w:rPr>
            </w:pPr>
            <w:r w:rsidRPr="00EC18D0">
              <w:rPr>
                <w:rFonts w:ascii="Times New Roman" w:eastAsia="Times New Roman" w:hAnsi="Times New Roman" w:cs="Times New Roman"/>
                <w:sz w:val="20"/>
                <w:szCs w:val="20"/>
              </w:rPr>
              <w:t xml:space="preserve">стр. </w:t>
            </w:r>
            <w:r>
              <w:rPr>
                <w:rFonts w:ascii="Times New Roman" w:eastAsia="Times New Roman" w:hAnsi="Times New Roman" w:cs="Times New Roman"/>
                <w:sz w:val="20"/>
                <w:szCs w:val="20"/>
              </w:rPr>
              <w:t>2</w:t>
            </w:r>
            <w:r w:rsidR="00E058E9">
              <w:rPr>
                <w:rFonts w:ascii="Times New Roman" w:eastAsia="Times New Roman" w:hAnsi="Times New Roman" w:cs="Times New Roman"/>
                <w:sz w:val="20"/>
                <w:szCs w:val="20"/>
              </w:rPr>
              <w:t>8</w:t>
            </w:r>
          </w:p>
        </w:tc>
      </w:tr>
      <w:tr w:rsidR="00745592" w:rsidRPr="00251BB3" w14:paraId="5A111B03" w14:textId="77777777" w:rsidTr="003745B5">
        <w:tc>
          <w:tcPr>
            <w:tcW w:w="8338" w:type="dxa"/>
          </w:tcPr>
          <w:p w14:paraId="19D0B7FB" w14:textId="41235CAC" w:rsidR="00745592" w:rsidRPr="003A6EE0" w:rsidRDefault="00745592" w:rsidP="00CA7230">
            <w:pPr>
              <w:contextualSpacing/>
              <w:jc w:val="both"/>
              <w:rPr>
                <w:rFonts w:ascii="Times New Roman" w:eastAsia="Times New Roman" w:hAnsi="Times New Roman" w:cs="Times New Roman"/>
                <w:bCs/>
                <w:sz w:val="20"/>
                <w:szCs w:val="20"/>
              </w:rPr>
            </w:pPr>
            <w:r w:rsidRPr="00745592">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 «</w:t>
            </w:r>
            <w:r w:rsidR="006012BA" w:rsidRPr="006012BA">
              <w:rPr>
                <w:rFonts w:ascii="Times New Roman" w:eastAsia="Times New Roman" w:hAnsi="Times New Roman" w:cs="Times New Roman"/>
                <w:bCs/>
                <w:sz w:val="20"/>
                <w:szCs w:val="20"/>
              </w:rPr>
              <w:t>Об организации ярмарки выходного дня</w:t>
            </w:r>
            <w:r w:rsidR="006012BA">
              <w:rPr>
                <w:rFonts w:ascii="Times New Roman" w:eastAsia="Times New Roman" w:hAnsi="Times New Roman" w:cs="Times New Roman"/>
                <w:bCs/>
                <w:sz w:val="20"/>
                <w:szCs w:val="20"/>
              </w:rPr>
              <w:t xml:space="preserve"> </w:t>
            </w:r>
            <w:r w:rsidR="006012BA" w:rsidRPr="006012BA">
              <w:rPr>
                <w:rFonts w:ascii="Times New Roman" w:eastAsia="Times New Roman" w:hAnsi="Times New Roman" w:cs="Times New Roman"/>
                <w:bCs/>
                <w:sz w:val="20"/>
                <w:szCs w:val="20"/>
              </w:rPr>
              <w:t xml:space="preserve">«Дачник – удачник 2022» </w:t>
            </w:r>
            <w:r w:rsidRPr="00745592">
              <w:rPr>
                <w:rFonts w:ascii="Times New Roman" w:eastAsia="Times New Roman" w:hAnsi="Times New Roman" w:cs="Times New Roman"/>
                <w:bCs/>
                <w:sz w:val="20"/>
                <w:szCs w:val="20"/>
              </w:rPr>
              <w:t xml:space="preserve"> от 1</w:t>
            </w:r>
            <w:r w:rsidR="006012BA">
              <w:rPr>
                <w:rFonts w:ascii="Times New Roman" w:eastAsia="Times New Roman" w:hAnsi="Times New Roman" w:cs="Times New Roman"/>
                <w:bCs/>
                <w:sz w:val="20"/>
                <w:szCs w:val="20"/>
              </w:rPr>
              <w:t>6</w:t>
            </w:r>
            <w:r w:rsidRPr="00745592">
              <w:rPr>
                <w:rFonts w:ascii="Times New Roman" w:eastAsia="Times New Roman" w:hAnsi="Times New Roman" w:cs="Times New Roman"/>
                <w:bCs/>
                <w:sz w:val="20"/>
                <w:szCs w:val="20"/>
              </w:rPr>
              <w:t xml:space="preserve"> мая 2022 года №5/4</w:t>
            </w:r>
            <w:r w:rsidR="006012BA">
              <w:rPr>
                <w:rFonts w:ascii="Times New Roman" w:eastAsia="Times New Roman" w:hAnsi="Times New Roman" w:cs="Times New Roman"/>
                <w:bCs/>
                <w:sz w:val="20"/>
                <w:szCs w:val="20"/>
              </w:rPr>
              <w:t>76</w:t>
            </w:r>
          </w:p>
        </w:tc>
        <w:tc>
          <w:tcPr>
            <w:tcW w:w="1734" w:type="dxa"/>
          </w:tcPr>
          <w:p w14:paraId="772ED0E7" w14:textId="7D075750" w:rsidR="00745592" w:rsidRPr="006012BA" w:rsidRDefault="00745592" w:rsidP="004E4046">
            <w:pPr>
              <w:jc w:val="center"/>
              <w:rPr>
                <w:rFonts w:ascii="Times New Roman" w:eastAsia="Times New Roman" w:hAnsi="Times New Roman" w:cs="Times New Roman"/>
                <w:sz w:val="20"/>
                <w:szCs w:val="20"/>
              </w:rPr>
            </w:pPr>
            <w:r w:rsidRPr="00745592">
              <w:rPr>
                <w:rFonts w:ascii="Times New Roman" w:eastAsia="Times New Roman" w:hAnsi="Times New Roman" w:cs="Times New Roman"/>
                <w:sz w:val="20"/>
                <w:szCs w:val="20"/>
              </w:rPr>
              <w:t xml:space="preserve">стр. </w:t>
            </w:r>
            <w:r w:rsidR="006012BA">
              <w:rPr>
                <w:rFonts w:ascii="Times New Roman" w:eastAsia="Times New Roman" w:hAnsi="Times New Roman" w:cs="Times New Roman"/>
                <w:sz w:val="20"/>
                <w:szCs w:val="20"/>
              </w:rPr>
              <w:t>3</w:t>
            </w:r>
            <w:r w:rsidR="00355A7D">
              <w:rPr>
                <w:rFonts w:ascii="Times New Roman" w:eastAsia="Times New Roman" w:hAnsi="Times New Roman" w:cs="Times New Roman"/>
                <w:sz w:val="20"/>
                <w:szCs w:val="20"/>
              </w:rPr>
              <w:t>8</w:t>
            </w:r>
          </w:p>
        </w:tc>
      </w:tr>
      <w:tr w:rsidR="00AF363A" w:rsidRPr="00251BB3" w14:paraId="1AD91698" w14:textId="77777777" w:rsidTr="00EC18D0">
        <w:trPr>
          <w:trHeight w:val="886"/>
        </w:trPr>
        <w:tc>
          <w:tcPr>
            <w:tcW w:w="8338" w:type="dxa"/>
          </w:tcPr>
          <w:p w14:paraId="75A1F422" w14:textId="49012A04" w:rsidR="00AF363A" w:rsidRPr="005E536D" w:rsidRDefault="00AF363A" w:rsidP="00611835">
            <w:pPr>
              <w:contextualSpacing/>
              <w:jc w:val="both"/>
              <w:rPr>
                <w:rFonts w:ascii="Times New Roman" w:eastAsia="Times New Roman" w:hAnsi="Times New Roman" w:cs="Times New Roman"/>
                <w:bCs/>
                <w:sz w:val="20"/>
                <w:szCs w:val="20"/>
              </w:rPr>
            </w:pPr>
            <w:r w:rsidRPr="00AF363A">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611835" w:rsidRPr="00611835">
              <w:rPr>
                <w:rFonts w:ascii="Times New Roman" w:eastAsia="Times New Roman" w:hAnsi="Times New Roman" w:cs="Times New Roman"/>
                <w:bCs/>
                <w:sz w:val="20"/>
                <w:szCs w:val="20"/>
              </w:rPr>
              <w:t xml:space="preserve">О внесении изменений в постановление администрации МО МР «Сыктывдинский» от </w:t>
            </w:r>
            <w:r w:rsidR="00611835" w:rsidRPr="00611835">
              <w:rPr>
                <w:rFonts w:ascii="Times New Roman" w:eastAsia="Times New Roman" w:hAnsi="Times New Roman" w:cs="Times New Roman"/>
                <w:bCs/>
                <w:sz w:val="20"/>
                <w:szCs w:val="20"/>
                <w:lang w:val="x-none"/>
              </w:rPr>
              <w:t>26 марта 2015 года № 3/510</w:t>
            </w:r>
            <w:r w:rsidR="00611835" w:rsidRPr="00611835">
              <w:rPr>
                <w:rFonts w:ascii="Times New Roman" w:eastAsia="Times New Roman" w:hAnsi="Times New Roman" w:cs="Times New Roman"/>
                <w:bCs/>
                <w:sz w:val="20"/>
                <w:szCs w:val="20"/>
              </w:rPr>
              <w:t xml:space="preserve"> «</w:t>
            </w:r>
            <w:r w:rsidR="00611835" w:rsidRPr="00611835">
              <w:rPr>
                <w:rFonts w:ascii="Times New Roman" w:eastAsia="Times New Roman" w:hAnsi="Times New Roman" w:cs="Times New Roman"/>
                <w:bCs/>
                <w:sz w:val="20"/>
                <w:szCs w:val="20"/>
                <w:lang w:val="x-none"/>
              </w:rPr>
              <w:t xml:space="preserve">О создании межведомственной комиссии </w:t>
            </w:r>
            <w:r w:rsidR="00611835" w:rsidRPr="00611835">
              <w:rPr>
                <w:rFonts w:ascii="Times New Roman" w:eastAsia="Times New Roman" w:hAnsi="Times New Roman" w:cs="Times New Roman"/>
                <w:bCs/>
                <w:sz w:val="20"/>
                <w:szCs w:val="20"/>
              </w:rPr>
              <w:t xml:space="preserve"> </w:t>
            </w:r>
            <w:r w:rsidR="00611835" w:rsidRPr="00611835">
              <w:rPr>
                <w:rFonts w:ascii="Times New Roman" w:eastAsia="Times New Roman" w:hAnsi="Times New Roman" w:cs="Times New Roman"/>
                <w:bCs/>
                <w:sz w:val="20"/>
                <w:szCs w:val="20"/>
                <w:lang w:val="x-none"/>
              </w:rPr>
              <w:t>по подготовке объектов жилищно-коммунального</w:t>
            </w:r>
            <w:r w:rsidR="00611835" w:rsidRPr="00611835">
              <w:rPr>
                <w:rFonts w:ascii="Times New Roman" w:eastAsia="Times New Roman" w:hAnsi="Times New Roman" w:cs="Times New Roman"/>
                <w:bCs/>
                <w:sz w:val="20"/>
                <w:szCs w:val="20"/>
              </w:rPr>
              <w:t xml:space="preserve"> </w:t>
            </w:r>
            <w:r w:rsidR="00611835" w:rsidRPr="00611835">
              <w:rPr>
                <w:rFonts w:ascii="Times New Roman" w:eastAsia="Times New Roman" w:hAnsi="Times New Roman" w:cs="Times New Roman"/>
                <w:bCs/>
                <w:sz w:val="20"/>
                <w:szCs w:val="20"/>
                <w:lang w:val="x-none"/>
              </w:rPr>
              <w:t xml:space="preserve">хозяйства к работе в осенне-зимних условиях </w:t>
            </w:r>
            <w:r w:rsidR="00611835" w:rsidRPr="00611835">
              <w:rPr>
                <w:rFonts w:ascii="Times New Roman" w:eastAsia="Times New Roman" w:hAnsi="Times New Roman" w:cs="Times New Roman"/>
                <w:bCs/>
                <w:sz w:val="20"/>
                <w:szCs w:val="20"/>
              </w:rPr>
              <w:t xml:space="preserve"> </w:t>
            </w:r>
            <w:r w:rsidR="00611835" w:rsidRPr="00611835">
              <w:rPr>
                <w:rFonts w:ascii="Times New Roman" w:eastAsia="Times New Roman" w:hAnsi="Times New Roman" w:cs="Times New Roman"/>
                <w:bCs/>
                <w:sz w:val="20"/>
                <w:szCs w:val="20"/>
                <w:lang w:val="x-none"/>
              </w:rPr>
              <w:t xml:space="preserve">на территории муниципального образования </w:t>
            </w:r>
            <w:r w:rsidR="00611835" w:rsidRPr="00611835">
              <w:rPr>
                <w:rFonts w:ascii="Times New Roman" w:eastAsia="Times New Roman" w:hAnsi="Times New Roman" w:cs="Times New Roman"/>
                <w:bCs/>
                <w:sz w:val="20"/>
                <w:szCs w:val="20"/>
              </w:rPr>
              <w:t xml:space="preserve"> </w:t>
            </w:r>
            <w:r w:rsidR="00611835" w:rsidRPr="00611835">
              <w:rPr>
                <w:rFonts w:ascii="Times New Roman" w:eastAsia="Times New Roman" w:hAnsi="Times New Roman" w:cs="Times New Roman"/>
                <w:bCs/>
                <w:sz w:val="20"/>
                <w:szCs w:val="20"/>
                <w:lang w:val="x-none"/>
              </w:rPr>
              <w:t xml:space="preserve">муниципального </w:t>
            </w:r>
            <w:r w:rsidR="00611835" w:rsidRPr="00611835">
              <w:rPr>
                <w:rFonts w:ascii="Times New Roman" w:eastAsia="Times New Roman" w:hAnsi="Times New Roman" w:cs="Times New Roman"/>
                <w:bCs/>
                <w:sz w:val="20"/>
                <w:szCs w:val="20"/>
              </w:rPr>
              <w:t xml:space="preserve"> </w:t>
            </w:r>
            <w:r w:rsidR="00611835" w:rsidRPr="00611835">
              <w:rPr>
                <w:rFonts w:ascii="Times New Roman" w:eastAsia="Times New Roman" w:hAnsi="Times New Roman" w:cs="Times New Roman"/>
                <w:bCs/>
                <w:sz w:val="20"/>
                <w:szCs w:val="20"/>
                <w:lang w:val="x-none"/>
              </w:rPr>
              <w:t>района «Сыктывдинский»</w:t>
            </w:r>
            <w:r w:rsidR="00611835" w:rsidRPr="00611835">
              <w:rPr>
                <w:rFonts w:ascii="Times New Roman" w:eastAsia="Times New Roman" w:hAnsi="Times New Roman" w:cs="Times New Roman"/>
                <w:bCs/>
                <w:sz w:val="20"/>
                <w:szCs w:val="20"/>
              </w:rPr>
              <w:t xml:space="preserve"> </w:t>
            </w:r>
            <w:r w:rsidRPr="00AF363A">
              <w:rPr>
                <w:rFonts w:ascii="Times New Roman" w:eastAsia="Times New Roman" w:hAnsi="Times New Roman" w:cs="Times New Roman"/>
                <w:bCs/>
                <w:sz w:val="20"/>
                <w:szCs w:val="20"/>
              </w:rPr>
              <w:t xml:space="preserve">от </w:t>
            </w:r>
            <w:r w:rsidR="00CA7230">
              <w:rPr>
                <w:rFonts w:ascii="Times New Roman" w:eastAsia="Times New Roman" w:hAnsi="Times New Roman" w:cs="Times New Roman"/>
                <w:bCs/>
                <w:sz w:val="20"/>
                <w:szCs w:val="20"/>
              </w:rPr>
              <w:t>1</w:t>
            </w:r>
            <w:r w:rsidR="00611835">
              <w:rPr>
                <w:rFonts w:ascii="Times New Roman" w:eastAsia="Times New Roman" w:hAnsi="Times New Roman" w:cs="Times New Roman"/>
                <w:bCs/>
                <w:sz w:val="20"/>
                <w:szCs w:val="20"/>
              </w:rPr>
              <w:t>6</w:t>
            </w:r>
            <w:r w:rsidR="00CA7230" w:rsidRPr="00CA7230">
              <w:rPr>
                <w:rFonts w:ascii="Times New Roman" w:eastAsia="Times New Roman" w:hAnsi="Times New Roman" w:cs="Times New Roman"/>
                <w:bCs/>
                <w:sz w:val="20"/>
                <w:szCs w:val="20"/>
              </w:rPr>
              <w:t xml:space="preserve"> мая 2022 года №5/4</w:t>
            </w:r>
            <w:r w:rsidR="00611835">
              <w:rPr>
                <w:rFonts w:ascii="Times New Roman" w:eastAsia="Times New Roman" w:hAnsi="Times New Roman" w:cs="Times New Roman"/>
                <w:bCs/>
                <w:sz w:val="20"/>
                <w:szCs w:val="20"/>
              </w:rPr>
              <w:t>78</w:t>
            </w:r>
          </w:p>
        </w:tc>
        <w:tc>
          <w:tcPr>
            <w:tcW w:w="1734" w:type="dxa"/>
          </w:tcPr>
          <w:p w14:paraId="23979D42" w14:textId="77777777" w:rsidR="00AF363A" w:rsidRDefault="00AF363A" w:rsidP="00251BB3">
            <w:pPr>
              <w:contextualSpacing/>
              <w:jc w:val="center"/>
              <w:rPr>
                <w:rFonts w:ascii="Times New Roman" w:eastAsia="Times New Roman" w:hAnsi="Times New Roman" w:cs="Times New Roman"/>
                <w:b/>
                <w:bCs/>
                <w:sz w:val="20"/>
                <w:szCs w:val="20"/>
              </w:rPr>
            </w:pPr>
          </w:p>
          <w:p w14:paraId="27F21ADD" w14:textId="77777777" w:rsidR="00611835" w:rsidRDefault="00611835" w:rsidP="00EC18D0">
            <w:pPr>
              <w:jc w:val="center"/>
              <w:rPr>
                <w:rFonts w:ascii="Times New Roman" w:eastAsia="Times New Roman" w:hAnsi="Times New Roman" w:cs="Times New Roman"/>
                <w:sz w:val="20"/>
                <w:szCs w:val="20"/>
              </w:rPr>
            </w:pPr>
          </w:p>
          <w:p w14:paraId="4CE02AAD" w14:textId="77777777" w:rsidR="00611835" w:rsidRDefault="00611835" w:rsidP="00EC18D0">
            <w:pPr>
              <w:jc w:val="center"/>
              <w:rPr>
                <w:rFonts w:ascii="Times New Roman" w:eastAsia="Times New Roman" w:hAnsi="Times New Roman" w:cs="Times New Roman"/>
                <w:sz w:val="20"/>
                <w:szCs w:val="20"/>
              </w:rPr>
            </w:pPr>
          </w:p>
          <w:p w14:paraId="611FC518" w14:textId="52E5301A" w:rsidR="00EC18D0" w:rsidRPr="00CA7230" w:rsidRDefault="00EC18D0" w:rsidP="00EC18D0">
            <w:pPr>
              <w:jc w:val="center"/>
              <w:rPr>
                <w:rFonts w:ascii="Times New Roman" w:eastAsia="Times New Roman" w:hAnsi="Times New Roman" w:cs="Times New Roman"/>
                <w:sz w:val="20"/>
                <w:szCs w:val="20"/>
              </w:rPr>
            </w:pPr>
            <w:r w:rsidRPr="00EC18D0">
              <w:rPr>
                <w:rFonts w:ascii="Times New Roman" w:eastAsia="Times New Roman" w:hAnsi="Times New Roman" w:cs="Times New Roman"/>
                <w:sz w:val="20"/>
                <w:szCs w:val="20"/>
              </w:rPr>
              <w:t xml:space="preserve">стр. </w:t>
            </w:r>
            <w:r w:rsidR="00611835">
              <w:rPr>
                <w:rFonts w:ascii="Times New Roman" w:eastAsia="Times New Roman" w:hAnsi="Times New Roman" w:cs="Times New Roman"/>
                <w:sz w:val="20"/>
                <w:szCs w:val="20"/>
              </w:rPr>
              <w:t>4</w:t>
            </w:r>
            <w:r w:rsidR="00355A7D">
              <w:rPr>
                <w:rFonts w:ascii="Times New Roman" w:eastAsia="Times New Roman" w:hAnsi="Times New Roman" w:cs="Times New Roman"/>
                <w:sz w:val="20"/>
                <w:szCs w:val="20"/>
              </w:rPr>
              <w:t>4</w:t>
            </w:r>
          </w:p>
        </w:tc>
      </w:tr>
      <w:tr w:rsidR="00172A7F" w:rsidRPr="00251BB3" w14:paraId="49892DA9" w14:textId="77777777" w:rsidTr="00EC18D0">
        <w:trPr>
          <w:trHeight w:val="886"/>
        </w:trPr>
        <w:tc>
          <w:tcPr>
            <w:tcW w:w="8338" w:type="dxa"/>
          </w:tcPr>
          <w:p w14:paraId="5D82170E" w14:textId="664A6681" w:rsidR="00172A7F" w:rsidRPr="00AF363A" w:rsidRDefault="00172A7F" w:rsidP="00172A7F">
            <w:pPr>
              <w:contextualSpacing/>
              <w:jc w:val="both"/>
              <w:rPr>
                <w:rFonts w:ascii="Times New Roman" w:eastAsia="Times New Roman" w:hAnsi="Times New Roman" w:cs="Times New Roman"/>
                <w:bCs/>
                <w:sz w:val="20"/>
                <w:szCs w:val="20"/>
              </w:rPr>
            </w:pPr>
            <w:r w:rsidRPr="00611835">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8B5ADB" w:rsidRPr="008B5ADB">
              <w:rPr>
                <w:rFonts w:ascii="Times New Roman" w:eastAsia="Times New Roman" w:hAnsi="Times New Roman" w:cs="Times New Roman"/>
                <w:bCs/>
                <w:sz w:val="20"/>
                <w:szCs w:val="20"/>
              </w:rPr>
              <w:t>Об утверждении административного регламента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r w:rsidRPr="00BA1A32">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r w:rsidRPr="00611835">
              <w:rPr>
                <w:rFonts w:ascii="Times New Roman" w:eastAsia="Times New Roman" w:hAnsi="Times New Roman" w:cs="Times New Roman"/>
                <w:bCs/>
                <w:sz w:val="20"/>
                <w:szCs w:val="20"/>
              </w:rPr>
              <w:t>от 1</w:t>
            </w:r>
            <w:r w:rsidR="008B5ADB">
              <w:rPr>
                <w:rFonts w:ascii="Times New Roman" w:eastAsia="Times New Roman" w:hAnsi="Times New Roman" w:cs="Times New Roman"/>
                <w:bCs/>
                <w:sz w:val="20"/>
                <w:szCs w:val="20"/>
              </w:rPr>
              <w:t>7</w:t>
            </w:r>
            <w:r w:rsidRPr="00611835">
              <w:rPr>
                <w:rFonts w:ascii="Times New Roman" w:eastAsia="Times New Roman" w:hAnsi="Times New Roman" w:cs="Times New Roman"/>
                <w:bCs/>
                <w:sz w:val="20"/>
                <w:szCs w:val="20"/>
              </w:rPr>
              <w:t xml:space="preserve"> мая 2022 года №5/</w:t>
            </w:r>
            <w:r>
              <w:rPr>
                <w:rFonts w:ascii="Times New Roman" w:eastAsia="Times New Roman" w:hAnsi="Times New Roman" w:cs="Times New Roman"/>
                <w:bCs/>
                <w:sz w:val="20"/>
                <w:szCs w:val="20"/>
              </w:rPr>
              <w:t>495</w:t>
            </w:r>
          </w:p>
        </w:tc>
        <w:tc>
          <w:tcPr>
            <w:tcW w:w="1734" w:type="dxa"/>
          </w:tcPr>
          <w:p w14:paraId="7CFDEB39" w14:textId="77777777" w:rsidR="00172A7F" w:rsidRDefault="00172A7F" w:rsidP="00172A7F">
            <w:pPr>
              <w:contextualSpacing/>
              <w:jc w:val="center"/>
              <w:rPr>
                <w:rFonts w:ascii="Times New Roman" w:eastAsia="Times New Roman" w:hAnsi="Times New Roman" w:cs="Times New Roman"/>
                <w:sz w:val="20"/>
                <w:szCs w:val="20"/>
              </w:rPr>
            </w:pPr>
          </w:p>
          <w:p w14:paraId="3435D1DC" w14:textId="77777777" w:rsidR="00172A7F" w:rsidRDefault="00172A7F" w:rsidP="00172A7F">
            <w:pPr>
              <w:contextualSpacing/>
              <w:jc w:val="center"/>
              <w:rPr>
                <w:rFonts w:ascii="Times New Roman" w:eastAsia="Times New Roman" w:hAnsi="Times New Roman" w:cs="Times New Roman"/>
                <w:sz w:val="20"/>
                <w:szCs w:val="20"/>
              </w:rPr>
            </w:pPr>
          </w:p>
          <w:p w14:paraId="0FC0AAFC" w14:textId="77777777" w:rsidR="00172A7F" w:rsidRDefault="00172A7F" w:rsidP="00172A7F">
            <w:pPr>
              <w:contextualSpacing/>
              <w:jc w:val="center"/>
              <w:rPr>
                <w:rFonts w:ascii="Times New Roman" w:eastAsia="Times New Roman" w:hAnsi="Times New Roman" w:cs="Times New Roman"/>
                <w:sz w:val="20"/>
                <w:szCs w:val="20"/>
              </w:rPr>
            </w:pPr>
          </w:p>
          <w:p w14:paraId="62BB611B" w14:textId="09D253B3" w:rsidR="00172A7F" w:rsidRDefault="00172A7F" w:rsidP="00172A7F">
            <w:pPr>
              <w:contextualSpacing/>
              <w:jc w:val="center"/>
              <w:rPr>
                <w:rFonts w:ascii="Times New Roman" w:eastAsia="Times New Roman" w:hAnsi="Times New Roman" w:cs="Times New Roman"/>
                <w:b/>
                <w:bCs/>
                <w:sz w:val="20"/>
                <w:szCs w:val="20"/>
              </w:rPr>
            </w:pPr>
            <w:r w:rsidRPr="00EC18D0">
              <w:rPr>
                <w:rFonts w:ascii="Times New Roman" w:eastAsia="Times New Roman" w:hAnsi="Times New Roman" w:cs="Times New Roman"/>
                <w:sz w:val="20"/>
                <w:szCs w:val="20"/>
              </w:rPr>
              <w:t xml:space="preserve">стр. </w:t>
            </w:r>
            <w:r>
              <w:rPr>
                <w:rFonts w:ascii="Times New Roman" w:eastAsia="Times New Roman" w:hAnsi="Times New Roman" w:cs="Times New Roman"/>
                <w:sz w:val="20"/>
                <w:szCs w:val="20"/>
              </w:rPr>
              <w:t>4</w:t>
            </w:r>
            <w:r w:rsidR="00355A7D">
              <w:rPr>
                <w:rFonts w:ascii="Times New Roman" w:eastAsia="Times New Roman" w:hAnsi="Times New Roman" w:cs="Times New Roman"/>
                <w:sz w:val="20"/>
                <w:szCs w:val="20"/>
              </w:rPr>
              <w:t>6</w:t>
            </w:r>
          </w:p>
        </w:tc>
      </w:tr>
      <w:tr w:rsidR="00CA7230" w:rsidRPr="00251BB3" w14:paraId="218E7EB4" w14:textId="77777777" w:rsidTr="003D1891">
        <w:trPr>
          <w:trHeight w:val="418"/>
        </w:trPr>
        <w:tc>
          <w:tcPr>
            <w:tcW w:w="8338" w:type="dxa"/>
          </w:tcPr>
          <w:p w14:paraId="27EF4614" w14:textId="2490A6A7" w:rsidR="00BA1A32" w:rsidRPr="00BA1A32" w:rsidRDefault="00611835" w:rsidP="00BA1A32">
            <w:pPr>
              <w:contextualSpacing/>
              <w:jc w:val="both"/>
              <w:rPr>
                <w:rFonts w:ascii="Times New Roman" w:eastAsia="Times New Roman" w:hAnsi="Times New Roman" w:cs="Times New Roman"/>
                <w:bCs/>
                <w:sz w:val="20"/>
                <w:szCs w:val="20"/>
              </w:rPr>
            </w:pPr>
            <w:r w:rsidRPr="00611835">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sidR="00BA1A32">
              <w:rPr>
                <w:rFonts w:ascii="Times New Roman" w:eastAsia="Times New Roman" w:hAnsi="Times New Roman" w:cs="Times New Roman"/>
                <w:bCs/>
                <w:sz w:val="20"/>
                <w:szCs w:val="20"/>
              </w:rPr>
              <w:t>«</w:t>
            </w:r>
            <w:r w:rsidR="00BA1A32" w:rsidRPr="00BA1A32">
              <w:rPr>
                <w:rFonts w:ascii="Times New Roman" w:eastAsia="Times New Roman" w:hAnsi="Times New Roman" w:cs="Times New Roman"/>
                <w:bCs/>
                <w:sz w:val="20"/>
                <w:szCs w:val="20"/>
              </w:rPr>
              <w:t>О внесении изменений в постановление администрации муниципального образования</w:t>
            </w:r>
            <w:r w:rsidR="00172A7F">
              <w:rPr>
                <w:rFonts w:ascii="Times New Roman" w:eastAsia="Times New Roman" w:hAnsi="Times New Roman" w:cs="Times New Roman"/>
                <w:bCs/>
                <w:sz w:val="20"/>
                <w:szCs w:val="20"/>
              </w:rPr>
              <w:t xml:space="preserve"> </w:t>
            </w:r>
            <w:r w:rsidR="00BA1A32" w:rsidRPr="00BA1A32">
              <w:rPr>
                <w:rFonts w:ascii="Times New Roman" w:eastAsia="Times New Roman" w:hAnsi="Times New Roman" w:cs="Times New Roman"/>
                <w:bCs/>
                <w:sz w:val="20"/>
                <w:szCs w:val="20"/>
              </w:rPr>
              <w:t>муниципальн</w:t>
            </w:r>
            <w:r w:rsidR="00BA1A32">
              <w:rPr>
                <w:rFonts w:ascii="Times New Roman" w:eastAsia="Times New Roman" w:hAnsi="Times New Roman" w:cs="Times New Roman"/>
                <w:bCs/>
                <w:sz w:val="20"/>
                <w:szCs w:val="20"/>
              </w:rPr>
              <w:t>ого</w:t>
            </w:r>
            <w:r w:rsidR="00BA1A32" w:rsidRPr="00BA1A32">
              <w:rPr>
                <w:rFonts w:ascii="Times New Roman" w:eastAsia="Times New Roman" w:hAnsi="Times New Roman" w:cs="Times New Roman"/>
                <w:bCs/>
                <w:sz w:val="20"/>
                <w:szCs w:val="20"/>
              </w:rPr>
              <w:t xml:space="preserve"> район</w:t>
            </w:r>
            <w:r w:rsidR="00BA1A32">
              <w:rPr>
                <w:rFonts w:ascii="Times New Roman" w:eastAsia="Times New Roman" w:hAnsi="Times New Roman" w:cs="Times New Roman"/>
                <w:bCs/>
                <w:sz w:val="20"/>
                <w:szCs w:val="20"/>
              </w:rPr>
              <w:t>а</w:t>
            </w:r>
            <w:r w:rsidR="00BA1A32" w:rsidRPr="00BA1A32">
              <w:rPr>
                <w:rFonts w:ascii="Times New Roman" w:eastAsia="Times New Roman" w:hAnsi="Times New Roman" w:cs="Times New Roman"/>
                <w:bCs/>
                <w:sz w:val="20"/>
                <w:szCs w:val="20"/>
              </w:rPr>
              <w:t xml:space="preserve"> «Сыктывдинский»</w:t>
            </w:r>
            <w:r w:rsidR="00BA1A32">
              <w:rPr>
                <w:rFonts w:ascii="Times New Roman" w:eastAsia="Times New Roman" w:hAnsi="Times New Roman" w:cs="Times New Roman"/>
                <w:bCs/>
                <w:sz w:val="20"/>
                <w:szCs w:val="20"/>
              </w:rPr>
              <w:t xml:space="preserve"> </w:t>
            </w:r>
            <w:r w:rsidR="00BA1A32" w:rsidRPr="00BA1A32">
              <w:rPr>
                <w:rFonts w:ascii="Times New Roman" w:eastAsia="Times New Roman" w:hAnsi="Times New Roman" w:cs="Times New Roman"/>
                <w:bCs/>
                <w:sz w:val="20"/>
                <w:szCs w:val="20"/>
              </w:rPr>
              <w:t>от 20 сентября 2019 года № 9/1162</w:t>
            </w:r>
            <w:r w:rsidR="00BA1A32">
              <w:rPr>
                <w:rFonts w:ascii="Times New Roman" w:eastAsia="Times New Roman" w:hAnsi="Times New Roman" w:cs="Times New Roman"/>
                <w:bCs/>
                <w:sz w:val="20"/>
                <w:szCs w:val="20"/>
              </w:rPr>
              <w:t xml:space="preserve"> </w:t>
            </w:r>
            <w:r w:rsidR="00BA1A32" w:rsidRPr="00BA1A32">
              <w:rPr>
                <w:rFonts w:ascii="Times New Roman" w:eastAsia="Times New Roman" w:hAnsi="Times New Roman" w:cs="Times New Roman"/>
                <w:bCs/>
                <w:sz w:val="20"/>
                <w:szCs w:val="20"/>
              </w:rPr>
              <w:t>«Об утверждении муниципальной программы</w:t>
            </w:r>
            <w:r w:rsidR="00BA1A32">
              <w:rPr>
                <w:rFonts w:ascii="Times New Roman" w:eastAsia="Times New Roman" w:hAnsi="Times New Roman" w:cs="Times New Roman"/>
                <w:bCs/>
                <w:sz w:val="20"/>
                <w:szCs w:val="20"/>
              </w:rPr>
              <w:t xml:space="preserve"> </w:t>
            </w:r>
            <w:r w:rsidR="00BA1A32" w:rsidRPr="00BA1A32">
              <w:rPr>
                <w:rFonts w:ascii="Times New Roman" w:eastAsia="Times New Roman" w:hAnsi="Times New Roman" w:cs="Times New Roman"/>
                <w:bCs/>
                <w:sz w:val="20"/>
                <w:szCs w:val="20"/>
              </w:rPr>
              <w:t xml:space="preserve">МО МР «Сыктывдинский» «Создание условий </w:t>
            </w:r>
          </w:p>
          <w:p w14:paraId="5985C564" w14:textId="344C1255" w:rsidR="00CA7230" w:rsidRPr="00AF363A" w:rsidRDefault="00BA1A32" w:rsidP="00BA1A32">
            <w:pPr>
              <w:contextualSpacing/>
              <w:jc w:val="both"/>
              <w:rPr>
                <w:rFonts w:ascii="Times New Roman" w:eastAsia="Times New Roman" w:hAnsi="Times New Roman" w:cs="Times New Roman"/>
                <w:bCs/>
                <w:sz w:val="20"/>
                <w:szCs w:val="20"/>
              </w:rPr>
            </w:pPr>
            <w:r w:rsidRPr="00BA1A32">
              <w:rPr>
                <w:rFonts w:ascii="Times New Roman" w:eastAsia="Times New Roman" w:hAnsi="Times New Roman" w:cs="Times New Roman"/>
                <w:bCs/>
                <w:sz w:val="20"/>
                <w:szCs w:val="20"/>
              </w:rPr>
              <w:t>для развития социальной сферы»</w:t>
            </w:r>
            <w:r>
              <w:rPr>
                <w:rFonts w:ascii="Times New Roman" w:eastAsia="Times New Roman" w:hAnsi="Times New Roman" w:cs="Times New Roman"/>
                <w:bCs/>
                <w:sz w:val="20"/>
                <w:szCs w:val="20"/>
              </w:rPr>
              <w:t xml:space="preserve"> </w:t>
            </w:r>
            <w:r w:rsidR="00611835" w:rsidRPr="00611835">
              <w:rPr>
                <w:rFonts w:ascii="Times New Roman" w:eastAsia="Times New Roman" w:hAnsi="Times New Roman" w:cs="Times New Roman"/>
                <w:bCs/>
                <w:sz w:val="20"/>
                <w:szCs w:val="20"/>
              </w:rPr>
              <w:t>от 1</w:t>
            </w:r>
            <w:r>
              <w:rPr>
                <w:rFonts w:ascii="Times New Roman" w:eastAsia="Times New Roman" w:hAnsi="Times New Roman" w:cs="Times New Roman"/>
                <w:bCs/>
                <w:sz w:val="20"/>
                <w:szCs w:val="20"/>
              </w:rPr>
              <w:t>8</w:t>
            </w:r>
            <w:r w:rsidR="00611835" w:rsidRPr="00611835">
              <w:rPr>
                <w:rFonts w:ascii="Times New Roman" w:eastAsia="Times New Roman" w:hAnsi="Times New Roman" w:cs="Times New Roman"/>
                <w:bCs/>
                <w:sz w:val="20"/>
                <w:szCs w:val="20"/>
              </w:rPr>
              <w:t xml:space="preserve"> мая 2022 года №5/</w:t>
            </w:r>
            <w:r>
              <w:rPr>
                <w:rFonts w:ascii="Times New Roman" w:eastAsia="Times New Roman" w:hAnsi="Times New Roman" w:cs="Times New Roman"/>
                <w:bCs/>
                <w:sz w:val="20"/>
                <w:szCs w:val="20"/>
              </w:rPr>
              <w:t>501</w:t>
            </w:r>
          </w:p>
        </w:tc>
        <w:tc>
          <w:tcPr>
            <w:tcW w:w="1734" w:type="dxa"/>
          </w:tcPr>
          <w:p w14:paraId="00BCA261" w14:textId="77777777" w:rsidR="00BA1A32" w:rsidRDefault="00BA1A32" w:rsidP="00251BB3">
            <w:pPr>
              <w:contextualSpacing/>
              <w:jc w:val="center"/>
              <w:rPr>
                <w:rFonts w:ascii="Times New Roman" w:eastAsia="Times New Roman" w:hAnsi="Times New Roman" w:cs="Times New Roman"/>
                <w:sz w:val="20"/>
                <w:szCs w:val="20"/>
              </w:rPr>
            </w:pPr>
          </w:p>
          <w:p w14:paraId="331D8E00" w14:textId="77777777" w:rsidR="00BA1A32" w:rsidRDefault="00BA1A32" w:rsidP="00251BB3">
            <w:pPr>
              <w:contextualSpacing/>
              <w:jc w:val="center"/>
              <w:rPr>
                <w:rFonts w:ascii="Times New Roman" w:eastAsia="Times New Roman" w:hAnsi="Times New Roman" w:cs="Times New Roman"/>
                <w:sz w:val="20"/>
                <w:szCs w:val="20"/>
              </w:rPr>
            </w:pPr>
          </w:p>
          <w:p w14:paraId="23133E5C" w14:textId="77777777" w:rsidR="00BA1A32" w:rsidRDefault="00BA1A32" w:rsidP="00251BB3">
            <w:pPr>
              <w:contextualSpacing/>
              <w:jc w:val="center"/>
              <w:rPr>
                <w:rFonts w:ascii="Times New Roman" w:eastAsia="Times New Roman" w:hAnsi="Times New Roman" w:cs="Times New Roman"/>
                <w:sz w:val="20"/>
                <w:szCs w:val="20"/>
              </w:rPr>
            </w:pPr>
          </w:p>
          <w:p w14:paraId="7BF282BD" w14:textId="3DBE2CDE" w:rsidR="00CA7230" w:rsidRDefault="00611835" w:rsidP="00BA1A32">
            <w:pPr>
              <w:contextualSpacing/>
              <w:jc w:val="center"/>
              <w:rPr>
                <w:rFonts w:ascii="Times New Roman" w:eastAsia="Times New Roman" w:hAnsi="Times New Roman" w:cs="Times New Roman"/>
                <w:b/>
                <w:bCs/>
                <w:sz w:val="20"/>
                <w:szCs w:val="20"/>
              </w:rPr>
            </w:pPr>
            <w:r w:rsidRPr="00EC18D0">
              <w:rPr>
                <w:rFonts w:ascii="Times New Roman" w:eastAsia="Times New Roman" w:hAnsi="Times New Roman" w:cs="Times New Roman"/>
                <w:sz w:val="20"/>
                <w:szCs w:val="20"/>
              </w:rPr>
              <w:t xml:space="preserve">стр. </w:t>
            </w:r>
            <w:r w:rsidR="00355A7D">
              <w:rPr>
                <w:rFonts w:ascii="Times New Roman" w:eastAsia="Times New Roman" w:hAnsi="Times New Roman" w:cs="Times New Roman"/>
                <w:sz w:val="20"/>
                <w:szCs w:val="20"/>
              </w:rPr>
              <w:t>89</w:t>
            </w:r>
          </w:p>
        </w:tc>
      </w:tr>
      <w:tr w:rsidR="003D1891" w:rsidRPr="00251BB3" w14:paraId="69CFFCEB" w14:textId="77777777" w:rsidTr="00EC18D0">
        <w:trPr>
          <w:trHeight w:val="886"/>
        </w:trPr>
        <w:tc>
          <w:tcPr>
            <w:tcW w:w="8338" w:type="dxa"/>
          </w:tcPr>
          <w:p w14:paraId="61055518" w14:textId="7981B7A2" w:rsidR="003D1891" w:rsidRPr="00611835" w:rsidRDefault="003D1891" w:rsidP="003D1891">
            <w:pPr>
              <w:contextualSpacing/>
              <w:jc w:val="both"/>
              <w:rPr>
                <w:rFonts w:ascii="Times New Roman" w:eastAsia="Times New Roman" w:hAnsi="Times New Roman" w:cs="Times New Roman"/>
                <w:bCs/>
                <w:sz w:val="20"/>
                <w:szCs w:val="20"/>
              </w:rPr>
            </w:pPr>
            <w:r w:rsidRPr="00611835">
              <w:rPr>
                <w:rFonts w:ascii="Times New Roman" w:eastAsia="Times New Roman" w:hAnsi="Times New Roman" w:cs="Times New Roman"/>
                <w:bCs/>
                <w:sz w:val="20"/>
                <w:szCs w:val="20"/>
              </w:rPr>
              <w:lastRenderedPageBreak/>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3E313C" w:rsidRPr="003E313C">
              <w:rPr>
                <w:rFonts w:ascii="Times New Roman" w:eastAsia="Times New Roman" w:hAnsi="Times New Roman" w:cs="Times New Roman"/>
                <w:bCs/>
                <w:sz w:val="20"/>
                <w:szCs w:val="20"/>
              </w:rPr>
              <w:t>Об утверждении положения по учету объектов незавершенного строительства, находящегося в муниципальной собственности муниципального района «Сыктывдинский» Республики Коми</w:t>
            </w:r>
            <w:r w:rsidRPr="00BA1A32">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r w:rsidRPr="00611835">
              <w:rPr>
                <w:rFonts w:ascii="Times New Roman" w:eastAsia="Times New Roman" w:hAnsi="Times New Roman" w:cs="Times New Roman"/>
                <w:bCs/>
                <w:sz w:val="20"/>
                <w:szCs w:val="20"/>
              </w:rPr>
              <w:t xml:space="preserve">от </w:t>
            </w:r>
            <w:r w:rsidR="003E313C">
              <w:rPr>
                <w:rFonts w:ascii="Times New Roman" w:eastAsia="Times New Roman" w:hAnsi="Times New Roman" w:cs="Times New Roman"/>
                <w:bCs/>
                <w:sz w:val="20"/>
                <w:szCs w:val="20"/>
              </w:rPr>
              <w:t>20</w:t>
            </w:r>
            <w:r w:rsidRPr="00611835">
              <w:rPr>
                <w:rFonts w:ascii="Times New Roman" w:eastAsia="Times New Roman" w:hAnsi="Times New Roman" w:cs="Times New Roman"/>
                <w:bCs/>
                <w:sz w:val="20"/>
                <w:szCs w:val="20"/>
              </w:rPr>
              <w:t xml:space="preserve"> мая 2022 года №5/</w:t>
            </w:r>
            <w:r>
              <w:rPr>
                <w:rFonts w:ascii="Times New Roman" w:eastAsia="Times New Roman" w:hAnsi="Times New Roman" w:cs="Times New Roman"/>
                <w:bCs/>
                <w:sz w:val="20"/>
                <w:szCs w:val="20"/>
              </w:rPr>
              <w:t>5</w:t>
            </w:r>
            <w:r w:rsidR="003E313C">
              <w:rPr>
                <w:rFonts w:ascii="Times New Roman" w:eastAsia="Times New Roman" w:hAnsi="Times New Roman" w:cs="Times New Roman"/>
                <w:bCs/>
                <w:sz w:val="20"/>
                <w:szCs w:val="20"/>
              </w:rPr>
              <w:t>13</w:t>
            </w:r>
          </w:p>
        </w:tc>
        <w:tc>
          <w:tcPr>
            <w:tcW w:w="1734" w:type="dxa"/>
          </w:tcPr>
          <w:p w14:paraId="01F954DE" w14:textId="77777777" w:rsidR="003D1891" w:rsidRDefault="003D1891" w:rsidP="003D1891">
            <w:pPr>
              <w:contextualSpacing/>
              <w:jc w:val="center"/>
              <w:rPr>
                <w:rFonts w:ascii="Times New Roman" w:eastAsia="Times New Roman" w:hAnsi="Times New Roman" w:cs="Times New Roman"/>
                <w:sz w:val="20"/>
                <w:szCs w:val="20"/>
              </w:rPr>
            </w:pPr>
          </w:p>
          <w:p w14:paraId="5539826B" w14:textId="77777777" w:rsidR="003D1891" w:rsidRDefault="003D1891" w:rsidP="003D1891">
            <w:pPr>
              <w:contextualSpacing/>
              <w:jc w:val="center"/>
              <w:rPr>
                <w:rFonts w:ascii="Times New Roman" w:eastAsia="Times New Roman" w:hAnsi="Times New Roman" w:cs="Times New Roman"/>
                <w:sz w:val="20"/>
                <w:szCs w:val="20"/>
              </w:rPr>
            </w:pPr>
          </w:p>
          <w:p w14:paraId="1A4D1E70" w14:textId="77777777" w:rsidR="003D1891" w:rsidRDefault="003D1891" w:rsidP="003D1891">
            <w:pPr>
              <w:contextualSpacing/>
              <w:jc w:val="center"/>
              <w:rPr>
                <w:rFonts w:ascii="Times New Roman" w:eastAsia="Times New Roman" w:hAnsi="Times New Roman" w:cs="Times New Roman"/>
                <w:sz w:val="20"/>
                <w:szCs w:val="20"/>
              </w:rPr>
            </w:pPr>
          </w:p>
          <w:p w14:paraId="249E592E" w14:textId="05695E62" w:rsidR="003D1891" w:rsidRPr="00EC18D0" w:rsidRDefault="003D1891" w:rsidP="003D1891">
            <w:pPr>
              <w:contextualSpacing/>
              <w:jc w:val="center"/>
              <w:rPr>
                <w:rFonts w:ascii="Times New Roman" w:eastAsia="Times New Roman" w:hAnsi="Times New Roman" w:cs="Times New Roman"/>
                <w:sz w:val="20"/>
                <w:szCs w:val="20"/>
              </w:rPr>
            </w:pPr>
            <w:r w:rsidRPr="00EC18D0">
              <w:rPr>
                <w:rFonts w:ascii="Times New Roman" w:eastAsia="Times New Roman" w:hAnsi="Times New Roman" w:cs="Times New Roman"/>
                <w:sz w:val="20"/>
                <w:szCs w:val="20"/>
              </w:rPr>
              <w:t xml:space="preserve">стр. </w:t>
            </w:r>
            <w:r>
              <w:rPr>
                <w:rFonts w:ascii="Times New Roman" w:eastAsia="Times New Roman" w:hAnsi="Times New Roman" w:cs="Times New Roman"/>
                <w:sz w:val="20"/>
                <w:szCs w:val="20"/>
              </w:rPr>
              <w:t>9</w:t>
            </w:r>
            <w:r w:rsidR="00355A7D">
              <w:rPr>
                <w:rFonts w:ascii="Times New Roman" w:eastAsia="Times New Roman" w:hAnsi="Times New Roman" w:cs="Times New Roman"/>
                <w:sz w:val="20"/>
                <w:szCs w:val="20"/>
              </w:rPr>
              <w:t>1</w:t>
            </w:r>
          </w:p>
        </w:tc>
      </w:tr>
      <w:tr w:rsidR="003D1891" w:rsidRPr="00251BB3" w14:paraId="3DD316B0" w14:textId="77777777" w:rsidTr="00EC18D0">
        <w:trPr>
          <w:trHeight w:val="886"/>
        </w:trPr>
        <w:tc>
          <w:tcPr>
            <w:tcW w:w="8338" w:type="dxa"/>
          </w:tcPr>
          <w:p w14:paraId="4BB42831" w14:textId="127CEEBD" w:rsidR="003D1891" w:rsidRPr="00611835" w:rsidRDefault="00C46B9B" w:rsidP="003D1891">
            <w:pPr>
              <w:contextualSpacing/>
              <w:jc w:val="both"/>
              <w:rPr>
                <w:rFonts w:ascii="Times New Roman" w:eastAsia="Times New Roman" w:hAnsi="Times New Roman" w:cs="Times New Roman"/>
                <w:bCs/>
                <w:sz w:val="20"/>
                <w:szCs w:val="20"/>
              </w:rPr>
            </w:pPr>
            <w:r w:rsidRPr="00C46B9B">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385A6D">
              <w:rPr>
                <w:rFonts w:ascii="Times New Roman" w:eastAsia="Times New Roman" w:hAnsi="Times New Roman" w:cs="Times New Roman"/>
                <w:bCs/>
                <w:sz w:val="20"/>
                <w:szCs w:val="20"/>
              </w:rPr>
              <w:t>О внесении изменений в постановление администрации МО МР «Сыктывдинский» от 10 октября 2019 года   № 10/1254 «Об утверждении муниципальной программы МО МР «Сыктывдинский» «Развитие энергетики, жилищно-коммунального и дорожного хозяйства на территории МО МР «Сыктывдинский»</w:t>
            </w:r>
            <w:r>
              <w:rPr>
                <w:rFonts w:ascii="Times New Roman" w:eastAsia="Times New Roman" w:hAnsi="Times New Roman" w:cs="Times New Roman"/>
                <w:bCs/>
                <w:sz w:val="20"/>
                <w:szCs w:val="20"/>
              </w:rPr>
              <w:t xml:space="preserve"> </w:t>
            </w:r>
            <w:r w:rsidRPr="00C46B9B">
              <w:rPr>
                <w:rFonts w:ascii="Times New Roman" w:eastAsia="Times New Roman" w:hAnsi="Times New Roman" w:cs="Times New Roman"/>
                <w:bCs/>
                <w:sz w:val="20"/>
                <w:szCs w:val="20"/>
              </w:rPr>
              <w:t>от 2</w:t>
            </w:r>
            <w:r>
              <w:rPr>
                <w:rFonts w:ascii="Times New Roman" w:eastAsia="Times New Roman" w:hAnsi="Times New Roman" w:cs="Times New Roman"/>
                <w:bCs/>
                <w:sz w:val="20"/>
                <w:szCs w:val="20"/>
              </w:rPr>
              <w:t>3</w:t>
            </w:r>
            <w:r w:rsidRPr="00C46B9B">
              <w:rPr>
                <w:rFonts w:ascii="Times New Roman" w:eastAsia="Times New Roman" w:hAnsi="Times New Roman" w:cs="Times New Roman"/>
                <w:bCs/>
                <w:sz w:val="20"/>
                <w:szCs w:val="20"/>
              </w:rPr>
              <w:t xml:space="preserve"> мая 2022 года №5/51</w:t>
            </w:r>
            <w:r>
              <w:rPr>
                <w:rFonts w:ascii="Times New Roman" w:eastAsia="Times New Roman" w:hAnsi="Times New Roman" w:cs="Times New Roman"/>
                <w:bCs/>
                <w:sz w:val="20"/>
                <w:szCs w:val="20"/>
              </w:rPr>
              <w:t>5</w:t>
            </w:r>
          </w:p>
        </w:tc>
        <w:tc>
          <w:tcPr>
            <w:tcW w:w="1734" w:type="dxa"/>
          </w:tcPr>
          <w:p w14:paraId="274A8E21" w14:textId="77777777" w:rsidR="003D1891" w:rsidRDefault="003D1891" w:rsidP="003D1891">
            <w:pPr>
              <w:contextualSpacing/>
              <w:jc w:val="center"/>
              <w:rPr>
                <w:rFonts w:ascii="Times New Roman" w:eastAsia="Times New Roman" w:hAnsi="Times New Roman" w:cs="Times New Roman"/>
                <w:sz w:val="20"/>
                <w:szCs w:val="20"/>
              </w:rPr>
            </w:pPr>
          </w:p>
          <w:p w14:paraId="690B4BDF" w14:textId="77777777" w:rsidR="00C46B9B" w:rsidRDefault="00C46B9B" w:rsidP="00C46B9B">
            <w:pPr>
              <w:rPr>
                <w:rFonts w:ascii="Times New Roman" w:eastAsia="Times New Roman" w:hAnsi="Times New Roman" w:cs="Times New Roman"/>
                <w:sz w:val="20"/>
                <w:szCs w:val="20"/>
              </w:rPr>
            </w:pPr>
          </w:p>
          <w:p w14:paraId="5976CE3E" w14:textId="30BE96F9" w:rsidR="00C46B9B" w:rsidRPr="00C46B9B" w:rsidRDefault="00C46B9B" w:rsidP="00C46B9B">
            <w:pPr>
              <w:jc w:val="center"/>
              <w:rPr>
                <w:rFonts w:ascii="Times New Roman" w:eastAsia="Times New Roman" w:hAnsi="Times New Roman" w:cs="Times New Roman"/>
                <w:sz w:val="20"/>
                <w:szCs w:val="20"/>
              </w:rPr>
            </w:pPr>
            <w:r w:rsidRPr="00C46B9B">
              <w:rPr>
                <w:rFonts w:ascii="Times New Roman" w:eastAsia="Times New Roman" w:hAnsi="Times New Roman" w:cs="Times New Roman"/>
                <w:sz w:val="20"/>
                <w:szCs w:val="20"/>
              </w:rPr>
              <w:t xml:space="preserve">стр. </w:t>
            </w:r>
            <w:r>
              <w:rPr>
                <w:rFonts w:ascii="Times New Roman" w:eastAsia="Times New Roman" w:hAnsi="Times New Roman" w:cs="Times New Roman"/>
                <w:sz w:val="20"/>
                <w:szCs w:val="20"/>
              </w:rPr>
              <w:t>10</w:t>
            </w:r>
            <w:r w:rsidR="00355A7D">
              <w:rPr>
                <w:rFonts w:ascii="Times New Roman" w:eastAsia="Times New Roman" w:hAnsi="Times New Roman" w:cs="Times New Roman"/>
                <w:sz w:val="20"/>
                <w:szCs w:val="20"/>
              </w:rPr>
              <w:t>1</w:t>
            </w:r>
          </w:p>
        </w:tc>
      </w:tr>
      <w:tr w:rsidR="003D1891" w:rsidRPr="00251BB3" w14:paraId="38BED3D0" w14:textId="77777777" w:rsidTr="00EC18D0">
        <w:trPr>
          <w:trHeight w:val="886"/>
        </w:trPr>
        <w:tc>
          <w:tcPr>
            <w:tcW w:w="8338" w:type="dxa"/>
          </w:tcPr>
          <w:p w14:paraId="62D688F6" w14:textId="6798581D" w:rsidR="009C5501" w:rsidRPr="009C5501" w:rsidRDefault="009C5501" w:rsidP="009C5501">
            <w:pPr>
              <w:contextualSpacing/>
              <w:jc w:val="both"/>
              <w:rPr>
                <w:rFonts w:ascii="Times New Roman" w:eastAsia="Times New Roman" w:hAnsi="Times New Roman" w:cs="Times New Roman"/>
                <w:bCs/>
                <w:sz w:val="20"/>
                <w:szCs w:val="20"/>
              </w:rPr>
            </w:pPr>
            <w:r w:rsidRPr="009C5501">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 Об утверждении проекта планировки и проекта межевания территории</w:t>
            </w:r>
            <w:r>
              <w:rPr>
                <w:rFonts w:ascii="Times New Roman" w:eastAsia="Times New Roman" w:hAnsi="Times New Roman" w:cs="Times New Roman"/>
                <w:bCs/>
                <w:sz w:val="20"/>
                <w:szCs w:val="20"/>
              </w:rPr>
              <w:t xml:space="preserve"> </w:t>
            </w:r>
            <w:r w:rsidRPr="009C5501">
              <w:rPr>
                <w:rFonts w:ascii="Times New Roman" w:eastAsia="Times New Roman" w:hAnsi="Times New Roman" w:cs="Times New Roman"/>
                <w:bCs/>
                <w:sz w:val="20"/>
                <w:szCs w:val="20"/>
              </w:rPr>
              <w:t>от 23 мая 2022 года №5/51</w:t>
            </w:r>
            <w:r>
              <w:rPr>
                <w:rFonts w:ascii="Times New Roman" w:eastAsia="Times New Roman" w:hAnsi="Times New Roman" w:cs="Times New Roman"/>
                <w:bCs/>
                <w:sz w:val="20"/>
                <w:szCs w:val="20"/>
              </w:rPr>
              <w:t>7</w:t>
            </w:r>
          </w:p>
          <w:p w14:paraId="743A340F" w14:textId="77777777" w:rsidR="003D1891" w:rsidRPr="00611835" w:rsidRDefault="003D1891" w:rsidP="003D1891">
            <w:pPr>
              <w:contextualSpacing/>
              <w:jc w:val="both"/>
              <w:rPr>
                <w:rFonts w:ascii="Times New Roman" w:eastAsia="Times New Roman" w:hAnsi="Times New Roman" w:cs="Times New Roman"/>
                <w:bCs/>
                <w:sz w:val="20"/>
                <w:szCs w:val="20"/>
              </w:rPr>
            </w:pPr>
          </w:p>
        </w:tc>
        <w:tc>
          <w:tcPr>
            <w:tcW w:w="1734" w:type="dxa"/>
          </w:tcPr>
          <w:p w14:paraId="6609B92A" w14:textId="77777777" w:rsidR="003D1891" w:rsidRDefault="003D1891" w:rsidP="003D1891">
            <w:pPr>
              <w:contextualSpacing/>
              <w:jc w:val="center"/>
              <w:rPr>
                <w:rFonts w:ascii="Times New Roman" w:eastAsia="Times New Roman" w:hAnsi="Times New Roman" w:cs="Times New Roman"/>
                <w:sz w:val="20"/>
                <w:szCs w:val="20"/>
              </w:rPr>
            </w:pPr>
          </w:p>
          <w:p w14:paraId="77EC211A" w14:textId="259A8913" w:rsidR="009C5501" w:rsidRPr="00EC18D0" w:rsidRDefault="009C5501" w:rsidP="003D1891">
            <w:pPr>
              <w:contextualSpacing/>
              <w:jc w:val="center"/>
              <w:rPr>
                <w:rFonts w:ascii="Times New Roman" w:eastAsia="Times New Roman" w:hAnsi="Times New Roman" w:cs="Times New Roman"/>
                <w:sz w:val="20"/>
                <w:szCs w:val="20"/>
              </w:rPr>
            </w:pPr>
            <w:r w:rsidRPr="009C5501">
              <w:rPr>
                <w:rFonts w:ascii="Times New Roman" w:eastAsia="Times New Roman" w:hAnsi="Times New Roman" w:cs="Times New Roman"/>
                <w:sz w:val="20"/>
                <w:szCs w:val="20"/>
              </w:rPr>
              <w:t>стр. 1</w:t>
            </w:r>
            <w:r w:rsidR="00355A7D">
              <w:rPr>
                <w:rFonts w:ascii="Times New Roman" w:eastAsia="Times New Roman" w:hAnsi="Times New Roman" w:cs="Times New Roman"/>
                <w:sz w:val="20"/>
                <w:szCs w:val="20"/>
              </w:rPr>
              <w:t>76</w:t>
            </w:r>
          </w:p>
        </w:tc>
      </w:tr>
      <w:tr w:rsidR="003D1891" w:rsidRPr="00251BB3" w14:paraId="4EE2C894" w14:textId="77777777" w:rsidTr="00EC18D0">
        <w:trPr>
          <w:trHeight w:val="886"/>
        </w:trPr>
        <w:tc>
          <w:tcPr>
            <w:tcW w:w="8338" w:type="dxa"/>
          </w:tcPr>
          <w:p w14:paraId="703448D6" w14:textId="5BE00CA6" w:rsidR="00874ED5" w:rsidRPr="00874ED5" w:rsidRDefault="00874ED5" w:rsidP="00571315">
            <w:pPr>
              <w:spacing w:after="0"/>
              <w:contextualSpacing/>
              <w:jc w:val="both"/>
              <w:rPr>
                <w:rFonts w:ascii="Times New Roman" w:eastAsia="Times New Roman" w:hAnsi="Times New Roman" w:cs="Times New Roman"/>
                <w:bCs/>
                <w:sz w:val="20"/>
                <w:szCs w:val="20"/>
              </w:rPr>
            </w:pPr>
            <w:r w:rsidRPr="00874ED5">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sidR="00571315">
              <w:rPr>
                <w:rFonts w:ascii="Times New Roman" w:eastAsia="Times New Roman" w:hAnsi="Times New Roman" w:cs="Times New Roman"/>
                <w:bCs/>
                <w:sz w:val="20"/>
                <w:szCs w:val="20"/>
              </w:rPr>
              <w:t>«</w:t>
            </w:r>
            <w:r w:rsidR="00571315" w:rsidRPr="00D70B6F">
              <w:rPr>
                <w:rFonts w:ascii="Times New Roman" w:eastAsia="Times New Roman" w:hAnsi="Times New Roman" w:cs="Times New Roman"/>
                <w:bCs/>
                <w:sz w:val="20"/>
                <w:szCs w:val="20"/>
              </w:rPr>
              <w:t>О внесении изменений в приложение постановления администрации муниципального образования муниципального района «Сыктывдинский» от 15 февраля 2018 года № 2/111 «Об утверждении «Проекта планировки и проекта межевания территории квартала в и. Пичипашня, с. Выльгорт, Сыктывдинского района, Республики Коми»</w:t>
            </w:r>
            <w:r w:rsidR="00571315">
              <w:rPr>
                <w:rFonts w:ascii="Times New Roman" w:eastAsia="Times New Roman" w:hAnsi="Times New Roman" w:cs="Times New Roman"/>
                <w:bCs/>
                <w:sz w:val="20"/>
                <w:szCs w:val="20"/>
              </w:rPr>
              <w:t xml:space="preserve"> </w:t>
            </w:r>
            <w:r w:rsidRPr="00874ED5">
              <w:rPr>
                <w:rFonts w:ascii="Times New Roman" w:eastAsia="Times New Roman" w:hAnsi="Times New Roman" w:cs="Times New Roman"/>
                <w:bCs/>
                <w:sz w:val="20"/>
                <w:szCs w:val="20"/>
              </w:rPr>
              <w:t>от 23 мая 2022 года №5/51</w:t>
            </w:r>
            <w:r>
              <w:rPr>
                <w:rFonts w:ascii="Times New Roman" w:eastAsia="Times New Roman" w:hAnsi="Times New Roman" w:cs="Times New Roman"/>
                <w:bCs/>
                <w:sz w:val="20"/>
                <w:szCs w:val="20"/>
              </w:rPr>
              <w:t>8</w:t>
            </w:r>
          </w:p>
          <w:p w14:paraId="0B0BBA97" w14:textId="77777777" w:rsidR="003D1891" w:rsidRPr="00611835" w:rsidRDefault="003D1891" w:rsidP="003D1891">
            <w:pPr>
              <w:contextualSpacing/>
              <w:jc w:val="both"/>
              <w:rPr>
                <w:rFonts w:ascii="Times New Roman" w:eastAsia="Times New Roman" w:hAnsi="Times New Roman" w:cs="Times New Roman"/>
                <w:bCs/>
                <w:sz w:val="20"/>
                <w:szCs w:val="20"/>
              </w:rPr>
            </w:pPr>
          </w:p>
        </w:tc>
        <w:tc>
          <w:tcPr>
            <w:tcW w:w="1734" w:type="dxa"/>
          </w:tcPr>
          <w:p w14:paraId="3B83A9EA" w14:textId="77777777" w:rsidR="003D1891" w:rsidRDefault="003D1891" w:rsidP="003D1891">
            <w:pPr>
              <w:contextualSpacing/>
              <w:jc w:val="center"/>
              <w:rPr>
                <w:rFonts w:ascii="Times New Roman" w:eastAsia="Times New Roman" w:hAnsi="Times New Roman" w:cs="Times New Roman"/>
                <w:sz w:val="20"/>
                <w:szCs w:val="20"/>
              </w:rPr>
            </w:pPr>
          </w:p>
          <w:p w14:paraId="5C01DF5D" w14:textId="68D930A9" w:rsidR="00874ED5" w:rsidRPr="00874ED5" w:rsidRDefault="00874ED5" w:rsidP="00874ED5">
            <w:pPr>
              <w:jc w:val="center"/>
              <w:rPr>
                <w:rFonts w:ascii="Times New Roman" w:eastAsia="Times New Roman" w:hAnsi="Times New Roman" w:cs="Times New Roman"/>
                <w:sz w:val="20"/>
                <w:szCs w:val="20"/>
              </w:rPr>
            </w:pPr>
            <w:r w:rsidRPr="00874ED5">
              <w:rPr>
                <w:rFonts w:ascii="Times New Roman" w:eastAsia="Times New Roman" w:hAnsi="Times New Roman" w:cs="Times New Roman"/>
                <w:sz w:val="20"/>
                <w:szCs w:val="20"/>
              </w:rPr>
              <w:t>стр. 1</w:t>
            </w:r>
            <w:r w:rsidR="00355A7D">
              <w:rPr>
                <w:rFonts w:ascii="Times New Roman" w:eastAsia="Times New Roman" w:hAnsi="Times New Roman" w:cs="Times New Roman"/>
                <w:sz w:val="20"/>
                <w:szCs w:val="20"/>
              </w:rPr>
              <w:t>78</w:t>
            </w:r>
          </w:p>
        </w:tc>
      </w:tr>
    </w:tbl>
    <w:p w14:paraId="0E58F658" w14:textId="77777777" w:rsidR="005B0E07" w:rsidRPr="005B0E07" w:rsidRDefault="005B0E07" w:rsidP="005B0E07">
      <w:pPr>
        <w:spacing w:after="0" w:line="240" w:lineRule="auto"/>
        <w:jc w:val="center"/>
        <w:rPr>
          <w:rFonts w:ascii="Times New Roman" w:eastAsia="Times New Roman" w:hAnsi="Times New Roman" w:cs="Times New Roman"/>
          <w:b/>
          <w:sz w:val="24"/>
          <w:szCs w:val="24"/>
        </w:rPr>
      </w:pPr>
      <w:bookmarkStart w:id="1" w:name="_Hlk98409465"/>
    </w:p>
    <w:bookmarkEnd w:id="1"/>
    <w:p w14:paraId="039FC63E" w14:textId="7C2DDF7F" w:rsidR="00BA586C" w:rsidRDefault="00BA586C"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6E3F816" w14:textId="72B11BA9"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F7F2107" w14:textId="1B22BC1F"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E97BC0B" w14:textId="3E15B01D"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1121243" w14:textId="0D538A5B"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8EF7BC1" w14:textId="766B8BE1"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6E21EBE" w14:textId="7BC216FE"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FF90269" w14:textId="6EDE64F6"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4D42401" w14:textId="39763745"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733240B" w14:textId="4FFA6288"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3A2DF82" w14:textId="5F97CBC9"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D71C62B" w14:textId="70CC4BE4"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88855B9" w14:textId="514D89A0"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6A59CCA" w14:textId="3A7CA6CF"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B181A3B" w14:textId="46B32AC4"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27C792B" w14:textId="5C4149E6"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FBCF03E" w14:textId="1E5965C0"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6A12774" w14:textId="4F736987"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9A43876" w14:textId="4C16C73B"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0E5FD66" w14:textId="3236F92A"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2018233" w14:textId="0EEC8C03"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3C40C63" w14:textId="331BEC69"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14945B2" w14:textId="0303976F"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3BD521AA" w14:textId="7A795444"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BA2BFEC" w14:textId="4DA98717"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7BB06CB2" w14:textId="3A46E5B8"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CE7A3D4" w14:textId="6D84C9A4"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A387950" w14:textId="0392B8B9"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EC54FB3" w14:textId="628F4C3C"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E6C7B34" w14:textId="12BF58D4"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1BF75CF" w14:textId="39177A44"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4BA440A" w14:textId="08D11C76"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93D92C3" w14:textId="2A343003"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43E44AF" w14:textId="77777777" w:rsidR="00047917" w:rsidRDefault="00047917"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D6B13A0" w14:textId="2A85A601" w:rsidR="0065621C" w:rsidRPr="0065621C" w:rsidRDefault="0065621C"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r w:rsidRPr="0065621C">
        <w:rPr>
          <w:rFonts w:ascii="Times New Roman" w:eastAsia="Arial" w:hAnsi="Times New Roman" w:cs="Times New Roman"/>
          <w:b/>
          <w:sz w:val="24"/>
          <w:szCs w:val="24"/>
          <w:lang w:eastAsia="zh-CN" w:bidi="hi-IN"/>
        </w:rPr>
        <w:t>РАЗДЕЛ ВТОРОЙ:</w:t>
      </w:r>
    </w:p>
    <w:p w14:paraId="4FB6D9A0" w14:textId="5C4E0E7F" w:rsidR="003D1D01" w:rsidRDefault="0065621C"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r w:rsidRPr="0065621C">
        <w:rPr>
          <w:rFonts w:ascii="Times New Roman" w:eastAsia="Arial" w:hAnsi="Times New Roman" w:cs="Times New Roman"/>
          <w:b/>
          <w:sz w:val="24"/>
          <w:szCs w:val="24"/>
          <w:lang w:eastAsia="zh-CN" w:bidi="hi-IN"/>
        </w:rPr>
        <w:t>нормативно – правовые акты                                                                                                                     администрации муниципального района «Сыктывдинский» Республики Коми</w:t>
      </w:r>
    </w:p>
    <w:p w14:paraId="1D4A5234" w14:textId="3B7366AD" w:rsidR="002B165C" w:rsidRPr="00570A07" w:rsidRDefault="002B165C" w:rsidP="002B165C">
      <w:pPr>
        <w:suppressAutoHyphens/>
        <w:spacing w:after="160" w:line="240" w:lineRule="auto"/>
        <w:contextualSpacing/>
        <w:jc w:val="center"/>
        <w:rPr>
          <w:rFonts w:ascii="Times New Roman" w:eastAsia="Calibri" w:hAnsi="Times New Roman" w:cs="Times New Roman"/>
          <w:b/>
          <w:sz w:val="24"/>
          <w:szCs w:val="24"/>
        </w:rPr>
      </w:pPr>
      <w:r w:rsidRPr="00570A07">
        <w:rPr>
          <w:rFonts w:ascii="Times New Roman" w:eastAsia="Calibri" w:hAnsi="Times New Roman" w:cs="Times New Roman"/>
          <w:b/>
          <w:noProof/>
          <w:sz w:val="24"/>
          <w:szCs w:val="24"/>
        </w:rPr>
        <w:drawing>
          <wp:anchor distT="0" distB="0" distL="6401435" distR="6401435" simplePos="0" relativeHeight="251684864" behindDoc="0" locked="0" layoutInCell="0" allowOverlap="1" wp14:anchorId="2A52F2EF" wp14:editId="4B3E75F1">
            <wp:simplePos x="0" y="0"/>
            <wp:positionH relativeFrom="margin">
              <wp:posOffset>2533650</wp:posOffset>
            </wp:positionH>
            <wp:positionV relativeFrom="paragraph">
              <wp:posOffset>635</wp:posOffset>
            </wp:positionV>
            <wp:extent cx="800100" cy="996950"/>
            <wp:effectExtent l="0" t="0" r="0" b="0"/>
            <wp:wrapTopAndBottom/>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noChangeArrowheads="1"/>
                    </pic:cNvPicPr>
                  </pic:nvPicPr>
                  <pic:blipFill>
                    <a:blip r:embed="rId9"/>
                    <a:stretch>
                      <a:fillRect/>
                    </a:stretch>
                  </pic:blipFill>
                  <pic:spPr bwMode="auto">
                    <a:xfrm>
                      <a:off x="0" y="0"/>
                      <a:ext cx="800100" cy="996950"/>
                    </a:xfrm>
                    <a:prstGeom prst="rect">
                      <a:avLst/>
                    </a:prstGeom>
                  </pic:spPr>
                </pic:pic>
              </a:graphicData>
            </a:graphic>
          </wp:anchor>
        </w:drawing>
      </w:r>
      <w:r w:rsidRPr="00570A07">
        <w:rPr>
          <w:rFonts w:ascii="Times New Roman" w:eastAsia="Calibri" w:hAnsi="Times New Roman" w:cs="Times New Roman"/>
          <w:b/>
          <w:sz w:val="24"/>
          <w:szCs w:val="24"/>
        </w:rPr>
        <w:t>Коми Республикаын «Сыктывдін»</w:t>
      </w:r>
    </w:p>
    <w:p w14:paraId="47405973" w14:textId="77777777" w:rsidR="002B165C" w:rsidRPr="00570A07" w:rsidRDefault="002B165C" w:rsidP="002B165C">
      <w:pPr>
        <w:suppressAutoHyphens/>
        <w:spacing w:after="0" w:line="240" w:lineRule="auto"/>
        <w:contextualSpacing/>
        <w:jc w:val="center"/>
        <w:rPr>
          <w:rFonts w:ascii="Calibri" w:eastAsia="Calibri" w:hAnsi="Calibri" w:cs="Tahoma"/>
        </w:rPr>
      </w:pPr>
      <w:r w:rsidRPr="00570A07">
        <w:rPr>
          <w:rFonts w:ascii="Times New Roman" w:eastAsia="Calibri" w:hAnsi="Times New Roman" w:cs="Times New Roman"/>
          <w:b/>
          <w:sz w:val="24"/>
          <w:szCs w:val="24"/>
        </w:rPr>
        <w:t>муниципальнӧй районса администрациялӧн</w:t>
      </w:r>
      <w:r w:rsidRPr="00570A07">
        <w:rPr>
          <w:rFonts w:ascii="Times New Roman" w:eastAsia="Calibri" w:hAnsi="Times New Roman" w:cs="Times New Roman"/>
          <w:b/>
          <w:bCs/>
          <w:sz w:val="24"/>
          <w:szCs w:val="24"/>
        </w:rPr>
        <w:t xml:space="preserve"> </w:t>
      </w:r>
    </w:p>
    <w:p w14:paraId="0AB47256" w14:textId="495FB67B" w:rsidR="002B165C" w:rsidRPr="00570A07" w:rsidRDefault="002B165C" w:rsidP="002B165C">
      <w:pPr>
        <w:keepNext/>
        <w:suppressAutoHyphens/>
        <w:spacing w:after="0" w:line="240" w:lineRule="auto"/>
        <w:contextualSpacing/>
        <w:jc w:val="center"/>
        <w:outlineLvl w:val="0"/>
        <w:rPr>
          <w:rFonts w:ascii="Times New Roman" w:eastAsia="Times New Roman" w:hAnsi="Times New Roman" w:cs="Times New Roman"/>
          <w:b/>
          <w:sz w:val="24"/>
          <w:szCs w:val="24"/>
        </w:rPr>
      </w:pPr>
      <w:r>
        <w:rPr>
          <w:rFonts w:eastAsiaTheme="minorHAnsi"/>
          <w:noProof/>
        </w:rPr>
        <mc:AlternateContent>
          <mc:Choice Requires="wps">
            <w:drawing>
              <wp:anchor distT="0" distB="0" distL="0" distR="0" simplePos="0" relativeHeight="251685888" behindDoc="0" locked="0" layoutInCell="0" allowOverlap="1" wp14:anchorId="64F16C1F" wp14:editId="22D7BC4E">
                <wp:simplePos x="0" y="0"/>
                <wp:positionH relativeFrom="column">
                  <wp:posOffset>0</wp:posOffset>
                </wp:positionH>
                <wp:positionV relativeFrom="paragraph">
                  <wp:posOffset>153035</wp:posOffset>
                </wp:positionV>
                <wp:extent cx="5937250" cy="15875"/>
                <wp:effectExtent l="0" t="0" r="25400" b="2222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7250" cy="15875"/>
                        </a:xfrm>
                        <a:prstGeom prst="line">
                          <a:avLst/>
                        </a:prstGeom>
                        <a:noFill/>
                        <a:ln w="900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1BA1B6E6" id="Прямая соединительная линия 4" o:spid="_x0000_s1026" style="position:absolute;flip:y;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05pt" to="46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" o:allowincell="f" strokeweight=".25mm">
                <o:lock v:ext="edit" shapetype="f"/>
              </v:line>
            </w:pict>
          </mc:Fallback>
        </mc:AlternateContent>
      </w:r>
      <w:r w:rsidRPr="00570A07">
        <w:rPr>
          <w:rFonts w:ascii="Times New Roman" w:eastAsia="Times New Roman" w:hAnsi="Times New Roman" w:cs="Times New Roman"/>
          <w:b/>
          <w:sz w:val="24"/>
          <w:szCs w:val="24"/>
        </w:rPr>
        <w:t>ШУÖМ</w:t>
      </w:r>
    </w:p>
    <w:p w14:paraId="479313C0" w14:textId="77777777" w:rsidR="002B165C" w:rsidRPr="00570A07" w:rsidRDefault="002B165C" w:rsidP="002B165C">
      <w:pPr>
        <w:keepNext/>
        <w:suppressAutoHyphens/>
        <w:spacing w:after="0" w:line="240" w:lineRule="auto"/>
        <w:contextualSpacing/>
        <w:jc w:val="center"/>
        <w:outlineLvl w:val="0"/>
        <w:rPr>
          <w:rFonts w:ascii="Times New Roman" w:eastAsia="Times New Roman" w:hAnsi="Times New Roman" w:cs="Times New Roman"/>
          <w:b/>
          <w:sz w:val="24"/>
          <w:szCs w:val="24"/>
        </w:rPr>
      </w:pPr>
      <w:r w:rsidRPr="00570A07">
        <w:rPr>
          <w:rFonts w:ascii="Times New Roman" w:eastAsia="Times New Roman" w:hAnsi="Times New Roman" w:cs="Times New Roman"/>
          <w:b/>
          <w:sz w:val="24"/>
          <w:szCs w:val="24"/>
        </w:rPr>
        <w:t>ПОСТАНОВЛЕНИЕ</w:t>
      </w:r>
    </w:p>
    <w:p w14:paraId="706983AA" w14:textId="77777777" w:rsidR="002B165C" w:rsidRPr="00570A07" w:rsidRDefault="002B165C" w:rsidP="002B165C">
      <w:pPr>
        <w:suppressAutoHyphens/>
        <w:spacing w:after="160" w:line="240" w:lineRule="auto"/>
        <w:contextualSpacing/>
        <w:jc w:val="center"/>
        <w:rPr>
          <w:rFonts w:ascii="Times New Roman" w:eastAsia="Calibri" w:hAnsi="Times New Roman" w:cs="Times New Roman"/>
          <w:b/>
          <w:sz w:val="24"/>
          <w:szCs w:val="24"/>
        </w:rPr>
      </w:pPr>
      <w:r w:rsidRPr="00570A07">
        <w:rPr>
          <w:rFonts w:ascii="Times New Roman" w:eastAsia="Calibri" w:hAnsi="Times New Roman" w:cs="Times New Roman"/>
          <w:b/>
          <w:sz w:val="24"/>
          <w:szCs w:val="24"/>
        </w:rPr>
        <w:t xml:space="preserve">администрации муниципального района </w:t>
      </w:r>
    </w:p>
    <w:p w14:paraId="1AED0593" w14:textId="77777777" w:rsidR="002B165C" w:rsidRPr="00570A07" w:rsidRDefault="002B165C" w:rsidP="002B165C">
      <w:pPr>
        <w:suppressAutoHyphens/>
        <w:spacing w:after="160" w:line="240" w:lineRule="auto"/>
        <w:contextualSpacing/>
        <w:jc w:val="center"/>
        <w:rPr>
          <w:rFonts w:ascii="Times New Roman" w:eastAsia="Calibri" w:hAnsi="Times New Roman" w:cs="Times New Roman"/>
          <w:b/>
          <w:sz w:val="24"/>
          <w:szCs w:val="24"/>
        </w:rPr>
      </w:pPr>
      <w:r w:rsidRPr="00570A07">
        <w:rPr>
          <w:rFonts w:ascii="Times New Roman" w:eastAsia="Calibri" w:hAnsi="Times New Roman" w:cs="Times New Roman"/>
          <w:b/>
          <w:sz w:val="24"/>
          <w:szCs w:val="24"/>
        </w:rPr>
        <w:t xml:space="preserve">«Сыктывдинский» </w:t>
      </w:r>
      <w:bookmarkStart w:id="2" w:name="_Hlk67305150"/>
      <w:r w:rsidRPr="00570A07">
        <w:rPr>
          <w:rFonts w:ascii="Times New Roman" w:eastAsia="Calibri" w:hAnsi="Times New Roman" w:cs="Times New Roman"/>
          <w:b/>
          <w:sz w:val="24"/>
          <w:szCs w:val="24"/>
        </w:rPr>
        <w:t>Республики Коми</w:t>
      </w:r>
      <w:bookmarkEnd w:id="2"/>
    </w:p>
    <w:p w14:paraId="7B3A7C82" w14:textId="607B813C" w:rsidR="002B165C" w:rsidRDefault="002B165C" w:rsidP="002B165C">
      <w:pPr>
        <w:suppressAutoHyphens/>
        <w:spacing w:after="0" w:line="259" w:lineRule="auto"/>
        <w:jc w:val="both"/>
        <w:rPr>
          <w:rFonts w:ascii="Times New Roman" w:eastAsia="Calibri" w:hAnsi="Times New Roman" w:cs="Times New Roman"/>
          <w:sz w:val="24"/>
          <w:szCs w:val="24"/>
        </w:rPr>
      </w:pPr>
      <w:r w:rsidRPr="00570A07">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5 мая</w:t>
      </w:r>
      <w:r w:rsidRPr="00570A07">
        <w:rPr>
          <w:rFonts w:ascii="Times New Roman" w:eastAsia="Calibri" w:hAnsi="Times New Roman" w:cs="Times New Roman"/>
          <w:sz w:val="24"/>
          <w:szCs w:val="24"/>
        </w:rPr>
        <w:t xml:space="preserve"> 2022 года    </w:t>
      </w:r>
      <w:r w:rsidRPr="00570A07">
        <w:rPr>
          <w:rFonts w:ascii="Times New Roman" w:eastAsia="Calibri" w:hAnsi="Times New Roman" w:cs="Times New Roman"/>
          <w:sz w:val="24"/>
          <w:szCs w:val="24"/>
        </w:rPr>
        <w:tab/>
      </w:r>
      <w:r w:rsidRPr="00570A07">
        <w:rPr>
          <w:rFonts w:ascii="Times New Roman" w:eastAsia="Calibri" w:hAnsi="Times New Roman" w:cs="Times New Roman"/>
          <w:sz w:val="24"/>
          <w:szCs w:val="24"/>
        </w:rPr>
        <w:tab/>
      </w:r>
      <w:r w:rsidRPr="00570A07">
        <w:rPr>
          <w:rFonts w:ascii="Times New Roman" w:eastAsia="Calibri" w:hAnsi="Times New Roman" w:cs="Times New Roman"/>
          <w:sz w:val="24"/>
          <w:szCs w:val="24"/>
        </w:rPr>
        <w:tab/>
      </w:r>
      <w:r w:rsidRPr="00570A07">
        <w:rPr>
          <w:rFonts w:ascii="Times New Roman" w:eastAsia="Calibri" w:hAnsi="Times New Roman" w:cs="Times New Roman"/>
          <w:sz w:val="24"/>
          <w:szCs w:val="24"/>
        </w:rPr>
        <w:tab/>
      </w:r>
      <w:r w:rsidRPr="00570A07">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570A07">
        <w:rPr>
          <w:rFonts w:ascii="Times New Roman" w:eastAsia="Calibri" w:hAnsi="Times New Roman" w:cs="Times New Roman"/>
          <w:sz w:val="24"/>
          <w:szCs w:val="24"/>
        </w:rPr>
        <w:t xml:space="preserve">       № </w:t>
      </w:r>
      <w:r>
        <w:rPr>
          <w:rFonts w:ascii="Times New Roman" w:eastAsia="Calibri" w:hAnsi="Times New Roman" w:cs="Times New Roman"/>
          <w:sz w:val="24"/>
          <w:szCs w:val="24"/>
        </w:rPr>
        <w:t>5/449</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2B165C" w14:paraId="6A694E35" w14:textId="77777777" w:rsidTr="00583CFC">
        <w:tc>
          <w:tcPr>
            <w:tcW w:w="4644" w:type="dxa"/>
          </w:tcPr>
          <w:p w14:paraId="3B3E91BA" w14:textId="1C0C2CCD" w:rsidR="002B165C" w:rsidRDefault="002B165C" w:rsidP="002B165C">
            <w:pPr>
              <w:spacing w:line="240" w:lineRule="auto"/>
              <w:jc w:val="both"/>
              <w:rPr>
                <w:rFonts w:ascii="Times New Roman" w:hAnsi="Times New Roman" w:cs="Times New Roman"/>
                <w:sz w:val="24"/>
                <w:szCs w:val="24"/>
              </w:rPr>
            </w:pPr>
            <w:r>
              <w:rPr>
                <w:rFonts w:ascii="Times New Roman" w:hAnsi="Times New Roman" w:cs="Times New Roman"/>
                <w:sz w:val="24"/>
                <w:szCs w:val="24"/>
              </w:rPr>
              <w:t>О</w:t>
            </w:r>
            <w:r w:rsidRPr="000646B3">
              <w:rPr>
                <w:rFonts w:ascii="Times New Roman" w:hAnsi="Times New Roman" w:cs="Times New Roman"/>
                <w:sz w:val="24"/>
                <w:szCs w:val="24"/>
              </w:rPr>
              <w:t xml:space="preserve"> предоставлении разрешени</w:t>
            </w:r>
            <w:r>
              <w:rPr>
                <w:rFonts w:ascii="Times New Roman" w:hAnsi="Times New Roman" w:cs="Times New Roman"/>
                <w:sz w:val="24"/>
                <w:szCs w:val="24"/>
              </w:rPr>
              <w:t>я</w:t>
            </w:r>
            <w:r w:rsidRPr="000646B3">
              <w:rPr>
                <w:rFonts w:ascii="Times New Roman" w:hAnsi="Times New Roman" w:cs="Times New Roman"/>
                <w:sz w:val="24"/>
                <w:szCs w:val="24"/>
              </w:rPr>
              <w:t xml:space="preserve"> на отклонение от предельных парамет</w:t>
            </w:r>
            <w:r>
              <w:rPr>
                <w:rFonts w:ascii="Times New Roman" w:hAnsi="Times New Roman" w:cs="Times New Roman"/>
                <w:sz w:val="24"/>
                <w:szCs w:val="24"/>
              </w:rPr>
              <w:t xml:space="preserve">ров разрешенного строительства МКД </w:t>
            </w:r>
            <w:r w:rsidRPr="00570A07">
              <w:rPr>
                <w:rFonts w:ascii="Times New Roman" w:hAnsi="Times New Roman" w:cs="Times New Roman"/>
                <w:sz w:val="24"/>
                <w:szCs w:val="24"/>
              </w:rPr>
              <w:t xml:space="preserve">по адресу: Республика Коми, Сыктывдинский район, с. Выльгорт, </w:t>
            </w:r>
            <w:r>
              <w:rPr>
                <w:rFonts w:ascii="Times New Roman" w:hAnsi="Times New Roman" w:cs="Times New Roman"/>
                <w:sz w:val="24"/>
                <w:szCs w:val="24"/>
                <w:lang w:val="en-US"/>
              </w:rPr>
              <w:t>c</w:t>
            </w:r>
            <w:r>
              <w:rPr>
                <w:rFonts w:ascii="Times New Roman" w:hAnsi="Times New Roman" w:cs="Times New Roman"/>
                <w:sz w:val="24"/>
                <w:szCs w:val="24"/>
              </w:rPr>
              <w:t xml:space="preserve"> </w:t>
            </w:r>
            <w:r w:rsidRPr="00C94E34">
              <w:rPr>
                <w:rFonts w:ascii="Times New Roman" w:hAnsi="Times New Roman" w:cs="Times New Roman"/>
                <w:sz w:val="24"/>
                <w:szCs w:val="24"/>
              </w:rPr>
              <w:t>кад. № 11:04:0401001:8793, 11:04:0401001:8796</w:t>
            </w:r>
          </w:p>
        </w:tc>
      </w:tr>
    </w:tbl>
    <w:p w14:paraId="05B0DFA3" w14:textId="77777777" w:rsidR="002B165C" w:rsidRDefault="002B165C" w:rsidP="002B165C">
      <w:pPr>
        <w:spacing w:line="240" w:lineRule="auto"/>
        <w:ind w:firstLine="709"/>
        <w:jc w:val="both"/>
        <w:rPr>
          <w:rFonts w:ascii="Times New Roman" w:hAnsi="Times New Roman" w:cs="Times New Roman"/>
          <w:sz w:val="24"/>
          <w:szCs w:val="24"/>
        </w:rPr>
      </w:pPr>
      <w:r w:rsidRPr="000646B3">
        <w:rPr>
          <w:rFonts w:ascii="Times New Roman" w:hAnsi="Times New Roman" w:cs="Times New Roman"/>
          <w:sz w:val="24"/>
          <w:szCs w:val="24"/>
        </w:rPr>
        <w:t>Руководствуясь статьей 40 Градостроительного кодекса Российской Федерации, Федеральным законом №131-ФЗ от 6 октября 2003 года «Об общих принципах организации местного самоуправления в Российской Федерации», Устав</w:t>
      </w:r>
      <w:r>
        <w:rPr>
          <w:rFonts w:ascii="Times New Roman" w:hAnsi="Times New Roman" w:cs="Times New Roman"/>
          <w:sz w:val="24"/>
          <w:szCs w:val="24"/>
        </w:rPr>
        <w:t>ом</w:t>
      </w:r>
      <w:r w:rsidRPr="000646B3">
        <w:rPr>
          <w:rFonts w:ascii="Times New Roman" w:hAnsi="Times New Roman" w:cs="Times New Roman"/>
          <w:sz w:val="24"/>
          <w:szCs w:val="24"/>
        </w:rPr>
        <w:t xml:space="preserve"> муниципального образования муниципального района «Сыктывдинский», Правилами землепользования и застройки муниципального образования муниципального образования сельского поселения «</w:t>
      </w:r>
      <w:r>
        <w:rPr>
          <w:rFonts w:ascii="Times New Roman" w:hAnsi="Times New Roman" w:cs="Times New Roman"/>
          <w:sz w:val="24"/>
          <w:szCs w:val="24"/>
        </w:rPr>
        <w:t>Выльгорт</w:t>
      </w:r>
      <w:r w:rsidRPr="000646B3">
        <w:rPr>
          <w:rFonts w:ascii="Times New Roman" w:hAnsi="Times New Roman" w:cs="Times New Roman"/>
          <w:sz w:val="24"/>
          <w:szCs w:val="24"/>
        </w:rPr>
        <w:t>», утвержденн</w:t>
      </w:r>
      <w:r>
        <w:rPr>
          <w:rFonts w:ascii="Times New Roman" w:hAnsi="Times New Roman" w:cs="Times New Roman"/>
          <w:sz w:val="24"/>
          <w:szCs w:val="24"/>
        </w:rPr>
        <w:t>ые</w:t>
      </w:r>
      <w:r w:rsidRPr="000646B3">
        <w:rPr>
          <w:rFonts w:ascii="Times New Roman" w:hAnsi="Times New Roman" w:cs="Times New Roman"/>
          <w:sz w:val="24"/>
          <w:szCs w:val="24"/>
        </w:rPr>
        <w:t xml:space="preserve"> решением Совета </w:t>
      </w:r>
      <w:r w:rsidRPr="00BB56C4">
        <w:rPr>
          <w:rFonts w:ascii="Times New Roman" w:hAnsi="Times New Roman" w:cs="Times New Roman"/>
          <w:sz w:val="24"/>
          <w:szCs w:val="24"/>
        </w:rPr>
        <w:t>муниципального образования муници</w:t>
      </w:r>
      <w:r>
        <w:rPr>
          <w:rFonts w:ascii="Times New Roman" w:hAnsi="Times New Roman" w:cs="Times New Roman"/>
          <w:sz w:val="24"/>
          <w:szCs w:val="24"/>
        </w:rPr>
        <w:t>пального района «Сыктывдинский»</w:t>
      </w:r>
      <w:r w:rsidRPr="000646B3">
        <w:rPr>
          <w:rFonts w:ascii="Times New Roman" w:hAnsi="Times New Roman" w:cs="Times New Roman"/>
          <w:sz w:val="24"/>
          <w:szCs w:val="24"/>
        </w:rPr>
        <w:t xml:space="preserve"> </w:t>
      </w:r>
      <w:r w:rsidRPr="009B27B9">
        <w:rPr>
          <w:rFonts w:ascii="Times New Roman" w:hAnsi="Times New Roman" w:cs="Times New Roman"/>
          <w:sz w:val="24"/>
          <w:szCs w:val="24"/>
        </w:rPr>
        <w:t>28 июня 2018 года № 29/6-5</w:t>
      </w:r>
      <w:r w:rsidRPr="000646B3">
        <w:rPr>
          <w:rFonts w:ascii="Times New Roman" w:hAnsi="Times New Roman" w:cs="Times New Roman"/>
          <w:sz w:val="24"/>
          <w:szCs w:val="24"/>
        </w:rPr>
        <w:t>, заключени</w:t>
      </w:r>
      <w:r>
        <w:rPr>
          <w:rFonts w:ascii="Times New Roman" w:hAnsi="Times New Roman" w:cs="Times New Roman"/>
          <w:sz w:val="24"/>
          <w:szCs w:val="24"/>
        </w:rPr>
        <w:t>ем</w:t>
      </w:r>
      <w:r w:rsidRPr="000646B3">
        <w:rPr>
          <w:rFonts w:ascii="Times New Roman" w:hAnsi="Times New Roman" w:cs="Times New Roman"/>
          <w:sz w:val="24"/>
          <w:szCs w:val="24"/>
        </w:rPr>
        <w:t xml:space="preserve"> по результатам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от </w:t>
      </w:r>
      <w:r>
        <w:rPr>
          <w:rFonts w:ascii="Times New Roman" w:hAnsi="Times New Roman" w:cs="Times New Roman"/>
          <w:sz w:val="24"/>
          <w:szCs w:val="24"/>
        </w:rPr>
        <w:t>29 апреля</w:t>
      </w:r>
      <w:r w:rsidRPr="00307BEE">
        <w:rPr>
          <w:rFonts w:ascii="Times New Roman" w:hAnsi="Times New Roman" w:cs="Times New Roman"/>
          <w:sz w:val="24"/>
          <w:szCs w:val="24"/>
        </w:rPr>
        <w:t xml:space="preserve"> 2022 </w:t>
      </w:r>
      <w:r>
        <w:rPr>
          <w:rFonts w:ascii="Times New Roman" w:hAnsi="Times New Roman" w:cs="Times New Roman"/>
          <w:sz w:val="24"/>
          <w:szCs w:val="24"/>
        </w:rPr>
        <w:t>года</w:t>
      </w:r>
      <w:r w:rsidRPr="000646B3">
        <w:rPr>
          <w:rFonts w:ascii="Times New Roman" w:hAnsi="Times New Roman" w:cs="Times New Roman"/>
          <w:sz w:val="24"/>
          <w:szCs w:val="24"/>
        </w:rPr>
        <w:t>,</w:t>
      </w:r>
      <w:r w:rsidRPr="00CE4257">
        <w:t xml:space="preserve"> </w:t>
      </w:r>
      <w:r w:rsidRPr="00CE4257">
        <w:rPr>
          <w:rFonts w:ascii="Times New Roman" w:hAnsi="Times New Roman" w:cs="Times New Roman"/>
          <w:sz w:val="24"/>
          <w:szCs w:val="24"/>
        </w:rPr>
        <w:t>администрация муниципального района «Сыктывдинский»</w:t>
      </w:r>
      <w:r>
        <w:rPr>
          <w:rFonts w:ascii="Times New Roman" w:hAnsi="Times New Roman" w:cs="Times New Roman"/>
          <w:sz w:val="24"/>
          <w:szCs w:val="24"/>
        </w:rPr>
        <w:t xml:space="preserve"> Республики Коми</w:t>
      </w:r>
    </w:p>
    <w:p w14:paraId="6D801228" w14:textId="77777777" w:rsidR="002B165C" w:rsidRDefault="002B165C" w:rsidP="002B165C">
      <w:pPr>
        <w:ind w:left="284" w:hanging="284"/>
        <w:rPr>
          <w:rFonts w:ascii="Times New Roman" w:hAnsi="Times New Roman" w:cs="Times New Roman"/>
          <w:b/>
          <w:sz w:val="24"/>
          <w:szCs w:val="24"/>
        </w:rPr>
      </w:pPr>
      <w:r w:rsidRPr="00A4087F">
        <w:rPr>
          <w:rFonts w:ascii="Times New Roman" w:hAnsi="Times New Roman" w:cs="Times New Roman"/>
          <w:b/>
          <w:sz w:val="24"/>
          <w:szCs w:val="24"/>
        </w:rPr>
        <w:t>ПОСТАНОВЛЯЕТ:</w:t>
      </w:r>
    </w:p>
    <w:p w14:paraId="025F771E" w14:textId="128F23AC" w:rsidR="002B165C" w:rsidRDefault="002B165C" w:rsidP="00FF589E">
      <w:pPr>
        <w:widowControl w:val="0"/>
        <w:tabs>
          <w:tab w:val="left" w:pos="194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color w:val="2D2D2D"/>
          <w:spacing w:val="2"/>
          <w:sz w:val="24"/>
          <w:szCs w:val="24"/>
          <w:shd w:val="clear" w:color="auto" w:fill="FFFFFF"/>
        </w:rPr>
        <w:t>1.</w:t>
      </w:r>
      <w:r w:rsidR="00A6620F">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Разрешить</w:t>
      </w:r>
      <w:r w:rsidRPr="00D132AC">
        <w:rPr>
          <w:rFonts w:ascii="Times New Roman" w:hAnsi="Times New Roman" w:cs="Times New Roman"/>
          <w:color w:val="2D2D2D"/>
          <w:spacing w:val="2"/>
          <w:sz w:val="24"/>
          <w:szCs w:val="24"/>
          <w:shd w:val="clear" w:color="auto" w:fill="FFFFFF"/>
        </w:rPr>
        <w:t xml:space="preserve"> отклонение от предельных параметров разрешенного строительства объекта капитального строительства</w:t>
      </w:r>
      <w:r w:rsidRPr="00D132AC">
        <w:rPr>
          <w:rFonts w:ascii="Times New Roman" w:hAnsi="Times New Roman" w:cs="Times New Roman"/>
          <w:bCs/>
          <w:color w:val="2D2D2D"/>
          <w:spacing w:val="2"/>
          <w:sz w:val="24"/>
          <w:szCs w:val="24"/>
          <w:shd w:val="clear" w:color="auto" w:fill="FFFFFF"/>
        </w:rPr>
        <w:t>, а именно разрешить строительство многоквартирн</w:t>
      </w:r>
      <w:r>
        <w:rPr>
          <w:rFonts w:ascii="Times New Roman" w:hAnsi="Times New Roman" w:cs="Times New Roman"/>
          <w:bCs/>
          <w:color w:val="2D2D2D"/>
          <w:spacing w:val="2"/>
          <w:sz w:val="24"/>
          <w:szCs w:val="24"/>
          <w:shd w:val="clear" w:color="auto" w:fill="FFFFFF"/>
        </w:rPr>
        <w:t>ых</w:t>
      </w:r>
      <w:r w:rsidRPr="00D132AC">
        <w:rPr>
          <w:rFonts w:ascii="Times New Roman" w:hAnsi="Times New Roman" w:cs="Times New Roman"/>
          <w:bCs/>
          <w:color w:val="2D2D2D"/>
          <w:spacing w:val="2"/>
          <w:sz w:val="24"/>
          <w:szCs w:val="24"/>
          <w:shd w:val="clear" w:color="auto" w:fill="FFFFFF"/>
        </w:rPr>
        <w:t xml:space="preserve"> жил</w:t>
      </w:r>
      <w:r>
        <w:rPr>
          <w:rFonts w:ascii="Times New Roman" w:hAnsi="Times New Roman" w:cs="Times New Roman"/>
          <w:bCs/>
          <w:color w:val="2D2D2D"/>
          <w:spacing w:val="2"/>
          <w:sz w:val="24"/>
          <w:szCs w:val="24"/>
          <w:shd w:val="clear" w:color="auto" w:fill="FFFFFF"/>
        </w:rPr>
        <w:t>ых</w:t>
      </w:r>
      <w:r w:rsidRPr="00D132AC">
        <w:rPr>
          <w:rFonts w:ascii="Times New Roman" w:hAnsi="Times New Roman" w:cs="Times New Roman"/>
          <w:bCs/>
          <w:color w:val="2D2D2D"/>
          <w:spacing w:val="2"/>
          <w:sz w:val="24"/>
          <w:szCs w:val="24"/>
          <w:shd w:val="clear" w:color="auto" w:fill="FFFFFF"/>
        </w:rPr>
        <w:t xml:space="preserve"> дом</w:t>
      </w:r>
      <w:r>
        <w:rPr>
          <w:rFonts w:ascii="Times New Roman" w:hAnsi="Times New Roman" w:cs="Times New Roman"/>
          <w:bCs/>
          <w:color w:val="2D2D2D"/>
          <w:spacing w:val="2"/>
          <w:sz w:val="24"/>
          <w:szCs w:val="24"/>
          <w:shd w:val="clear" w:color="auto" w:fill="FFFFFF"/>
        </w:rPr>
        <w:t>ов</w:t>
      </w:r>
      <w:r w:rsidRPr="00D132AC">
        <w:rPr>
          <w:rFonts w:ascii="Times New Roman" w:hAnsi="Times New Roman" w:cs="Times New Roman"/>
          <w:bCs/>
          <w:color w:val="2D2D2D"/>
          <w:spacing w:val="2"/>
          <w:sz w:val="24"/>
          <w:szCs w:val="24"/>
          <w:shd w:val="clear" w:color="auto" w:fill="FFFFFF"/>
        </w:rPr>
        <w:t xml:space="preserve"> этажностью - 8 этажей,</w:t>
      </w:r>
      <w:r w:rsidRPr="00D132AC">
        <w:rPr>
          <w:rFonts w:ascii="Times New Roman" w:hAnsi="Times New Roman" w:cs="Times New Roman"/>
          <w:bCs/>
          <w:sz w:val="24"/>
          <w:szCs w:val="24"/>
        </w:rPr>
        <w:t xml:space="preserve"> на земельн</w:t>
      </w:r>
      <w:r>
        <w:rPr>
          <w:rFonts w:ascii="Times New Roman" w:hAnsi="Times New Roman" w:cs="Times New Roman"/>
          <w:bCs/>
          <w:sz w:val="24"/>
          <w:szCs w:val="24"/>
        </w:rPr>
        <w:t>ом</w:t>
      </w:r>
      <w:r w:rsidRPr="00D132AC">
        <w:rPr>
          <w:rFonts w:ascii="Times New Roman" w:hAnsi="Times New Roman" w:cs="Times New Roman"/>
          <w:bCs/>
          <w:sz w:val="24"/>
          <w:szCs w:val="24"/>
        </w:rPr>
        <w:t xml:space="preserve"> участк</w:t>
      </w:r>
      <w:r>
        <w:rPr>
          <w:rFonts w:ascii="Times New Roman" w:hAnsi="Times New Roman" w:cs="Times New Roman"/>
          <w:bCs/>
          <w:sz w:val="24"/>
          <w:szCs w:val="24"/>
        </w:rPr>
        <w:t>е</w:t>
      </w:r>
      <w:r w:rsidRPr="00D132AC">
        <w:rPr>
          <w:rFonts w:ascii="Times New Roman" w:hAnsi="Times New Roman" w:cs="Times New Roman"/>
          <w:bCs/>
          <w:sz w:val="24"/>
          <w:szCs w:val="24"/>
        </w:rPr>
        <w:t xml:space="preserve"> </w:t>
      </w:r>
      <w:r w:rsidRPr="00D132AC">
        <w:rPr>
          <w:rFonts w:ascii="Times New Roman" w:hAnsi="Times New Roman" w:cs="Times New Roman"/>
          <w:bCs/>
          <w:color w:val="2D2D2D"/>
          <w:spacing w:val="2"/>
          <w:sz w:val="24"/>
          <w:szCs w:val="24"/>
          <w:shd w:val="clear" w:color="auto" w:fill="FFFFFF"/>
        </w:rPr>
        <w:t xml:space="preserve">по адресу: Республика Коми, Сыктывдинский район, с. Выльгорт, </w:t>
      </w:r>
      <w:r>
        <w:rPr>
          <w:rFonts w:ascii="Times New Roman" w:hAnsi="Times New Roman" w:cs="Times New Roman"/>
          <w:bCs/>
          <w:color w:val="2D2D2D"/>
          <w:spacing w:val="2"/>
          <w:sz w:val="24"/>
          <w:szCs w:val="24"/>
          <w:shd w:val="clear" w:color="auto" w:fill="FFFFFF"/>
        </w:rPr>
        <w:t xml:space="preserve">с </w:t>
      </w:r>
      <w:r w:rsidRPr="00C94E34">
        <w:rPr>
          <w:rFonts w:ascii="Times New Roman" w:hAnsi="Times New Roman" w:cs="Times New Roman"/>
          <w:bCs/>
          <w:color w:val="2D2D2D"/>
          <w:spacing w:val="2"/>
          <w:sz w:val="24"/>
          <w:szCs w:val="24"/>
          <w:shd w:val="clear" w:color="auto" w:fill="FFFFFF"/>
        </w:rPr>
        <w:t>кад. № 11:04:0401001:8793, 11:04:0401001:8796</w:t>
      </w:r>
      <w:r>
        <w:rPr>
          <w:rFonts w:ascii="Times New Roman" w:hAnsi="Times New Roman" w:cs="Times New Roman"/>
          <w:bCs/>
          <w:color w:val="2D2D2D"/>
          <w:spacing w:val="2"/>
          <w:sz w:val="24"/>
          <w:szCs w:val="24"/>
          <w:shd w:val="clear" w:color="auto" w:fill="FFFFFF"/>
        </w:rPr>
        <w:t>.</w:t>
      </w:r>
    </w:p>
    <w:p w14:paraId="4EFEAB4A" w14:textId="185836A8" w:rsidR="002B165C" w:rsidRDefault="002B165C" w:rsidP="00FF589E">
      <w:pPr>
        <w:widowControl w:val="0"/>
        <w:tabs>
          <w:tab w:val="left" w:pos="194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color w:val="2D2D2D"/>
          <w:spacing w:val="2"/>
          <w:sz w:val="24"/>
          <w:szCs w:val="21"/>
          <w:shd w:val="clear" w:color="auto" w:fill="FFFFFF"/>
        </w:rPr>
        <w:t>2.</w:t>
      </w:r>
      <w:r w:rsidR="00A6620F">
        <w:rPr>
          <w:rFonts w:ascii="Times New Roman" w:hAnsi="Times New Roman" w:cs="Times New Roman"/>
          <w:color w:val="2D2D2D"/>
          <w:spacing w:val="2"/>
          <w:sz w:val="24"/>
          <w:szCs w:val="21"/>
          <w:shd w:val="clear" w:color="auto" w:fill="FFFFFF"/>
        </w:rPr>
        <w:t xml:space="preserve"> </w:t>
      </w:r>
      <w:r w:rsidRPr="00252FF3">
        <w:rPr>
          <w:rFonts w:ascii="Times New Roman" w:hAnsi="Times New Roman" w:cs="Times New Roman"/>
          <w:color w:val="2D2D2D"/>
          <w:spacing w:val="2"/>
          <w:sz w:val="24"/>
          <w:szCs w:val="21"/>
          <w:shd w:val="clear" w:color="auto" w:fill="FFFFFF"/>
        </w:rPr>
        <w:t>Отдел</w:t>
      </w:r>
      <w:r>
        <w:rPr>
          <w:rFonts w:ascii="Times New Roman" w:hAnsi="Times New Roman" w:cs="Times New Roman"/>
          <w:color w:val="2D2D2D"/>
          <w:spacing w:val="2"/>
          <w:sz w:val="24"/>
          <w:szCs w:val="21"/>
          <w:shd w:val="clear" w:color="auto" w:fill="FFFFFF"/>
        </w:rPr>
        <w:t>у</w:t>
      </w:r>
      <w:r w:rsidRPr="00252FF3">
        <w:rPr>
          <w:rFonts w:ascii="Times New Roman" w:hAnsi="Times New Roman" w:cs="Times New Roman"/>
          <w:color w:val="2D2D2D"/>
          <w:spacing w:val="2"/>
          <w:sz w:val="24"/>
          <w:szCs w:val="21"/>
          <w:shd w:val="clear" w:color="auto" w:fill="FFFFFF"/>
        </w:rPr>
        <w:t xml:space="preserve"> по работе с Советом и сельскими поселениями </w:t>
      </w:r>
      <w:r>
        <w:rPr>
          <w:rFonts w:ascii="Times New Roman" w:hAnsi="Times New Roman" w:cs="Times New Roman"/>
          <w:color w:val="2D2D2D"/>
          <w:spacing w:val="2"/>
          <w:sz w:val="24"/>
          <w:szCs w:val="21"/>
          <w:shd w:val="clear" w:color="auto" w:fill="FFFFFF"/>
        </w:rPr>
        <w:t>а</w:t>
      </w:r>
      <w:r w:rsidRPr="00252FF3">
        <w:rPr>
          <w:rFonts w:ascii="Times New Roman" w:hAnsi="Times New Roman" w:cs="Times New Roman"/>
          <w:color w:val="2D2D2D"/>
          <w:spacing w:val="2"/>
          <w:sz w:val="24"/>
          <w:szCs w:val="21"/>
          <w:shd w:val="clear" w:color="auto" w:fill="FFFFFF"/>
        </w:rPr>
        <w:t>дминистраци</w:t>
      </w:r>
      <w:r>
        <w:rPr>
          <w:rFonts w:ascii="Times New Roman" w:hAnsi="Times New Roman" w:cs="Times New Roman"/>
          <w:color w:val="2D2D2D"/>
          <w:spacing w:val="2"/>
          <w:sz w:val="24"/>
          <w:szCs w:val="21"/>
          <w:shd w:val="clear" w:color="auto" w:fill="FFFFFF"/>
        </w:rPr>
        <w:t>и</w:t>
      </w:r>
      <w:r w:rsidRPr="00252FF3">
        <w:rPr>
          <w:rFonts w:ascii="Times New Roman" w:hAnsi="Times New Roman" w:cs="Times New Roman"/>
          <w:color w:val="2D2D2D"/>
          <w:spacing w:val="2"/>
          <w:sz w:val="24"/>
          <w:szCs w:val="21"/>
          <w:shd w:val="clear" w:color="auto" w:fill="FFFFFF"/>
        </w:rPr>
        <w:t xml:space="preserve"> муниципального района «Сыктывдинский» разместить постановление на официальном сайте администрации района в информационно-телекоммуникационной</w:t>
      </w:r>
      <w:r>
        <w:rPr>
          <w:rFonts w:ascii="Times New Roman" w:hAnsi="Times New Roman" w:cs="Times New Roman"/>
          <w:color w:val="2D2D2D"/>
          <w:spacing w:val="2"/>
          <w:sz w:val="24"/>
          <w:szCs w:val="21"/>
          <w:shd w:val="clear" w:color="auto" w:fill="FFFFFF"/>
        </w:rPr>
        <w:t xml:space="preserve"> </w:t>
      </w:r>
      <w:r w:rsidRPr="00252FF3">
        <w:rPr>
          <w:rFonts w:ascii="Times New Roman" w:hAnsi="Times New Roman" w:cs="Times New Roman"/>
          <w:color w:val="2D2D2D"/>
          <w:spacing w:val="2"/>
          <w:sz w:val="24"/>
          <w:szCs w:val="21"/>
          <w:shd w:val="clear" w:color="auto" w:fill="FFFFFF"/>
        </w:rPr>
        <w:t>сети «Интернет». </w:t>
      </w:r>
    </w:p>
    <w:p w14:paraId="7A930B8D" w14:textId="0B359537" w:rsidR="002B165C" w:rsidRDefault="002B165C" w:rsidP="00FF589E">
      <w:pPr>
        <w:widowControl w:val="0"/>
        <w:tabs>
          <w:tab w:val="left" w:pos="194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A6620F">
        <w:rPr>
          <w:rFonts w:ascii="Times New Roman" w:hAnsi="Times New Roman" w:cs="Times New Roman"/>
          <w:sz w:val="24"/>
          <w:szCs w:val="24"/>
        </w:rPr>
        <w:t xml:space="preserve"> </w:t>
      </w:r>
      <w:r w:rsidRPr="009F2E39">
        <w:rPr>
          <w:rFonts w:ascii="Times New Roman" w:hAnsi="Times New Roman" w:cs="Times New Roman"/>
          <w:sz w:val="24"/>
          <w:szCs w:val="24"/>
        </w:rPr>
        <w:t>Установить срок действия постановления 3 года.</w:t>
      </w:r>
    </w:p>
    <w:p w14:paraId="1CCD4D77" w14:textId="21AA0BB7" w:rsidR="002B165C" w:rsidRDefault="002B165C" w:rsidP="00FF589E">
      <w:pPr>
        <w:widowControl w:val="0"/>
        <w:tabs>
          <w:tab w:val="left" w:pos="194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A6620F">
        <w:rPr>
          <w:rFonts w:ascii="Times New Roman" w:hAnsi="Times New Roman" w:cs="Times New Roman"/>
          <w:sz w:val="24"/>
          <w:szCs w:val="24"/>
        </w:rPr>
        <w:t xml:space="preserve"> </w:t>
      </w:r>
      <w:r w:rsidRPr="00A4087F">
        <w:rPr>
          <w:rFonts w:ascii="Times New Roman" w:hAnsi="Times New Roman" w:cs="Times New Roman"/>
          <w:sz w:val="24"/>
          <w:szCs w:val="24"/>
        </w:rPr>
        <w:t xml:space="preserve">Контроль за исполнением настоящего постановления </w:t>
      </w:r>
      <w:r>
        <w:rPr>
          <w:rFonts w:ascii="Times New Roman" w:hAnsi="Times New Roman" w:cs="Times New Roman"/>
          <w:sz w:val="24"/>
          <w:szCs w:val="24"/>
        </w:rPr>
        <w:t>оставляю за собой</w:t>
      </w:r>
      <w:r w:rsidRPr="00A4087F">
        <w:rPr>
          <w:rFonts w:ascii="Times New Roman" w:hAnsi="Times New Roman" w:cs="Times New Roman"/>
          <w:sz w:val="24"/>
          <w:szCs w:val="24"/>
        </w:rPr>
        <w:t>.</w:t>
      </w:r>
    </w:p>
    <w:p w14:paraId="5D07D3C2" w14:textId="13902FD1" w:rsidR="002B165C" w:rsidRPr="00A4087F" w:rsidRDefault="002B165C" w:rsidP="00FF589E">
      <w:pPr>
        <w:widowControl w:val="0"/>
        <w:tabs>
          <w:tab w:val="left" w:pos="194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A6620F">
        <w:rPr>
          <w:rFonts w:ascii="Times New Roman" w:hAnsi="Times New Roman" w:cs="Times New Roman"/>
          <w:sz w:val="24"/>
          <w:szCs w:val="24"/>
        </w:rPr>
        <w:t xml:space="preserve"> </w:t>
      </w:r>
      <w:r w:rsidRPr="00A4087F">
        <w:rPr>
          <w:rFonts w:ascii="Times New Roman" w:hAnsi="Times New Roman" w:cs="Times New Roman"/>
          <w:sz w:val="24"/>
          <w:szCs w:val="24"/>
        </w:rPr>
        <w:t>Настоящее постановление вступает в силу со дня его подписания.</w:t>
      </w:r>
    </w:p>
    <w:p w14:paraId="30A496FA" w14:textId="77777777" w:rsidR="002B165C" w:rsidRDefault="002B165C" w:rsidP="002B165C">
      <w:pPr>
        <w:spacing w:after="0" w:line="259" w:lineRule="auto"/>
        <w:jc w:val="both"/>
        <w:rPr>
          <w:rFonts w:ascii="Times New Roman" w:eastAsia="Times New Roman" w:hAnsi="Times New Roman" w:cs="Tahoma"/>
          <w:color w:val="000000"/>
          <w:sz w:val="24"/>
          <w:szCs w:val="24"/>
        </w:rPr>
      </w:pPr>
    </w:p>
    <w:p w14:paraId="75A2A9EB" w14:textId="5536C15B" w:rsidR="002B165C" w:rsidRPr="002A3915" w:rsidRDefault="002B165C" w:rsidP="002B165C">
      <w:pPr>
        <w:spacing w:after="0" w:line="259" w:lineRule="auto"/>
        <w:jc w:val="both"/>
        <w:rPr>
          <w:rFonts w:ascii="Times New Roman" w:eastAsia="Times New Roman" w:hAnsi="Times New Roman" w:cs="Tahoma"/>
          <w:color w:val="000000"/>
          <w:sz w:val="24"/>
          <w:szCs w:val="24"/>
        </w:rPr>
      </w:pPr>
      <w:r w:rsidRPr="002A3915">
        <w:rPr>
          <w:rFonts w:ascii="Times New Roman" w:eastAsia="Times New Roman" w:hAnsi="Times New Roman" w:cs="Tahoma"/>
          <w:color w:val="000000"/>
          <w:sz w:val="24"/>
          <w:szCs w:val="24"/>
        </w:rPr>
        <w:t>Заместитель руководителя администрации</w:t>
      </w:r>
    </w:p>
    <w:p w14:paraId="7C5D820C" w14:textId="77777777" w:rsidR="002B165C" w:rsidRPr="002A3915" w:rsidRDefault="002B165C" w:rsidP="002B165C">
      <w:pPr>
        <w:spacing w:after="0" w:line="259" w:lineRule="auto"/>
        <w:contextualSpacing/>
        <w:jc w:val="both"/>
        <w:rPr>
          <w:rFonts w:ascii="Calibri" w:eastAsia="Calibri" w:hAnsi="Calibri" w:cs="Tahoma"/>
        </w:rPr>
      </w:pPr>
      <w:r w:rsidRPr="002A3915">
        <w:rPr>
          <w:rFonts w:ascii="Times New Roman" w:eastAsia="Calibri" w:hAnsi="Times New Roman" w:cs="Times New Roman"/>
          <w:color w:val="000000"/>
          <w:sz w:val="24"/>
          <w:szCs w:val="24"/>
          <w:lang w:eastAsia="zh-CN" w:bidi="hi-IN"/>
        </w:rPr>
        <w:t xml:space="preserve">муниципального района «Сыктывдинский»                                                           </w:t>
      </w:r>
      <w:r>
        <w:rPr>
          <w:rFonts w:ascii="Times New Roman" w:eastAsia="Calibri" w:hAnsi="Times New Roman" w:cs="Times New Roman"/>
          <w:color w:val="000000"/>
          <w:sz w:val="24"/>
          <w:szCs w:val="24"/>
          <w:lang w:eastAsia="zh-CN" w:bidi="hi-IN"/>
        </w:rPr>
        <w:t xml:space="preserve"> </w:t>
      </w:r>
      <w:r w:rsidRPr="002A3915">
        <w:rPr>
          <w:rFonts w:ascii="Times New Roman" w:eastAsia="Calibri" w:hAnsi="Times New Roman" w:cs="Times New Roman"/>
          <w:color w:val="000000"/>
          <w:sz w:val="24"/>
          <w:szCs w:val="24"/>
          <w:lang w:eastAsia="zh-CN" w:bidi="hi-IN"/>
        </w:rPr>
        <w:t xml:space="preserve"> </w:t>
      </w:r>
      <w:r w:rsidRPr="002A3915">
        <w:rPr>
          <w:rFonts w:ascii="Times New Roman" w:eastAsia="Times New Roman" w:hAnsi="Times New Roman" w:cs="Times New Roman"/>
          <w:color w:val="000000"/>
          <w:sz w:val="24"/>
          <w:szCs w:val="24"/>
          <w:lang w:eastAsia="zh-CN" w:bidi="hi-IN"/>
        </w:rPr>
        <w:t>П.В. Карин</w:t>
      </w:r>
    </w:p>
    <w:p w14:paraId="49E6AA14" w14:textId="434BC243" w:rsidR="00A01A99" w:rsidRPr="00A01A99" w:rsidRDefault="00A01A99" w:rsidP="00A01A99">
      <w:pPr>
        <w:suppressAutoHyphens/>
        <w:spacing w:after="0" w:line="240" w:lineRule="auto"/>
        <w:contextualSpacing/>
        <w:jc w:val="center"/>
        <w:rPr>
          <w:rFonts w:ascii="Times New Roman" w:eastAsia="Times New Roman" w:hAnsi="Times New Roman" w:cs="Times New Roman"/>
          <w:b/>
          <w:sz w:val="24"/>
          <w:szCs w:val="24"/>
          <w:lang w:eastAsia="ar-SA"/>
        </w:rPr>
      </w:pPr>
      <w:r w:rsidRPr="00A01A99">
        <w:rPr>
          <w:rFonts w:ascii="Times New Roman" w:eastAsia="Times New Roman" w:hAnsi="Times New Roman" w:cs="Times New Roman"/>
          <w:noProof/>
          <w:sz w:val="24"/>
          <w:szCs w:val="24"/>
          <w:lang w:eastAsia="ar-SA"/>
        </w:rPr>
        <w:lastRenderedPageBreak/>
        <w:drawing>
          <wp:anchor distT="0" distB="0" distL="6401435" distR="6401435" simplePos="0" relativeHeight="251688960" behindDoc="0" locked="0" layoutInCell="1" allowOverlap="1" wp14:anchorId="4550B8A3" wp14:editId="531AB983">
            <wp:simplePos x="0" y="0"/>
            <wp:positionH relativeFrom="margin">
              <wp:posOffset>2533650</wp:posOffset>
            </wp:positionH>
            <wp:positionV relativeFrom="paragraph">
              <wp:posOffset>0</wp:posOffset>
            </wp:positionV>
            <wp:extent cx="800100" cy="99695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A99">
        <w:rPr>
          <w:rFonts w:ascii="Times New Roman" w:eastAsia="Times New Roman" w:hAnsi="Times New Roman" w:cs="Times New Roman"/>
          <w:b/>
          <w:sz w:val="24"/>
          <w:szCs w:val="24"/>
          <w:lang w:eastAsia="ar-SA"/>
        </w:rPr>
        <w:t>Коми Республикаын «Сыктывдін»</w:t>
      </w:r>
    </w:p>
    <w:p w14:paraId="3117AED0" w14:textId="77777777" w:rsidR="00A01A99" w:rsidRPr="00A01A99" w:rsidRDefault="00A01A99" w:rsidP="00A01A99">
      <w:pPr>
        <w:suppressAutoHyphens/>
        <w:spacing w:after="0" w:line="240" w:lineRule="auto"/>
        <w:contextualSpacing/>
        <w:jc w:val="center"/>
        <w:rPr>
          <w:rFonts w:ascii="Times New Roman" w:eastAsia="Times New Roman" w:hAnsi="Times New Roman" w:cs="Times New Roman"/>
          <w:b/>
          <w:bCs/>
          <w:sz w:val="24"/>
          <w:szCs w:val="24"/>
          <w:lang w:eastAsia="ar-SA"/>
        </w:rPr>
      </w:pPr>
      <w:r w:rsidRPr="00A01A99">
        <w:rPr>
          <w:rFonts w:ascii="Times New Roman" w:eastAsia="Times New Roman" w:hAnsi="Times New Roman" w:cs="Times New Roman"/>
          <w:b/>
          <w:sz w:val="24"/>
          <w:szCs w:val="24"/>
          <w:lang w:eastAsia="ar-SA"/>
        </w:rPr>
        <w:t>муниципальнӧй районса администрациялӧн</w:t>
      </w:r>
      <w:r w:rsidRPr="00A01A99">
        <w:rPr>
          <w:rFonts w:ascii="Times New Roman" w:eastAsia="Times New Roman" w:hAnsi="Times New Roman" w:cs="Times New Roman"/>
          <w:b/>
          <w:bCs/>
          <w:sz w:val="24"/>
          <w:szCs w:val="24"/>
          <w:lang w:eastAsia="ar-SA"/>
        </w:rPr>
        <w:t xml:space="preserve"> </w:t>
      </w:r>
    </w:p>
    <w:p w14:paraId="749A2A77" w14:textId="588C7F63" w:rsidR="00A01A99" w:rsidRPr="00A01A99" w:rsidRDefault="00A01A99" w:rsidP="00A01A99">
      <w:pPr>
        <w:keepNext/>
        <w:keepLines/>
        <w:suppressAutoHyphens/>
        <w:spacing w:after="0" w:line="240" w:lineRule="auto"/>
        <w:contextualSpacing/>
        <w:jc w:val="center"/>
        <w:outlineLvl w:val="0"/>
        <w:rPr>
          <w:rFonts w:ascii="Times New Roman" w:eastAsia="Times New Roman" w:hAnsi="Times New Roman" w:cs="Times New Roman"/>
          <w:b/>
          <w:bCs/>
          <w:sz w:val="24"/>
          <w:szCs w:val="24"/>
          <w:lang w:eastAsia="ar-SA"/>
        </w:rPr>
      </w:pPr>
      <w:r w:rsidRPr="00A01A99">
        <w:rPr>
          <w:rFonts w:ascii="Times New Roman" w:eastAsia="Times New Roman" w:hAnsi="Times New Roman" w:cs="Times New Roman"/>
          <w:bCs/>
          <w:noProof/>
          <w:sz w:val="24"/>
          <w:szCs w:val="24"/>
        </w:rPr>
        <mc:AlternateContent>
          <mc:Choice Requires="wps">
            <w:drawing>
              <wp:anchor distT="0" distB="0" distL="114300" distR="114300" simplePos="0" relativeHeight="251687936" behindDoc="0" locked="0" layoutInCell="1" allowOverlap="1" wp14:anchorId="44C80EA5" wp14:editId="0887B08B">
                <wp:simplePos x="0" y="0"/>
                <wp:positionH relativeFrom="column">
                  <wp:posOffset>-76200</wp:posOffset>
                </wp:positionH>
                <wp:positionV relativeFrom="paragraph">
                  <wp:posOffset>196850</wp:posOffset>
                </wp:positionV>
                <wp:extent cx="6082665" cy="0"/>
                <wp:effectExtent l="13335" t="10160" r="9525" b="889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2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D55B8" id="Прямая соединительная линия 1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5pt" to="472.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"/>
            </w:pict>
          </mc:Fallback>
        </mc:AlternateContent>
      </w:r>
      <w:r w:rsidRPr="00A01A99">
        <w:rPr>
          <w:rFonts w:ascii="Times New Roman" w:eastAsia="Times New Roman" w:hAnsi="Times New Roman" w:cs="Times New Roman"/>
          <w:b/>
          <w:bCs/>
          <w:sz w:val="24"/>
          <w:szCs w:val="24"/>
          <w:lang w:eastAsia="ar-SA"/>
        </w:rPr>
        <w:t>ШУÖМ</w:t>
      </w:r>
    </w:p>
    <w:p w14:paraId="595C0D51" w14:textId="77777777" w:rsidR="00A01A99" w:rsidRPr="00A01A99" w:rsidRDefault="00A01A99" w:rsidP="00A01A99">
      <w:pPr>
        <w:suppressAutoHyphens/>
        <w:spacing w:after="0" w:line="240" w:lineRule="auto"/>
        <w:rPr>
          <w:rFonts w:ascii="Times New Roman" w:eastAsia="Times New Roman" w:hAnsi="Times New Roman" w:cs="Times New Roman"/>
          <w:sz w:val="6"/>
          <w:szCs w:val="6"/>
          <w:lang w:eastAsia="ar-SA"/>
        </w:rPr>
      </w:pPr>
    </w:p>
    <w:p w14:paraId="3B77C075" w14:textId="77777777" w:rsidR="00A01A99" w:rsidRPr="00A01A99" w:rsidRDefault="00A01A99" w:rsidP="00A01A99">
      <w:pPr>
        <w:keepNext/>
        <w:keepLines/>
        <w:suppressAutoHyphens/>
        <w:spacing w:after="0" w:line="240" w:lineRule="auto"/>
        <w:contextualSpacing/>
        <w:jc w:val="center"/>
        <w:outlineLvl w:val="0"/>
        <w:rPr>
          <w:rFonts w:ascii="Times New Roman" w:eastAsia="Times New Roman" w:hAnsi="Times New Roman" w:cs="Times New Roman"/>
          <w:bCs/>
          <w:sz w:val="24"/>
          <w:szCs w:val="24"/>
          <w:lang w:eastAsia="ar-SA"/>
        </w:rPr>
      </w:pPr>
      <w:r w:rsidRPr="00A01A99">
        <w:rPr>
          <w:rFonts w:ascii="Times New Roman" w:eastAsia="Times New Roman" w:hAnsi="Times New Roman" w:cs="Times New Roman"/>
          <w:b/>
          <w:bCs/>
          <w:sz w:val="24"/>
          <w:szCs w:val="24"/>
          <w:lang w:eastAsia="ar-SA"/>
        </w:rPr>
        <w:t>ПОСТАНОВЛЕНИЕ</w:t>
      </w:r>
    </w:p>
    <w:p w14:paraId="7C1F0EC9" w14:textId="77777777" w:rsidR="00A01A99" w:rsidRPr="00A01A99" w:rsidRDefault="00A01A99" w:rsidP="00A01A99">
      <w:pPr>
        <w:suppressAutoHyphens/>
        <w:spacing w:after="0" w:line="240" w:lineRule="auto"/>
        <w:contextualSpacing/>
        <w:jc w:val="center"/>
        <w:rPr>
          <w:rFonts w:ascii="Times New Roman" w:eastAsia="Times New Roman" w:hAnsi="Times New Roman" w:cs="Times New Roman"/>
          <w:b/>
          <w:sz w:val="24"/>
          <w:szCs w:val="24"/>
          <w:lang w:eastAsia="ar-SA"/>
        </w:rPr>
      </w:pPr>
      <w:r w:rsidRPr="00A01A99">
        <w:rPr>
          <w:rFonts w:ascii="Times New Roman" w:eastAsia="Times New Roman" w:hAnsi="Times New Roman" w:cs="Times New Roman"/>
          <w:b/>
          <w:sz w:val="24"/>
          <w:szCs w:val="24"/>
          <w:lang w:eastAsia="ar-SA"/>
        </w:rPr>
        <w:t xml:space="preserve">администрации муниципального района </w:t>
      </w:r>
    </w:p>
    <w:p w14:paraId="4E871D65" w14:textId="77777777" w:rsidR="00A01A99" w:rsidRPr="00A01A99" w:rsidRDefault="00A01A99" w:rsidP="00A01A99">
      <w:pPr>
        <w:suppressAutoHyphens/>
        <w:spacing w:after="0" w:line="240" w:lineRule="auto"/>
        <w:contextualSpacing/>
        <w:jc w:val="center"/>
        <w:rPr>
          <w:rFonts w:ascii="Times New Roman" w:eastAsia="Times New Roman" w:hAnsi="Times New Roman" w:cs="Times New Roman"/>
          <w:b/>
          <w:sz w:val="24"/>
          <w:szCs w:val="24"/>
          <w:lang w:eastAsia="ar-SA"/>
        </w:rPr>
      </w:pPr>
      <w:r w:rsidRPr="00A01A99">
        <w:rPr>
          <w:rFonts w:ascii="Times New Roman" w:eastAsia="Times New Roman" w:hAnsi="Times New Roman" w:cs="Times New Roman"/>
          <w:b/>
          <w:sz w:val="24"/>
          <w:szCs w:val="24"/>
          <w:lang w:eastAsia="ar-SA"/>
        </w:rPr>
        <w:t>«Сыктывдинский» Республики Коми</w:t>
      </w:r>
    </w:p>
    <w:p w14:paraId="307F8695"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lang w:eastAsia="ar-SA"/>
        </w:rPr>
      </w:pPr>
    </w:p>
    <w:p w14:paraId="275AC245"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lang w:eastAsia="ar-SA"/>
        </w:rPr>
      </w:pPr>
    </w:p>
    <w:p w14:paraId="5FDB971F" w14:textId="7BC26379" w:rsidR="00A01A99" w:rsidRPr="00A01A99" w:rsidRDefault="00A01A99" w:rsidP="00A01A99">
      <w:pPr>
        <w:suppressAutoHyphens/>
        <w:spacing w:after="0" w:line="240" w:lineRule="auto"/>
        <w:rPr>
          <w:rFonts w:ascii="Times New Roman" w:eastAsia="Times New Roman" w:hAnsi="Times New Roman" w:cs="Times New Roman"/>
          <w:color w:val="000000"/>
          <w:sz w:val="24"/>
          <w:szCs w:val="24"/>
          <w:lang w:eastAsia="ar-SA"/>
        </w:rPr>
      </w:pPr>
      <w:r w:rsidRPr="00A01A99">
        <w:rPr>
          <w:rFonts w:ascii="Times New Roman" w:eastAsia="Times New Roman" w:hAnsi="Times New Roman" w:cs="Times New Roman"/>
          <w:sz w:val="24"/>
          <w:szCs w:val="24"/>
          <w:lang w:eastAsia="ar-SA"/>
        </w:rPr>
        <w:t xml:space="preserve"> от 6 мая 2022 года                                                                                                          № 5/453</w:t>
      </w:r>
    </w:p>
    <w:p w14:paraId="06417A19" w14:textId="77777777" w:rsidR="00A01A99" w:rsidRPr="00A01A99" w:rsidRDefault="00A01A99" w:rsidP="00A01A99">
      <w:pPr>
        <w:suppressAutoHyphens/>
        <w:autoSpaceDE w:val="0"/>
        <w:spacing w:after="0" w:line="240" w:lineRule="auto"/>
        <w:rPr>
          <w:rFonts w:ascii="Times New Roman" w:eastAsia="Times New Roman" w:hAnsi="Times New Roman" w:cs="Times New Roman"/>
          <w:color w:val="000000"/>
          <w:sz w:val="24"/>
          <w:szCs w:val="24"/>
          <w:lang w:eastAsia="ar-SA"/>
        </w:rPr>
      </w:pPr>
    </w:p>
    <w:p w14:paraId="18F5D1E6" w14:textId="77777777" w:rsidR="00A01A99" w:rsidRPr="00A01A99" w:rsidRDefault="00A01A99" w:rsidP="00A01A99">
      <w:pPr>
        <w:suppressAutoHyphens/>
        <w:autoSpaceDE w:val="0"/>
        <w:spacing w:after="0" w:line="240" w:lineRule="auto"/>
        <w:rPr>
          <w:rFonts w:ascii="Times New Roman" w:eastAsia="Times New Roman" w:hAnsi="Times New Roman" w:cs="Times New Roman"/>
          <w:color w:val="000000"/>
          <w:sz w:val="24"/>
          <w:szCs w:val="24"/>
          <w:lang w:eastAsia="ar-SA"/>
        </w:rPr>
      </w:pPr>
      <w:r w:rsidRPr="00A01A99">
        <w:rPr>
          <w:rFonts w:ascii="Times New Roman" w:eastAsia="Times New Roman" w:hAnsi="Times New Roman" w:cs="Times New Roman"/>
          <w:color w:val="000000"/>
          <w:sz w:val="24"/>
          <w:szCs w:val="24"/>
          <w:lang w:eastAsia="ar-SA"/>
        </w:rPr>
        <w:t xml:space="preserve">О внесении изменений в постановление </w:t>
      </w:r>
    </w:p>
    <w:p w14:paraId="29821C9A" w14:textId="77777777" w:rsidR="00A01A99" w:rsidRPr="00A01A99" w:rsidRDefault="00A01A99" w:rsidP="00A01A99">
      <w:pPr>
        <w:suppressAutoHyphens/>
        <w:autoSpaceDE w:val="0"/>
        <w:spacing w:after="0" w:line="240" w:lineRule="auto"/>
        <w:rPr>
          <w:rFonts w:ascii="Times New Roman" w:eastAsia="Times New Roman" w:hAnsi="Times New Roman" w:cs="Times New Roman"/>
          <w:color w:val="000000"/>
          <w:sz w:val="24"/>
          <w:szCs w:val="24"/>
          <w:lang w:eastAsia="ar-SA"/>
        </w:rPr>
      </w:pPr>
      <w:r w:rsidRPr="00A01A99">
        <w:rPr>
          <w:rFonts w:ascii="Times New Roman" w:eastAsia="Times New Roman" w:hAnsi="Times New Roman" w:cs="Times New Roman"/>
          <w:color w:val="000000"/>
          <w:sz w:val="24"/>
          <w:szCs w:val="24"/>
          <w:lang w:eastAsia="ar-SA"/>
        </w:rPr>
        <w:t>администрации муниципального района</w:t>
      </w:r>
    </w:p>
    <w:p w14:paraId="7F9014B0" w14:textId="77777777" w:rsidR="00A01A99" w:rsidRPr="00A01A99" w:rsidRDefault="00A01A99" w:rsidP="00A01A99">
      <w:pPr>
        <w:suppressAutoHyphens/>
        <w:autoSpaceDE w:val="0"/>
        <w:spacing w:after="0" w:line="240" w:lineRule="auto"/>
        <w:rPr>
          <w:rFonts w:ascii="Times New Roman" w:eastAsia="Times New Roman" w:hAnsi="Times New Roman" w:cs="Times New Roman"/>
          <w:color w:val="000000"/>
          <w:sz w:val="24"/>
          <w:szCs w:val="24"/>
          <w:lang w:eastAsia="ar-SA"/>
        </w:rPr>
      </w:pPr>
      <w:r w:rsidRPr="00A01A99">
        <w:rPr>
          <w:rFonts w:ascii="Times New Roman" w:eastAsia="Times New Roman" w:hAnsi="Times New Roman" w:cs="Times New Roman"/>
          <w:color w:val="000000"/>
          <w:sz w:val="24"/>
          <w:szCs w:val="24"/>
          <w:lang w:eastAsia="ar-SA"/>
        </w:rPr>
        <w:t>«Сыктывдинский» Республики Коми</w:t>
      </w:r>
    </w:p>
    <w:p w14:paraId="55768E7C" w14:textId="77777777" w:rsidR="00A01A99" w:rsidRPr="00A01A99" w:rsidRDefault="00A01A99" w:rsidP="00A01A99">
      <w:pPr>
        <w:suppressAutoHyphens/>
        <w:autoSpaceDE w:val="0"/>
        <w:spacing w:after="0" w:line="240" w:lineRule="auto"/>
        <w:rPr>
          <w:rFonts w:ascii="Times New Roman" w:eastAsia="Times New Roman" w:hAnsi="Times New Roman" w:cs="Times New Roman"/>
          <w:color w:val="000000"/>
          <w:sz w:val="24"/>
          <w:szCs w:val="24"/>
          <w:lang w:eastAsia="ar-SA"/>
        </w:rPr>
      </w:pPr>
      <w:r w:rsidRPr="00A01A99">
        <w:rPr>
          <w:rFonts w:ascii="Times New Roman" w:eastAsia="Times New Roman" w:hAnsi="Times New Roman" w:cs="Times New Roman"/>
          <w:color w:val="000000"/>
          <w:sz w:val="24"/>
          <w:szCs w:val="24"/>
          <w:lang w:eastAsia="ar-SA"/>
        </w:rPr>
        <w:t xml:space="preserve">от 30 июля 2021 года № 7/945 </w:t>
      </w:r>
    </w:p>
    <w:p w14:paraId="40451046" w14:textId="77777777" w:rsidR="00A01A99" w:rsidRPr="00A01A99" w:rsidRDefault="00A01A99" w:rsidP="00A01A99">
      <w:pPr>
        <w:tabs>
          <w:tab w:val="left" w:pos="9638"/>
        </w:tabs>
        <w:suppressAutoHyphens/>
        <w:spacing w:after="0" w:line="240" w:lineRule="auto"/>
        <w:rPr>
          <w:rFonts w:ascii="Times New Roman" w:eastAsia="Times New Roman" w:hAnsi="Times New Roman" w:cs="Times New Roman"/>
          <w:bCs/>
          <w:sz w:val="24"/>
          <w:szCs w:val="24"/>
          <w:lang w:eastAsia="ar-SA"/>
        </w:rPr>
      </w:pPr>
      <w:r w:rsidRPr="00A01A99">
        <w:rPr>
          <w:rFonts w:ascii="Times New Roman" w:eastAsia="Times New Roman" w:hAnsi="Times New Roman" w:cs="Times New Roman"/>
          <w:color w:val="000000"/>
          <w:sz w:val="24"/>
          <w:szCs w:val="24"/>
          <w:lang w:eastAsia="ar-SA"/>
        </w:rPr>
        <w:t>«</w:t>
      </w:r>
      <w:r w:rsidRPr="00A01A99">
        <w:rPr>
          <w:rFonts w:ascii="Times New Roman" w:eastAsia="Times New Roman" w:hAnsi="Times New Roman" w:cs="Times New Roman"/>
          <w:bCs/>
          <w:sz w:val="24"/>
          <w:szCs w:val="24"/>
          <w:lang w:eastAsia="ar-SA"/>
        </w:rPr>
        <w:t xml:space="preserve">Об утверждении Порядка </w:t>
      </w:r>
    </w:p>
    <w:p w14:paraId="348E367B" w14:textId="77777777" w:rsidR="00A01A99" w:rsidRPr="00A01A99" w:rsidRDefault="00A01A99" w:rsidP="00A01A99">
      <w:pPr>
        <w:tabs>
          <w:tab w:val="left" w:pos="9638"/>
        </w:tabs>
        <w:suppressAutoHyphens/>
        <w:spacing w:after="0" w:line="240" w:lineRule="auto"/>
        <w:rPr>
          <w:rFonts w:ascii="Times New Roman" w:eastAsia="Times New Roman" w:hAnsi="Times New Roman" w:cs="Times New Roman"/>
          <w:bCs/>
          <w:sz w:val="24"/>
          <w:szCs w:val="24"/>
          <w:lang w:eastAsia="ar-SA"/>
        </w:rPr>
      </w:pPr>
      <w:r w:rsidRPr="00A01A99">
        <w:rPr>
          <w:rFonts w:ascii="Times New Roman" w:eastAsia="Times New Roman" w:hAnsi="Times New Roman" w:cs="Times New Roman"/>
          <w:bCs/>
          <w:sz w:val="24"/>
          <w:szCs w:val="24"/>
          <w:lang w:eastAsia="ar-SA"/>
        </w:rPr>
        <w:t>реализации народных инициатив в</w:t>
      </w:r>
    </w:p>
    <w:p w14:paraId="4ECCD97C" w14:textId="77777777" w:rsidR="00A01A99" w:rsidRPr="00A01A99" w:rsidRDefault="00A01A99" w:rsidP="00A01A99">
      <w:pPr>
        <w:suppressAutoHyphens/>
        <w:spacing w:after="0" w:line="240" w:lineRule="auto"/>
        <w:rPr>
          <w:rFonts w:ascii="Times New Roman" w:eastAsia="Calibri" w:hAnsi="Times New Roman" w:cs="Times New Roman"/>
          <w:color w:val="000000"/>
          <w:sz w:val="24"/>
          <w:szCs w:val="24"/>
          <w:lang w:eastAsia="en-US"/>
        </w:rPr>
      </w:pPr>
      <w:r w:rsidRPr="00A01A99">
        <w:rPr>
          <w:rFonts w:ascii="Times New Roman" w:eastAsia="Times New Roman" w:hAnsi="Times New Roman" w:cs="Times New Roman"/>
          <w:bCs/>
          <w:sz w:val="24"/>
          <w:szCs w:val="24"/>
          <w:lang w:eastAsia="ar-SA"/>
        </w:rPr>
        <w:t>муниципальном районе «Сыктывдинский»</w:t>
      </w:r>
    </w:p>
    <w:p w14:paraId="23C04ADB" w14:textId="77777777" w:rsidR="00A01A99" w:rsidRPr="00A01A99" w:rsidRDefault="00A01A99" w:rsidP="00A01A99">
      <w:pPr>
        <w:tabs>
          <w:tab w:val="left" w:pos="9638"/>
        </w:tabs>
        <w:suppressAutoHyphens/>
        <w:spacing w:before="240" w:after="0" w:line="240" w:lineRule="auto"/>
        <w:ind w:firstLine="709"/>
        <w:jc w:val="both"/>
        <w:rPr>
          <w:rFonts w:ascii="Times New Roman" w:eastAsia="Calibri" w:hAnsi="Times New Roman" w:cs="Times New Roman"/>
          <w:sz w:val="24"/>
          <w:szCs w:val="24"/>
          <w:lang w:eastAsia="en-US"/>
        </w:rPr>
      </w:pPr>
      <w:r w:rsidRPr="00A01A99">
        <w:rPr>
          <w:rFonts w:ascii="Times New Roman" w:eastAsia="Calibri" w:hAnsi="Times New Roman" w:cs="Times New Roman"/>
          <w:sz w:val="24"/>
          <w:szCs w:val="24"/>
          <w:lang w:eastAsia="en-US"/>
        </w:rPr>
        <w:t>Руководствуясь статьей 33 Федерального закона от 6 октября 2003 года № 131-ФЗ «Об общих принципах организации местного самоуправления в Российской Федерации», статьей 12 Устава муниципального района «Сыктывдинский» Республики Коми, постановлением Правительства Республики Коми от 23 апреля 2021 года № 211 «О грантах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r w:rsidRPr="00A01A99">
        <w:rPr>
          <w:rFonts w:ascii="Times New Roman" w:eastAsia="Times New Roman" w:hAnsi="Times New Roman" w:cs="Times New Roman"/>
          <w:bCs/>
          <w:sz w:val="24"/>
          <w:szCs w:val="24"/>
          <w:lang w:eastAsia="ar-SA"/>
        </w:rPr>
        <w:t xml:space="preserve">, постановлением Правительства Республики Коми от 15 марта 2022 года № 120 «О распределении грантов на поощрение </w:t>
      </w:r>
      <w:r w:rsidRPr="00A01A99">
        <w:rPr>
          <w:rFonts w:ascii="Times New Roman" w:eastAsia="Calibri" w:hAnsi="Times New Roman" w:cs="Times New Roman"/>
          <w:sz w:val="24"/>
          <w:szCs w:val="24"/>
          <w:lang w:eastAsia="en-US"/>
        </w:rPr>
        <w:t xml:space="preserve">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 </w:t>
      </w:r>
      <w:r w:rsidRPr="00A01A99">
        <w:rPr>
          <w:rFonts w:ascii="Times New Roman" w:eastAsia="Times New Roman" w:hAnsi="Times New Roman" w:cs="Times New Roman"/>
          <w:bCs/>
          <w:sz w:val="24"/>
          <w:szCs w:val="24"/>
          <w:lang w:eastAsia="ar-SA"/>
        </w:rPr>
        <w:t>администрация муниципального района «Сыктывдинский» Республики Коми</w:t>
      </w:r>
      <w:r w:rsidRPr="00A01A99">
        <w:rPr>
          <w:rFonts w:ascii="Times New Roman" w:eastAsia="Calibri" w:hAnsi="Times New Roman" w:cs="Times New Roman"/>
          <w:sz w:val="24"/>
          <w:szCs w:val="24"/>
          <w:lang w:eastAsia="en-US"/>
        </w:rPr>
        <w:t xml:space="preserve">                                                                                 </w:t>
      </w:r>
    </w:p>
    <w:p w14:paraId="2304811D" w14:textId="77777777" w:rsidR="00A01A99" w:rsidRPr="00A01A99" w:rsidRDefault="00A01A99" w:rsidP="00A01A99">
      <w:pPr>
        <w:widowControl w:val="0"/>
        <w:autoSpaceDE w:val="0"/>
        <w:autoSpaceDN w:val="0"/>
        <w:spacing w:after="0" w:line="240" w:lineRule="auto"/>
        <w:ind w:firstLine="708"/>
        <w:jc w:val="both"/>
        <w:rPr>
          <w:rFonts w:ascii="Calibri" w:eastAsia="Times New Roman" w:hAnsi="Calibri" w:cs="Calibri"/>
          <w:bCs/>
          <w:smallCaps/>
          <w:szCs w:val="20"/>
        </w:rPr>
      </w:pPr>
    </w:p>
    <w:p w14:paraId="7ED9E8EF" w14:textId="77777777" w:rsidR="00A01A99" w:rsidRPr="00A01A99" w:rsidRDefault="00A01A99" w:rsidP="00A01A99">
      <w:pPr>
        <w:suppressAutoHyphens/>
        <w:spacing w:after="0" w:line="240" w:lineRule="auto"/>
        <w:jc w:val="both"/>
        <w:rPr>
          <w:rFonts w:ascii="Times New Roman" w:eastAsia="Times New Roman" w:hAnsi="Times New Roman" w:cs="Times New Roman"/>
          <w:b/>
          <w:sz w:val="24"/>
          <w:szCs w:val="24"/>
          <w:lang w:eastAsia="ar-SA"/>
        </w:rPr>
      </w:pPr>
      <w:r w:rsidRPr="00A01A99">
        <w:rPr>
          <w:rFonts w:ascii="Times New Roman" w:eastAsia="Times New Roman" w:hAnsi="Times New Roman" w:cs="Times New Roman"/>
          <w:b/>
          <w:sz w:val="24"/>
          <w:szCs w:val="24"/>
          <w:lang w:eastAsia="ar-SA"/>
        </w:rPr>
        <w:t>ПОСТАНОВЛЯЕТ:</w:t>
      </w:r>
    </w:p>
    <w:p w14:paraId="08CA09E5" w14:textId="77777777" w:rsidR="00A01A99" w:rsidRPr="00A01A99" w:rsidRDefault="00A01A99" w:rsidP="00A01A99">
      <w:pPr>
        <w:suppressAutoHyphens/>
        <w:spacing w:after="0" w:line="240" w:lineRule="auto"/>
        <w:jc w:val="both"/>
        <w:rPr>
          <w:rFonts w:ascii="Times New Roman" w:eastAsia="Times New Roman" w:hAnsi="Times New Roman" w:cs="Times New Roman"/>
          <w:sz w:val="24"/>
          <w:szCs w:val="24"/>
          <w:lang w:eastAsia="ar-SA"/>
        </w:rPr>
      </w:pPr>
    </w:p>
    <w:p w14:paraId="49EA4D6A" w14:textId="77777777" w:rsidR="00A01A99" w:rsidRPr="00A01A99" w:rsidRDefault="00A01A99" w:rsidP="00A01A99">
      <w:pPr>
        <w:suppressAutoHyphens/>
        <w:autoSpaceDE w:val="0"/>
        <w:spacing w:after="0" w:line="240" w:lineRule="auto"/>
        <w:ind w:firstLine="708"/>
        <w:jc w:val="both"/>
        <w:rPr>
          <w:rFonts w:ascii="Times New Roman" w:eastAsia="Times New Roman" w:hAnsi="Times New Roman" w:cs="Times New Roman"/>
          <w:sz w:val="24"/>
          <w:szCs w:val="24"/>
        </w:rPr>
      </w:pPr>
      <w:r w:rsidRPr="00A01A99">
        <w:rPr>
          <w:rFonts w:ascii="Times New Roman" w:eastAsia="Times New Roman" w:hAnsi="Times New Roman" w:cs="Times New Roman"/>
          <w:sz w:val="24"/>
          <w:szCs w:val="24"/>
          <w:lang w:eastAsia="ar-SA"/>
        </w:rPr>
        <w:t xml:space="preserve">1. </w:t>
      </w:r>
      <w:r w:rsidRPr="00A01A99">
        <w:rPr>
          <w:rFonts w:ascii="Times New Roman" w:eastAsia="Times New Roman" w:hAnsi="Times New Roman" w:cs="Times New Roman"/>
          <w:sz w:val="24"/>
          <w:szCs w:val="24"/>
        </w:rPr>
        <w:t xml:space="preserve">Внести в постановление администрации муниципального района «Сыктывдинский» Республики Коми от </w:t>
      </w:r>
      <w:r w:rsidRPr="00A01A99">
        <w:rPr>
          <w:rFonts w:ascii="Times New Roman" w:eastAsia="Times New Roman" w:hAnsi="Times New Roman" w:cs="Times New Roman"/>
          <w:color w:val="000000"/>
          <w:sz w:val="24"/>
          <w:szCs w:val="24"/>
          <w:lang w:eastAsia="ar-SA"/>
        </w:rPr>
        <w:t>30 июля 2021 года № 7/945 «</w:t>
      </w:r>
      <w:r w:rsidRPr="00A01A99">
        <w:rPr>
          <w:rFonts w:ascii="Times New Roman" w:eastAsia="Times New Roman" w:hAnsi="Times New Roman" w:cs="Times New Roman"/>
          <w:bCs/>
          <w:sz w:val="24"/>
          <w:szCs w:val="24"/>
          <w:lang w:eastAsia="ar-SA"/>
        </w:rPr>
        <w:t xml:space="preserve">Об утверждении Порядка реализации народных инициатив в муниципальном районе «Сыктывдинский» </w:t>
      </w:r>
      <w:r w:rsidRPr="00A01A99">
        <w:rPr>
          <w:rFonts w:ascii="Times New Roman" w:eastAsia="Times New Roman" w:hAnsi="Times New Roman" w:cs="Times New Roman"/>
          <w:sz w:val="24"/>
          <w:szCs w:val="24"/>
        </w:rPr>
        <w:t>следующие изменения:</w:t>
      </w:r>
    </w:p>
    <w:p w14:paraId="3CA8B054" w14:textId="77777777" w:rsidR="00A01A99" w:rsidRPr="00A01A99" w:rsidRDefault="00A01A99" w:rsidP="00A01A99">
      <w:pPr>
        <w:suppressAutoHyphens/>
        <w:autoSpaceDE w:val="0"/>
        <w:spacing w:after="0" w:line="240" w:lineRule="auto"/>
        <w:ind w:firstLine="708"/>
        <w:jc w:val="both"/>
        <w:rPr>
          <w:rFonts w:ascii="Times New Roman" w:eastAsia="Times New Roman" w:hAnsi="Times New Roman" w:cs="Times New Roman"/>
          <w:sz w:val="24"/>
          <w:szCs w:val="24"/>
        </w:rPr>
      </w:pPr>
      <w:r w:rsidRPr="00A01A99">
        <w:rPr>
          <w:rFonts w:ascii="Times New Roman" w:eastAsia="Times New Roman" w:hAnsi="Times New Roman" w:cs="Times New Roman"/>
          <w:sz w:val="24"/>
          <w:szCs w:val="24"/>
        </w:rPr>
        <w:t>- состав комиссии (приложение 1 к Порядку) изложить согласно приложению.</w:t>
      </w:r>
    </w:p>
    <w:p w14:paraId="2E8151AC" w14:textId="77777777" w:rsidR="00A01A99" w:rsidRPr="00A01A99" w:rsidRDefault="00A01A99" w:rsidP="00A01A99">
      <w:pPr>
        <w:suppressAutoHyphens/>
        <w:autoSpaceDE w:val="0"/>
        <w:spacing w:after="0" w:line="240" w:lineRule="auto"/>
        <w:ind w:firstLine="708"/>
        <w:jc w:val="both"/>
        <w:rPr>
          <w:rFonts w:ascii="Times New Roman" w:eastAsia="Calibri" w:hAnsi="Times New Roman" w:cs="Times New Roman"/>
          <w:color w:val="000000"/>
          <w:sz w:val="24"/>
          <w:szCs w:val="24"/>
          <w:lang w:eastAsia="en-US"/>
        </w:rPr>
      </w:pPr>
      <w:r w:rsidRPr="00A01A99">
        <w:rPr>
          <w:rFonts w:ascii="Times New Roman" w:eastAsia="Calibri" w:hAnsi="Times New Roman" w:cs="Times New Roman"/>
          <w:sz w:val="24"/>
          <w:szCs w:val="24"/>
          <w:lang w:eastAsia="en-US"/>
        </w:rPr>
        <w:t>2. Контроль за исполнением настоящего постановления оставляю за собой.</w:t>
      </w:r>
    </w:p>
    <w:p w14:paraId="3226EE14" w14:textId="77777777" w:rsidR="00A01A99" w:rsidRPr="00A01A99" w:rsidRDefault="00A01A99" w:rsidP="00A01A99">
      <w:pPr>
        <w:widowControl w:val="0"/>
        <w:suppressAutoHyphens/>
        <w:spacing w:after="0" w:line="240" w:lineRule="auto"/>
        <w:jc w:val="both"/>
        <w:rPr>
          <w:rFonts w:ascii="Times New Roman" w:eastAsia="Calibri" w:hAnsi="Times New Roman" w:cs="Times New Roman"/>
          <w:color w:val="000000"/>
          <w:sz w:val="24"/>
          <w:szCs w:val="24"/>
          <w:lang w:eastAsia="en-US"/>
        </w:rPr>
      </w:pPr>
      <w:r w:rsidRPr="00A01A99">
        <w:rPr>
          <w:rFonts w:ascii="Times New Roman" w:eastAsia="Calibri" w:hAnsi="Times New Roman" w:cs="Times New Roman"/>
          <w:sz w:val="24"/>
          <w:szCs w:val="24"/>
          <w:lang w:eastAsia="en-US"/>
        </w:rPr>
        <w:t xml:space="preserve">            3. Настоящее постановление вступает в силу со дня его официального опубликования.</w:t>
      </w:r>
    </w:p>
    <w:p w14:paraId="1A8850C1" w14:textId="77777777" w:rsidR="00A01A99" w:rsidRPr="00A01A99" w:rsidRDefault="00A01A99" w:rsidP="00A01A99">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7A8ECDA2" w14:textId="77777777" w:rsidR="00A01A99" w:rsidRPr="00A01A99" w:rsidRDefault="00A01A99" w:rsidP="00A01A99">
      <w:pPr>
        <w:suppressAutoHyphens/>
        <w:spacing w:after="0" w:line="240" w:lineRule="auto"/>
        <w:contextualSpacing/>
        <w:jc w:val="both"/>
        <w:rPr>
          <w:rFonts w:ascii="Times New Roman" w:eastAsia="Times New Roman" w:hAnsi="Times New Roman" w:cs="Times New Roman"/>
          <w:sz w:val="24"/>
          <w:szCs w:val="24"/>
        </w:rPr>
      </w:pPr>
      <w:r w:rsidRPr="00A01A99">
        <w:rPr>
          <w:rFonts w:ascii="Times New Roman" w:eastAsia="Times New Roman" w:hAnsi="Times New Roman" w:cs="Times New Roman"/>
          <w:sz w:val="24"/>
          <w:szCs w:val="24"/>
        </w:rPr>
        <w:t>Заместитель руководителя администрации</w:t>
      </w:r>
    </w:p>
    <w:p w14:paraId="5373B1AB" w14:textId="1E78BEFD" w:rsidR="00A01A99" w:rsidRPr="00A01A99" w:rsidRDefault="00A01A99" w:rsidP="00A01A99">
      <w:pPr>
        <w:suppressAutoHyphens/>
        <w:spacing w:after="0" w:line="240" w:lineRule="auto"/>
        <w:contextualSpacing/>
        <w:jc w:val="both"/>
        <w:rPr>
          <w:rFonts w:ascii="Times New Roman" w:eastAsia="Times New Roman" w:hAnsi="Times New Roman" w:cs="Times New Roman"/>
          <w:sz w:val="24"/>
          <w:szCs w:val="24"/>
        </w:rPr>
      </w:pPr>
      <w:r w:rsidRPr="00A01A99">
        <w:rPr>
          <w:rFonts w:ascii="Times New Roman" w:eastAsia="Times New Roman" w:hAnsi="Times New Roman" w:cs="Times New Roman"/>
          <w:sz w:val="24"/>
          <w:szCs w:val="24"/>
        </w:rPr>
        <w:t>муниципального района «Сыктывдинский»</w:t>
      </w:r>
      <w:r w:rsidRPr="00A01A99">
        <w:rPr>
          <w:rFonts w:ascii="Times New Roman" w:eastAsia="Times New Roman" w:hAnsi="Times New Roman" w:cs="Times New Roman"/>
          <w:sz w:val="24"/>
          <w:szCs w:val="24"/>
        </w:rPr>
        <w:tab/>
      </w:r>
      <w:r w:rsidRPr="00A01A99">
        <w:rPr>
          <w:rFonts w:ascii="Times New Roman" w:eastAsia="Times New Roman" w:hAnsi="Times New Roman" w:cs="Times New Roman"/>
          <w:sz w:val="24"/>
          <w:szCs w:val="24"/>
        </w:rPr>
        <w:tab/>
      </w:r>
      <w:r w:rsidRPr="00A01A99">
        <w:rPr>
          <w:rFonts w:ascii="Times New Roman" w:eastAsia="Times New Roman" w:hAnsi="Times New Roman" w:cs="Times New Roman"/>
          <w:sz w:val="24"/>
          <w:szCs w:val="24"/>
        </w:rPr>
        <w:tab/>
      </w:r>
      <w:r w:rsidRPr="00A01A99">
        <w:rPr>
          <w:rFonts w:ascii="Times New Roman" w:eastAsia="Times New Roman" w:hAnsi="Times New Roman" w:cs="Times New Roman"/>
          <w:sz w:val="24"/>
          <w:szCs w:val="24"/>
        </w:rPr>
        <w:tab/>
        <w:t xml:space="preserve">                П.В. Карин</w:t>
      </w:r>
    </w:p>
    <w:p w14:paraId="3E3FF249" w14:textId="77777777" w:rsidR="00FF589E" w:rsidRDefault="00FF589E" w:rsidP="00A01A99">
      <w:pPr>
        <w:widowControl w:val="0"/>
        <w:suppressAutoHyphens/>
        <w:autoSpaceDE w:val="0"/>
        <w:autoSpaceDN w:val="0"/>
        <w:adjustRightInd w:val="0"/>
        <w:spacing w:after="0" w:line="240" w:lineRule="auto"/>
        <w:jc w:val="right"/>
        <w:rPr>
          <w:rFonts w:ascii="Times New Roman" w:eastAsia="Times New Roman" w:hAnsi="Times New Roman" w:cs="Times New Roman"/>
          <w:color w:val="000000"/>
          <w:sz w:val="24"/>
          <w:szCs w:val="24"/>
        </w:rPr>
      </w:pPr>
    </w:p>
    <w:p w14:paraId="1BA3213D" w14:textId="77777777" w:rsidR="00FF589E" w:rsidRDefault="00FF589E" w:rsidP="00A01A99">
      <w:pPr>
        <w:widowControl w:val="0"/>
        <w:suppressAutoHyphens/>
        <w:autoSpaceDE w:val="0"/>
        <w:autoSpaceDN w:val="0"/>
        <w:adjustRightInd w:val="0"/>
        <w:spacing w:after="0" w:line="240" w:lineRule="auto"/>
        <w:jc w:val="right"/>
        <w:rPr>
          <w:rFonts w:ascii="Times New Roman" w:eastAsia="Times New Roman" w:hAnsi="Times New Roman" w:cs="Times New Roman"/>
          <w:color w:val="000000"/>
          <w:sz w:val="24"/>
          <w:szCs w:val="24"/>
        </w:rPr>
      </w:pPr>
    </w:p>
    <w:p w14:paraId="736FEBDD" w14:textId="77777777" w:rsidR="00FF589E" w:rsidRDefault="00FF589E" w:rsidP="00A01A99">
      <w:pPr>
        <w:widowControl w:val="0"/>
        <w:suppressAutoHyphens/>
        <w:autoSpaceDE w:val="0"/>
        <w:autoSpaceDN w:val="0"/>
        <w:adjustRightInd w:val="0"/>
        <w:spacing w:after="0" w:line="240" w:lineRule="auto"/>
        <w:jc w:val="right"/>
        <w:rPr>
          <w:rFonts w:ascii="Times New Roman" w:eastAsia="Times New Roman" w:hAnsi="Times New Roman" w:cs="Times New Roman"/>
          <w:color w:val="000000"/>
          <w:sz w:val="24"/>
          <w:szCs w:val="24"/>
        </w:rPr>
      </w:pPr>
    </w:p>
    <w:p w14:paraId="1873C3AA" w14:textId="5C3EE1F9" w:rsidR="00A01A99" w:rsidRPr="00A01A99" w:rsidRDefault="00A01A99" w:rsidP="00A01A99">
      <w:pPr>
        <w:widowControl w:val="0"/>
        <w:suppressAutoHyphens/>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A01A99">
        <w:rPr>
          <w:rFonts w:ascii="Times New Roman" w:eastAsia="Times New Roman" w:hAnsi="Times New Roman" w:cs="Times New Roman"/>
          <w:color w:val="000000"/>
          <w:sz w:val="24"/>
          <w:szCs w:val="24"/>
        </w:rPr>
        <w:lastRenderedPageBreak/>
        <w:t xml:space="preserve">Приложение </w:t>
      </w:r>
    </w:p>
    <w:p w14:paraId="2C2622BB" w14:textId="77777777" w:rsidR="00A01A99" w:rsidRPr="00A01A99" w:rsidRDefault="00A01A99" w:rsidP="00A01A99">
      <w:pPr>
        <w:widowControl w:val="0"/>
        <w:suppressAutoHyphens/>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A01A99">
        <w:rPr>
          <w:rFonts w:ascii="Times New Roman" w:eastAsia="Times New Roman" w:hAnsi="Times New Roman" w:cs="Times New Roman"/>
          <w:color w:val="000000"/>
          <w:sz w:val="24"/>
          <w:szCs w:val="24"/>
        </w:rPr>
        <w:t xml:space="preserve">к постановлению администрации  </w:t>
      </w:r>
    </w:p>
    <w:p w14:paraId="4E0F2ED5" w14:textId="77777777" w:rsidR="00A01A99" w:rsidRPr="00A01A99" w:rsidRDefault="00A01A99" w:rsidP="00A01A99">
      <w:pPr>
        <w:widowControl w:val="0"/>
        <w:suppressAutoHyphens/>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A01A99">
        <w:rPr>
          <w:rFonts w:ascii="Times New Roman" w:eastAsia="Times New Roman" w:hAnsi="Times New Roman" w:cs="Times New Roman"/>
          <w:color w:val="000000"/>
          <w:sz w:val="24"/>
          <w:szCs w:val="24"/>
        </w:rPr>
        <w:t xml:space="preserve">муниципального района «Сыктывдинский» </w:t>
      </w:r>
    </w:p>
    <w:p w14:paraId="3784857C" w14:textId="77777777" w:rsidR="00A01A99" w:rsidRPr="00A01A99" w:rsidRDefault="00A01A99" w:rsidP="00A01A99">
      <w:pPr>
        <w:widowControl w:val="0"/>
        <w:suppressAutoHyphens/>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A01A99">
        <w:rPr>
          <w:rFonts w:ascii="Times New Roman" w:eastAsia="Times New Roman" w:hAnsi="Times New Roman" w:cs="Times New Roman"/>
          <w:color w:val="000000"/>
          <w:sz w:val="24"/>
          <w:szCs w:val="24"/>
        </w:rPr>
        <w:t xml:space="preserve">    от 6 мая 2022 года № 5/453</w:t>
      </w:r>
    </w:p>
    <w:p w14:paraId="7201B34C" w14:textId="77777777" w:rsidR="00A01A99" w:rsidRPr="00A01A99" w:rsidRDefault="00A01A99" w:rsidP="00A01A99">
      <w:pPr>
        <w:suppressAutoHyphens/>
        <w:spacing w:after="0" w:line="240" w:lineRule="auto"/>
        <w:jc w:val="center"/>
        <w:rPr>
          <w:rFonts w:ascii="Times New Roman" w:eastAsia="Times New Roman" w:hAnsi="Times New Roman" w:cs="Times New Roman"/>
          <w:sz w:val="24"/>
          <w:szCs w:val="24"/>
        </w:rPr>
      </w:pPr>
    </w:p>
    <w:p w14:paraId="46484EDD" w14:textId="77777777" w:rsidR="00A01A99" w:rsidRPr="00A01A99" w:rsidRDefault="00A01A99" w:rsidP="00A01A99">
      <w:pPr>
        <w:suppressAutoHyphens/>
        <w:spacing w:after="0" w:line="240" w:lineRule="auto"/>
        <w:jc w:val="right"/>
        <w:rPr>
          <w:rFonts w:ascii="Times New Roman" w:eastAsia="Times New Roman" w:hAnsi="Times New Roman" w:cs="Times New Roman"/>
          <w:sz w:val="24"/>
          <w:szCs w:val="24"/>
        </w:rPr>
      </w:pPr>
      <w:r w:rsidRPr="00A01A99">
        <w:rPr>
          <w:rFonts w:ascii="Times New Roman" w:eastAsia="Times New Roman" w:hAnsi="Times New Roman" w:cs="Times New Roman"/>
          <w:sz w:val="24"/>
          <w:szCs w:val="24"/>
        </w:rPr>
        <w:t xml:space="preserve">«Приложение 1 </w:t>
      </w:r>
    </w:p>
    <w:p w14:paraId="5F064F9F" w14:textId="77777777" w:rsidR="00A01A99" w:rsidRPr="00A01A99" w:rsidRDefault="00A01A99" w:rsidP="00A01A99">
      <w:pPr>
        <w:suppressAutoHyphens/>
        <w:spacing w:after="0" w:line="240" w:lineRule="auto"/>
        <w:jc w:val="right"/>
        <w:rPr>
          <w:rFonts w:ascii="Times New Roman" w:eastAsia="Times New Roman" w:hAnsi="Times New Roman" w:cs="Times New Roman"/>
          <w:sz w:val="24"/>
          <w:szCs w:val="24"/>
        </w:rPr>
      </w:pPr>
      <w:r w:rsidRPr="00A01A99">
        <w:rPr>
          <w:rFonts w:ascii="Times New Roman" w:eastAsia="Times New Roman" w:hAnsi="Times New Roman" w:cs="Times New Roman"/>
          <w:sz w:val="24"/>
          <w:szCs w:val="24"/>
        </w:rPr>
        <w:t xml:space="preserve">к Порядку </w:t>
      </w:r>
    </w:p>
    <w:p w14:paraId="102970B7" w14:textId="77777777" w:rsidR="00A01A99" w:rsidRPr="00A01A99" w:rsidRDefault="00A01A99" w:rsidP="00A01A99">
      <w:pPr>
        <w:suppressAutoHyphens/>
        <w:spacing w:after="0" w:line="240" w:lineRule="auto"/>
        <w:jc w:val="right"/>
        <w:rPr>
          <w:rFonts w:ascii="Times New Roman" w:eastAsia="Times New Roman" w:hAnsi="Times New Roman" w:cs="Times New Roman"/>
          <w:sz w:val="24"/>
          <w:szCs w:val="24"/>
        </w:rPr>
      </w:pPr>
      <w:r w:rsidRPr="00A01A99">
        <w:rPr>
          <w:rFonts w:ascii="Times New Roman" w:eastAsia="Times New Roman" w:hAnsi="Times New Roman" w:cs="Times New Roman"/>
          <w:sz w:val="24"/>
          <w:szCs w:val="24"/>
        </w:rPr>
        <w:t xml:space="preserve">реализации народных инициатив </w:t>
      </w:r>
    </w:p>
    <w:p w14:paraId="20D5C9D0" w14:textId="77777777" w:rsidR="00A01A99" w:rsidRPr="00A01A99" w:rsidRDefault="00A01A99" w:rsidP="00A01A99">
      <w:pPr>
        <w:suppressAutoHyphens/>
        <w:spacing w:after="0" w:line="240" w:lineRule="auto"/>
        <w:jc w:val="right"/>
        <w:rPr>
          <w:rFonts w:ascii="Times New Roman" w:eastAsia="Times New Roman" w:hAnsi="Times New Roman" w:cs="Times New Roman"/>
          <w:b/>
          <w:sz w:val="24"/>
          <w:szCs w:val="24"/>
        </w:rPr>
      </w:pPr>
      <w:r w:rsidRPr="00A01A99">
        <w:rPr>
          <w:rFonts w:ascii="Times New Roman" w:eastAsia="Times New Roman" w:hAnsi="Times New Roman" w:cs="Times New Roman"/>
          <w:sz w:val="24"/>
          <w:szCs w:val="24"/>
        </w:rPr>
        <w:t>в муниципальном районе «Сыктывдинский»</w:t>
      </w:r>
    </w:p>
    <w:p w14:paraId="44AC0648"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1679CA35" w14:textId="77777777" w:rsidR="00A01A99" w:rsidRPr="00A01A99" w:rsidRDefault="00A01A99" w:rsidP="00A01A99">
      <w:pPr>
        <w:suppressAutoHyphens/>
        <w:spacing w:after="0" w:line="240" w:lineRule="auto"/>
        <w:jc w:val="center"/>
        <w:rPr>
          <w:rFonts w:ascii="Times New Roman" w:eastAsia="Calibri" w:hAnsi="Times New Roman" w:cs="Times New Roman"/>
          <w:b/>
          <w:sz w:val="24"/>
          <w:szCs w:val="24"/>
          <w:lang w:eastAsia="en-US"/>
        </w:rPr>
      </w:pPr>
    </w:p>
    <w:p w14:paraId="594F02C2" w14:textId="77777777" w:rsidR="00A01A99" w:rsidRPr="00A01A99" w:rsidRDefault="00A01A99" w:rsidP="00A01A99">
      <w:pPr>
        <w:suppressAutoHyphens/>
        <w:spacing w:after="0" w:line="240" w:lineRule="auto"/>
        <w:jc w:val="center"/>
        <w:rPr>
          <w:rFonts w:ascii="Times New Roman" w:eastAsia="Calibri" w:hAnsi="Times New Roman" w:cs="Times New Roman"/>
          <w:b/>
          <w:sz w:val="24"/>
          <w:szCs w:val="24"/>
          <w:lang w:eastAsia="en-US"/>
        </w:rPr>
      </w:pPr>
      <w:r w:rsidRPr="00A01A99">
        <w:rPr>
          <w:rFonts w:ascii="Times New Roman" w:eastAsia="Calibri" w:hAnsi="Times New Roman" w:cs="Times New Roman"/>
          <w:b/>
          <w:sz w:val="24"/>
          <w:szCs w:val="24"/>
          <w:lang w:eastAsia="en-US"/>
        </w:rPr>
        <w:t xml:space="preserve">Состав счетной комиссии муниципального района «Сыктывдинский» </w:t>
      </w:r>
    </w:p>
    <w:p w14:paraId="4729AC76" w14:textId="77777777" w:rsidR="00A01A99" w:rsidRPr="00A01A99" w:rsidRDefault="00A01A99" w:rsidP="00A01A99">
      <w:pPr>
        <w:suppressAutoHyphens/>
        <w:spacing w:after="0" w:line="240" w:lineRule="auto"/>
        <w:jc w:val="center"/>
        <w:rPr>
          <w:rFonts w:ascii="Times New Roman" w:eastAsia="Calibri" w:hAnsi="Times New Roman" w:cs="Times New Roman"/>
          <w:b/>
          <w:sz w:val="24"/>
          <w:szCs w:val="24"/>
          <w:lang w:eastAsia="en-US"/>
        </w:rPr>
      </w:pPr>
      <w:r w:rsidRPr="00A01A99">
        <w:rPr>
          <w:rFonts w:ascii="Times New Roman" w:eastAsia="Calibri" w:hAnsi="Times New Roman" w:cs="Times New Roman"/>
          <w:b/>
          <w:sz w:val="24"/>
          <w:szCs w:val="24"/>
          <w:lang w:eastAsia="en-US"/>
        </w:rPr>
        <w:t>Республики Коми</w:t>
      </w:r>
    </w:p>
    <w:p w14:paraId="24C9F87F" w14:textId="77777777" w:rsidR="00A01A99" w:rsidRPr="00A01A99" w:rsidRDefault="00A01A99" w:rsidP="00A01A99">
      <w:pPr>
        <w:suppressAutoHyphens/>
        <w:spacing w:after="0" w:line="240" w:lineRule="auto"/>
        <w:jc w:val="center"/>
        <w:rPr>
          <w:rFonts w:ascii="Times New Roman" w:eastAsia="Calibri" w:hAnsi="Times New Roman" w:cs="Times New Roman"/>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7355"/>
      </w:tblGrid>
      <w:tr w:rsidR="00A01A99" w:rsidRPr="00A01A99" w14:paraId="2564AA3C" w14:textId="77777777" w:rsidTr="00583CFC">
        <w:tc>
          <w:tcPr>
            <w:tcW w:w="2215" w:type="dxa"/>
            <w:shd w:val="clear" w:color="auto" w:fill="auto"/>
          </w:tcPr>
          <w:p w14:paraId="734EDA81" w14:textId="77777777" w:rsidR="00A01A99" w:rsidRPr="00A01A99" w:rsidRDefault="00A01A99" w:rsidP="00A01A99">
            <w:pPr>
              <w:suppressAutoHyphens/>
              <w:spacing w:after="0" w:line="240" w:lineRule="auto"/>
              <w:rPr>
                <w:rFonts w:ascii="Times New Roman" w:eastAsia="Times New Roman" w:hAnsi="Times New Roman" w:cs="Times New Roman"/>
                <w:sz w:val="24"/>
                <w:szCs w:val="24"/>
                <w:lang w:eastAsia="ar-SA"/>
              </w:rPr>
            </w:pPr>
            <w:r w:rsidRPr="00A01A99">
              <w:rPr>
                <w:rFonts w:ascii="Times New Roman" w:eastAsia="Calibri" w:hAnsi="Times New Roman" w:cs="Times New Roman"/>
                <w:sz w:val="24"/>
                <w:szCs w:val="24"/>
                <w:lang w:eastAsia="en-US"/>
              </w:rPr>
              <w:t>Карин П.В.</w:t>
            </w:r>
          </w:p>
        </w:tc>
        <w:tc>
          <w:tcPr>
            <w:tcW w:w="7355" w:type="dxa"/>
            <w:shd w:val="clear" w:color="auto" w:fill="auto"/>
          </w:tcPr>
          <w:p w14:paraId="332173CF" w14:textId="77777777" w:rsidR="00A01A99" w:rsidRPr="00A01A99" w:rsidRDefault="00A01A99" w:rsidP="00A01A99">
            <w:pPr>
              <w:suppressAutoHyphens/>
              <w:spacing w:after="0" w:line="240" w:lineRule="auto"/>
              <w:rPr>
                <w:rFonts w:ascii="Times New Roman" w:eastAsia="Times New Roman" w:hAnsi="Times New Roman" w:cs="Times New Roman"/>
                <w:sz w:val="24"/>
                <w:szCs w:val="24"/>
                <w:lang w:eastAsia="ar-SA"/>
              </w:rPr>
            </w:pPr>
            <w:r w:rsidRPr="00A01A99">
              <w:rPr>
                <w:rFonts w:ascii="Times New Roman" w:eastAsia="Calibri" w:hAnsi="Times New Roman" w:cs="Times New Roman"/>
                <w:sz w:val="24"/>
                <w:szCs w:val="24"/>
                <w:lang w:eastAsia="en-US"/>
              </w:rPr>
              <w:t>- заместитель руководителя администрации муниципального района, председатель комиссии</w:t>
            </w:r>
          </w:p>
        </w:tc>
      </w:tr>
      <w:tr w:rsidR="00A01A99" w:rsidRPr="00A01A99" w14:paraId="3DCBD527" w14:textId="77777777" w:rsidTr="00583CFC">
        <w:tc>
          <w:tcPr>
            <w:tcW w:w="2215" w:type="dxa"/>
            <w:shd w:val="clear" w:color="auto" w:fill="auto"/>
          </w:tcPr>
          <w:p w14:paraId="21E39811" w14:textId="77777777" w:rsidR="00A01A99" w:rsidRPr="00A01A99" w:rsidRDefault="00A01A99" w:rsidP="00A01A99">
            <w:pPr>
              <w:suppressAutoHyphens/>
              <w:spacing w:after="0" w:line="240" w:lineRule="auto"/>
              <w:rPr>
                <w:rFonts w:ascii="Times New Roman" w:eastAsia="Times New Roman" w:hAnsi="Times New Roman" w:cs="Times New Roman"/>
                <w:sz w:val="24"/>
                <w:szCs w:val="24"/>
                <w:lang w:eastAsia="ar-SA"/>
              </w:rPr>
            </w:pPr>
            <w:r w:rsidRPr="00A01A99">
              <w:rPr>
                <w:rFonts w:ascii="Times New Roman" w:eastAsia="Times New Roman" w:hAnsi="Times New Roman" w:cs="Times New Roman"/>
                <w:sz w:val="24"/>
                <w:szCs w:val="24"/>
                <w:lang w:eastAsia="ar-SA"/>
              </w:rPr>
              <w:t>Коншин А.В.</w:t>
            </w:r>
          </w:p>
        </w:tc>
        <w:tc>
          <w:tcPr>
            <w:tcW w:w="7355" w:type="dxa"/>
            <w:shd w:val="clear" w:color="auto" w:fill="auto"/>
          </w:tcPr>
          <w:p w14:paraId="334D769B" w14:textId="77777777" w:rsidR="00A01A99" w:rsidRPr="00A01A99" w:rsidRDefault="00A01A99" w:rsidP="00A01A99">
            <w:pPr>
              <w:suppressAutoHyphens/>
              <w:spacing w:after="0" w:line="240" w:lineRule="auto"/>
              <w:rPr>
                <w:rFonts w:ascii="Times New Roman" w:eastAsia="Times New Roman" w:hAnsi="Times New Roman" w:cs="Times New Roman"/>
                <w:sz w:val="24"/>
                <w:szCs w:val="24"/>
                <w:lang w:eastAsia="ar-SA"/>
              </w:rPr>
            </w:pPr>
            <w:r w:rsidRPr="00A01A99">
              <w:rPr>
                <w:rFonts w:ascii="Times New Roman" w:eastAsia="Calibri" w:hAnsi="Times New Roman" w:cs="Times New Roman"/>
                <w:sz w:val="24"/>
                <w:szCs w:val="24"/>
                <w:lang w:eastAsia="en-US"/>
              </w:rPr>
              <w:t>- заместитель руководителя администрации муниципального района, заместитель председателя комиссии</w:t>
            </w:r>
          </w:p>
        </w:tc>
      </w:tr>
      <w:tr w:rsidR="00A01A99" w:rsidRPr="00A01A99" w14:paraId="414B67DF" w14:textId="77777777" w:rsidTr="00583CFC">
        <w:tc>
          <w:tcPr>
            <w:tcW w:w="2215" w:type="dxa"/>
            <w:shd w:val="clear" w:color="auto" w:fill="auto"/>
          </w:tcPr>
          <w:p w14:paraId="4FBCFF86" w14:textId="77777777" w:rsidR="00A01A99" w:rsidRPr="00A01A99" w:rsidRDefault="00A01A99" w:rsidP="00A01A99">
            <w:pPr>
              <w:suppressAutoHyphens/>
              <w:spacing w:after="0" w:line="240" w:lineRule="auto"/>
              <w:rPr>
                <w:rFonts w:ascii="Times New Roman" w:eastAsia="Times New Roman" w:hAnsi="Times New Roman" w:cs="Times New Roman"/>
                <w:sz w:val="24"/>
                <w:szCs w:val="24"/>
                <w:lang w:eastAsia="ar-SA"/>
              </w:rPr>
            </w:pPr>
            <w:r w:rsidRPr="00A01A99">
              <w:rPr>
                <w:rFonts w:ascii="Times New Roman" w:eastAsia="Times New Roman" w:hAnsi="Times New Roman" w:cs="Times New Roman"/>
                <w:sz w:val="24"/>
                <w:szCs w:val="24"/>
                <w:lang w:eastAsia="ar-SA"/>
              </w:rPr>
              <w:t>Носов В.Ю.</w:t>
            </w:r>
          </w:p>
        </w:tc>
        <w:tc>
          <w:tcPr>
            <w:tcW w:w="7355" w:type="dxa"/>
            <w:shd w:val="clear" w:color="auto" w:fill="auto"/>
          </w:tcPr>
          <w:p w14:paraId="20A3A706" w14:textId="77777777" w:rsidR="00A01A99" w:rsidRPr="00A01A99" w:rsidRDefault="00A01A99" w:rsidP="00A01A99">
            <w:pPr>
              <w:suppressAutoHyphens/>
              <w:spacing w:after="0" w:line="240" w:lineRule="auto"/>
              <w:rPr>
                <w:rFonts w:ascii="Times New Roman" w:eastAsia="Calibri" w:hAnsi="Times New Roman" w:cs="Times New Roman"/>
                <w:sz w:val="24"/>
                <w:szCs w:val="24"/>
                <w:lang w:eastAsia="en-US"/>
              </w:rPr>
            </w:pPr>
            <w:r w:rsidRPr="00A01A99">
              <w:rPr>
                <w:rFonts w:ascii="Times New Roman" w:eastAsia="Calibri" w:hAnsi="Times New Roman" w:cs="Times New Roman"/>
                <w:sz w:val="24"/>
                <w:szCs w:val="24"/>
                <w:lang w:eastAsia="en-US"/>
              </w:rPr>
              <w:t>- заместитель руководителя администрации муниципального района, заместитель председателя комиссии</w:t>
            </w:r>
          </w:p>
        </w:tc>
      </w:tr>
      <w:tr w:rsidR="00A01A99" w:rsidRPr="00A01A99" w14:paraId="6EDC122E" w14:textId="77777777" w:rsidTr="00583CFC">
        <w:tc>
          <w:tcPr>
            <w:tcW w:w="2215" w:type="dxa"/>
            <w:shd w:val="clear" w:color="auto" w:fill="auto"/>
          </w:tcPr>
          <w:p w14:paraId="04DCB5ED" w14:textId="77777777" w:rsidR="00A01A99" w:rsidRPr="00A01A99" w:rsidRDefault="00A01A99" w:rsidP="00A01A99">
            <w:pPr>
              <w:suppressAutoHyphens/>
              <w:spacing w:after="0" w:line="240" w:lineRule="auto"/>
              <w:rPr>
                <w:rFonts w:ascii="Times New Roman" w:eastAsia="Times New Roman" w:hAnsi="Times New Roman" w:cs="Times New Roman"/>
                <w:sz w:val="24"/>
                <w:szCs w:val="24"/>
                <w:lang w:eastAsia="ar-SA"/>
              </w:rPr>
            </w:pPr>
            <w:r w:rsidRPr="00A01A99">
              <w:rPr>
                <w:rFonts w:ascii="Times New Roman" w:eastAsia="Calibri" w:hAnsi="Times New Roman" w:cs="Times New Roman"/>
                <w:sz w:val="24"/>
                <w:szCs w:val="24"/>
                <w:lang w:eastAsia="en-US"/>
              </w:rPr>
              <w:t>Супрядкин Д.В.</w:t>
            </w:r>
          </w:p>
        </w:tc>
        <w:tc>
          <w:tcPr>
            <w:tcW w:w="7355" w:type="dxa"/>
            <w:shd w:val="clear" w:color="auto" w:fill="auto"/>
          </w:tcPr>
          <w:p w14:paraId="223BE565" w14:textId="77777777" w:rsidR="00A01A99" w:rsidRPr="00A01A99" w:rsidRDefault="00A01A99" w:rsidP="00A01A99">
            <w:pPr>
              <w:suppressAutoHyphens/>
              <w:spacing w:after="0" w:line="240" w:lineRule="auto"/>
              <w:jc w:val="both"/>
              <w:rPr>
                <w:rFonts w:ascii="Times New Roman" w:eastAsia="Times New Roman" w:hAnsi="Times New Roman" w:cs="Times New Roman"/>
                <w:sz w:val="24"/>
                <w:szCs w:val="24"/>
                <w:lang w:eastAsia="ar-SA"/>
              </w:rPr>
            </w:pPr>
            <w:r w:rsidRPr="00A01A99">
              <w:rPr>
                <w:rFonts w:ascii="Times New Roman" w:eastAsia="Calibri" w:hAnsi="Times New Roman" w:cs="Times New Roman"/>
                <w:sz w:val="24"/>
                <w:szCs w:val="24"/>
                <w:lang w:eastAsia="en-US"/>
              </w:rPr>
              <w:t>- специалист по строительству управления архитектуры и капитального строительства администрации муниципального района</w:t>
            </w:r>
            <w:r w:rsidRPr="00A01A99">
              <w:rPr>
                <w:rFonts w:ascii="Times New Roman" w:eastAsia="Times New Roman" w:hAnsi="Times New Roman" w:cs="Times New Roman"/>
                <w:kern w:val="3"/>
                <w:sz w:val="24"/>
                <w:szCs w:val="24"/>
                <w:lang w:eastAsia="zh-CN"/>
              </w:rPr>
              <w:t>, секретарь комиссии</w:t>
            </w:r>
          </w:p>
        </w:tc>
      </w:tr>
      <w:tr w:rsidR="00A01A99" w:rsidRPr="00A01A99" w14:paraId="5464BAA3" w14:textId="77777777" w:rsidTr="00583CFC">
        <w:tc>
          <w:tcPr>
            <w:tcW w:w="9570" w:type="dxa"/>
            <w:gridSpan w:val="2"/>
            <w:shd w:val="clear" w:color="auto" w:fill="auto"/>
          </w:tcPr>
          <w:p w14:paraId="0BB25B49" w14:textId="77777777" w:rsidR="00A01A99" w:rsidRPr="00A01A99" w:rsidRDefault="00A01A99" w:rsidP="00A01A99">
            <w:pPr>
              <w:suppressAutoHyphens/>
              <w:spacing w:after="0" w:line="240" w:lineRule="auto"/>
              <w:rPr>
                <w:rFonts w:ascii="Times New Roman" w:eastAsia="Calibri" w:hAnsi="Times New Roman" w:cs="Times New Roman"/>
                <w:sz w:val="24"/>
                <w:szCs w:val="24"/>
                <w:lang w:eastAsia="en-US"/>
              </w:rPr>
            </w:pPr>
            <w:r w:rsidRPr="00A01A99">
              <w:rPr>
                <w:rFonts w:ascii="Times New Roman" w:eastAsia="Calibri" w:hAnsi="Times New Roman" w:cs="Times New Roman"/>
                <w:sz w:val="24"/>
                <w:szCs w:val="24"/>
                <w:lang w:eastAsia="en-US"/>
              </w:rPr>
              <w:t>Члены комиссии:</w:t>
            </w:r>
          </w:p>
        </w:tc>
      </w:tr>
      <w:tr w:rsidR="00A01A99" w:rsidRPr="00A01A99" w14:paraId="7490E743" w14:textId="77777777" w:rsidTr="00583CFC">
        <w:tc>
          <w:tcPr>
            <w:tcW w:w="2215" w:type="dxa"/>
            <w:shd w:val="clear" w:color="auto" w:fill="auto"/>
          </w:tcPr>
          <w:p w14:paraId="3758E51E" w14:textId="77777777" w:rsidR="00A01A99" w:rsidRPr="00A01A99" w:rsidRDefault="00A01A99" w:rsidP="00A01A99">
            <w:pPr>
              <w:suppressAutoHyphens/>
              <w:spacing w:after="0" w:line="240" w:lineRule="auto"/>
              <w:rPr>
                <w:rFonts w:ascii="Times New Roman" w:eastAsia="Times New Roman" w:hAnsi="Times New Roman" w:cs="Times New Roman"/>
                <w:sz w:val="24"/>
                <w:szCs w:val="24"/>
                <w:lang w:eastAsia="ar-SA"/>
              </w:rPr>
            </w:pPr>
            <w:r w:rsidRPr="00A01A99">
              <w:rPr>
                <w:rFonts w:ascii="Times New Roman" w:eastAsia="Times New Roman" w:hAnsi="Times New Roman" w:cs="Times New Roman"/>
                <w:sz w:val="24"/>
                <w:szCs w:val="24"/>
                <w:lang w:eastAsia="ar-SA"/>
              </w:rPr>
              <w:t>Крючков В.М.</w:t>
            </w:r>
          </w:p>
        </w:tc>
        <w:tc>
          <w:tcPr>
            <w:tcW w:w="7355" w:type="dxa"/>
            <w:shd w:val="clear" w:color="auto" w:fill="auto"/>
          </w:tcPr>
          <w:p w14:paraId="685A8AEF" w14:textId="77777777" w:rsidR="00A01A99" w:rsidRPr="00A01A99" w:rsidRDefault="00A01A99" w:rsidP="00A01A99">
            <w:pPr>
              <w:suppressAutoHyphens/>
              <w:spacing w:after="0" w:line="240" w:lineRule="auto"/>
              <w:jc w:val="both"/>
              <w:rPr>
                <w:rFonts w:ascii="Times New Roman" w:eastAsia="Times New Roman" w:hAnsi="Times New Roman" w:cs="Times New Roman"/>
                <w:sz w:val="24"/>
                <w:szCs w:val="24"/>
                <w:lang w:eastAsia="ar-SA"/>
              </w:rPr>
            </w:pPr>
            <w:r w:rsidRPr="00A01A99">
              <w:rPr>
                <w:rFonts w:ascii="Times New Roman" w:eastAsia="Calibri" w:hAnsi="Times New Roman" w:cs="Times New Roman"/>
                <w:sz w:val="24"/>
                <w:szCs w:val="24"/>
                <w:lang w:eastAsia="en-US"/>
              </w:rPr>
              <w:t>начальник отдела экономического развития администрации муниципального района</w:t>
            </w:r>
          </w:p>
        </w:tc>
      </w:tr>
      <w:tr w:rsidR="00A01A99" w:rsidRPr="00A01A99" w14:paraId="77DA22D8" w14:textId="77777777" w:rsidTr="00583CFC">
        <w:tc>
          <w:tcPr>
            <w:tcW w:w="2215" w:type="dxa"/>
            <w:tcBorders>
              <w:bottom w:val="single" w:sz="4" w:space="0" w:color="000000"/>
            </w:tcBorders>
            <w:shd w:val="clear" w:color="auto" w:fill="auto"/>
          </w:tcPr>
          <w:p w14:paraId="7604D984" w14:textId="77777777" w:rsidR="00A01A99" w:rsidRPr="00A01A99" w:rsidRDefault="00A01A99" w:rsidP="00A01A99">
            <w:pPr>
              <w:suppressAutoHyphens/>
              <w:spacing w:after="0" w:line="240" w:lineRule="auto"/>
              <w:rPr>
                <w:rFonts w:ascii="Times New Roman" w:eastAsia="Times New Roman" w:hAnsi="Times New Roman" w:cs="Times New Roman"/>
                <w:sz w:val="24"/>
                <w:szCs w:val="24"/>
                <w:lang w:eastAsia="ar-SA"/>
              </w:rPr>
            </w:pPr>
            <w:r w:rsidRPr="00A01A99">
              <w:rPr>
                <w:rFonts w:ascii="Times New Roman" w:eastAsia="Times New Roman" w:hAnsi="Times New Roman" w:cs="Times New Roman"/>
                <w:sz w:val="24"/>
                <w:szCs w:val="24"/>
                <w:lang w:eastAsia="ar-SA"/>
              </w:rPr>
              <w:t>Щербакова Г.А.</w:t>
            </w:r>
          </w:p>
        </w:tc>
        <w:tc>
          <w:tcPr>
            <w:tcW w:w="7355" w:type="dxa"/>
            <w:shd w:val="clear" w:color="auto" w:fill="auto"/>
          </w:tcPr>
          <w:p w14:paraId="3319979D" w14:textId="77777777" w:rsidR="00A01A99" w:rsidRPr="00A01A99" w:rsidRDefault="00A01A99" w:rsidP="00A01A99">
            <w:pPr>
              <w:suppressAutoHyphens/>
              <w:spacing w:after="0" w:line="240" w:lineRule="auto"/>
              <w:jc w:val="both"/>
              <w:rPr>
                <w:rFonts w:ascii="Times New Roman" w:eastAsia="Times New Roman" w:hAnsi="Times New Roman" w:cs="Times New Roman"/>
                <w:sz w:val="24"/>
                <w:szCs w:val="24"/>
                <w:lang w:eastAsia="ar-SA"/>
              </w:rPr>
            </w:pPr>
            <w:r w:rsidRPr="00A01A99">
              <w:rPr>
                <w:rFonts w:ascii="Times New Roman" w:eastAsia="Calibri" w:hAnsi="Times New Roman" w:cs="Times New Roman"/>
                <w:sz w:val="24"/>
                <w:szCs w:val="24"/>
                <w:lang w:eastAsia="en-US"/>
              </w:rPr>
              <w:t>начальник управления финансов администрации муниципального района</w:t>
            </w:r>
          </w:p>
        </w:tc>
      </w:tr>
      <w:tr w:rsidR="00A01A99" w:rsidRPr="00A01A99" w14:paraId="3846C340" w14:textId="77777777" w:rsidTr="00583CFC">
        <w:tc>
          <w:tcPr>
            <w:tcW w:w="2215" w:type="dxa"/>
            <w:tcBorders>
              <w:bottom w:val="single" w:sz="4" w:space="0" w:color="auto"/>
            </w:tcBorders>
            <w:shd w:val="clear" w:color="auto" w:fill="auto"/>
          </w:tcPr>
          <w:p w14:paraId="0677BD3F" w14:textId="77777777" w:rsidR="00A01A99" w:rsidRPr="00A01A99" w:rsidRDefault="00A01A99" w:rsidP="00A01A99">
            <w:pPr>
              <w:suppressAutoHyphens/>
              <w:spacing w:after="0" w:line="240" w:lineRule="auto"/>
              <w:rPr>
                <w:rFonts w:ascii="Times New Roman" w:eastAsia="Times New Roman" w:hAnsi="Times New Roman" w:cs="Times New Roman"/>
                <w:sz w:val="24"/>
                <w:szCs w:val="24"/>
                <w:lang w:eastAsia="ar-SA"/>
              </w:rPr>
            </w:pPr>
            <w:r w:rsidRPr="00A01A99">
              <w:rPr>
                <w:rFonts w:ascii="Times New Roman" w:eastAsia="Times New Roman" w:hAnsi="Times New Roman" w:cs="Times New Roman"/>
                <w:sz w:val="24"/>
                <w:szCs w:val="24"/>
                <w:lang w:eastAsia="ar-SA"/>
              </w:rPr>
              <w:t>Миленко В.Н.</w:t>
            </w:r>
          </w:p>
        </w:tc>
        <w:tc>
          <w:tcPr>
            <w:tcW w:w="7355" w:type="dxa"/>
            <w:shd w:val="clear" w:color="auto" w:fill="auto"/>
          </w:tcPr>
          <w:p w14:paraId="3AA3C845" w14:textId="77777777" w:rsidR="00A01A99" w:rsidRPr="00A01A99" w:rsidRDefault="00A01A99" w:rsidP="00A01A99">
            <w:pPr>
              <w:suppressAutoHyphens/>
              <w:spacing w:after="0" w:line="240" w:lineRule="auto"/>
              <w:jc w:val="both"/>
              <w:rPr>
                <w:rFonts w:ascii="Times New Roman" w:eastAsia="Calibri" w:hAnsi="Times New Roman" w:cs="Times New Roman"/>
                <w:sz w:val="24"/>
                <w:szCs w:val="24"/>
                <w:lang w:eastAsia="en-US"/>
              </w:rPr>
            </w:pPr>
            <w:r w:rsidRPr="00A01A99">
              <w:rPr>
                <w:rFonts w:ascii="Times New Roman" w:eastAsia="Calibri" w:hAnsi="Times New Roman" w:cs="Times New Roman"/>
                <w:sz w:val="24"/>
                <w:szCs w:val="24"/>
                <w:lang w:eastAsia="en-US"/>
              </w:rPr>
              <w:t xml:space="preserve">начальник управления архитектуры и капитального строительства администрации муниципального района </w:t>
            </w:r>
          </w:p>
        </w:tc>
      </w:tr>
    </w:tbl>
    <w:p w14:paraId="0DBD5355"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333298A1"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r w:rsidRPr="00A01A99">
        <w:rPr>
          <w:rFonts w:ascii="Times New Roman" w:eastAsia="Times New Roman" w:hAnsi="Times New Roman" w:cs="Times New Roman"/>
          <w:sz w:val="24"/>
          <w:szCs w:val="24"/>
        </w:rPr>
        <w:t xml:space="preserve">                                                                                                                                                     »</w:t>
      </w:r>
    </w:p>
    <w:p w14:paraId="37162D88" w14:textId="77777777" w:rsidR="00A01A99" w:rsidRPr="00A01A99" w:rsidRDefault="00A01A99" w:rsidP="00A01A99">
      <w:pPr>
        <w:autoSpaceDE w:val="0"/>
        <w:autoSpaceDN w:val="0"/>
        <w:adjustRightInd w:val="0"/>
        <w:spacing w:after="0" w:line="240" w:lineRule="auto"/>
        <w:rPr>
          <w:rFonts w:ascii="Arial" w:eastAsia="Times New Roman" w:hAnsi="Arial" w:cs="Arial"/>
          <w:sz w:val="20"/>
          <w:szCs w:val="20"/>
        </w:rPr>
      </w:pPr>
    </w:p>
    <w:p w14:paraId="68DD9A76" w14:textId="77777777" w:rsidR="00A01A99" w:rsidRPr="00A01A99" w:rsidRDefault="00A01A99" w:rsidP="00A01A99">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A01A99">
        <w:rPr>
          <w:rFonts w:ascii="Times New Roman" w:eastAsia="Times New Roman" w:hAnsi="Times New Roman" w:cs="Times New Roman"/>
          <w:sz w:val="24"/>
          <w:szCs w:val="24"/>
          <w:lang w:eastAsia="ar-SA"/>
        </w:rPr>
        <w:t xml:space="preserve">           </w:t>
      </w:r>
    </w:p>
    <w:p w14:paraId="187B9BD4"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5915CA43"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33FD59A9"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196582C3"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66562890"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125EFF39"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6171D831"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677FA943"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278D6AE6"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774AC12F"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09E21ACB"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422A94D2"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769C032B" w14:textId="77777777" w:rsidR="00A01A99" w:rsidRPr="00A01A99" w:rsidRDefault="00A01A99" w:rsidP="00A01A99">
      <w:pPr>
        <w:suppressAutoHyphens/>
        <w:spacing w:after="0" w:line="240" w:lineRule="auto"/>
        <w:jc w:val="center"/>
        <w:rPr>
          <w:rFonts w:ascii="Times New Roman" w:eastAsia="Times New Roman" w:hAnsi="Times New Roman" w:cs="Times New Roman"/>
          <w:b/>
          <w:sz w:val="24"/>
          <w:szCs w:val="24"/>
        </w:rPr>
      </w:pPr>
    </w:p>
    <w:p w14:paraId="1180A5C9" w14:textId="786E3B15" w:rsidR="002B165C" w:rsidRDefault="002B165C" w:rsidP="002B165C">
      <w:pPr>
        <w:jc w:val="center"/>
        <w:rPr>
          <w:rFonts w:ascii="Times New Roman" w:eastAsia="Times New Roman" w:hAnsi="Times New Roman" w:cs="Times New Roman"/>
          <w:sz w:val="24"/>
          <w:szCs w:val="24"/>
          <w:lang w:eastAsia="ar-SA"/>
        </w:rPr>
      </w:pPr>
    </w:p>
    <w:p w14:paraId="37DD8AF1" w14:textId="49281232" w:rsidR="00AA2BBF" w:rsidRDefault="00AA2BBF" w:rsidP="002B165C">
      <w:pPr>
        <w:jc w:val="center"/>
        <w:rPr>
          <w:rFonts w:ascii="Times New Roman" w:eastAsia="Times New Roman" w:hAnsi="Times New Roman" w:cs="Times New Roman"/>
          <w:sz w:val="24"/>
          <w:szCs w:val="24"/>
          <w:lang w:eastAsia="ar-SA"/>
        </w:rPr>
      </w:pPr>
    </w:p>
    <w:p w14:paraId="214EEF6B" w14:textId="6C439AE2" w:rsidR="00AA2BBF" w:rsidRDefault="00AA2BBF" w:rsidP="002B165C">
      <w:pPr>
        <w:jc w:val="center"/>
        <w:rPr>
          <w:rFonts w:ascii="Times New Roman" w:eastAsia="Times New Roman" w:hAnsi="Times New Roman" w:cs="Times New Roman"/>
          <w:sz w:val="24"/>
          <w:szCs w:val="24"/>
          <w:lang w:eastAsia="ar-SA"/>
        </w:rPr>
      </w:pPr>
    </w:p>
    <w:p w14:paraId="60B63A4E" w14:textId="77777777" w:rsidR="00AA2BBF" w:rsidRPr="00AA2BBF" w:rsidRDefault="00AA2BBF" w:rsidP="00AA2BBF">
      <w:pPr>
        <w:spacing w:after="160" w:line="240" w:lineRule="auto"/>
        <w:contextualSpacing/>
        <w:jc w:val="right"/>
        <w:rPr>
          <w:rFonts w:ascii="Times New Roman" w:eastAsia="Calibri" w:hAnsi="Times New Roman" w:cs="Times New Roman"/>
          <w:b/>
          <w:sz w:val="24"/>
          <w:szCs w:val="24"/>
          <w:lang w:eastAsia="en-US"/>
        </w:rPr>
      </w:pPr>
      <w:r w:rsidRPr="00AA2BBF">
        <w:rPr>
          <w:rFonts w:ascii="Times New Roman" w:eastAsia="Calibri" w:hAnsi="Times New Roman" w:cs="Times New Roman"/>
          <w:b/>
          <w:noProof/>
          <w:sz w:val="24"/>
          <w:szCs w:val="24"/>
          <w:u w:val="single"/>
        </w:rPr>
        <w:lastRenderedPageBreak/>
        <w:drawing>
          <wp:anchor distT="0" distB="0" distL="6401435" distR="6401435" simplePos="0" relativeHeight="251692032" behindDoc="0" locked="0" layoutInCell="1" allowOverlap="1" wp14:anchorId="5B770350" wp14:editId="7FC6F46B">
            <wp:simplePos x="0" y="0"/>
            <wp:positionH relativeFrom="margin">
              <wp:posOffset>2533650</wp:posOffset>
            </wp:positionH>
            <wp:positionV relativeFrom="paragraph">
              <wp:posOffset>0</wp:posOffset>
            </wp:positionV>
            <wp:extent cx="800100" cy="9969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49E7A11F" w14:textId="77777777" w:rsidR="00AA2BBF" w:rsidRPr="00AA2BBF" w:rsidRDefault="00AA2BBF" w:rsidP="00AA2BBF">
      <w:pPr>
        <w:spacing w:after="0" w:line="240" w:lineRule="auto"/>
        <w:contextualSpacing/>
        <w:jc w:val="center"/>
        <w:rPr>
          <w:rFonts w:ascii="Times New Roman" w:eastAsia="Calibri" w:hAnsi="Times New Roman" w:cs="Times New Roman"/>
          <w:b/>
          <w:sz w:val="24"/>
          <w:szCs w:val="24"/>
          <w:lang w:eastAsia="en-US"/>
        </w:rPr>
      </w:pPr>
      <w:r w:rsidRPr="00AA2BBF">
        <w:rPr>
          <w:rFonts w:ascii="Times New Roman" w:eastAsia="Calibri" w:hAnsi="Times New Roman" w:cs="Times New Roman"/>
          <w:b/>
          <w:sz w:val="24"/>
          <w:szCs w:val="24"/>
          <w:lang w:eastAsia="en-US"/>
        </w:rPr>
        <w:t xml:space="preserve">Коми Республикаын «Сыктывдін» </w:t>
      </w:r>
    </w:p>
    <w:p w14:paraId="561CF37C" w14:textId="77777777" w:rsidR="00AA2BBF" w:rsidRPr="00AA2BBF" w:rsidRDefault="00AA2BBF" w:rsidP="00AA2BBF">
      <w:pPr>
        <w:spacing w:after="0" w:line="240" w:lineRule="auto"/>
        <w:contextualSpacing/>
        <w:jc w:val="center"/>
        <w:rPr>
          <w:rFonts w:ascii="Times New Roman" w:eastAsia="Calibri" w:hAnsi="Times New Roman" w:cs="Times New Roman"/>
          <w:b/>
          <w:bCs/>
          <w:sz w:val="24"/>
          <w:szCs w:val="24"/>
          <w:lang w:eastAsia="en-US"/>
        </w:rPr>
      </w:pPr>
      <w:r w:rsidRPr="00AA2BBF">
        <w:rPr>
          <w:rFonts w:ascii="Times New Roman" w:eastAsia="Calibri" w:hAnsi="Times New Roman" w:cs="Times New Roman"/>
          <w:b/>
          <w:sz w:val="24"/>
          <w:szCs w:val="24"/>
          <w:lang w:eastAsia="en-US"/>
        </w:rPr>
        <w:t>муниципальнӧй районса администрациялӧн</w:t>
      </w:r>
      <w:r w:rsidRPr="00AA2BBF">
        <w:rPr>
          <w:rFonts w:ascii="Times New Roman" w:eastAsia="Calibri" w:hAnsi="Times New Roman" w:cs="Times New Roman"/>
          <w:b/>
          <w:bCs/>
          <w:sz w:val="24"/>
          <w:szCs w:val="24"/>
          <w:lang w:eastAsia="en-US"/>
        </w:rPr>
        <w:t xml:space="preserve"> </w:t>
      </w:r>
    </w:p>
    <w:p w14:paraId="2FB5B1FE" w14:textId="6E317EF3" w:rsidR="00AA2BBF" w:rsidRPr="00AA2BBF" w:rsidRDefault="00AA2BBF" w:rsidP="00AA2BBF">
      <w:pPr>
        <w:keepNext/>
        <w:spacing w:after="0" w:line="240" w:lineRule="auto"/>
        <w:contextualSpacing/>
        <w:jc w:val="center"/>
        <w:outlineLvl w:val="0"/>
        <w:rPr>
          <w:rFonts w:ascii="Times New Roman" w:eastAsia="Times New Roman" w:hAnsi="Times New Roman" w:cs="Times New Roman"/>
          <w:b/>
          <w:sz w:val="24"/>
          <w:szCs w:val="24"/>
          <w:lang w:eastAsia="en-US"/>
        </w:rPr>
      </w:pPr>
      <w:r w:rsidRPr="00AA2BBF">
        <w:rPr>
          <w:rFonts w:ascii="Times New Roman" w:eastAsia="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4AA2C040" wp14:editId="303EA44A">
                <wp:simplePos x="0" y="0"/>
                <wp:positionH relativeFrom="column">
                  <wp:posOffset>-114300</wp:posOffset>
                </wp:positionH>
                <wp:positionV relativeFrom="paragraph">
                  <wp:posOffset>160655</wp:posOffset>
                </wp:positionV>
                <wp:extent cx="6410325" cy="0"/>
                <wp:effectExtent l="13335" t="12700" r="5715" b="63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C45D8" id="Прямая соединительная линия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AA2BBF">
        <w:rPr>
          <w:rFonts w:ascii="Times New Roman" w:eastAsia="Times New Roman" w:hAnsi="Times New Roman" w:cs="Times New Roman"/>
          <w:b/>
          <w:sz w:val="24"/>
          <w:szCs w:val="24"/>
          <w:lang w:eastAsia="en-US"/>
        </w:rPr>
        <w:t>ШУÖМ</w:t>
      </w:r>
    </w:p>
    <w:p w14:paraId="687A1DDC" w14:textId="77777777" w:rsidR="00AA2BBF" w:rsidRPr="00AA2BBF" w:rsidRDefault="00AA2BBF" w:rsidP="00AA2BBF">
      <w:pPr>
        <w:keepNext/>
        <w:spacing w:after="0" w:line="240" w:lineRule="auto"/>
        <w:contextualSpacing/>
        <w:jc w:val="center"/>
        <w:outlineLvl w:val="0"/>
        <w:rPr>
          <w:rFonts w:ascii="Times New Roman" w:eastAsia="Times New Roman" w:hAnsi="Times New Roman" w:cs="Times New Roman"/>
          <w:b/>
          <w:sz w:val="24"/>
          <w:szCs w:val="24"/>
          <w:lang w:eastAsia="en-US"/>
        </w:rPr>
      </w:pPr>
      <w:r w:rsidRPr="00AA2BBF">
        <w:rPr>
          <w:rFonts w:ascii="Times New Roman" w:eastAsia="Times New Roman" w:hAnsi="Times New Roman" w:cs="Times New Roman"/>
          <w:b/>
          <w:sz w:val="24"/>
          <w:szCs w:val="24"/>
          <w:lang w:eastAsia="en-US"/>
        </w:rPr>
        <w:t>ПОСТАНОВЛЕНИЕ</w:t>
      </w:r>
    </w:p>
    <w:p w14:paraId="2FD870CB" w14:textId="77777777" w:rsidR="00AA2BBF" w:rsidRPr="00AA2BBF" w:rsidRDefault="00AA2BBF" w:rsidP="00AA2BBF">
      <w:pPr>
        <w:spacing w:after="160" w:line="240" w:lineRule="auto"/>
        <w:contextualSpacing/>
        <w:jc w:val="center"/>
        <w:rPr>
          <w:rFonts w:ascii="Times New Roman" w:eastAsia="Calibri" w:hAnsi="Times New Roman" w:cs="Times New Roman"/>
          <w:b/>
          <w:sz w:val="24"/>
          <w:szCs w:val="24"/>
          <w:lang w:eastAsia="en-US"/>
        </w:rPr>
      </w:pPr>
      <w:r w:rsidRPr="00AA2BBF">
        <w:rPr>
          <w:rFonts w:ascii="Times New Roman" w:eastAsia="Calibri" w:hAnsi="Times New Roman" w:cs="Times New Roman"/>
          <w:b/>
          <w:sz w:val="24"/>
          <w:szCs w:val="24"/>
          <w:lang w:eastAsia="en-US"/>
        </w:rPr>
        <w:t xml:space="preserve">администрации муниципального района </w:t>
      </w:r>
    </w:p>
    <w:p w14:paraId="1D6BD67E" w14:textId="77777777" w:rsidR="00AA2BBF" w:rsidRPr="00AA2BBF" w:rsidRDefault="00AA2BBF" w:rsidP="00AA2BBF">
      <w:pPr>
        <w:spacing w:after="160" w:line="240" w:lineRule="auto"/>
        <w:contextualSpacing/>
        <w:jc w:val="center"/>
        <w:rPr>
          <w:rFonts w:ascii="Times New Roman" w:eastAsia="Calibri" w:hAnsi="Times New Roman" w:cs="Times New Roman"/>
          <w:b/>
          <w:sz w:val="24"/>
          <w:szCs w:val="24"/>
          <w:lang w:eastAsia="en-US"/>
        </w:rPr>
      </w:pPr>
      <w:r w:rsidRPr="00AA2BBF">
        <w:rPr>
          <w:rFonts w:ascii="Times New Roman" w:eastAsia="Calibri" w:hAnsi="Times New Roman" w:cs="Times New Roman"/>
          <w:b/>
          <w:sz w:val="24"/>
          <w:szCs w:val="24"/>
          <w:lang w:eastAsia="en-US"/>
        </w:rPr>
        <w:t>«Сыктывдинский» Республики Коми</w:t>
      </w:r>
    </w:p>
    <w:p w14:paraId="4D1062D5" w14:textId="77777777" w:rsidR="00AA2BBF" w:rsidRPr="00AA2BBF" w:rsidRDefault="00AA2BBF" w:rsidP="00AA2BBF">
      <w:pPr>
        <w:spacing w:after="0" w:line="259" w:lineRule="auto"/>
        <w:jc w:val="both"/>
        <w:rPr>
          <w:rFonts w:ascii="Times New Roman" w:eastAsia="Calibri" w:hAnsi="Times New Roman" w:cs="Times New Roman"/>
          <w:sz w:val="24"/>
          <w:szCs w:val="24"/>
          <w:lang w:eastAsia="en-US"/>
        </w:rPr>
      </w:pPr>
      <w:r w:rsidRPr="00AA2BBF">
        <w:rPr>
          <w:rFonts w:ascii="Times New Roman" w:eastAsia="Calibri" w:hAnsi="Times New Roman" w:cs="Times New Roman"/>
          <w:sz w:val="24"/>
          <w:szCs w:val="24"/>
          <w:lang w:eastAsia="en-US"/>
        </w:rPr>
        <w:t xml:space="preserve"> </w:t>
      </w:r>
    </w:p>
    <w:p w14:paraId="08AC7507" w14:textId="77777777" w:rsidR="00AA2BBF" w:rsidRPr="00AA2BBF" w:rsidRDefault="00AA2BBF" w:rsidP="00AA2BBF">
      <w:pPr>
        <w:spacing w:after="160" w:line="259" w:lineRule="auto"/>
        <w:jc w:val="both"/>
        <w:rPr>
          <w:rFonts w:ascii="Times New Roman" w:eastAsia="Calibri" w:hAnsi="Times New Roman" w:cs="Times New Roman"/>
          <w:sz w:val="24"/>
          <w:szCs w:val="24"/>
          <w:lang w:eastAsia="en-US"/>
        </w:rPr>
      </w:pPr>
    </w:p>
    <w:p w14:paraId="5B123361" w14:textId="77777777" w:rsidR="00AA2BBF" w:rsidRPr="00AA2BBF" w:rsidRDefault="00AA2BBF" w:rsidP="00AA2BBF">
      <w:pPr>
        <w:spacing w:after="160" w:line="259" w:lineRule="auto"/>
        <w:jc w:val="both"/>
        <w:rPr>
          <w:rFonts w:ascii="Times New Roman" w:eastAsia="Calibri" w:hAnsi="Times New Roman" w:cs="Times New Roman"/>
          <w:sz w:val="24"/>
          <w:szCs w:val="24"/>
          <w:lang w:eastAsia="en-US"/>
        </w:rPr>
      </w:pPr>
      <w:r w:rsidRPr="00AA2BBF">
        <w:rPr>
          <w:rFonts w:ascii="Times New Roman" w:eastAsia="Calibri" w:hAnsi="Times New Roman" w:cs="Times New Roman"/>
          <w:sz w:val="24"/>
          <w:szCs w:val="24"/>
          <w:lang w:eastAsia="en-US"/>
        </w:rPr>
        <w:t xml:space="preserve">от 11 мая 2022 года    </w:t>
      </w:r>
      <w:r w:rsidRPr="00AA2BBF">
        <w:rPr>
          <w:rFonts w:ascii="Times New Roman" w:eastAsia="Calibri" w:hAnsi="Times New Roman" w:cs="Times New Roman"/>
          <w:sz w:val="24"/>
          <w:szCs w:val="24"/>
          <w:lang w:eastAsia="en-US"/>
        </w:rPr>
        <w:tab/>
      </w:r>
      <w:r w:rsidRPr="00AA2BBF">
        <w:rPr>
          <w:rFonts w:ascii="Times New Roman" w:eastAsia="Calibri" w:hAnsi="Times New Roman" w:cs="Times New Roman"/>
          <w:sz w:val="24"/>
          <w:szCs w:val="24"/>
          <w:lang w:eastAsia="en-US"/>
        </w:rPr>
        <w:tab/>
      </w:r>
      <w:r w:rsidRPr="00AA2BBF">
        <w:rPr>
          <w:rFonts w:ascii="Times New Roman" w:eastAsia="Calibri" w:hAnsi="Times New Roman" w:cs="Times New Roman"/>
          <w:sz w:val="24"/>
          <w:szCs w:val="24"/>
          <w:lang w:eastAsia="en-US"/>
        </w:rPr>
        <w:tab/>
      </w:r>
      <w:r w:rsidRPr="00AA2BBF">
        <w:rPr>
          <w:rFonts w:ascii="Times New Roman" w:eastAsia="Calibri" w:hAnsi="Times New Roman" w:cs="Times New Roman"/>
          <w:sz w:val="24"/>
          <w:szCs w:val="24"/>
          <w:lang w:eastAsia="en-US"/>
        </w:rPr>
        <w:tab/>
      </w:r>
      <w:r w:rsidRPr="00AA2BBF">
        <w:rPr>
          <w:rFonts w:ascii="Times New Roman" w:eastAsia="Calibri" w:hAnsi="Times New Roman" w:cs="Times New Roman"/>
          <w:sz w:val="24"/>
          <w:szCs w:val="24"/>
          <w:lang w:eastAsia="en-US"/>
        </w:rPr>
        <w:tab/>
      </w:r>
      <w:r w:rsidRPr="00AA2BBF">
        <w:rPr>
          <w:rFonts w:ascii="Times New Roman" w:eastAsia="Calibri" w:hAnsi="Times New Roman" w:cs="Times New Roman"/>
          <w:sz w:val="24"/>
          <w:szCs w:val="24"/>
          <w:lang w:eastAsia="en-US"/>
        </w:rPr>
        <w:tab/>
      </w:r>
      <w:r w:rsidRPr="00AA2BBF">
        <w:rPr>
          <w:rFonts w:ascii="Times New Roman" w:eastAsia="Calibri" w:hAnsi="Times New Roman" w:cs="Times New Roman"/>
          <w:sz w:val="24"/>
          <w:szCs w:val="24"/>
          <w:lang w:eastAsia="en-US"/>
        </w:rPr>
        <w:tab/>
      </w:r>
      <w:r w:rsidRPr="00AA2BBF">
        <w:rPr>
          <w:rFonts w:ascii="Times New Roman" w:eastAsia="Calibri" w:hAnsi="Times New Roman" w:cs="Times New Roman"/>
          <w:sz w:val="24"/>
          <w:szCs w:val="24"/>
          <w:lang w:eastAsia="en-US"/>
        </w:rPr>
        <w:tab/>
      </w:r>
      <w:r w:rsidRPr="00AA2BBF">
        <w:rPr>
          <w:rFonts w:ascii="Times New Roman" w:eastAsia="Calibri" w:hAnsi="Times New Roman" w:cs="Times New Roman"/>
          <w:sz w:val="24"/>
          <w:szCs w:val="24"/>
          <w:lang w:eastAsia="en-US"/>
        </w:rPr>
        <w:tab/>
        <w:t>№ 5/454</w:t>
      </w:r>
    </w:p>
    <w:p w14:paraId="644A0606" w14:textId="77777777" w:rsidR="00AA2BBF" w:rsidRPr="00AA2BBF" w:rsidRDefault="00AA2BBF" w:rsidP="00AA2BBF">
      <w:pPr>
        <w:spacing w:after="0" w:line="240" w:lineRule="auto"/>
        <w:rPr>
          <w:rFonts w:ascii="Times New Roman" w:eastAsia="Times New Roman" w:hAnsi="Times New Roman" w:cs="Times New Roman"/>
          <w:sz w:val="24"/>
          <w:szCs w:val="24"/>
        </w:rPr>
      </w:pPr>
      <w:bookmarkStart w:id="3" w:name="_Hlk73455759"/>
      <w:r w:rsidRPr="00AA2BBF">
        <w:rPr>
          <w:rFonts w:ascii="Times New Roman" w:eastAsia="Times New Roman" w:hAnsi="Times New Roman" w:cs="Times New Roman"/>
          <w:sz w:val="24"/>
          <w:szCs w:val="24"/>
        </w:rPr>
        <w:t xml:space="preserve">Об утверждении Плана мероприятий по </w:t>
      </w:r>
    </w:p>
    <w:p w14:paraId="06D602B4" w14:textId="77777777" w:rsidR="00AA2BBF" w:rsidRPr="00AA2BBF" w:rsidRDefault="00AA2BBF" w:rsidP="00AA2BBF">
      <w:pPr>
        <w:spacing w:after="0" w:line="240" w:lineRule="auto"/>
        <w:rPr>
          <w:rFonts w:ascii="Times New Roman" w:eastAsia="Times New Roman" w:hAnsi="Times New Roman" w:cs="Times New Roman"/>
          <w:sz w:val="24"/>
          <w:szCs w:val="24"/>
        </w:rPr>
      </w:pPr>
      <w:r w:rsidRPr="00AA2BBF">
        <w:rPr>
          <w:rFonts w:ascii="Times New Roman" w:eastAsia="Times New Roman" w:hAnsi="Times New Roman" w:cs="Times New Roman"/>
          <w:sz w:val="24"/>
          <w:szCs w:val="24"/>
        </w:rPr>
        <w:t xml:space="preserve">реализации программы «Без долгов по </w:t>
      </w:r>
    </w:p>
    <w:p w14:paraId="5B3263CB" w14:textId="77777777" w:rsidR="00AA2BBF" w:rsidRPr="00AA2BBF" w:rsidRDefault="00AA2BBF" w:rsidP="00AA2BBF">
      <w:pPr>
        <w:spacing w:after="0" w:line="240" w:lineRule="auto"/>
        <w:rPr>
          <w:rFonts w:ascii="Times New Roman" w:eastAsia="Times New Roman" w:hAnsi="Times New Roman" w:cs="Times New Roman"/>
          <w:sz w:val="24"/>
          <w:szCs w:val="24"/>
        </w:rPr>
      </w:pPr>
      <w:r w:rsidRPr="00AA2BBF">
        <w:rPr>
          <w:rFonts w:ascii="Times New Roman" w:eastAsia="Times New Roman" w:hAnsi="Times New Roman" w:cs="Times New Roman"/>
          <w:sz w:val="24"/>
          <w:szCs w:val="24"/>
        </w:rPr>
        <w:t xml:space="preserve">оплате за жилищно-коммунальные услуги» </w:t>
      </w:r>
    </w:p>
    <w:p w14:paraId="372B49A0" w14:textId="77777777" w:rsidR="00AA2BBF" w:rsidRPr="00AA2BBF" w:rsidRDefault="00AA2BBF" w:rsidP="00AA2BBF">
      <w:pPr>
        <w:spacing w:after="0" w:line="240" w:lineRule="auto"/>
        <w:rPr>
          <w:rFonts w:ascii="Times New Roman" w:eastAsia="Times New Roman" w:hAnsi="Times New Roman" w:cs="Times New Roman"/>
          <w:sz w:val="24"/>
          <w:szCs w:val="24"/>
        </w:rPr>
      </w:pPr>
      <w:r w:rsidRPr="00AA2BBF">
        <w:rPr>
          <w:rFonts w:ascii="Times New Roman" w:eastAsia="Times New Roman" w:hAnsi="Times New Roman" w:cs="Times New Roman"/>
          <w:sz w:val="24"/>
          <w:szCs w:val="24"/>
        </w:rPr>
        <w:t xml:space="preserve">на 2022-2023 годы в муниципальном районе </w:t>
      </w:r>
    </w:p>
    <w:p w14:paraId="12B441AA" w14:textId="77777777" w:rsidR="00AA2BBF" w:rsidRPr="00AA2BBF" w:rsidRDefault="00AA2BBF" w:rsidP="00AA2BBF">
      <w:pPr>
        <w:spacing w:after="160" w:line="259" w:lineRule="auto"/>
        <w:rPr>
          <w:rFonts w:ascii="Times New Roman" w:eastAsia="Calibri" w:hAnsi="Times New Roman" w:cs="Times New Roman"/>
          <w:color w:val="000000"/>
          <w:sz w:val="24"/>
          <w:szCs w:val="24"/>
          <w:lang w:eastAsia="en-US"/>
        </w:rPr>
      </w:pPr>
      <w:r w:rsidRPr="00AA2BBF">
        <w:rPr>
          <w:rFonts w:ascii="Times New Roman" w:eastAsia="Times New Roman" w:hAnsi="Times New Roman" w:cs="Times New Roman"/>
          <w:sz w:val="24"/>
          <w:szCs w:val="24"/>
        </w:rPr>
        <w:t>«Сыктывдинский»</w:t>
      </w:r>
    </w:p>
    <w:bookmarkEnd w:id="3"/>
    <w:p w14:paraId="2847D5A0" w14:textId="77777777" w:rsidR="00AA2BBF" w:rsidRPr="00AA2BBF" w:rsidRDefault="00AA2BBF" w:rsidP="00AA2BBF">
      <w:pPr>
        <w:spacing w:after="160" w:line="259" w:lineRule="auto"/>
        <w:ind w:firstLine="567"/>
        <w:jc w:val="both"/>
        <w:rPr>
          <w:rFonts w:ascii="Times New Roman" w:eastAsia="Calibri" w:hAnsi="Times New Roman" w:cs="Times New Roman"/>
          <w:sz w:val="24"/>
          <w:szCs w:val="24"/>
          <w:lang w:eastAsia="en-US"/>
        </w:rPr>
      </w:pPr>
      <w:r w:rsidRPr="00AA2BBF">
        <w:rPr>
          <w:rFonts w:ascii="Times New Roman" w:eastAsia="Calibri" w:hAnsi="Times New Roman" w:cs="Times New Roman"/>
          <w:sz w:val="24"/>
          <w:szCs w:val="24"/>
          <w:lang w:eastAsia="en-US"/>
        </w:rPr>
        <w:t>Во исполнение распоряжения Правительства Республики Коми № 156-р от 13 апреля 2016 года администрация муниципального района «Сыктывдинский» Республики Коми</w:t>
      </w:r>
    </w:p>
    <w:p w14:paraId="66DB1DCF" w14:textId="77777777" w:rsidR="00AA2BBF" w:rsidRPr="00AA2BBF" w:rsidRDefault="00AA2BBF" w:rsidP="00AA2BBF">
      <w:pPr>
        <w:spacing w:after="160" w:line="259" w:lineRule="auto"/>
        <w:jc w:val="both"/>
        <w:rPr>
          <w:rFonts w:ascii="Times New Roman" w:eastAsia="Calibri" w:hAnsi="Times New Roman" w:cs="Times New Roman"/>
          <w:b/>
          <w:sz w:val="24"/>
          <w:szCs w:val="24"/>
          <w:lang w:eastAsia="en-US"/>
        </w:rPr>
      </w:pPr>
      <w:r w:rsidRPr="00AA2BBF">
        <w:rPr>
          <w:rFonts w:ascii="Times New Roman" w:eastAsia="Calibri" w:hAnsi="Times New Roman" w:cs="Times New Roman"/>
          <w:b/>
          <w:sz w:val="24"/>
          <w:szCs w:val="24"/>
          <w:lang w:eastAsia="en-US"/>
        </w:rPr>
        <w:t>ПОСТАНОВЛЯЕТ:</w:t>
      </w:r>
    </w:p>
    <w:p w14:paraId="7F13815C" w14:textId="77777777" w:rsidR="00AA2BBF" w:rsidRPr="00AA2BBF" w:rsidRDefault="00AA2BBF" w:rsidP="008D3EB3">
      <w:pPr>
        <w:numPr>
          <w:ilvl w:val="0"/>
          <w:numId w:val="6"/>
        </w:numPr>
        <w:tabs>
          <w:tab w:val="clear" w:pos="360"/>
          <w:tab w:val="num" w:pos="-98"/>
          <w:tab w:val="left" w:pos="643"/>
          <w:tab w:val="left" w:pos="895"/>
        </w:tabs>
        <w:spacing w:after="0" w:line="240" w:lineRule="auto"/>
        <w:ind w:left="0" w:firstLine="540"/>
        <w:jc w:val="both"/>
        <w:rPr>
          <w:rFonts w:ascii="Times New Roman" w:eastAsia="Times New Roman" w:hAnsi="Times New Roman" w:cs="Times New Roman"/>
          <w:sz w:val="24"/>
          <w:szCs w:val="24"/>
        </w:rPr>
      </w:pPr>
      <w:r w:rsidRPr="00AA2BBF">
        <w:rPr>
          <w:rFonts w:ascii="Times New Roman" w:eastAsia="Times New Roman" w:hAnsi="Times New Roman" w:cs="Times New Roman"/>
          <w:sz w:val="24"/>
          <w:szCs w:val="24"/>
        </w:rPr>
        <w:t xml:space="preserve">Утвердить План мероприятий по реализации программы «Без долгов по оплате за жилищно-коммунальные услуги» на 2022-2023 годы в муниципальном районе «Сыктывдинский» согласно приложению. </w:t>
      </w:r>
    </w:p>
    <w:p w14:paraId="2A56AD98" w14:textId="77777777" w:rsidR="00AA2BBF" w:rsidRPr="00AA2BBF" w:rsidRDefault="00AA2BBF" w:rsidP="00AA2BBF">
      <w:pPr>
        <w:spacing w:after="160" w:line="240" w:lineRule="auto"/>
        <w:ind w:firstLine="567"/>
        <w:contextualSpacing/>
        <w:jc w:val="both"/>
        <w:rPr>
          <w:rFonts w:ascii="Times New Roman" w:eastAsia="Calibri" w:hAnsi="Times New Roman" w:cs="Times New Roman"/>
          <w:bCs/>
          <w:sz w:val="24"/>
          <w:szCs w:val="24"/>
          <w:lang w:eastAsia="en-US"/>
        </w:rPr>
      </w:pPr>
      <w:r w:rsidRPr="00AA2BBF">
        <w:rPr>
          <w:rFonts w:ascii="Times New Roman" w:eastAsia="Calibri" w:hAnsi="Times New Roman" w:cs="Times New Roman"/>
          <w:bCs/>
          <w:sz w:val="24"/>
          <w:szCs w:val="24"/>
          <w:lang w:eastAsia="en-US"/>
        </w:rPr>
        <w:t>2. Контроль за исполнением настоящего постановления оставляю за собой.</w:t>
      </w:r>
    </w:p>
    <w:p w14:paraId="5A4E6DC5" w14:textId="77777777" w:rsidR="00AA2BBF" w:rsidRPr="00AA2BBF" w:rsidRDefault="00AA2BBF" w:rsidP="00AA2BBF">
      <w:pPr>
        <w:spacing w:after="160" w:line="240" w:lineRule="auto"/>
        <w:ind w:firstLine="567"/>
        <w:contextualSpacing/>
        <w:jc w:val="both"/>
        <w:rPr>
          <w:rFonts w:ascii="Times New Roman" w:eastAsia="Calibri" w:hAnsi="Times New Roman" w:cs="Times New Roman"/>
          <w:sz w:val="24"/>
          <w:szCs w:val="24"/>
          <w:lang w:eastAsia="en-US"/>
        </w:rPr>
      </w:pPr>
      <w:r w:rsidRPr="00AA2BBF">
        <w:rPr>
          <w:rFonts w:ascii="Times New Roman" w:eastAsia="Calibri" w:hAnsi="Times New Roman" w:cs="Times New Roman"/>
          <w:bCs/>
          <w:sz w:val="24"/>
          <w:szCs w:val="24"/>
          <w:lang w:eastAsia="en-US"/>
        </w:rPr>
        <w:t>3. Настоящее постановление вступает в силу со дня его подписания и подлежит опубликованию.</w:t>
      </w:r>
    </w:p>
    <w:p w14:paraId="0DD5F855" w14:textId="77777777" w:rsidR="00AA2BBF" w:rsidRPr="00AA2BBF" w:rsidRDefault="00AA2BBF" w:rsidP="00AA2BBF">
      <w:pPr>
        <w:spacing w:after="0" w:line="259" w:lineRule="auto"/>
        <w:ind w:left="720" w:hanging="720"/>
        <w:rPr>
          <w:rFonts w:ascii="Times New Roman" w:eastAsia="Calibri" w:hAnsi="Times New Roman" w:cs="Times New Roman"/>
          <w:sz w:val="24"/>
          <w:szCs w:val="24"/>
          <w:lang w:eastAsia="en-US"/>
        </w:rPr>
      </w:pPr>
    </w:p>
    <w:p w14:paraId="64A49F95" w14:textId="77777777" w:rsidR="00AA2BBF" w:rsidRPr="00AA2BBF" w:rsidRDefault="00AA2BBF" w:rsidP="00AA2BBF">
      <w:pPr>
        <w:spacing w:after="0" w:line="259" w:lineRule="auto"/>
        <w:ind w:left="720" w:hanging="720"/>
        <w:rPr>
          <w:rFonts w:ascii="Times New Roman" w:eastAsia="Calibri" w:hAnsi="Times New Roman" w:cs="Times New Roman"/>
          <w:sz w:val="24"/>
          <w:szCs w:val="24"/>
          <w:lang w:eastAsia="en-US"/>
        </w:rPr>
      </w:pPr>
    </w:p>
    <w:p w14:paraId="1A8AF4A4" w14:textId="77777777" w:rsidR="00AA2BBF" w:rsidRPr="00AA2BBF" w:rsidRDefault="00AA2BBF" w:rsidP="00AA2BBF">
      <w:pPr>
        <w:spacing w:after="0" w:line="259" w:lineRule="auto"/>
        <w:ind w:left="142" w:hanging="720"/>
        <w:jc w:val="both"/>
        <w:rPr>
          <w:rFonts w:ascii="Times New Roman" w:eastAsia="Calibri" w:hAnsi="Times New Roman" w:cs="Times New Roman"/>
          <w:sz w:val="24"/>
          <w:szCs w:val="24"/>
          <w:lang w:eastAsia="en-US"/>
        </w:rPr>
      </w:pPr>
    </w:p>
    <w:p w14:paraId="5FD8056D" w14:textId="77777777" w:rsidR="00AA2BBF" w:rsidRPr="00AA2BBF" w:rsidRDefault="00AA2BBF" w:rsidP="00AA2BBF">
      <w:pPr>
        <w:spacing w:after="160" w:line="240" w:lineRule="auto"/>
        <w:ind w:left="142" w:hanging="142"/>
        <w:contextualSpacing/>
        <w:jc w:val="both"/>
        <w:rPr>
          <w:rFonts w:ascii="Calibri" w:eastAsia="Calibri" w:hAnsi="Calibri" w:cs="Times New Roman"/>
          <w:noProof/>
        </w:rPr>
      </w:pPr>
    </w:p>
    <w:p w14:paraId="7D551C3B" w14:textId="77777777" w:rsidR="00AA2BBF" w:rsidRPr="00AA2BBF" w:rsidRDefault="00AA2BBF" w:rsidP="00AA2BBF">
      <w:pPr>
        <w:spacing w:after="160" w:line="240" w:lineRule="auto"/>
        <w:ind w:left="142" w:hanging="142"/>
        <w:contextualSpacing/>
        <w:jc w:val="both"/>
        <w:rPr>
          <w:rFonts w:ascii="Times New Roman" w:eastAsia="Calibri" w:hAnsi="Times New Roman" w:cs="Times New Roman"/>
          <w:noProof/>
          <w:sz w:val="24"/>
          <w:szCs w:val="24"/>
        </w:rPr>
      </w:pPr>
      <w:r w:rsidRPr="00AA2BBF">
        <w:rPr>
          <w:rFonts w:ascii="Times New Roman" w:eastAsia="Calibri" w:hAnsi="Times New Roman" w:cs="Times New Roman"/>
          <w:noProof/>
          <w:sz w:val="24"/>
          <w:szCs w:val="24"/>
        </w:rPr>
        <w:t xml:space="preserve">Заместитель руководителя администрации </w:t>
      </w:r>
    </w:p>
    <w:p w14:paraId="45290A61"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r w:rsidRPr="00AA2BBF">
        <w:rPr>
          <w:rFonts w:ascii="Times New Roman" w:eastAsia="Calibri" w:hAnsi="Times New Roman" w:cs="Times New Roman"/>
          <w:noProof/>
          <w:sz w:val="24"/>
          <w:szCs w:val="24"/>
        </w:rPr>
        <w:t xml:space="preserve">муниципального  района </w:t>
      </w:r>
      <w:r w:rsidRPr="00AA2BBF">
        <w:rPr>
          <w:rFonts w:ascii="Times New Roman" w:eastAsia="Calibri" w:hAnsi="Times New Roman" w:cs="Times New Roman"/>
          <w:sz w:val="24"/>
          <w:szCs w:val="24"/>
          <w:lang w:eastAsia="zh-CN" w:bidi="hi-IN"/>
        </w:rPr>
        <w:t>«Сыктывдинский»                                                        А.В. Коншин</w:t>
      </w:r>
    </w:p>
    <w:p w14:paraId="52800A52"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1518D8E3"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754541EC"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7CFEE32E"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595E6401"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152F63CA"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561405A9"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592A16F5"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3EBFAACB"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5A07F5E7"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7E7175AE"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61BCA173" w14:textId="77777777" w:rsidR="00AA2BBF" w:rsidRPr="00AA2BBF" w:rsidRDefault="00AA2BBF" w:rsidP="00AA2BBF">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1C8AA1C1" w14:textId="77777777" w:rsidR="00AA2BBF" w:rsidRPr="00AA2BBF" w:rsidRDefault="00AA2BBF" w:rsidP="00AA2BBF">
      <w:pPr>
        <w:spacing w:after="0" w:line="240" w:lineRule="auto"/>
        <w:jc w:val="right"/>
        <w:rPr>
          <w:rFonts w:ascii="Times New Roman" w:eastAsia="Times New Roman" w:hAnsi="Times New Roman" w:cs="Times New Roman"/>
          <w:sz w:val="20"/>
          <w:szCs w:val="20"/>
        </w:rPr>
      </w:pPr>
    </w:p>
    <w:p w14:paraId="494629E3" w14:textId="77777777" w:rsidR="00AA2BBF" w:rsidRDefault="00AA2BBF" w:rsidP="00AA2BBF">
      <w:pPr>
        <w:spacing w:after="0" w:line="240" w:lineRule="auto"/>
        <w:jc w:val="right"/>
        <w:rPr>
          <w:rFonts w:ascii="Times New Roman" w:eastAsia="Times New Roman" w:hAnsi="Times New Roman" w:cs="Times New Roman"/>
          <w:sz w:val="20"/>
          <w:szCs w:val="20"/>
        </w:rPr>
      </w:pPr>
    </w:p>
    <w:p w14:paraId="0D6C2EF3" w14:textId="253A511A" w:rsidR="00AA2BBF" w:rsidRPr="00AA2BBF" w:rsidRDefault="00AA2BBF" w:rsidP="00AA2BBF">
      <w:pPr>
        <w:spacing w:after="0" w:line="240" w:lineRule="auto"/>
        <w:jc w:val="right"/>
        <w:rPr>
          <w:rFonts w:ascii="Times New Roman" w:eastAsia="Times New Roman" w:hAnsi="Times New Roman" w:cs="Times New Roman"/>
          <w:sz w:val="24"/>
          <w:szCs w:val="24"/>
        </w:rPr>
      </w:pPr>
      <w:r w:rsidRPr="00AA2BBF">
        <w:rPr>
          <w:rFonts w:ascii="Times New Roman" w:eastAsia="Times New Roman" w:hAnsi="Times New Roman" w:cs="Times New Roman"/>
          <w:sz w:val="24"/>
          <w:szCs w:val="24"/>
        </w:rPr>
        <w:t>Приложение</w:t>
      </w:r>
    </w:p>
    <w:p w14:paraId="0A51DED9" w14:textId="77777777" w:rsidR="00AA2BBF" w:rsidRPr="00AA2BBF" w:rsidRDefault="00AA2BBF" w:rsidP="00AA2BBF">
      <w:pPr>
        <w:spacing w:after="0" w:line="240" w:lineRule="auto"/>
        <w:jc w:val="right"/>
        <w:rPr>
          <w:rFonts w:ascii="Times New Roman" w:eastAsia="Arial" w:hAnsi="Times New Roman" w:cs="Times New Roman"/>
          <w:bCs/>
          <w:sz w:val="24"/>
          <w:szCs w:val="24"/>
          <w:lang w:eastAsia="x-none"/>
        </w:rPr>
      </w:pPr>
      <w:r w:rsidRPr="00AA2BBF">
        <w:rPr>
          <w:rFonts w:ascii="Times New Roman" w:eastAsia="Arial" w:hAnsi="Times New Roman" w:cs="Times New Roman"/>
          <w:bCs/>
          <w:sz w:val="24"/>
          <w:szCs w:val="24"/>
          <w:lang w:eastAsia="x-none"/>
        </w:rPr>
        <w:t xml:space="preserve">к постановлению администрации </w:t>
      </w:r>
    </w:p>
    <w:p w14:paraId="01DED1A6" w14:textId="77777777" w:rsidR="00AA2BBF" w:rsidRPr="00AA2BBF" w:rsidRDefault="00AA2BBF" w:rsidP="00AA2BBF">
      <w:pPr>
        <w:spacing w:after="0" w:line="240" w:lineRule="auto"/>
        <w:jc w:val="right"/>
        <w:rPr>
          <w:rFonts w:ascii="Times New Roman" w:eastAsia="Arial" w:hAnsi="Times New Roman" w:cs="Times New Roman"/>
          <w:bCs/>
          <w:sz w:val="24"/>
          <w:szCs w:val="24"/>
          <w:lang w:eastAsia="x-none"/>
        </w:rPr>
      </w:pPr>
      <w:r w:rsidRPr="00AA2BBF">
        <w:rPr>
          <w:rFonts w:ascii="Times New Roman" w:eastAsia="Arial" w:hAnsi="Times New Roman" w:cs="Times New Roman"/>
          <w:bCs/>
          <w:sz w:val="24"/>
          <w:szCs w:val="24"/>
          <w:lang w:eastAsia="x-none"/>
        </w:rPr>
        <w:t xml:space="preserve">муниципального района «Сыктывдинский» </w:t>
      </w:r>
    </w:p>
    <w:p w14:paraId="5C1D843A" w14:textId="77777777" w:rsidR="00AA2BBF" w:rsidRPr="00AA2BBF" w:rsidRDefault="00AA2BBF" w:rsidP="00AA2BBF">
      <w:pPr>
        <w:spacing w:after="0" w:line="240" w:lineRule="auto"/>
        <w:jc w:val="right"/>
        <w:rPr>
          <w:rFonts w:ascii="Times New Roman" w:eastAsia="Arial" w:hAnsi="Times New Roman" w:cs="Times New Roman"/>
          <w:bCs/>
          <w:sz w:val="20"/>
          <w:szCs w:val="20"/>
          <w:lang w:eastAsia="x-none"/>
        </w:rPr>
      </w:pPr>
      <w:r w:rsidRPr="00AA2BBF">
        <w:rPr>
          <w:rFonts w:ascii="Times New Roman" w:eastAsia="Arial" w:hAnsi="Times New Roman" w:cs="Times New Roman"/>
          <w:bCs/>
          <w:sz w:val="24"/>
          <w:szCs w:val="24"/>
          <w:lang w:eastAsia="x-none"/>
        </w:rPr>
        <w:t>№ 5/454 от 11 мая 2022 года</w:t>
      </w:r>
    </w:p>
    <w:p w14:paraId="73668461" w14:textId="77777777" w:rsidR="00AA2BBF" w:rsidRPr="00AA2BBF" w:rsidRDefault="00AA2BBF" w:rsidP="00AA2BBF">
      <w:pPr>
        <w:spacing w:after="0" w:line="240" w:lineRule="auto"/>
        <w:jc w:val="center"/>
        <w:rPr>
          <w:rFonts w:ascii="Times New Roman" w:eastAsia="Times New Roman" w:hAnsi="Times New Roman" w:cs="Times New Roman"/>
          <w:b/>
          <w:sz w:val="24"/>
          <w:szCs w:val="24"/>
        </w:rPr>
      </w:pPr>
    </w:p>
    <w:p w14:paraId="3EF16FE1" w14:textId="77777777" w:rsidR="00AA2BBF" w:rsidRPr="00AA2BBF" w:rsidRDefault="00AA2BBF" w:rsidP="00AA2BBF">
      <w:pPr>
        <w:spacing w:after="0" w:line="240" w:lineRule="auto"/>
        <w:jc w:val="center"/>
        <w:rPr>
          <w:rFonts w:ascii="Times New Roman" w:eastAsia="Times New Roman" w:hAnsi="Times New Roman" w:cs="Times New Roman"/>
          <w:b/>
          <w:sz w:val="24"/>
          <w:szCs w:val="24"/>
        </w:rPr>
      </w:pPr>
      <w:r w:rsidRPr="00AA2BBF">
        <w:rPr>
          <w:rFonts w:ascii="Times New Roman" w:eastAsia="Times New Roman" w:hAnsi="Times New Roman" w:cs="Times New Roman"/>
          <w:b/>
          <w:sz w:val="24"/>
          <w:szCs w:val="24"/>
        </w:rPr>
        <w:t xml:space="preserve">План мероприятий по реализации программы </w:t>
      </w:r>
    </w:p>
    <w:p w14:paraId="4F5DE148" w14:textId="77777777" w:rsidR="00AA2BBF" w:rsidRPr="00AA2BBF" w:rsidRDefault="00AA2BBF" w:rsidP="00AA2BBF">
      <w:pPr>
        <w:spacing w:after="0" w:line="240" w:lineRule="auto"/>
        <w:jc w:val="center"/>
        <w:rPr>
          <w:rFonts w:ascii="Times New Roman" w:eastAsia="Times New Roman" w:hAnsi="Times New Roman" w:cs="Times New Roman"/>
          <w:b/>
          <w:sz w:val="24"/>
          <w:szCs w:val="24"/>
        </w:rPr>
      </w:pPr>
      <w:r w:rsidRPr="00AA2BBF">
        <w:rPr>
          <w:rFonts w:ascii="Times New Roman" w:eastAsia="Times New Roman" w:hAnsi="Times New Roman" w:cs="Times New Roman"/>
          <w:b/>
          <w:sz w:val="24"/>
          <w:szCs w:val="24"/>
        </w:rPr>
        <w:t xml:space="preserve">«Без долгов по оплате за жилищно-коммунальные услуги» </w:t>
      </w:r>
    </w:p>
    <w:p w14:paraId="5F985920" w14:textId="77777777" w:rsidR="00AA2BBF" w:rsidRPr="00AA2BBF" w:rsidRDefault="00AA2BBF" w:rsidP="00AA2BBF">
      <w:pPr>
        <w:spacing w:after="0" w:line="240" w:lineRule="auto"/>
        <w:jc w:val="center"/>
        <w:rPr>
          <w:rFonts w:ascii="Times New Roman" w:eastAsia="Times New Roman" w:hAnsi="Times New Roman" w:cs="Times New Roman"/>
          <w:b/>
          <w:sz w:val="24"/>
          <w:szCs w:val="24"/>
        </w:rPr>
      </w:pPr>
      <w:r w:rsidRPr="00AA2BBF">
        <w:rPr>
          <w:rFonts w:ascii="Times New Roman" w:eastAsia="Times New Roman" w:hAnsi="Times New Roman" w:cs="Times New Roman"/>
          <w:b/>
          <w:sz w:val="24"/>
          <w:szCs w:val="24"/>
        </w:rPr>
        <w:t>на 2022-2023 годы в муниципальном районе «Сыктывдинский»</w:t>
      </w:r>
    </w:p>
    <w:p w14:paraId="72A015E3" w14:textId="77777777" w:rsidR="00AA2BBF" w:rsidRPr="00AA2BBF" w:rsidRDefault="00AA2BBF" w:rsidP="00AA2BBF">
      <w:pPr>
        <w:spacing w:after="0" w:line="240" w:lineRule="auto"/>
        <w:jc w:val="center"/>
        <w:rPr>
          <w:rFonts w:ascii="Times New Roman" w:eastAsia="Times New Roman" w:hAnsi="Times New Roman" w:cs="Times New Roman"/>
          <w:b/>
          <w:sz w:val="24"/>
          <w:szCs w:val="24"/>
        </w:rPr>
      </w:pP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128"/>
        <w:gridCol w:w="1842"/>
        <w:gridCol w:w="2978"/>
      </w:tblGrid>
      <w:tr w:rsidR="00AA2BBF" w:rsidRPr="00AA2BBF" w14:paraId="02E1E2D6" w14:textId="77777777" w:rsidTr="00583CFC">
        <w:tc>
          <w:tcPr>
            <w:tcW w:w="675" w:type="dxa"/>
            <w:tcBorders>
              <w:bottom w:val="single" w:sz="4" w:space="0" w:color="auto"/>
            </w:tcBorders>
            <w:shd w:val="clear" w:color="auto" w:fill="auto"/>
            <w:vAlign w:val="center"/>
          </w:tcPr>
          <w:p w14:paraId="02748993" w14:textId="77777777" w:rsidR="00AA2BBF" w:rsidRPr="00AA2BBF" w:rsidRDefault="00AA2BBF" w:rsidP="00AA2BBF">
            <w:pPr>
              <w:spacing w:after="0" w:line="240" w:lineRule="auto"/>
              <w:jc w:val="center"/>
              <w:rPr>
                <w:rFonts w:ascii="Times New Roman" w:eastAsia="Times New Roman" w:hAnsi="Times New Roman" w:cs="Times New Roman"/>
                <w:b/>
                <w:sz w:val="23"/>
                <w:szCs w:val="23"/>
              </w:rPr>
            </w:pPr>
          </w:p>
        </w:tc>
        <w:tc>
          <w:tcPr>
            <w:tcW w:w="4128" w:type="dxa"/>
            <w:shd w:val="clear" w:color="auto" w:fill="auto"/>
            <w:vAlign w:val="center"/>
          </w:tcPr>
          <w:p w14:paraId="4BCE734A" w14:textId="77777777" w:rsidR="00AA2BBF" w:rsidRPr="00AA2BBF" w:rsidRDefault="00AA2BBF" w:rsidP="00AA2BBF">
            <w:pPr>
              <w:spacing w:after="0" w:line="240" w:lineRule="auto"/>
              <w:jc w:val="center"/>
              <w:rPr>
                <w:rFonts w:ascii="Times New Roman" w:eastAsia="Times New Roman" w:hAnsi="Times New Roman" w:cs="Times New Roman"/>
                <w:b/>
                <w:sz w:val="23"/>
                <w:szCs w:val="23"/>
              </w:rPr>
            </w:pPr>
            <w:r w:rsidRPr="00AA2BBF">
              <w:rPr>
                <w:rFonts w:ascii="Times New Roman" w:eastAsia="Times New Roman" w:hAnsi="Times New Roman" w:cs="Times New Roman"/>
                <w:b/>
                <w:sz w:val="23"/>
                <w:szCs w:val="23"/>
              </w:rPr>
              <w:t>Мероприятия</w:t>
            </w:r>
          </w:p>
        </w:tc>
        <w:tc>
          <w:tcPr>
            <w:tcW w:w="1842" w:type="dxa"/>
            <w:shd w:val="clear" w:color="auto" w:fill="auto"/>
            <w:vAlign w:val="center"/>
          </w:tcPr>
          <w:p w14:paraId="4A29C224" w14:textId="77777777" w:rsidR="00AA2BBF" w:rsidRPr="00AA2BBF" w:rsidRDefault="00AA2BBF" w:rsidP="00AA2BBF">
            <w:pPr>
              <w:spacing w:after="0" w:line="240" w:lineRule="auto"/>
              <w:jc w:val="center"/>
              <w:rPr>
                <w:rFonts w:ascii="Times New Roman" w:eastAsia="Times New Roman" w:hAnsi="Times New Roman" w:cs="Times New Roman"/>
                <w:b/>
                <w:sz w:val="23"/>
                <w:szCs w:val="23"/>
              </w:rPr>
            </w:pPr>
            <w:r w:rsidRPr="00AA2BBF">
              <w:rPr>
                <w:rFonts w:ascii="Times New Roman" w:eastAsia="Times New Roman" w:hAnsi="Times New Roman" w:cs="Times New Roman"/>
                <w:b/>
                <w:sz w:val="23"/>
                <w:szCs w:val="23"/>
              </w:rPr>
              <w:t>Срок реализации</w:t>
            </w:r>
          </w:p>
          <w:p w14:paraId="3F09AAE8" w14:textId="77777777" w:rsidR="00AA2BBF" w:rsidRPr="00AA2BBF" w:rsidRDefault="00AA2BBF" w:rsidP="00AA2BBF">
            <w:pPr>
              <w:spacing w:after="0" w:line="240" w:lineRule="auto"/>
              <w:jc w:val="center"/>
              <w:rPr>
                <w:rFonts w:ascii="Times New Roman" w:eastAsia="Times New Roman" w:hAnsi="Times New Roman" w:cs="Times New Roman"/>
                <w:b/>
                <w:sz w:val="23"/>
                <w:szCs w:val="23"/>
              </w:rPr>
            </w:pPr>
            <w:r w:rsidRPr="00AA2BBF">
              <w:rPr>
                <w:rFonts w:ascii="Times New Roman" w:eastAsia="Times New Roman" w:hAnsi="Times New Roman" w:cs="Times New Roman"/>
                <w:b/>
                <w:sz w:val="23"/>
                <w:szCs w:val="23"/>
              </w:rPr>
              <w:t>мероприятия</w:t>
            </w:r>
          </w:p>
        </w:tc>
        <w:tc>
          <w:tcPr>
            <w:tcW w:w="2978" w:type="dxa"/>
            <w:shd w:val="clear" w:color="auto" w:fill="auto"/>
            <w:vAlign w:val="center"/>
          </w:tcPr>
          <w:p w14:paraId="70EE5939" w14:textId="77777777" w:rsidR="00AA2BBF" w:rsidRPr="00AA2BBF" w:rsidRDefault="00AA2BBF" w:rsidP="00AA2BBF">
            <w:pPr>
              <w:spacing w:after="0" w:line="240" w:lineRule="auto"/>
              <w:jc w:val="center"/>
              <w:rPr>
                <w:rFonts w:ascii="Times New Roman" w:eastAsia="Times New Roman" w:hAnsi="Times New Roman" w:cs="Times New Roman"/>
                <w:b/>
                <w:sz w:val="23"/>
                <w:szCs w:val="23"/>
              </w:rPr>
            </w:pPr>
            <w:r w:rsidRPr="00AA2BBF">
              <w:rPr>
                <w:rFonts w:ascii="Times New Roman" w:eastAsia="Times New Roman" w:hAnsi="Times New Roman" w:cs="Times New Roman"/>
                <w:b/>
                <w:sz w:val="23"/>
                <w:szCs w:val="23"/>
              </w:rPr>
              <w:t>Исполнители</w:t>
            </w:r>
          </w:p>
        </w:tc>
      </w:tr>
      <w:tr w:rsidR="00AA2BBF" w:rsidRPr="00AA2BBF" w14:paraId="158C383D" w14:textId="77777777" w:rsidTr="00583CFC">
        <w:tc>
          <w:tcPr>
            <w:tcW w:w="675" w:type="dxa"/>
            <w:shd w:val="clear" w:color="auto" w:fill="auto"/>
            <w:vAlign w:val="center"/>
          </w:tcPr>
          <w:p w14:paraId="2EC7DA6D"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1.</w:t>
            </w:r>
          </w:p>
        </w:tc>
        <w:tc>
          <w:tcPr>
            <w:tcW w:w="4128" w:type="dxa"/>
            <w:shd w:val="clear" w:color="auto" w:fill="auto"/>
            <w:vAlign w:val="center"/>
          </w:tcPr>
          <w:p w14:paraId="4413414B" w14:textId="77777777" w:rsidR="00AA2BBF" w:rsidRPr="00AA2BBF" w:rsidRDefault="00AA2BBF" w:rsidP="00AA2BBF">
            <w:pPr>
              <w:snapToGrid w:val="0"/>
              <w:spacing w:after="0" w:line="240" w:lineRule="auto"/>
              <w:jc w:val="both"/>
              <w:rPr>
                <w:rFonts w:ascii="Times New Roman" w:eastAsia="Lucida Sans Unicode" w:hAnsi="Times New Roman" w:cs="Times New Roman"/>
                <w:kern w:val="1"/>
                <w:sz w:val="23"/>
                <w:szCs w:val="23"/>
              </w:rPr>
            </w:pPr>
            <w:r w:rsidRPr="00AA2BBF">
              <w:rPr>
                <w:rFonts w:ascii="Times New Roman" w:eastAsia="Times New Roman" w:hAnsi="Times New Roman" w:cs="Times New Roman"/>
                <w:sz w:val="23"/>
                <w:szCs w:val="23"/>
              </w:rPr>
              <w:t xml:space="preserve">Создание при администрациях сельских поселений комиссий по работе с гражданами, имеющими задолженность за ЖКУ, с включением в их состав представителей управляющих компаний, ресурсоснабжающих организаций, администрации района, </w:t>
            </w:r>
            <w:r w:rsidRPr="00AA2BBF">
              <w:rPr>
                <w:rFonts w:ascii="Times New Roman" w:eastAsia="Lucida Sans Unicode" w:hAnsi="Times New Roman" w:cs="Times New Roman"/>
                <w:kern w:val="1"/>
                <w:sz w:val="23"/>
                <w:szCs w:val="23"/>
              </w:rPr>
              <w:t xml:space="preserve">ГБУ РК «Центр по предоставлению государственных услуг в сфере социальной защиты населения Сыктывдинского района» </w:t>
            </w:r>
          </w:p>
        </w:tc>
        <w:tc>
          <w:tcPr>
            <w:tcW w:w="1842" w:type="dxa"/>
            <w:shd w:val="clear" w:color="auto" w:fill="auto"/>
            <w:vAlign w:val="center"/>
          </w:tcPr>
          <w:p w14:paraId="31BCC5D8"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ежегодно</w:t>
            </w:r>
          </w:p>
        </w:tc>
        <w:tc>
          <w:tcPr>
            <w:tcW w:w="2978" w:type="dxa"/>
            <w:shd w:val="clear" w:color="auto" w:fill="auto"/>
            <w:vAlign w:val="center"/>
          </w:tcPr>
          <w:p w14:paraId="31FEC304"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 xml:space="preserve">администрации сельских поселений </w:t>
            </w:r>
          </w:p>
        </w:tc>
      </w:tr>
      <w:tr w:rsidR="00AA2BBF" w:rsidRPr="00AA2BBF" w14:paraId="3880D3FD" w14:textId="77777777" w:rsidTr="00583CFC">
        <w:tc>
          <w:tcPr>
            <w:tcW w:w="675" w:type="dxa"/>
            <w:shd w:val="clear" w:color="auto" w:fill="auto"/>
            <w:vAlign w:val="center"/>
          </w:tcPr>
          <w:p w14:paraId="3F563016"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2.</w:t>
            </w:r>
          </w:p>
        </w:tc>
        <w:tc>
          <w:tcPr>
            <w:tcW w:w="4128" w:type="dxa"/>
            <w:shd w:val="clear" w:color="auto" w:fill="auto"/>
            <w:vAlign w:val="center"/>
          </w:tcPr>
          <w:p w14:paraId="687F911C" w14:textId="77777777" w:rsidR="00AA2BBF" w:rsidRPr="00AA2BBF" w:rsidRDefault="00AA2BBF" w:rsidP="00AA2BBF">
            <w:pPr>
              <w:snapToGrid w:val="0"/>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Организация деятельности комиссий по работе с гражданами, имеющих задолженность за ЖКУ</w:t>
            </w:r>
          </w:p>
        </w:tc>
        <w:tc>
          <w:tcPr>
            <w:tcW w:w="1842" w:type="dxa"/>
            <w:shd w:val="clear" w:color="auto" w:fill="auto"/>
            <w:vAlign w:val="center"/>
          </w:tcPr>
          <w:p w14:paraId="00EEC634"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ежемесячно</w:t>
            </w:r>
          </w:p>
        </w:tc>
        <w:tc>
          <w:tcPr>
            <w:tcW w:w="2978" w:type="dxa"/>
            <w:shd w:val="clear" w:color="auto" w:fill="auto"/>
            <w:vAlign w:val="center"/>
          </w:tcPr>
          <w:p w14:paraId="63366300"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 xml:space="preserve">администрации сельских поселений </w:t>
            </w:r>
          </w:p>
        </w:tc>
      </w:tr>
      <w:tr w:rsidR="00AA2BBF" w:rsidRPr="00AA2BBF" w14:paraId="244EA06B" w14:textId="77777777" w:rsidTr="00583CFC">
        <w:tc>
          <w:tcPr>
            <w:tcW w:w="675" w:type="dxa"/>
            <w:shd w:val="clear" w:color="auto" w:fill="auto"/>
            <w:vAlign w:val="center"/>
          </w:tcPr>
          <w:p w14:paraId="41515FCF"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2.1.</w:t>
            </w:r>
          </w:p>
        </w:tc>
        <w:tc>
          <w:tcPr>
            <w:tcW w:w="4128" w:type="dxa"/>
            <w:shd w:val="clear" w:color="auto" w:fill="auto"/>
            <w:vAlign w:val="center"/>
          </w:tcPr>
          <w:p w14:paraId="69D56C4D"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Проведение заседаний комиссий с приглашением граждан, имеющих задолженность за ЖКУ (индивидуальные беседы с целью разъяснения последствий неоплаты за ЖКУ, выяснения причин неплатежеспособности граждан, рассмотрение возможностей решения проблем, связанных с неплатежеспособностью граждан)</w:t>
            </w:r>
          </w:p>
        </w:tc>
        <w:tc>
          <w:tcPr>
            <w:tcW w:w="1842" w:type="dxa"/>
            <w:shd w:val="clear" w:color="auto" w:fill="auto"/>
            <w:vAlign w:val="center"/>
          </w:tcPr>
          <w:p w14:paraId="3BA8B996"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ежемесячно</w:t>
            </w:r>
          </w:p>
        </w:tc>
        <w:tc>
          <w:tcPr>
            <w:tcW w:w="2978" w:type="dxa"/>
            <w:shd w:val="clear" w:color="auto" w:fill="auto"/>
            <w:vAlign w:val="center"/>
          </w:tcPr>
          <w:p w14:paraId="52E493BF"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 xml:space="preserve">Комиссия по работе с гражданами, имеющими задолженность за ЖКУ </w:t>
            </w:r>
          </w:p>
          <w:p w14:paraId="2604E194"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(по согласованию)</w:t>
            </w:r>
          </w:p>
        </w:tc>
      </w:tr>
      <w:tr w:rsidR="00AA2BBF" w:rsidRPr="00AA2BBF" w14:paraId="12A06479" w14:textId="77777777" w:rsidTr="00583CFC">
        <w:tc>
          <w:tcPr>
            <w:tcW w:w="675" w:type="dxa"/>
            <w:shd w:val="clear" w:color="auto" w:fill="auto"/>
            <w:vAlign w:val="center"/>
          </w:tcPr>
          <w:p w14:paraId="776CDE71"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2.2.</w:t>
            </w:r>
          </w:p>
        </w:tc>
        <w:tc>
          <w:tcPr>
            <w:tcW w:w="4128" w:type="dxa"/>
            <w:shd w:val="clear" w:color="auto" w:fill="auto"/>
            <w:vAlign w:val="center"/>
          </w:tcPr>
          <w:p w14:paraId="269E9062"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Заседания комиссий по проведению анализа претензионно-исковой работы, проводимой управляющими компаниями, ресурсоснабжающими организациями с гражданами и юридическими лицами, имеющими задолженность за ЖКУ</w:t>
            </w:r>
          </w:p>
        </w:tc>
        <w:tc>
          <w:tcPr>
            <w:tcW w:w="1842" w:type="dxa"/>
            <w:shd w:val="clear" w:color="auto" w:fill="auto"/>
            <w:vAlign w:val="center"/>
          </w:tcPr>
          <w:p w14:paraId="2C15D8D8"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ежеквартально</w:t>
            </w:r>
          </w:p>
        </w:tc>
        <w:tc>
          <w:tcPr>
            <w:tcW w:w="2978" w:type="dxa"/>
            <w:shd w:val="clear" w:color="auto" w:fill="auto"/>
            <w:vAlign w:val="center"/>
          </w:tcPr>
          <w:p w14:paraId="5D2C96C1"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Управление жилищно-коммунального хозяйства администрации муниципального района «Сыктывдинский»</w:t>
            </w:r>
          </w:p>
        </w:tc>
      </w:tr>
      <w:tr w:rsidR="00AA2BBF" w:rsidRPr="00AA2BBF" w14:paraId="12E79EF1" w14:textId="77777777" w:rsidTr="00583CFC">
        <w:tc>
          <w:tcPr>
            <w:tcW w:w="675" w:type="dxa"/>
            <w:shd w:val="clear" w:color="auto" w:fill="auto"/>
            <w:vAlign w:val="center"/>
          </w:tcPr>
          <w:p w14:paraId="2E3B4130"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3.</w:t>
            </w:r>
          </w:p>
        </w:tc>
        <w:tc>
          <w:tcPr>
            <w:tcW w:w="4128" w:type="dxa"/>
            <w:shd w:val="clear" w:color="auto" w:fill="auto"/>
            <w:vAlign w:val="center"/>
          </w:tcPr>
          <w:p w14:paraId="32409000"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Проведение разъяснительной работы с населением о последствиях непогашения задолженности за ЖКУ в средствах массовой информации, на официальном сайте www.syktyvdin.ru</w:t>
            </w:r>
          </w:p>
        </w:tc>
        <w:tc>
          <w:tcPr>
            <w:tcW w:w="1842" w:type="dxa"/>
            <w:shd w:val="clear" w:color="auto" w:fill="auto"/>
            <w:vAlign w:val="center"/>
          </w:tcPr>
          <w:p w14:paraId="71E1275D"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при проведении очередных собраний и встреч с населением</w:t>
            </w:r>
          </w:p>
        </w:tc>
        <w:tc>
          <w:tcPr>
            <w:tcW w:w="2978" w:type="dxa"/>
            <w:shd w:val="clear" w:color="auto" w:fill="auto"/>
            <w:vAlign w:val="center"/>
          </w:tcPr>
          <w:p w14:paraId="65B0130B"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 xml:space="preserve">Управление жилищно-коммунального хозяйства администрации муниципального района «Сыктывдинский», </w:t>
            </w:r>
          </w:p>
          <w:p w14:paraId="2ED77B5E"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 xml:space="preserve">администрации сельских поселений с участием управляющих компаний, ресурсоснабжающих организаций </w:t>
            </w:r>
          </w:p>
          <w:p w14:paraId="1BA48DFB"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lastRenderedPageBreak/>
              <w:t>(по согласованию)</w:t>
            </w:r>
          </w:p>
        </w:tc>
      </w:tr>
      <w:tr w:rsidR="00AA2BBF" w:rsidRPr="00AA2BBF" w14:paraId="321EBBE4" w14:textId="77777777" w:rsidTr="00583CFC">
        <w:tc>
          <w:tcPr>
            <w:tcW w:w="675" w:type="dxa"/>
            <w:shd w:val="clear" w:color="auto" w:fill="auto"/>
            <w:vAlign w:val="center"/>
          </w:tcPr>
          <w:p w14:paraId="5AC94556"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lastRenderedPageBreak/>
              <w:t>4.</w:t>
            </w:r>
          </w:p>
        </w:tc>
        <w:tc>
          <w:tcPr>
            <w:tcW w:w="4128" w:type="dxa"/>
            <w:shd w:val="clear" w:color="auto" w:fill="auto"/>
            <w:vAlign w:val="center"/>
          </w:tcPr>
          <w:p w14:paraId="7675E083"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Контроль за ведением претензионно-исковой работы по взысканию задолженности</w:t>
            </w:r>
          </w:p>
        </w:tc>
        <w:tc>
          <w:tcPr>
            <w:tcW w:w="1842" w:type="dxa"/>
            <w:shd w:val="clear" w:color="auto" w:fill="auto"/>
            <w:vAlign w:val="center"/>
          </w:tcPr>
          <w:p w14:paraId="2332ED7D"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постоянно</w:t>
            </w:r>
          </w:p>
        </w:tc>
        <w:tc>
          <w:tcPr>
            <w:tcW w:w="2978" w:type="dxa"/>
            <w:shd w:val="clear" w:color="auto" w:fill="auto"/>
            <w:vAlign w:val="center"/>
          </w:tcPr>
          <w:p w14:paraId="73CD9D76"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Управляющие компании, ресурсоснабжающие организации, управление жилищно-коммунального хозяйства администрации муниципального района «Сыктывдинский»</w:t>
            </w:r>
          </w:p>
        </w:tc>
      </w:tr>
      <w:tr w:rsidR="00AA2BBF" w:rsidRPr="00AA2BBF" w14:paraId="7AD698A2" w14:textId="77777777" w:rsidTr="00583CFC">
        <w:tc>
          <w:tcPr>
            <w:tcW w:w="675" w:type="dxa"/>
            <w:shd w:val="clear" w:color="auto" w:fill="auto"/>
            <w:vAlign w:val="center"/>
          </w:tcPr>
          <w:p w14:paraId="601AF5C3"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5.</w:t>
            </w:r>
          </w:p>
        </w:tc>
        <w:tc>
          <w:tcPr>
            <w:tcW w:w="4128" w:type="dxa"/>
            <w:shd w:val="clear" w:color="auto" w:fill="auto"/>
            <w:vAlign w:val="center"/>
          </w:tcPr>
          <w:p w14:paraId="0553352D"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Проведение работы по заключению договоров цессии с поставщиками энергоресурсов</w:t>
            </w:r>
          </w:p>
        </w:tc>
        <w:tc>
          <w:tcPr>
            <w:tcW w:w="1842" w:type="dxa"/>
            <w:shd w:val="clear" w:color="auto" w:fill="auto"/>
            <w:vAlign w:val="center"/>
          </w:tcPr>
          <w:p w14:paraId="642BB212"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постоянно</w:t>
            </w:r>
          </w:p>
        </w:tc>
        <w:tc>
          <w:tcPr>
            <w:tcW w:w="2978" w:type="dxa"/>
            <w:shd w:val="clear" w:color="auto" w:fill="auto"/>
            <w:vAlign w:val="center"/>
          </w:tcPr>
          <w:p w14:paraId="7B5B5B9D"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Ресурсоснабжающие организации</w:t>
            </w:r>
          </w:p>
        </w:tc>
      </w:tr>
      <w:tr w:rsidR="00AA2BBF" w:rsidRPr="00AA2BBF" w14:paraId="2DB8DF66" w14:textId="77777777" w:rsidTr="00583CFC">
        <w:tc>
          <w:tcPr>
            <w:tcW w:w="675" w:type="dxa"/>
            <w:shd w:val="clear" w:color="auto" w:fill="auto"/>
            <w:vAlign w:val="center"/>
          </w:tcPr>
          <w:p w14:paraId="15AA6FC5"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6.</w:t>
            </w:r>
          </w:p>
        </w:tc>
        <w:tc>
          <w:tcPr>
            <w:tcW w:w="4128" w:type="dxa"/>
            <w:shd w:val="clear" w:color="auto" w:fill="auto"/>
            <w:vAlign w:val="center"/>
          </w:tcPr>
          <w:p w14:paraId="468EA837"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Проведение работ по выявлению граждан, имеющих задолженность за ЖКУ и предоставляющих жилые помещения для проживания третьим лицам без заключения договоров аренды</w:t>
            </w:r>
          </w:p>
        </w:tc>
        <w:tc>
          <w:tcPr>
            <w:tcW w:w="1842" w:type="dxa"/>
            <w:shd w:val="clear" w:color="auto" w:fill="auto"/>
            <w:vAlign w:val="center"/>
          </w:tcPr>
          <w:p w14:paraId="69D8230A"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 xml:space="preserve">ежегодно </w:t>
            </w:r>
          </w:p>
          <w:p w14:paraId="23C52767"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(при проведении похозяйствен ного</w:t>
            </w:r>
          </w:p>
          <w:p w14:paraId="5D855C0E"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учета)</w:t>
            </w:r>
          </w:p>
        </w:tc>
        <w:tc>
          <w:tcPr>
            <w:tcW w:w="2978" w:type="dxa"/>
            <w:shd w:val="clear" w:color="auto" w:fill="auto"/>
            <w:vAlign w:val="center"/>
          </w:tcPr>
          <w:p w14:paraId="6029636B"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администрации</w:t>
            </w:r>
          </w:p>
          <w:p w14:paraId="2ED7F403"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сельских поселений</w:t>
            </w:r>
          </w:p>
        </w:tc>
      </w:tr>
      <w:tr w:rsidR="00AA2BBF" w:rsidRPr="00AA2BBF" w14:paraId="04CCA150" w14:textId="77777777" w:rsidTr="00583CFC">
        <w:tc>
          <w:tcPr>
            <w:tcW w:w="675" w:type="dxa"/>
            <w:shd w:val="clear" w:color="auto" w:fill="auto"/>
            <w:vAlign w:val="center"/>
          </w:tcPr>
          <w:p w14:paraId="285F0A66"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7.</w:t>
            </w:r>
          </w:p>
        </w:tc>
        <w:tc>
          <w:tcPr>
            <w:tcW w:w="4128" w:type="dxa"/>
            <w:shd w:val="clear" w:color="auto" w:fill="auto"/>
            <w:vAlign w:val="center"/>
          </w:tcPr>
          <w:p w14:paraId="611EA353"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 xml:space="preserve">Проведение мониторинга кредиторской задолженности муниципальных учреждений </w:t>
            </w:r>
          </w:p>
        </w:tc>
        <w:tc>
          <w:tcPr>
            <w:tcW w:w="1842" w:type="dxa"/>
            <w:shd w:val="clear" w:color="auto" w:fill="auto"/>
            <w:vAlign w:val="center"/>
          </w:tcPr>
          <w:p w14:paraId="6F6C90CC"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ежемесячно</w:t>
            </w:r>
          </w:p>
        </w:tc>
        <w:tc>
          <w:tcPr>
            <w:tcW w:w="2978" w:type="dxa"/>
            <w:shd w:val="clear" w:color="auto" w:fill="auto"/>
            <w:vAlign w:val="center"/>
          </w:tcPr>
          <w:p w14:paraId="32FBE6A9"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Управление финансов администрация муниципального района «Сыктывдинский»</w:t>
            </w:r>
          </w:p>
        </w:tc>
      </w:tr>
      <w:tr w:rsidR="00AA2BBF" w:rsidRPr="00AA2BBF" w14:paraId="38125BAA" w14:textId="77777777" w:rsidTr="00583CFC">
        <w:tc>
          <w:tcPr>
            <w:tcW w:w="675" w:type="dxa"/>
            <w:shd w:val="clear" w:color="auto" w:fill="auto"/>
            <w:vAlign w:val="center"/>
          </w:tcPr>
          <w:p w14:paraId="39552B37"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8.</w:t>
            </w:r>
          </w:p>
        </w:tc>
        <w:tc>
          <w:tcPr>
            <w:tcW w:w="4128" w:type="dxa"/>
            <w:shd w:val="clear" w:color="auto" w:fill="auto"/>
            <w:vAlign w:val="center"/>
          </w:tcPr>
          <w:p w14:paraId="1367BCD1"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Обеспечение погашения заложенности в части пустующего муниципального жилья</w:t>
            </w:r>
          </w:p>
        </w:tc>
        <w:tc>
          <w:tcPr>
            <w:tcW w:w="1842" w:type="dxa"/>
            <w:shd w:val="clear" w:color="auto" w:fill="auto"/>
            <w:vAlign w:val="center"/>
          </w:tcPr>
          <w:p w14:paraId="0DC35D9E"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постоянно</w:t>
            </w:r>
          </w:p>
        </w:tc>
        <w:tc>
          <w:tcPr>
            <w:tcW w:w="2978" w:type="dxa"/>
            <w:shd w:val="clear" w:color="auto" w:fill="auto"/>
            <w:vAlign w:val="center"/>
          </w:tcPr>
          <w:p w14:paraId="1AEB3903"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Администрация муниципального района «Сыктывдинский», администрации</w:t>
            </w:r>
          </w:p>
          <w:p w14:paraId="4CF6EDEC"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сельских поселений</w:t>
            </w:r>
          </w:p>
        </w:tc>
      </w:tr>
      <w:tr w:rsidR="00AA2BBF" w:rsidRPr="00AA2BBF" w14:paraId="2F754D55" w14:textId="77777777" w:rsidTr="00583CFC">
        <w:tc>
          <w:tcPr>
            <w:tcW w:w="675" w:type="dxa"/>
            <w:shd w:val="clear" w:color="auto" w:fill="auto"/>
            <w:vAlign w:val="center"/>
          </w:tcPr>
          <w:p w14:paraId="335355EF"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9.</w:t>
            </w:r>
          </w:p>
        </w:tc>
        <w:tc>
          <w:tcPr>
            <w:tcW w:w="4128" w:type="dxa"/>
            <w:shd w:val="clear" w:color="auto" w:fill="auto"/>
            <w:vAlign w:val="center"/>
          </w:tcPr>
          <w:p w14:paraId="1F148F1D"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Взаимодействие в установленном порядке с ресурсоснабжающими организациями по вопросам, связанным с принятием мер в части погашения (снижения) задолженности за жилищно-коммунальные услуги работников бюджетных организаций муниципальных образований</w:t>
            </w:r>
          </w:p>
        </w:tc>
        <w:tc>
          <w:tcPr>
            <w:tcW w:w="1842" w:type="dxa"/>
            <w:shd w:val="clear" w:color="auto" w:fill="auto"/>
            <w:vAlign w:val="center"/>
          </w:tcPr>
          <w:p w14:paraId="72C3047A"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постоянно</w:t>
            </w:r>
          </w:p>
        </w:tc>
        <w:tc>
          <w:tcPr>
            <w:tcW w:w="2978" w:type="dxa"/>
            <w:shd w:val="clear" w:color="auto" w:fill="auto"/>
            <w:vAlign w:val="center"/>
          </w:tcPr>
          <w:p w14:paraId="3E8FBE52"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Администрация муниципального района «Сыктывдинский», администрации</w:t>
            </w:r>
          </w:p>
          <w:p w14:paraId="2B852F53"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сельских поселений</w:t>
            </w:r>
          </w:p>
        </w:tc>
      </w:tr>
      <w:tr w:rsidR="00AA2BBF" w:rsidRPr="00AA2BBF" w14:paraId="1474F4B6" w14:textId="77777777" w:rsidTr="00583CFC">
        <w:tc>
          <w:tcPr>
            <w:tcW w:w="675" w:type="dxa"/>
            <w:shd w:val="clear" w:color="auto" w:fill="auto"/>
            <w:vAlign w:val="center"/>
          </w:tcPr>
          <w:p w14:paraId="422488F9"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10.</w:t>
            </w:r>
          </w:p>
        </w:tc>
        <w:tc>
          <w:tcPr>
            <w:tcW w:w="4128" w:type="dxa"/>
            <w:shd w:val="clear" w:color="auto" w:fill="auto"/>
            <w:vAlign w:val="center"/>
          </w:tcPr>
          <w:p w14:paraId="0EA7A329" w14:textId="77777777" w:rsidR="00AA2BBF" w:rsidRPr="00AA2BBF" w:rsidRDefault="00AA2BBF" w:rsidP="00AA2BBF">
            <w:pPr>
              <w:spacing w:after="0" w:line="240" w:lineRule="auto"/>
              <w:jc w:val="both"/>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Обеспечение заключения муниципальными учреждениями в течение календарного года в установленном порядке не менее 5 энергосервисных договоров (контрактов) в год. Обеспечение заключения указанными учреждениями в течение календарного года в установленном порядке не менее 1 энергосервисного договора (контракта) от числа таких учреждений в год</w:t>
            </w:r>
          </w:p>
        </w:tc>
        <w:tc>
          <w:tcPr>
            <w:tcW w:w="1842" w:type="dxa"/>
            <w:shd w:val="clear" w:color="auto" w:fill="auto"/>
            <w:vAlign w:val="center"/>
          </w:tcPr>
          <w:p w14:paraId="502B022F"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ежегодно</w:t>
            </w:r>
          </w:p>
        </w:tc>
        <w:tc>
          <w:tcPr>
            <w:tcW w:w="2978" w:type="dxa"/>
            <w:shd w:val="clear" w:color="auto" w:fill="auto"/>
            <w:vAlign w:val="center"/>
          </w:tcPr>
          <w:p w14:paraId="1CFF97F3" w14:textId="77777777" w:rsidR="00AA2BBF" w:rsidRPr="00AA2BBF" w:rsidRDefault="00AA2BBF" w:rsidP="00AA2BBF">
            <w:pPr>
              <w:spacing w:after="0" w:line="240" w:lineRule="auto"/>
              <w:jc w:val="center"/>
              <w:rPr>
                <w:rFonts w:ascii="Times New Roman" w:eastAsia="Times New Roman" w:hAnsi="Times New Roman" w:cs="Times New Roman"/>
                <w:sz w:val="23"/>
                <w:szCs w:val="23"/>
              </w:rPr>
            </w:pPr>
            <w:r w:rsidRPr="00AA2BBF">
              <w:rPr>
                <w:rFonts w:ascii="Times New Roman" w:eastAsia="Times New Roman" w:hAnsi="Times New Roman" w:cs="Times New Roman"/>
                <w:sz w:val="23"/>
                <w:szCs w:val="23"/>
              </w:rPr>
              <w:t>Управление культуры, управление образования администрации муниципального района «Сыктывдинский»</w:t>
            </w:r>
          </w:p>
        </w:tc>
      </w:tr>
    </w:tbl>
    <w:p w14:paraId="65DC9CC4" w14:textId="77777777" w:rsidR="00AA2BBF" w:rsidRPr="00AA2BBF" w:rsidRDefault="00AA2BBF" w:rsidP="00AA2BBF">
      <w:pPr>
        <w:spacing w:after="0" w:line="240" w:lineRule="auto"/>
        <w:ind w:firstLine="851"/>
        <w:jc w:val="center"/>
        <w:rPr>
          <w:rFonts w:ascii="Times New Roman" w:eastAsia="Arial" w:hAnsi="Times New Roman" w:cs="Times New Roman"/>
          <w:b/>
          <w:sz w:val="24"/>
          <w:szCs w:val="24"/>
        </w:rPr>
      </w:pPr>
    </w:p>
    <w:p w14:paraId="7899C716" w14:textId="3E7781EA" w:rsidR="00AA2BBF" w:rsidRDefault="00AA2BBF" w:rsidP="002B165C">
      <w:pPr>
        <w:jc w:val="center"/>
        <w:rPr>
          <w:rFonts w:ascii="Times New Roman" w:eastAsia="Times New Roman" w:hAnsi="Times New Roman" w:cs="Times New Roman"/>
          <w:sz w:val="24"/>
          <w:szCs w:val="24"/>
          <w:lang w:eastAsia="ar-SA"/>
        </w:rPr>
      </w:pPr>
    </w:p>
    <w:p w14:paraId="09BFCFA5" w14:textId="604AD0B4" w:rsidR="00AA2BBF" w:rsidRDefault="00AA2BBF" w:rsidP="002B165C">
      <w:pPr>
        <w:jc w:val="center"/>
        <w:rPr>
          <w:rFonts w:ascii="Times New Roman" w:eastAsia="Times New Roman" w:hAnsi="Times New Roman" w:cs="Times New Roman"/>
          <w:sz w:val="24"/>
          <w:szCs w:val="24"/>
          <w:lang w:eastAsia="ar-SA"/>
        </w:rPr>
      </w:pPr>
    </w:p>
    <w:p w14:paraId="31356242" w14:textId="680741C9" w:rsidR="002D1161" w:rsidRDefault="002D1161" w:rsidP="002B165C">
      <w:pPr>
        <w:jc w:val="center"/>
        <w:rPr>
          <w:rFonts w:ascii="Times New Roman" w:eastAsia="Times New Roman" w:hAnsi="Times New Roman" w:cs="Times New Roman"/>
          <w:sz w:val="24"/>
          <w:szCs w:val="24"/>
          <w:lang w:eastAsia="ar-SA"/>
        </w:rPr>
      </w:pPr>
    </w:p>
    <w:p w14:paraId="7973A49E" w14:textId="647F311D" w:rsidR="002D1161" w:rsidRDefault="002D1161" w:rsidP="002B165C">
      <w:pPr>
        <w:jc w:val="center"/>
        <w:rPr>
          <w:rFonts w:ascii="Times New Roman" w:eastAsia="Times New Roman" w:hAnsi="Times New Roman" w:cs="Times New Roman"/>
          <w:sz w:val="24"/>
          <w:szCs w:val="24"/>
          <w:lang w:eastAsia="ar-SA"/>
        </w:rPr>
      </w:pPr>
    </w:p>
    <w:p w14:paraId="6414BED0" w14:textId="77777777" w:rsidR="0015703C" w:rsidRPr="00DE1DC0" w:rsidRDefault="0015703C" w:rsidP="0015703C">
      <w:pPr>
        <w:spacing w:after="160" w:line="240" w:lineRule="auto"/>
        <w:contextualSpacing/>
        <w:jc w:val="right"/>
        <w:rPr>
          <w:rFonts w:ascii="Times New Roman" w:eastAsia="Calibri" w:hAnsi="Times New Roman" w:cs="Times New Roman"/>
          <w:b/>
          <w:sz w:val="24"/>
          <w:szCs w:val="24"/>
          <w:u w:val="single"/>
          <w:lang w:eastAsia="en-US"/>
        </w:rPr>
      </w:pPr>
      <w:r w:rsidRPr="0015703C">
        <w:rPr>
          <w:rFonts w:ascii="Times New Roman" w:eastAsia="Calibri" w:hAnsi="Times New Roman" w:cs="Times New Roman"/>
          <w:b/>
          <w:noProof/>
          <w:sz w:val="24"/>
          <w:szCs w:val="24"/>
          <w:u w:val="single"/>
        </w:rPr>
        <w:lastRenderedPageBreak/>
        <w:drawing>
          <wp:anchor distT="0" distB="0" distL="6401435" distR="6401435" simplePos="0" relativeHeight="251695104" behindDoc="0" locked="0" layoutInCell="1" allowOverlap="1" wp14:anchorId="6D518055" wp14:editId="6AB52C12">
            <wp:simplePos x="0" y="0"/>
            <wp:positionH relativeFrom="margin">
              <wp:posOffset>2533650</wp:posOffset>
            </wp:positionH>
            <wp:positionV relativeFrom="paragraph">
              <wp:posOffset>0</wp:posOffset>
            </wp:positionV>
            <wp:extent cx="800100" cy="99695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0AE9106D" w14:textId="77777777" w:rsidR="0015703C" w:rsidRPr="0015703C" w:rsidRDefault="0015703C" w:rsidP="0015703C">
      <w:pPr>
        <w:spacing w:after="0" w:line="240" w:lineRule="auto"/>
        <w:contextualSpacing/>
        <w:jc w:val="center"/>
        <w:rPr>
          <w:rFonts w:ascii="Times New Roman" w:eastAsia="Calibri" w:hAnsi="Times New Roman" w:cs="Times New Roman"/>
          <w:b/>
          <w:sz w:val="24"/>
          <w:szCs w:val="24"/>
          <w:lang w:eastAsia="en-US"/>
        </w:rPr>
      </w:pPr>
      <w:r w:rsidRPr="0015703C">
        <w:rPr>
          <w:rFonts w:ascii="Times New Roman" w:eastAsia="Calibri" w:hAnsi="Times New Roman" w:cs="Times New Roman"/>
          <w:b/>
          <w:sz w:val="24"/>
          <w:szCs w:val="24"/>
          <w:lang w:eastAsia="en-US"/>
        </w:rPr>
        <w:t xml:space="preserve">Коми Республикаын «Сыктывдін» </w:t>
      </w:r>
    </w:p>
    <w:p w14:paraId="2A27D76D" w14:textId="77777777" w:rsidR="0015703C" w:rsidRPr="0015703C" w:rsidRDefault="0015703C" w:rsidP="0015703C">
      <w:pPr>
        <w:spacing w:after="0" w:line="240" w:lineRule="auto"/>
        <w:contextualSpacing/>
        <w:jc w:val="center"/>
        <w:rPr>
          <w:rFonts w:ascii="Times New Roman" w:eastAsia="Calibri" w:hAnsi="Times New Roman" w:cs="Times New Roman"/>
          <w:b/>
          <w:bCs/>
          <w:sz w:val="24"/>
          <w:szCs w:val="24"/>
          <w:lang w:eastAsia="en-US"/>
        </w:rPr>
      </w:pPr>
      <w:r w:rsidRPr="0015703C">
        <w:rPr>
          <w:rFonts w:ascii="Times New Roman" w:eastAsia="Calibri" w:hAnsi="Times New Roman" w:cs="Times New Roman"/>
          <w:b/>
          <w:sz w:val="24"/>
          <w:szCs w:val="24"/>
          <w:lang w:eastAsia="en-US"/>
        </w:rPr>
        <w:t>муниципальнӧй районса администрациялӧн</w:t>
      </w:r>
      <w:r w:rsidRPr="0015703C">
        <w:rPr>
          <w:rFonts w:ascii="Times New Roman" w:eastAsia="Calibri" w:hAnsi="Times New Roman" w:cs="Times New Roman"/>
          <w:b/>
          <w:bCs/>
          <w:sz w:val="24"/>
          <w:szCs w:val="24"/>
          <w:lang w:eastAsia="en-US"/>
        </w:rPr>
        <w:t xml:space="preserve"> </w:t>
      </w:r>
    </w:p>
    <w:p w14:paraId="5580426B" w14:textId="77777777" w:rsidR="0015703C" w:rsidRPr="0015703C" w:rsidRDefault="0015703C" w:rsidP="0015703C">
      <w:pPr>
        <w:keepNext/>
        <w:spacing w:after="0" w:line="240" w:lineRule="auto"/>
        <w:contextualSpacing/>
        <w:jc w:val="center"/>
        <w:outlineLvl w:val="0"/>
        <w:rPr>
          <w:rFonts w:ascii="Times New Roman" w:eastAsia="Times New Roman" w:hAnsi="Times New Roman" w:cs="Times New Roman"/>
          <w:b/>
          <w:sz w:val="24"/>
          <w:szCs w:val="24"/>
          <w:lang w:eastAsia="en-US"/>
        </w:rPr>
      </w:pPr>
      <w:r w:rsidRPr="0015703C">
        <w:rPr>
          <w:rFonts w:ascii="Times New Roman" w:eastAsia="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43689DA8" wp14:editId="1F751E2F">
                <wp:simplePos x="0" y="0"/>
                <wp:positionH relativeFrom="column">
                  <wp:posOffset>-114300</wp:posOffset>
                </wp:positionH>
                <wp:positionV relativeFrom="paragraph">
                  <wp:posOffset>160655</wp:posOffset>
                </wp:positionV>
                <wp:extent cx="6410325" cy="0"/>
                <wp:effectExtent l="9525" t="8255" r="9525" b="10795"/>
                <wp:wrapNone/>
                <wp:docPr id="2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E451B" id="Прямая соединительная линия 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15703C">
        <w:rPr>
          <w:rFonts w:ascii="Times New Roman" w:eastAsia="Times New Roman" w:hAnsi="Times New Roman" w:cs="Times New Roman"/>
          <w:b/>
          <w:sz w:val="24"/>
          <w:szCs w:val="24"/>
          <w:lang w:eastAsia="en-US"/>
        </w:rPr>
        <w:t>ШУÖМ</w:t>
      </w:r>
    </w:p>
    <w:p w14:paraId="3480EA33" w14:textId="77777777" w:rsidR="0015703C" w:rsidRPr="0015703C" w:rsidRDefault="0015703C" w:rsidP="0015703C">
      <w:pPr>
        <w:keepNext/>
        <w:spacing w:after="0" w:line="240" w:lineRule="auto"/>
        <w:contextualSpacing/>
        <w:jc w:val="center"/>
        <w:outlineLvl w:val="0"/>
        <w:rPr>
          <w:rFonts w:ascii="Times New Roman" w:eastAsia="Times New Roman" w:hAnsi="Times New Roman" w:cs="Times New Roman"/>
          <w:b/>
          <w:sz w:val="24"/>
          <w:szCs w:val="24"/>
          <w:lang w:eastAsia="en-US"/>
        </w:rPr>
      </w:pPr>
      <w:r w:rsidRPr="0015703C">
        <w:rPr>
          <w:rFonts w:ascii="Times New Roman" w:eastAsia="Times New Roman" w:hAnsi="Times New Roman" w:cs="Times New Roman"/>
          <w:b/>
          <w:sz w:val="24"/>
          <w:szCs w:val="24"/>
          <w:lang w:eastAsia="en-US"/>
        </w:rPr>
        <w:t>ПОСТАНОВЛЕНИЕ</w:t>
      </w:r>
    </w:p>
    <w:p w14:paraId="50A56C82" w14:textId="77777777" w:rsidR="0015703C" w:rsidRPr="0015703C" w:rsidRDefault="0015703C" w:rsidP="0015703C">
      <w:pPr>
        <w:spacing w:after="160" w:line="240" w:lineRule="auto"/>
        <w:contextualSpacing/>
        <w:jc w:val="center"/>
        <w:rPr>
          <w:rFonts w:ascii="Times New Roman" w:eastAsia="Calibri" w:hAnsi="Times New Roman" w:cs="Times New Roman"/>
          <w:b/>
          <w:sz w:val="24"/>
          <w:szCs w:val="24"/>
          <w:lang w:eastAsia="en-US"/>
        </w:rPr>
      </w:pPr>
      <w:r w:rsidRPr="0015703C">
        <w:rPr>
          <w:rFonts w:ascii="Times New Roman" w:eastAsia="Calibri" w:hAnsi="Times New Roman" w:cs="Times New Roman"/>
          <w:b/>
          <w:sz w:val="24"/>
          <w:szCs w:val="24"/>
          <w:lang w:eastAsia="en-US"/>
        </w:rPr>
        <w:t xml:space="preserve">администрации муниципального района </w:t>
      </w:r>
    </w:p>
    <w:p w14:paraId="7540AA17" w14:textId="77777777" w:rsidR="0015703C" w:rsidRPr="0015703C" w:rsidRDefault="0015703C" w:rsidP="0015703C">
      <w:pPr>
        <w:spacing w:after="160" w:line="240" w:lineRule="auto"/>
        <w:contextualSpacing/>
        <w:jc w:val="center"/>
        <w:rPr>
          <w:rFonts w:ascii="Times New Roman" w:eastAsia="Calibri" w:hAnsi="Times New Roman" w:cs="Times New Roman"/>
          <w:b/>
          <w:sz w:val="24"/>
          <w:szCs w:val="24"/>
          <w:lang w:eastAsia="en-US"/>
        </w:rPr>
      </w:pPr>
      <w:r w:rsidRPr="0015703C">
        <w:rPr>
          <w:rFonts w:ascii="Times New Roman" w:eastAsia="Calibri" w:hAnsi="Times New Roman" w:cs="Times New Roman"/>
          <w:b/>
          <w:sz w:val="24"/>
          <w:szCs w:val="24"/>
          <w:lang w:eastAsia="en-US"/>
        </w:rPr>
        <w:t>«Сыктывдинский» Республики Коми</w:t>
      </w:r>
    </w:p>
    <w:p w14:paraId="4CCA1FA7" w14:textId="77777777" w:rsidR="0015703C" w:rsidRPr="0015703C" w:rsidRDefault="0015703C" w:rsidP="0015703C">
      <w:pPr>
        <w:spacing w:after="0" w:line="259" w:lineRule="auto"/>
        <w:jc w:val="both"/>
        <w:rPr>
          <w:rFonts w:ascii="Times New Roman" w:eastAsia="Calibri" w:hAnsi="Times New Roman" w:cs="Times New Roman"/>
          <w:sz w:val="24"/>
          <w:szCs w:val="24"/>
          <w:lang w:eastAsia="en-US"/>
        </w:rPr>
      </w:pPr>
      <w:r w:rsidRPr="0015703C">
        <w:rPr>
          <w:rFonts w:ascii="Times New Roman" w:eastAsia="Calibri" w:hAnsi="Times New Roman" w:cs="Times New Roman"/>
          <w:sz w:val="24"/>
          <w:szCs w:val="24"/>
          <w:lang w:eastAsia="en-US"/>
        </w:rPr>
        <w:t xml:space="preserve"> </w:t>
      </w:r>
    </w:p>
    <w:p w14:paraId="012D27B5" w14:textId="77777777" w:rsidR="0015703C" w:rsidRPr="0015703C" w:rsidRDefault="0015703C" w:rsidP="0015703C">
      <w:pPr>
        <w:spacing w:after="160" w:line="259" w:lineRule="auto"/>
        <w:jc w:val="both"/>
        <w:rPr>
          <w:rFonts w:ascii="Times New Roman" w:eastAsia="Calibri" w:hAnsi="Times New Roman" w:cs="Times New Roman"/>
          <w:sz w:val="24"/>
          <w:szCs w:val="24"/>
          <w:lang w:eastAsia="en-US"/>
        </w:rPr>
      </w:pPr>
    </w:p>
    <w:p w14:paraId="3C58FCA8" w14:textId="77777777" w:rsidR="0015703C" w:rsidRPr="0015703C" w:rsidRDefault="0015703C" w:rsidP="0015703C">
      <w:pPr>
        <w:spacing w:after="160" w:line="259" w:lineRule="auto"/>
        <w:jc w:val="both"/>
        <w:rPr>
          <w:rFonts w:ascii="Times New Roman" w:eastAsia="Calibri" w:hAnsi="Times New Roman" w:cs="Times New Roman"/>
          <w:sz w:val="24"/>
          <w:szCs w:val="24"/>
          <w:lang w:eastAsia="en-US"/>
        </w:rPr>
      </w:pPr>
      <w:r w:rsidRPr="0015703C">
        <w:rPr>
          <w:rFonts w:ascii="Times New Roman" w:eastAsia="Calibri" w:hAnsi="Times New Roman" w:cs="Times New Roman"/>
          <w:sz w:val="24"/>
          <w:szCs w:val="24"/>
          <w:lang w:eastAsia="en-US"/>
        </w:rPr>
        <w:t xml:space="preserve">от 11 мая 2022 года                                                           </w:t>
      </w:r>
      <w:r w:rsidRPr="0015703C">
        <w:rPr>
          <w:rFonts w:ascii="Times New Roman" w:eastAsia="Calibri" w:hAnsi="Times New Roman" w:cs="Times New Roman"/>
          <w:sz w:val="24"/>
          <w:szCs w:val="24"/>
          <w:lang w:val="en-US" w:eastAsia="en-US"/>
        </w:rPr>
        <w:t xml:space="preserve">                                  </w:t>
      </w:r>
      <w:r w:rsidRPr="0015703C">
        <w:rPr>
          <w:rFonts w:ascii="Times New Roman" w:eastAsia="Calibri" w:hAnsi="Times New Roman" w:cs="Times New Roman"/>
          <w:sz w:val="24"/>
          <w:szCs w:val="24"/>
          <w:lang w:eastAsia="en-US"/>
        </w:rPr>
        <w:t xml:space="preserve">      № 5</w:t>
      </w:r>
      <w:r w:rsidRPr="0015703C">
        <w:rPr>
          <w:rFonts w:ascii="Times New Roman" w:eastAsia="Calibri" w:hAnsi="Times New Roman" w:cs="Times New Roman"/>
          <w:sz w:val="24"/>
          <w:szCs w:val="24"/>
          <w:lang w:val="en-US" w:eastAsia="en-US"/>
        </w:rPr>
        <w:t>/</w:t>
      </w:r>
      <w:r w:rsidRPr="0015703C">
        <w:rPr>
          <w:rFonts w:ascii="Times New Roman" w:eastAsia="Calibri" w:hAnsi="Times New Roman" w:cs="Times New Roman"/>
          <w:sz w:val="24"/>
          <w:szCs w:val="24"/>
          <w:lang w:eastAsia="en-US"/>
        </w:rPr>
        <w:t>460</w:t>
      </w:r>
      <w:r w:rsidRPr="0015703C">
        <w:rPr>
          <w:rFonts w:ascii="Times New Roman" w:eastAsia="Calibri" w:hAnsi="Times New Roman" w:cs="Times New Roman"/>
          <w:sz w:val="24"/>
          <w:szCs w:val="24"/>
          <w:lang w:eastAsia="en-US"/>
        </w:rPr>
        <w:tab/>
      </w:r>
      <w:r w:rsidRPr="0015703C">
        <w:rPr>
          <w:rFonts w:ascii="Times New Roman" w:eastAsia="Calibri" w:hAnsi="Times New Roman" w:cs="Times New Roman"/>
          <w:sz w:val="24"/>
          <w:szCs w:val="24"/>
          <w:lang w:eastAsia="en-US"/>
        </w:rPr>
        <w:tab/>
        <w:t xml:space="preserve">                                               </w:t>
      </w:r>
    </w:p>
    <w:tbl>
      <w:tblPr>
        <w:tblStyle w:val="a4"/>
        <w:tblW w:w="0" w:type="auto"/>
        <w:tblLook w:val="04A0" w:firstRow="1" w:lastRow="0" w:firstColumn="1" w:lastColumn="0" w:noHBand="0" w:noVBand="1"/>
      </w:tblPr>
      <w:tblGrid>
        <w:gridCol w:w="4665"/>
      </w:tblGrid>
      <w:tr w:rsidR="0015703C" w:rsidRPr="0015703C" w14:paraId="159E82B6" w14:textId="77777777" w:rsidTr="00583CFC">
        <w:trPr>
          <w:trHeight w:val="317"/>
        </w:trPr>
        <w:tc>
          <w:tcPr>
            <w:tcW w:w="4665" w:type="dxa"/>
            <w:tcBorders>
              <w:top w:val="nil"/>
              <w:left w:val="nil"/>
              <w:bottom w:val="nil"/>
              <w:right w:val="nil"/>
            </w:tcBorders>
          </w:tcPr>
          <w:p w14:paraId="34A413F6" w14:textId="33056A58" w:rsidR="0015703C" w:rsidRPr="0015703C" w:rsidRDefault="0015703C" w:rsidP="0015703C">
            <w:pPr>
              <w:spacing w:after="160" w:line="259" w:lineRule="auto"/>
              <w:jc w:val="both"/>
              <w:rPr>
                <w:rFonts w:ascii="Times New Roman" w:eastAsia="Calibri" w:hAnsi="Times New Roman" w:cs="Times New Roman"/>
                <w:color w:val="000000"/>
                <w:sz w:val="24"/>
                <w:szCs w:val="24"/>
                <w:lang w:eastAsia="en-US"/>
              </w:rPr>
            </w:pPr>
            <w:r w:rsidRPr="0015703C">
              <w:rPr>
                <w:rFonts w:ascii="Times New Roman" w:eastAsia="Calibri" w:hAnsi="Times New Roman" w:cs="Times New Roman"/>
                <w:color w:val="000000"/>
                <w:sz w:val="24"/>
                <w:szCs w:val="24"/>
                <w:lang w:eastAsia="en-US"/>
              </w:rPr>
              <w:t>Об утверждении формы (списка контрольных вопросов) проверочного листа, применяемого при осуществлении муниципального контроля на автомобильном транспорте и в дорожном хозяйстве на территории муниципального района «Сыктывдинский» Республики Коми</w:t>
            </w:r>
          </w:p>
        </w:tc>
      </w:tr>
    </w:tbl>
    <w:p w14:paraId="7D093863" w14:textId="77777777" w:rsidR="0015703C" w:rsidRPr="0015703C" w:rsidRDefault="0015703C" w:rsidP="0015703C">
      <w:pPr>
        <w:spacing w:after="0" w:line="259" w:lineRule="auto"/>
        <w:ind w:firstLine="709"/>
        <w:jc w:val="both"/>
        <w:rPr>
          <w:rFonts w:ascii="Times New Roman" w:eastAsia="Calibri" w:hAnsi="Times New Roman" w:cs="Times New Roman"/>
          <w:bCs/>
          <w:color w:val="000000"/>
          <w:sz w:val="24"/>
          <w:szCs w:val="24"/>
          <w:lang w:eastAsia="en-US"/>
        </w:rPr>
      </w:pPr>
      <w:r w:rsidRPr="0015703C">
        <w:rPr>
          <w:rFonts w:ascii="Times New Roman" w:eastAsia="Calibri" w:hAnsi="Times New Roman" w:cs="Times New Roman"/>
          <w:color w:val="000000"/>
          <w:sz w:val="24"/>
          <w:szCs w:val="24"/>
          <w:lang w:eastAsia="en-US"/>
        </w:rPr>
        <w:t>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Федеральным законом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муниципального района «Сыктывдинский» Республики Коми</w:t>
      </w:r>
    </w:p>
    <w:p w14:paraId="65C5179D" w14:textId="77777777" w:rsidR="0015703C" w:rsidRPr="0015703C" w:rsidRDefault="0015703C" w:rsidP="0015703C">
      <w:pPr>
        <w:spacing w:after="0" w:line="259" w:lineRule="auto"/>
        <w:ind w:firstLine="709"/>
        <w:jc w:val="both"/>
        <w:rPr>
          <w:rFonts w:ascii="Times New Roman" w:eastAsia="Calibri" w:hAnsi="Times New Roman" w:cs="Times New Roman"/>
          <w:bCs/>
          <w:color w:val="000000"/>
          <w:lang w:eastAsia="en-US"/>
        </w:rPr>
      </w:pPr>
    </w:p>
    <w:p w14:paraId="5527C05E" w14:textId="77777777" w:rsidR="0015703C" w:rsidRPr="0015703C" w:rsidRDefault="0015703C" w:rsidP="0015703C">
      <w:pPr>
        <w:spacing w:after="160" w:line="259" w:lineRule="auto"/>
        <w:jc w:val="both"/>
        <w:rPr>
          <w:rFonts w:ascii="Times New Roman" w:eastAsia="Calibri" w:hAnsi="Times New Roman" w:cs="Times New Roman"/>
          <w:b/>
          <w:lang w:eastAsia="en-US"/>
        </w:rPr>
      </w:pPr>
      <w:r w:rsidRPr="0015703C">
        <w:rPr>
          <w:rFonts w:ascii="Times New Roman" w:eastAsia="Calibri" w:hAnsi="Times New Roman" w:cs="Times New Roman"/>
          <w:b/>
          <w:lang w:eastAsia="en-US"/>
        </w:rPr>
        <w:t>ПОСТАНОВЛЯЕТ:</w:t>
      </w:r>
    </w:p>
    <w:p w14:paraId="710BCA49" w14:textId="77777777" w:rsidR="0015703C" w:rsidRPr="0015703C" w:rsidRDefault="0015703C" w:rsidP="008D3EB3">
      <w:pPr>
        <w:numPr>
          <w:ilvl w:val="0"/>
          <w:numId w:val="4"/>
        </w:numPr>
        <w:spacing w:after="0" w:line="259" w:lineRule="auto"/>
        <w:ind w:left="0" w:firstLine="567"/>
        <w:contextualSpacing/>
        <w:jc w:val="both"/>
        <w:rPr>
          <w:rFonts w:ascii="Times New Roman" w:eastAsia="Calibri" w:hAnsi="Times New Roman" w:cs="Times New Roman"/>
          <w:sz w:val="24"/>
          <w:szCs w:val="24"/>
          <w:lang w:eastAsia="en-US"/>
        </w:rPr>
      </w:pPr>
      <w:r w:rsidRPr="0015703C">
        <w:rPr>
          <w:rFonts w:ascii="Times New Roman" w:eastAsia="Calibri" w:hAnsi="Times New Roman" w:cs="Times New Roman"/>
          <w:sz w:val="24"/>
          <w:szCs w:val="24"/>
          <w:lang w:eastAsia="en-US"/>
        </w:rPr>
        <w:t>Утвердить форму проверочного листа (списка контрольных вопросов) при проведении муниципального контроля на автомобильном транспорте и в дорожном хозяйстве на территории муниципального района «Сыктывдинский» Республики Коми согласно приложению.</w:t>
      </w:r>
    </w:p>
    <w:p w14:paraId="6C5C4130" w14:textId="77777777" w:rsidR="0015703C" w:rsidRPr="0015703C" w:rsidRDefault="0015703C" w:rsidP="008D3EB3">
      <w:pPr>
        <w:numPr>
          <w:ilvl w:val="0"/>
          <w:numId w:val="4"/>
        </w:numPr>
        <w:spacing w:after="0" w:line="259" w:lineRule="auto"/>
        <w:ind w:left="0" w:firstLine="567"/>
        <w:contextualSpacing/>
        <w:jc w:val="both"/>
        <w:rPr>
          <w:rFonts w:ascii="Times New Roman" w:eastAsia="Calibri" w:hAnsi="Times New Roman" w:cs="Times New Roman"/>
          <w:sz w:val="24"/>
          <w:szCs w:val="24"/>
          <w:lang w:eastAsia="en-US"/>
        </w:rPr>
      </w:pPr>
      <w:r w:rsidRPr="0015703C">
        <w:rPr>
          <w:rFonts w:ascii="Times New Roman" w:eastAsia="Calibri" w:hAnsi="Times New Roman" w:cs="Times New Roman"/>
          <w:sz w:val="24"/>
          <w:szCs w:val="24"/>
          <w:lang w:eastAsia="en-US"/>
        </w:rPr>
        <w:t>Отменить постановление администрации муниципального района «Сыктывдинский» Республики Коми от 24 марта 2022 года № 3/265 «Об утверждении формы (списка контрольных вопросов) проверочного листа, применяемого при осуществлении муниципального контроля на автомобильном транспорте и в дорожном хозяйстве на территории муниципального района «Сыктывдинский» Республики Коми».</w:t>
      </w:r>
    </w:p>
    <w:p w14:paraId="2A3DB338" w14:textId="77777777" w:rsidR="0015703C" w:rsidRPr="0015703C" w:rsidRDefault="0015703C" w:rsidP="008D3EB3">
      <w:pPr>
        <w:numPr>
          <w:ilvl w:val="0"/>
          <w:numId w:val="4"/>
        </w:numPr>
        <w:spacing w:after="0" w:line="259" w:lineRule="auto"/>
        <w:ind w:left="0" w:firstLine="567"/>
        <w:jc w:val="both"/>
        <w:rPr>
          <w:rFonts w:ascii="Times New Roman" w:eastAsia="Calibri" w:hAnsi="Times New Roman" w:cs="Times New Roman"/>
          <w:sz w:val="24"/>
          <w:szCs w:val="24"/>
          <w:lang w:eastAsia="en-US"/>
        </w:rPr>
      </w:pPr>
      <w:r w:rsidRPr="0015703C">
        <w:rPr>
          <w:rFonts w:ascii="Times New Roman" w:eastAsia="Calibri" w:hAnsi="Times New Roman" w:cs="Times New Roman"/>
          <w:sz w:val="24"/>
          <w:szCs w:val="24"/>
          <w:lang w:eastAsia="en-US"/>
        </w:rPr>
        <w:t xml:space="preserve">Контроль за исполнением настоящего постановления оставляю за собой. </w:t>
      </w:r>
    </w:p>
    <w:p w14:paraId="1C112AA9" w14:textId="77777777" w:rsidR="0015703C" w:rsidRPr="0015703C" w:rsidRDefault="0015703C" w:rsidP="008D3EB3">
      <w:pPr>
        <w:numPr>
          <w:ilvl w:val="0"/>
          <w:numId w:val="4"/>
        </w:numPr>
        <w:spacing w:after="0" w:line="259" w:lineRule="auto"/>
        <w:ind w:left="0" w:firstLine="567"/>
        <w:jc w:val="both"/>
        <w:rPr>
          <w:rFonts w:ascii="Times New Roman" w:eastAsia="Calibri" w:hAnsi="Times New Roman" w:cs="Times New Roman"/>
          <w:sz w:val="24"/>
          <w:szCs w:val="24"/>
          <w:lang w:eastAsia="en-US"/>
        </w:rPr>
      </w:pPr>
      <w:r w:rsidRPr="0015703C">
        <w:rPr>
          <w:rFonts w:ascii="Times New Roman" w:eastAsia="Calibri" w:hAnsi="Times New Roman" w:cs="Times New Roman"/>
          <w:sz w:val="24"/>
          <w:szCs w:val="24"/>
          <w:lang w:eastAsia="en-US"/>
        </w:rPr>
        <w:t>Настоящее постановление вступает в силу со дня его официального опубликования.</w:t>
      </w:r>
    </w:p>
    <w:p w14:paraId="2B2A247C" w14:textId="77777777" w:rsidR="0015703C" w:rsidRPr="0015703C" w:rsidRDefault="0015703C" w:rsidP="0015703C">
      <w:pPr>
        <w:spacing w:after="160" w:line="240" w:lineRule="auto"/>
        <w:contextualSpacing/>
        <w:jc w:val="both"/>
        <w:rPr>
          <w:rFonts w:ascii="Calibri" w:eastAsia="Calibri" w:hAnsi="Calibri" w:cs="Times New Roman"/>
          <w:noProof/>
          <w:sz w:val="24"/>
          <w:szCs w:val="24"/>
        </w:rPr>
      </w:pPr>
    </w:p>
    <w:p w14:paraId="0AC665BE" w14:textId="77777777" w:rsidR="0015703C" w:rsidRPr="0015703C" w:rsidRDefault="0015703C" w:rsidP="0015703C">
      <w:pPr>
        <w:spacing w:after="160" w:line="240" w:lineRule="auto"/>
        <w:ind w:left="142" w:hanging="142"/>
        <w:contextualSpacing/>
        <w:jc w:val="both"/>
        <w:rPr>
          <w:rFonts w:ascii="Times New Roman" w:eastAsia="Calibri" w:hAnsi="Times New Roman" w:cs="Times New Roman"/>
          <w:noProof/>
          <w:sz w:val="24"/>
          <w:szCs w:val="24"/>
        </w:rPr>
      </w:pPr>
      <w:r w:rsidRPr="0015703C">
        <w:rPr>
          <w:rFonts w:ascii="Times New Roman" w:eastAsia="Calibri" w:hAnsi="Times New Roman" w:cs="Times New Roman"/>
          <w:noProof/>
          <w:sz w:val="24"/>
          <w:szCs w:val="24"/>
        </w:rPr>
        <w:t xml:space="preserve">Заместитель руководителя администрации </w:t>
      </w:r>
    </w:p>
    <w:p w14:paraId="7839E271" w14:textId="77777777" w:rsidR="0015703C" w:rsidRPr="0015703C" w:rsidRDefault="0015703C" w:rsidP="0015703C">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r w:rsidRPr="0015703C">
        <w:rPr>
          <w:rFonts w:ascii="Times New Roman" w:eastAsia="Calibri" w:hAnsi="Times New Roman" w:cs="Times New Roman"/>
          <w:noProof/>
          <w:sz w:val="24"/>
          <w:szCs w:val="24"/>
        </w:rPr>
        <w:t xml:space="preserve">муниципального  района </w:t>
      </w:r>
      <w:r w:rsidRPr="0015703C">
        <w:rPr>
          <w:rFonts w:ascii="Times New Roman" w:eastAsia="Calibri" w:hAnsi="Times New Roman" w:cs="Times New Roman"/>
          <w:sz w:val="24"/>
          <w:szCs w:val="24"/>
          <w:lang w:eastAsia="zh-CN" w:bidi="hi-IN"/>
        </w:rPr>
        <w:t>«Сыктывдинский»                                                         А.В. Коншин</w:t>
      </w:r>
    </w:p>
    <w:p w14:paraId="3C21AFAE" w14:textId="77777777" w:rsidR="0015703C" w:rsidRPr="0015703C" w:rsidRDefault="0015703C" w:rsidP="0015703C">
      <w:pPr>
        <w:spacing w:after="0" w:line="240" w:lineRule="auto"/>
        <w:jc w:val="right"/>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Приложение</w:t>
      </w:r>
    </w:p>
    <w:p w14:paraId="735D6EE3" w14:textId="77777777" w:rsidR="0015703C" w:rsidRPr="0015703C" w:rsidRDefault="0015703C" w:rsidP="0015703C">
      <w:pPr>
        <w:spacing w:after="0" w:line="240" w:lineRule="auto"/>
        <w:jc w:val="right"/>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к постановлению администрации</w:t>
      </w:r>
    </w:p>
    <w:p w14:paraId="62740202" w14:textId="77777777" w:rsidR="0015703C" w:rsidRPr="0015703C" w:rsidRDefault="0015703C" w:rsidP="0015703C">
      <w:pPr>
        <w:spacing w:after="0" w:line="240" w:lineRule="auto"/>
        <w:jc w:val="right"/>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муниципального района «Сыктывдинский»</w:t>
      </w:r>
    </w:p>
    <w:p w14:paraId="177DF732" w14:textId="77777777" w:rsidR="0015703C" w:rsidRPr="0015703C" w:rsidRDefault="0015703C" w:rsidP="0015703C">
      <w:pPr>
        <w:spacing w:after="0" w:line="240" w:lineRule="auto"/>
        <w:jc w:val="right"/>
        <w:rPr>
          <w:rFonts w:ascii="Times New Roman" w:eastAsia="Times New Roman" w:hAnsi="Times New Roman" w:cs="Times New Roman"/>
          <w:bCs/>
          <w:sz w:val="24"/>
          <w:szCs w:val="24"/>
        </w:rPr>
      </w:pPr>
      <w:r w:rsidRPr="0015703C">
        <w:rPr>
          <w:rFonts w:ascii="Times New Roman" w:eastAsia="Times New Roman" w:hAnsi="Times New Roman" w:cs="Times New Roman"/>
          <w:sz w:val="24"/>
          <w:szCs w:val="24"/>
        </w:rPr>
        <w:t xml:space="preserve">от 11 мая 2022 </w:t>
      </w:r>
      <w:r w:rsidRPr="0015703C">
        <w:rPr>
          <w:rFonts w:ascii="Times New Roman" w:eastAsia="Times New Roman" w:hAnsi="Times New Roman" w:cs="Times New Roman"/>
          <w:bCs/>
          <w:sz w:val="24"/>
          <w:szCs w:val="24"/>
        </w:rPr>
        <w:t>года № 5/460</w:t>
      </w:r>
    </w:p>
    <w:p w14:paraId="5681054A" w14:textId="77777777" w:rsidR="0015703C" w:rsidRPr="0015703C" w:rsidRDefault="0015703C" w:rsidP="0015703C">
      <w:pPr>
        <w:spacing w:after="0" w:line="240" w:lineRule="auto"/>
        <w:jc w:val="right"/>
        <w:rPr>
          <w:rFonts w:ascii="Times New Roman" w:eastAsia="Times New Roman" w:hAnsi="Times New Roman" w:cs="Times New Roman"/>
          <w:bCs/>
          <w:sz w:val="24"/>
          <w:szCs w:val="24"/>
        </w:rPr>
      </w:pPr>
      <w:r w:rsidRPr="0015703C">
        <w:rPr>
          <w:rFonts w:ascii="Times New Roman" w:eastAsia="Times New Roman" w:hAnsi="Times New Roman" w:cs="Times New Roman"/>
          <w:bCs/>
          <w:noProof/>
          <w:sz w:val="24"/>
          <w:szCs w:val="24"/>
        </w:rPr>
        <mc:AlternateContent>
          <mc:Choice Requires="wps">
            <w:drawing>
              <wp:anchor distT="0" distB="0" distL="114300" distR="114300" simplePos="0" relativeHeight="251696128" behindDoc="0" locked="0" layoutInCell="1" allowOverlap="1" wp14:anchorId="6B13B6FB" wp14:editId="6E5FA714">
                <wp:simplePos x="0" y="0"/>
                <wp:positionH relativeFrom="column">
                  <wp:posOffset>2739390</wp:posOffset>
                </wp:positionH>
                <wp:positionV relativeFrom="paragraph">
                  <wp:posOffset>121920</wp:posOffset>
                </wp:positionV>
                <wp:extent cx="3019425" cy="1552575"/>
                <wp:effectExtent l="0" t="0" r="28575" b="2857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552575"/>
                        </a:xfrm>
                        <a:prstGeom prst="rect">
                          <a:avLst/>
                        </a:prstGeom>
                        <a:solidFill>
                          <a:srgbClr val="FFFFFF"/>
                        </a:solidFill>
                        <a:ln w="9525">
                          <a:solidFill>
                            <a:srgbClr val="000000"/>
                          </a:solidFill>
                          <a:miter lim="800000"/>
                          <a:headEnd/>
                          <a:tailEnd/>
                        </a:ln>
                      </wps:spPr>
                      <wps:txbx>
                        <w:txbxContent>
                          <w:p w14:paraId="781F11CE" w14:textId="77777777" w:rsidR="0015703C" w:rsidRDefault="0015703C" w:rsidP="0015703C">
                            <w:r w:rsidRPr="00E76E92">
                              <w:t xml:space="preserve">QR-код, предусмотренный </w:t>
                            </w:r>
                            <w:hyperlink r:id="rId10" w:history="1">
                              <w:r w:rsidRPr="00E76E92">
                                <w:rPr>
                                  <w:rStyle w:val="a7"/>
                                </w:rPr>
                                <w:t>постановлением</w:t>
                              </w:r>
                            </w:hyperlink>
                            <w:r w:rsidRPr="00E76E92">
                              <w:t xml:space="preserve"> Правительства Российской Федерации 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 415»</w:t>
                            </w:r>
                          </w:p>
                          <w:p w14:paraId="5AFB10D5" w14:textId="77777777" w:rsidR="0015703C" w:rsidRDefault="0015703C" w:rsidP="0015703C"/>
                          <w:p w14:paraId="6CC1A51A" w14:textId="77777777" w:rsidR="0015703C" w:rsidRDefault="0015703C" w:rsidP="001570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3B6FB" id="_x0000_t202" coordsize="21600,21600" o:spt="202" path="m,l,21600r21600,l21600,xe">
                <v:stroke joinstyle="miter"/>
                <v:path gradientshapeok="t" o:connecttype="rect"/>
              </v:shapetype>
              <v:shape id="Надпись 2" o:spid="_x0000_s1026" type="#_x0000_t202" style="position:absolute;left:0;text-align:left;margin-left:215.7pt;margin-top:9.6pt;width:237.75pt;height:1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">
                <v:textbox>
                  <w:txbxContent>
                    <w:p w14:paraId="781F11CE" w14:textId="77777777" w:rsidR="0015703C" w:rsidRDefault="0015703C" w:rsidP="0015703C">
                      <w:r w:rsidRPr="00E76E92">
                        <w:t xml:space="preserve">QR-код, предусмотренный </w:t>
                      </w:r>
                      <w:hyperlink r:id="rId11" w:history="1">
                        <w:r w:rsidRPr="00E76E92">
                          <w:rPr>
                            <w:rStyle w:val="a7"/>
                          </w:rPr>
                          <w:t>постановлением</w:t>
                        </w:r>
                      </w:hyperlink>
                      <w:r w:rsidRPr="00E76E92">
                        <w:t xml:space="preserve"> Правительства Российской Федерации 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 415»</w:t>
                      </w:r>
                    </w:p>
                    <w:p w14:paraId="5AFB10D5" w14:textId="77777777" w:rsidR="0015703C" w:rsidRDefault="0015703C" w:rsidP="0015703C"/>
                    <w:p w14:paraId="6CC1A51A" w14:textId="77777777" w:rsidR="0015703C" w:rsidRDefault="0015703C" w:rsidP="0015703C"/>
                  </w:txbxContent>
                </v:textbox>
              </v:shape>
            </w:pict>
          </mc:Fallback>
        </mc:AlternateContent>
      </w:r>
    </w:p>
    <w:p w14:paraId="2EB4D6B4" w14:textId="77777777" w:rsidR="0015703C" w:rsidRPr="0015703C" w:rsidRDefault="0015703C" w:rsidP="0015703C">
      <w:pPr>
        <w:spacing w:after="0" w:line="240" w:lineRule="auto"/>
        <w:jc w:val="right"/>
        <w:rPr>
          <w:rFonts w:ascii="Times New Roman" w:eastAsia="Times New Roman" w:hAnsi="Times New Roman" w:cs="Times New Roman"/>
          <w:bCs/>
          <w:sz w:val="24"/>
          <w:szCs w:val="24"/>
        </w:rPr>
      </w:pPr>
    </w:p>
    <w:p w14:paraId="6A9D83AA" w14:textId="77777777" w:rsidR="0015703C" w:rsidRPr="0015703C" w:rsidRDefault="0015703C" w:rsidP="0015703C">
      <w:pPr>
        <w:spacing w:after="0" w:line="240" w:lineRule="auto"/>
        <w:jc w:val="right"/>
        <w:rPr>
          <w:rFonts w:ascii="Times New Roman" w:eastAsia="Times New Roman" w:hAnsi="Times New Roman" w:cs="Times New Roman"/>
          <w:bCs/>
          <w:sz w:val="24"/>
          <w:szCs w:val="24"/>
        </w:rPr>
      </w:pPr>
    </w:p>
    <w:p w14:paraId="37D10D84" w14:textId="77777777" w:rsidR="0015703C" w:rsidRPr="0015703C" w:rsidRDefault="0015703C" w:rsidP="0015703C">
      <w:pPr>
        <w:spacing w:after="0" w:line="240" w:lineRule="auto"/>
        <w:jc w:val="right"/>
        <w:rPr>
          <w:rFonts w:ascii="Times New Roman" w:eastAsia="Times New Roman" w:hAnsi="Times New Roman" w:cs="Times New Roman"/>
          <w:bCs/>
          <w:sz w:val="24"/>
          <w:szCs w:val="24"/>
        </w:rPr>
      </w:pPr>
    </w:p>
    <w:p w14:paraId="6A0044FC" w14:textId="77777777" w:rsidR="0015703C" w:rsidRPr="0015703C" w:rsidRDefault="0015703C" w:rsidP="0015703C">
      <w:pPr>
        <w:spacing w:after="0" w:line="240" w:lineRule="auto"/>
        <w:jc w:val="right"/>
        <w:rPr>
          <w:rFonts w:ascii="Times New Roman" w:eastAsia="Times New Roman" w:hAnsi="Times New Roman" w:cs="Times New Roman"/>
          <w:bCs/>
          <w:sz w:val="24"/>
          <w:szCs w:val="24"/>
        </w:rPr>
      </w:pPr>
    </w:p>
    <w:p w14:paraId="2763750E" w14:textId="77777777" w:rsidR="0015703C" w:rsidRPr="0015703C" w:rsidRDefault="0015703C" w:rsidP="0015703C">
      <w:pPr>
        <w:spacing w:after="0" w:line="240" w:lineRule="auto"/>
        <w:jc w:val="right"/>
        <w:rPr>
          <w:rFonts w:ascii="Times New Roman" w:eastAsia="Times New Roman" w:hAnsi="Times New Roman" w:cs="Times New Roman"/>
          <w:bCs/>
          <w:sz w:val="24"/>
          <w:szCs w:val="24"/>
        </w:rPr>
      </w:pPr>
    </w:p>
    <w:p w14:paraId="2D8E5714" w14:textId="77777777" w:rsidR="0015703C" w:rsidRPr="0015703C" w:rsidRDefault="0015703C" w:rsidP="0015703C">
      <w:pPr>
        <w:spacing w:after="0" w:line="240" w:lineRule="auto"/>
        <w:jc w:val="right"/>
        <w:rPr>
          <w:rFonts w:ascii="Times New Roman" w:eastAsia="Times New Roman" w:hAnsi="Times New Roman" w:cs="Times New Roman"/>
          <w:bCs/>
          <w:sz w:val="24"/>
          <w:szCs w:val="24"/>
        </w:rPr>
      </w:pPr>
    </w:p>
    <w:p w14:paraId="48AF6E8F" w14:textId="77777777" w:rsidR="0015703C" w:rsidRPr="0015703C" w:rsidRDefault="0015703C" w:rsidP="0015703C">
      <w:pPr>
        <w:spacing w:after="0" w:line="240" w:lineRule="auto"/>
        <w:jc w:val="both"/>
        <w:rPr>
          <w:rFonts w:ascii="Times New Roman" w:eastAsia="Times New Roman" w:hAnsi="Times New Roman" w:cs="Times New Roman"/>
          <w:sz w:val="24"/>
          <w:szCs w:val="24"/>
        </w:rPr>
      </w:pPr>
    </w:p>
    <w:p w14:paraId="0D314B0E" w14:textId="77777777" w:rsidR="0015703C" w:rsidRPr="0015703C" w:rsidRDefault="0015703C" w:rsidP="0015703C">
      <w:pPr>
        <w:spacing w:after="0" w:line="240" w:lineRule="auto"/>
        <w:jc w:val="both"/>
        <w:rPr>
          <w:rFonts w:ascii="Times New Roman" w:eastAsia="Times New Roman" w:hAnsi="Times New Roman" w:cs="Times New Roman"/>
          <w:sz w:val="24"/>
          <w:szCs w:val="24"/>
        </w:rPr>
      </w:pPr>
    </w:p>
    <w:p w14:paraId="3719092A" w14:textId="77777777" w:rsidR="0015703C" w:rsidRPr="0015703C" w:rsidRDefault="0015703C" w:rsidP="0015703C">
      <w:pPr>
        <w:spacing w:after="0" w:line="240" w:lineRule="auto"/>
        <w:jc w:val="both"/>
        <w:rPr>
          <w:rFonts w:ascii="Times New Roman" w:eastAsia="Times New Roman" w:hAnsi="Times New Roman" w:cs="Times New Roman"/>
          <w:sz w:val="24"/>
          <w:szCs w:val="24"/>
        </w:rPr>
      </w:pPr>
    </w:p>
    <w:p w14:paraId="5681691F" w14:textId="77777777" w:rsidR="0015703C" w:rsidRPr="0015703C" w:rsidRDefault="0015703C" w:rsidP="0015703C">
      <w:pPr>
        <w:spacing w:after="0" w:line="240" w:lineRule="auto"/>
        <w:jc w:val="center"/>
        <w:rPr>
          <w:rFonts w:ascii="Times New Roman" w:eastAsia="Times New Roman" w:hAnsi="Times New Roman" w:cs="Times New Roman"/>
          <w:b/>
          <w:bCs/>
          <w:sz w:val="24"/>
          <w:szCs w:val="24"/>
        </w:rPr>
      </w:pPr>
      <w:r w:rsidRPr="0015703C">
        <w:rPr>
          <w:rFonts w:ascii="Times New Roman" w:eastAsia="Times New Roman" w:hAnsi="Times New Roman" w:cs="Times New Roman"/>
          <w:b/>
          <w:bCs/>
          <w:sz w:val="24"/>
          <w:szCs w:val="24"/>
        </w:rPr>
        <w:t>Форма проверочного листа (списка контрольных вопросов) при проведении муниципального контроля на автомобильном транспорте и дорожном хозяйстве на территории муниципального района «Сыктывдинский» Республики Коми</w:t>
      </w:r>
    </w:p>
    <w:p w14:paraId="3DAAB470" w14:textId="77777777" w:rsidR="0015703C" w:rsidRPr="0015703C" w:rsidRDefault="0015703C" w:rsidP="0015703C">
      <w:pPr>
        <w:spacing w:after="0" w:line="240" w:lineRule="auto"/>
        <w:rPr>
          <w:rFonts w:ascii="Times New Roman" w:eastAsia="Times New Roman" w:hAnsi="Times New Roman" w:cs="Times New Roman"/>
          <w:b/>
          <w:bCs/>
          <w:sz w:val="24"/>
          <w:szCs w:val="24"/>
        </w:rPr>
      </w:pPr>
    </w:p>
    <w:p w14:paraId="58D8EEEC"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Настоящая форма проверочного листа (списка контрольных вопросов) (далее - проверочный лист) применяется в ходе плановых проверок юридических лиц, индивидуальных предпринимателей и граждан (далее – контролируемые лица) при осуществлении муниципального контроля на автомобильном транспорте и дорожном хозяйстве на территории муниципального района «Сыктывдинский» Республики Коми.</w:t>
      </w:r>
    </w:p>
    <w:p w14:paraId="1552C375"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Предмет плановой проверки ограничивается обязательными требованиями, изложенными в форме проверочного листа.</w:t>
      </w:r>
    </w:p>
    <w:p w14:paraId="23210C50"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 Наименование органа муниципального контроля на автомобильном транспорте и дорожном хозяйстве: Администрация</w:t>
      </w:r>
      <w:r w:rsidRPr="0015703C">
        <w:rPr>
          <w:rFonts w:ascii="Times New Roman" w:eastAsia="Times New Roman" w:hAnsi="Times New Roman" w:cs="Times New Roman"/>
          <w:sz w:val="24"/>
          <w:szCs w:val="24"/>
          <w:lang w:val="x-none"/>
        </w:rPr>
        <w:t xml:space="preserve"> </w:t>
      </w:r>
      <w:r w:rsidRPr="0015703C">
        <w:rPr>
          <w:rFonts w:ascii="Times New Roman" w:eastAsia="Times New Roman" w:hAnsi="Times New Roman" w:cs="Times New Roman"/>
          <w:sz w:val="24"/>
          <w:szCs w:val="24"/>
        </w:rPr>
        <w:t>муниципального района «Сыктывдинский» Республики Коми.</w:t>
      </w:r>
    </w:p>
    <w:p w14:paraId="45E2245E"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2. Проверочный лист утвержден постановлением администрации муниципального района «Сыктывдинский» Республики Коми от 11 мая 2022 года № 5/460 «Об утверждении формы проверочного листа (списка контрольных вопросов) при проведении муниципального контроля на автомобильном транспорте и дорожном хозяйстве на территории муниципального района «Сыктывдинский» Республики Коми».</w:t>
      </w:r>
    </w:p>
    <w:p w14:paraId="0F99F2AF" w14:textId="77777777" w:rsidR="0015703C" w:rsidRPr="0015703C" w:rsidRDefault="0015703C" w:rsidP="0015703C">
      <w:pPr>
        <w:spacing w:after="0" w:line="240" w:lineRule="auto"/>
        <w:ind w:firstLine="567"/>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 Наименование контролируемого лица:</w:t>
      </w:r>
    </w:p>
    <w:p w14:paraId="1FFFD075" w14:textId="77777777" w:rsidR="0015703C" w:rsidRPr="0015703C" w:rsidRDefault="0015703C" w:rsidP="0015703C">
      <w:pPr>
        <w:spacing w:after="0" w:line="240" w:lineRule="auto"/>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___________________________________________________________________________</w:t>
      </w:r>
    </w:p>
    <w:p w14:paraId="33ECEAC7" w14:textId="77777777" w:rsidR="0015703C" w:rsidRPr="0015703C" w:rsidRDefault="0015703C" w:rsidP="0015703C">
      <w:pPr>
        <w:spacing w:after="0" w:line="240" w:lineRule="auto"/>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___________________________________________________________________________</w:t>
      </w:r>
    </w:p>
    <w:p w14:paraId="22F798B4" w14:textId="77777777" w:rsidR="0015703C" w:rsidRPr="0015703C" w:rsidRDefault="0015703C" w:rsidP="0015703C">
      <w:pPr>
        <w:spacing w:after="0" w:line="240" w:lineRule="auto"/>
        <w:rPr>
          <w:rFonts w:ascii="Times New Roman" w:eastAsia="Times New Roman" w:hAnsi="Times New Roman" w:cs="Times New Roman"/>
          <w:sz w:val="20"/>
          <w:szCs w:val="20"/>
        </w:rPr>
      </w:pPr>
      <w:r w:rsidRPr="0015703C">
        <w:rPr>
          <w:rFonts w:ascii="Times New Roman" w:eastAsia="Times New Roman" w:hAnsi="Times New Roman" w:cs="Times New Roman"/>
          <w:sz w:val="20"/>
          <w:szCs w:val="20"/>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14:paraId="0FAA0504"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4. Место (места) и дата проведения контрольного мероприятия с заполнением проверочного листа:</w:t>
      </w:r>
    </w:p>
    <w:p w14:paraId="088F12D8" w14:textId="77777777" w:rsidR="0015703C" w:rsidRPr="0015703C" w:rsidRDefault="0015703C" w:rsidP="0015703C">
      <w:pPr>
        <w:spacing w:after="0" w:line="240" w:lineRule="auto"/>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___________________________________________________________________________</w:t>
      </w:r>
    </w:p>
    <w:p w14:paraId="73D29845"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p>
    <w:p w14:paraId="71288AEC"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5. Реквизиты распоряжения администрации муниципального района «Сыктывдинский» Республики Коми о проведении проверки муниципального контроля на автомобильном транспорте и дорожном хозяйстве:</w:t>
      </w:r>
    </w:p>
    <w:p w14:paraId="3B666351" w14:textId="77777777" w:rsidR="0015703C" w:rsidRPr="0015703C" w:rsidRDefault="0015703C" w:rsidP="0015703C">
      <w:pPr>
        <w:spacing w:after="0" w:line="240" w:lineRule="auto"/>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___________________________________________________________________________</w:t>
      </w:r>
    </w:p>
    <w:p w14:paraId="61FCDD56"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p>
    <w:p w14:paraId="3CC40DF3" w14:textId="77777777" w:rsidR="0015703C" w:rsidRPr="0015703C" w:rsidRDefault="0015703C" w:rsidP="0015703C">
      <w:pPr>
        <w:spacing w:after="0" w:line="240" w:lineRule="auto"/>
        <w:ind w:firstLine="567"/>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6. Вид контрольного мероприятия: __________________________________________________________________________</w:t>
      </w:r>
    </w:p>
    <w:p w14:paraId="4857F7B9" w14:textId="77777777" w:rsidR="0015703C" w:rsidRPr="0015703C" w:rsidRDefault="0015703C" w:rsidP="0015703C">
      <w:pPr>
        <w:spacing w:after="0" w:line="240" w:lineRule="auto"/>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 xml:space="preserve">  </w:t>
      </w:r>
    </w:p>
    <w:p w14:paraId="71C742E1" w14:textId="77777777" w:rsidR="0015703C" w:rsidRPr="0015703C" w:rsidRDefault="0015703C" w:rsidP="0015703C">
      <w:pPr>
        <w:spacing w:after="0" w:line="240" w:lineRule="auto"/>
        <w:ind w:firstLine="567"/>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7.  Учетный номер и дата присвоения учетного номера контрольного мероприятия в едином реестре проверок </w:t>
      </w:r>
    </w:p>
    <w:p w14:paraId="045DA74E" w14:textId="77777777" w:rsidR="0015703C" w:rsidRPr="0015703C" w:rsidRDefault="0015703C" w:rsidP="0015703C">
      <w:pPr>
        <w:spacing w:after="0" w:line="240" w:lineRule="auto"/>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w:t>
      </w:r>
    </w:p>
    <w:p w14:paraId="17E80EAA" w14:textId="77777777" w:rsidR="0015703C" w:rsidRPr="0015703C" w:rsidRDefault="0015703C" w:rsidP="0015703C">
      <w:pPr>
        <w:spacing w:after="0" w:line="240" w:lineRule="auto"/>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 </w:t>
      </w:r>
    </w:p>
    <w:p w14:paraId="3C87537E"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8.  Должность, фамилия и инициалы должностного лица администрации муниципального района «Сыктывдинский» Республики Коми, проводящего плановую проверку и заполняющего проверочный лист </w:t>
      </w:r>
    </w:p>
    <w:p w14:paraId="2E9AEA68" w14:textId="77777777" w:rsidR="0015703C" w:rsidRPr="0015703C" w:rsidRDefault="0015703C" w:rsidP="0015703C">
      <w:pPr>
        <w:spacing w:after="0" w:line="240" w:lineRule="auto"/>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___________________________________________________________________________</w:t>
      </w:r>
    </w:p>
    <w:p w14:paraId="081F6543" w14:textId="77777777" w:rsidR="0015703C" w:rsidRPr="0015703C" w:rsidRDefault="0015703C" w:rsidP="0015703C">
      <w:pPr>
        <w:spacing w:after="0" w:line="240" w:lineRule="auto"/>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___________________________________________________________________________</w:t>
      </w:r>
    </w:p>
    <w:p w14:paraId="377C67C6" w14:textId="77777777" w:rsidR="0015703C" w:rsidRPr="0015703C" w:rsidRDefault="0015703C" w:rsidP="0015703C">
      <w:pPr>
        <w:spacing w:after="0" w:line="240" w:lineRule="auto"/>
        <w:rPr>
          <w:rFonts w:ascii="Times New Roman" w:eastAsia="Times New Roman" w:hAnsi="Times New Roman" w:cs="Times New Roman"/>
          <w:sz w:val="20"/>
          <w:szCs w:val="20"/>
        </w:rPr>
      </w:pPr>
      <w:r w:rsidRPr="0015703C">
        <w:rPr>
          <w:rFonts w:ascii="Times New Roman" w:eastAsia="Times New Roman" w:hAnsi="Times New Roman" w:cs="Times New Roman"/>
          <w:sz w:val="20"/>
          <w:szCs w:val="20"/>
        </w:rPr>
        <w:t>(должность, фамилия и инициалы должностного лица контрольного органа, в должностные обязанности которого в соответствии с положением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мероприятий, проводящего контрольное мероприятие и заполняющего проверочный лист)</w:t>
      </w:r>
    </w:p>
    <w:p w14:paraId="3AA5E5C1"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p>
    <w:p w14:paraId="096BFA41" w14:textId="77777777" w:rsidR="0015703C" w:rsidRPr="0015703C" w:rsidRDefault="0015703C" w:rsidP="0015703C">
      <w:pPr>
        <w:spacing w:after="0" w:line="240" w:lineRule="auto"/>
        <w:ind w:firstLine="567"/>
        <w:jc w:val="both"/>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9. Перечень вопросов, отражающих содержание обязательных требований, ответы на которые однозначно свидетельствуют о соблюдении или несоблюдении контролируемым обязательных требований, составляющих предмет проверки:</w:t>
      </w:r>
    </w:p>
    <w:p w14:paraId="0E6C3AA0" w14:textId="77777777" w:rsidR="0015703C" w:rsidRPr="0015703C" w:rsidRDefault="0015703C" w:rsidP="0015703C">
      <w:pPr>
        <w:spacing w:after="0" w:line="240" w:lineRule="auto"/>
        <w:rPr>
          <w:rFonts w:ascii="Times New Roman" w:eastAsia="Times New Roman" w:hAnsi="Times New Roman" w:cs="Times New Roman"/>
          <w:sz w:val="24"/>
          <w:szCs w:val="24"/>
        </w:rPr>
      </w:pPr>
    </w:p>
    <w:p w14:paraId="6911C9A4" w14:textId="77777777" w:rsidR="0015703C" w:rsidRPr="0015703C" w:rsidRDefault="0015703C" w:rsidP="0015703C">
      <w:pPr>
        <w:spacing w:after="0" w:line="240" w:lineRule="auto"/>
        <w:rPr>
          <w:rFonts w:ascii="Times New Roman" w:eastAsia="Times New Roman" w:hAnsi="Times New Roman" w:cs="Times New Roman"/>
          <w:sz w:val="24"/>
          <w:szCs w:val="24"/>
        </w:rPr>
      </w:pPr>
    </w:p>
    <w:tbl>
      <w:tblPr>
        <w:tblW w:w="9647" w:type="dxa"/>
        <w:tblLayout w:type="fixed"/>
        <w:tblCellMar>
          <w:left w:w="0" w:type="dxa"/>
          <w:right w:w="0" w:type="dxa"/>
        </w:tblCellMar>
        <w:tblLook w:val="04A0" w:firstRow="1" w:lastRow="0" w:firstColumn="1" w:lastColumn="0" w:noHBand="0" w:noVBand="1"/>
      </w:tblPr>
      <w:tblGrid>
        <w:gridCol w:w="716"/>
        <w:gridCol w:w="2971"/>
        <w:gridCol w:w="2841"/>
        <w:gridCol w:w="425"/>
        <w:gridCol w:w="426"/>
        <w:gridCol w:w="708"/>
        <w:gridCol w:w="1560"/>
      </w:tblGrid>
      <w:tr w:rsidR="0015703C" w:rsidRPr="0015703C" w14:paraId="0A1A72FC" w14:textId="77777777" w:rsidTr="00583CFC">
        <w:trPr>
          <w:trHeight w:val="296"/>
        </w:trPr>
        <w:tc>
          <w:tcPr>
            <w:tcW w:w="716" w:type="dxa"/>
            <w:tcBorders>
              <w:top w:val="single" w:sz="6" w:space="0" w:color="000000"/>
              <w:left w:val="single" w:sz="6" w:space="0" w:color="000000"/>
              <w:bottom w:val="nil"/>
              <w:right w:val="single" w:sz="4" w:space="0" w:color="auto"/>
            </w:tcBorders>
            <w:shd w:val="clear" w:color="auto" w:fill="auto"/>
            <w:tcMar>
              <w:top w:w="0" w:type="dxa"/>
              <w:left w:w="149" w:type="dxa"/>
              <w:bottom w:w="0" w:type="dxa"/>
              <w:right w:w="149" w:type="dxa"/>
            </w:tcMar>
            <w:hideMark/>
          </w:tcPr>
          <w:p w14:paraId="6A717749" w14:textId="77777777" w:rsidR="0015703C" w:rsidRPr="0015703C" w:rsidRDefault="0015703C" w:rsidP="0015703C">
            <w:pPr>
              <w:spacing w:after="0" w:line="240" w:lineRule="auto"/>
              <w:jc w:val="both"/>
              <w:textAlignment w:val="baseline"/>
              <w:rPr>
                <w:rFonts w:ascii="Times New Roman" w:eastAsia="Times New Roman" w:hAnsi="Times New Roman" w:cs="Times New Roman"/>
              </w:rPr>
            </w:pPr>
            <w:r w:rsidRPr="0015703C">
              <w:rPr>
                <w:rFonts w:ascii="Times New Roman" w:eastAsia="Times New Roman" w:hAnsi="Times New Roman" w:cs="Times New Roman"/>
              </w:rPr>
              <w:t>N п/п</w:t>
            </w:r>
          </w:p>
        </w:tc>
        <w:tc>
          <w:tcPr>
            <w:tcW w:w="2971" w:type="dxa"/>
            <w:vMerge w:val="restart"/>
            <w:tcBorders>
              <w:top w:val="single" w:sz="4" w:space="0" w:color="auto"/>
              <w:left w:val="single" w:sz="4" w:space="0" w:color="auto"/>
              <w:right w:val="single" w:sz="4" w:space="0" w:color="auto"/>
            </w:tcBorders>
            <w:shd w:val="clear" w:color="auto" w:fill="auto"/>
            <w:tcMar>
              <w:top w:w="0" w:type="dxa"/>
              <w:left w:w="149" w:type="dxa"/>
              <w:bottom w:w="0" w:type="dxa"/>
              <w:right w:w="149" w:type="dxa"/>
            </w:tcMar>
            <w:hideMark/>
          </w:tcPr>
          <w:p w14:paraId="1DFA1C24" w14:textId="77777777" w:rsidR="0015703C" w:rsidRPr="0015703C" w:rsidRDefault="0015703C" w:rsidP="0015703C">
            <w:pPr>
              <w:spacing w:after="0" w:line="240" w:lineRule="auto"/>
              <w:jc w:val="both"/>
              <w:textAlignment w:val="baseline"/>
              <w:rPr>
                <w:rFonts w:ascii="Times New Roman" w:eastAsia="Times New Roman" w:hAnsi="Times New Roman" w:cs="Times New Roman"/>
              </w:rPr>
            </w:pPr>
            <w:r w:rsidRPr="0015703C">
              <w:rPr>
                <w:rFonts w:ascii="Times New Roman" w:eastAsia="Times New Roman" w:hAnsi="Times New Roman" w:cs="Times New Roman"/>
              </w:rPr>
              <w:t>Вопросы, отражающие содержание обязательных требований</w:t>
            </w:r>
          </w:p>
        </w:tc>
        <w:tc>
          <w:tcPr>
            <w:tcW w:w="2841" w:type="dxa"/>
            <w:vMerge w:val="restart"/>
            <w:tcBorders>
              <w:top w:val="single" w:sz="4" w:space="0" w:color="auto"/>
              <w:left w:val="single" w:sz="4" w:space="0" w:color="auto"/>
              <w:right w:val="single" w:sz="4" w:space="0" w:color="auto"/>
            </w:tcBorders>
            <w:shd w:val="clear" w:color="auto" w:fill="auto"/>
            <w:tcMar>
              <w:top w:w="0" w:type="dxa"/>
              <w:left w:w="149" w:type="dxa"/>
              <w:bottom w:w="0" w:type="dxa"/>
              <w:right w:w="149" w:type="dxa"/>
            </w:tcMar>
            <w:hideMark/>
          </w:tcPr>
          <w:p w14:paraId="1F1644C8" w14:textId="77777777" w:rsidR="0015703C" w:rsidRPr="0015703C" w:rsidRDefault="0015703C" w:rsidP="0015703C">
            <w:pPr>
              <w:spacing w:after="0" w:line="240" w:lineRule="auto"/>
              <w:jc w:val="both"/>
              <w:textAlignment w:val="baseline"/>
              <w:rPr>
                <w:rFonts w:ascii="Times New Roman" w:eastAsia="Times New Roman" w:hAnsi="Times New Roman" w:cs="Times New Roman"/>
              </w:rPr>
            </w:pPr>
            <w:r w:rsidRPr="0015703C">
              <w:rPr>
                <w:rFonts w:ascii="Times New Roman" w:eastAsia="Times New Roman" w:hAnsi="Times New Roman" w:cs="Times New Roman"/>
              </w:rPr>
              <w:t>Реквизиты нормативных правовых актов, с указанием их структурных единиц, которыми установлены обязательные требования</w:t>
            </w:r>
          </w:p>
        </w:tc>
        <w:tc>
          <w:tcPr>
            <w:tcW w:w="1559" w:type="dxa"/>
            <w:gridSpan w:val="3"/>
            <w:tcBorders>
              <w:top w:val="single" w:sz="4" w:space="0" w:color="auto"/>
              <w:left w:val="single" w:sz="4" w:space="0" w:color="auto"/>
              <w:bottom w:val="single" w:sz="4" w:space="0" w:color="auto"/>
              <w:right w:val="single" w:sz="4" w:space="0" w:color="auto"/>
            </w:tcBorders>
          </w:tcPr>
          <w:p w14:paraId="34596CDF" w14:textId="77777777" w:rsidR="0015703C" w:rsidRPr="0015703C" w:rsidRDefault="0015703C" w:rsidP="0015703C">
            <w:pPr>
              <w:spacing w:after="0" w:line="240" w:lineRule="auto"/>
              <w:jc w:val="both"/>
              <w:textAlignment w:val="baseline"/>
              <w:rPr>
                <w:rFonts w:ascii="Times New Roman" w:eastAsia="Times New Roman" w:hAnsi="Times New Roman" w:cs="Times New Roman"/>
              </w:rPr>
            </w:pPr>
            <w:r w:rsidRPr="0015703C">
              <w:rPr>
                <w:rFonts w:ascii="Times New Roman" w:eastAsia="Times New Roman" w:hAnsi="Times New Roman" w:cs="Times New Roman"/>
              </w:rPr>
              <w:t>Ответы на контрольные вопросы</w:t>
            </w:r>
          </w:p>
        </w:tc>
        <w:tc>
          <w:tcPr>
            <w:tcW w:w="1560" w:type="dxa"/>
            <w:vMerge w:val="restart"/>
            <w:tcBorders>
              <w:top w:val="single" w:sz="4" w:space="0" w:color="auto"/>
              <w:left w:val="single" w:sz="4" w:space="0" w:color="auto"/>
              <w:right w:val="single" w:sz="4" w:space="0" w:color="auto"/>
            </w:tcBorders>
          </w:tcPr>
          <w:p w14:paraId="65B27409" w14:textId="77777777" w:rsidR="0015703C" w:rsidRPr="0015703C" w:rsidRDefault="0015703C" w:rsidP="0015703C">
            <w:pPr>
              <w:spacing w:after="0" w:line="240" w:lineRule="auto"/>
              <w:jc w:val="both"/>
              <w:textAlignment w:val="baseline"/>
              <w:rPr>
                <w:rFonts w:ascii="Times New Roman" w:eastAsia="Times New Roman" w:hAnsi="Times New Roman" w:cs="Times New Roman"/>
              </w:rPr>
            </w:pPr>
            <w:r w:rsidRPr="0015703C">
              <w:rPr>
                <w:rFonts w:ascii="Times New Roman" w:eastAsia="Times New Roman" w:hAnsi="Times New Roman" w:cs="Times New Roman"/>
              </w:rPr>
              <w:t>Примечание (заполняется в случае заполнения графы "неприменимо")</w:t>
            </w:r>
          </w:p>
        </w:tc>
      </w:tr>
      <w:tr w:rsidR="0015703C" w:rsidRPr="0015703C" w14:paraId="15D519D4" w14:textId="77777777" w:rsidTr="00583CFC">
        <w:trPr>
          <w:trHeight w:val="966"/>
        </w:trPr>
        <w:tc>
          <w:tcPr>
            <w:tcW w:w="716" w:type="dxa"/>
            <w:tcBorders>
              <w:top w:val="nil"/>
              <w:left w:val="single" w:sz="6" w:space="0" w:color="000000"/>
              <w:bottom w:val="nil"/>
              <w:right w:val="single" w:sz="4" w:space="0" w:color="auto"/>
            </w:tcBorders>
            <w:shd w:val="clear" w:color="auto" w:fill="auto"/>
            <w:tcMar>
              <w:top w:w="0" w:type="dxa"/>
              <w:left w:w="149" w:type="dxa"/>
              <w:bottom w:w="0" w:type="dxa"/>
              <w:right w:w="149" w:type="dxa"/>
            </w:tcMar>
            <w:hideMark/>
          </w:tcPr>
          <w:p w14:paraId="33B9EEBC" w14:textId="77777777" w:rsidR="0015703C" w:rsidRPr="0015703C" w:rsidRDefault="0015703C" w:rsidP="0015703C">
            <w:pPr>
              <w:spacing w:after="0" w:line="240" w:lineRule="auto"/>
              <w:jc w:val="both"/>
              <w:rPr>
                <w:rFonts w:ascii="Times New Roman" w:eastAsia="Times New Roman" w:hAnsi="Times New Roman" w:cs="Times New Roman"/>
              </w:rPr>
            </w:pPr>
          </w:p>
        </w:tc>
        <w:tc>
          <w:tcPr>
            <w:tcW w:w="2971" w:type="dxa"/>
            <w:vMerge/>
            <w:tcBorders>
              <w:left w:val="single" w:sz="4" w:space="0" w:color="auto"/>
              <w:bottom w:val="nil"/>
              <w:right w:val="single" w:sz="4" w:space="0" w:color="auto"/>
            </w:tcBorders>
            <w:shd w:val="clear" w:color="auto" w:fill="auto"/>
            <w:tcMar>
              <w:top w:w="0" w:type="dxa"/>
              <w:left w:w="149" w:type="dxa"/>
              <w:bottom w:w="0" w:type="dxa"/>
              <w:right w:w="149" w:type="dxa"/>
            </w:tcMar>
            <w:hideMark/>
          </w:tcPr>
          <w:p w14:paraId="7F087D2E" w14:textId="77777777" w:rsidR="0015703C" w:rsidRPr="0015703C" w:rsidRDefault="0015703C" w:rsidP="0015703C">
            <w:pPr>
              <w:spacing w:after="0" w:line="240" w:lineRule="auto"/>
              <w:jc w:val="both"/>
              <w:rPr>
                <w:rFonts w:ascii="Times New Roman" w:eastAsia="Times New Roman" w:hAnsi="Times New Roman" w:cs="Times New Roman"/>
              </w:rPr>
            </w:pPr>
          </w:p>
        </w:tc>
        <w:tc>
          <w:tcPr>
            <w:tcW w:w="2841" w:type="dxa"/>
            <w:vMerge/>
            <w:tcBorders>
              <w:left w:val="single" w:sz="4" w:space="0" w:color="auto"/>
              <w:bottom w:val="nil"/>
              <w:right w:val="single" w:sz="4" w:space="0" w:color="auto"/>
            </w:tcBorders>
            <w:shd w:val="clear" w:color="auto" w:fill="auto"/>
            <w:tcMar>
              <w:top w:w="0" w:type="dxa"/>
              <w:left w:w="149" w:type="dxa"/>
              <w:bottom w:w="0" w:type="dxa"/>
              <w:right w:w="149" w:type="dxa"/>
            </w:tcMar>
            <w:hideMark/>
          </w:tcPr>
          <w:p w14:paraId="03B75A95" w14:textId="77777777" w:rsidR="0015703C" w:rsidRPr="0015703C" w:rsidRDefault="0015703C" w:rsidP="0015703C">
            <w:pPr>
              <w:spacing w:after="0" w:line="240" w:lineRule="auto"/>
              <w:jc w:val="both"/>
              <w:rPr>
                <w:rFonts w:ascii="Times New Roman" w:eastAsia="Times New Roman" w:hAnsi="Times New Roman" w:cs="Times New Roman"/>
              </w:rPr>
            </w:pPr>
          </w:p>
        </w:tc>
        <w:tc>
          <w:tcPr>
            <w:tcW w:w="425" w:type="dxa"/>
            <w:tcBorders>
              <w:top w:val="single" w:sz="6" w:space="0" w:color="000000"/>
              <w:left w:val="single" w:sz="4" w:space="0" w:color="auto"/>
              <w:bottom w:val="single" w:sz="6" w:space="0" w:color="000000"/>
              <w:right w:val="single" w:sz="6" w:space="0" w:color="000000"/>
            </w:tcBorders>
            <w:shd w:val="clear" w:color="auto" w:fill="auto"/>
          </w:tcPr>
          <w:p w14:paraId="2C1AA5D3" w14:textId="77777777" w:rsidR="0015703C" w:rsidRPr="0015703C" w:rsidRDefault="0015703C" w:rsidP="0015703C">
            <w:pPr>
              <w:spacing w:after="0" w:line="240" w:lineRule="auto"/>
              <w:jc w:val="both"/>
              <w:rPr>
                <w:rFonts w:ascii="Times New Roman" w:eastAsia="Times New Roman" w:hAnsi="Times New Roman" w:cs="Times New Roman"/>
              </w:rPr>
            </w:pPr>
            <w:r w:rsidRPr="0015703C">
              <w:rPr>
                <w:rFonts w:ascii="Times New Roman" w:eastAsia="Times New Roman" w:hAnsi="Times New Roman" w:cs="Times New Roman"/>
              </w:rPr>
              <w:t>да</w:t>
            </w:r>
          </w:p>
        </w:tc>
        <w:tc>
          <w:tcPr>
            <w:tcW w:w="426" w:type="dxa"/>
            <w:tcBorders>
              <w:top w:val="single" w:sz="6" w:space="0" w:color="000000"/>
              <w:left w:val="single" w:sz="6" w:space="0" w:color="000000"/>
              <w:bottom w:val="single" w:sz="6" w:space="0" w:color="000000"/>
              <w:right w:val="single" w:sz="4" w:space="0" w:color="000000"/>
            </w:tcBorders>
            <w:shd w:val="clear" w:color="auto" w:fill="auto"/>
          </w:tcPr>
          <w:p w14:paraId="15586320" w14:textId="77777777" w:rsidR="0015703C" w:rsidRPr="0015703C" w:rsidRDefault="0015703C" w:rsidP="0015703C">
            <w:pPr>
              <w:spacing w:after="0" w:line="240" w:lineRule="auto"/>
              <w:jc w:val="both"/>
              <w:rPr>
                <w:rFonts w:ascii="Times New Roman" w:eastAsia="Times New Roman" w:hAnsi="Times New Roman" w:cs="Times New Roman"/>
              </w:rPr>
            </w:pPr>
            <w:r w:rsidRPr="0015703C">
              <w:rPr>
                <w:rFonts w:ascii="Times New Roman" w:eastAsia="Times New Roman" w:hAnsi="Times New Roman" w:cs="Times New Roman"/>
              </w:rPr>
              <w:t>нет</w:t>
            </w:r>
          </w:p>
        </w:tc>
        <w:tc>
          <w:tcPr>
            <w:tcW w:w="708" w:type="dxa"/>
            <w:tcBorders>
              <w:top w:val="single" w:sz="6" w:space="0" w:color="000000"/>
              <w:left w:val="single" w:sz="4" w:space="0" w:color="000000"/>
              <w:bottom w:val="single" w:sz="6" w:space="0" w:color="000000"/>
              <w:right w:val="single" w:sz="4" w:space="0" w:color="auto"/>
            </w:tcBorders>
            <w:shd w:val="clear" w:color="auto" w:fill="auto"/>
          </w:tcPr>
          <w:p w14:paraId="7ADF836F" w14:textId="77777777" w:rsidR="0015703C" w:rsidRPr="0015703C" w:rsidRDefault="0015703C" w:rsidP="0015703C">
            <w:pPr>
              <w:spacing w:after="0" w:line="240" w:lineRule="auto"/>
              <w:jc w:val="both"/>
              <w:rPr>
                <w:rFonts w:ascii="Times New Roman" w:eastAsia="Times New Roman" w:hAnsi="Times New Roman" w:cs="Times New Roman"/>
              </w:rPr>
            </w:pPr>
            <w:r w:rsidRPr="0015703C">
              <w:rPr>
                <w:rFonts w:ascii="Times New Roman" w:eastAsia="Times New Roman" w:hAnsi="Times New Roman" w:cs="Times New Roman"/>
              </w:rPr>
              <w:t>неприменимо</w:t>
            </w:r>
          </w:p>
        </w:tc>
        <w:tc>
          <w:tcPr>
            <w:tcW w:w="1560" w:type="dxa"/>
            <w:vMerge/>
            <w:tcBorders>
              <w:left w:val="single" w:sz="4" w:space="0" w:color="auto"/>
              <w:bottom w:val="nil"/>
              <w:right w:val="single" w:sz="4" w:space="0" w:color="auto"/>
            </w:tcBorders>
          </w:tcPr>
          <w:p w14:paraId="6BC23E18" w14:textId="77777777" w:rsidR="0015703C" w:rsidRPr="0015703C" w:rsidRDefault="0015703C" w:rsidP="0015703C">
            <w:pPr>
              <w:spacing w:after="0" w:line="240" w:lineRule="auto"/>
              <w:jc w:val="both"/>
              <w:rPr>
                <w:rFonts w:ascii="Times New Roman" w:eastAsia="Times New Roman" w:hAnsi="Times New Roman" w:cs="Times New Roman"/>
              </w:rPr>
            </w:pPr>
          </w:p>
        </w:tc>
      </w:tr>
      <w:tr w:rsidR="0015703C" w:rsidRPr="0015703C" w14:paraId="2198F985"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B4C9E4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560CF7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Соблюдаются ли состав и  требования к содержанию  разделов проектной  документации автомобильных дорог, их  участков, состав и  требования к содержанию  разделов проектной  документации автомобильных дорог, их  участков применительно к  отдельным этапам  строительства, реконструкции автомобильных дорог, их  участков, а также состав и  требования к содержанию  разделов проектной  документации автомобильных дорог, их  участков, представляемой  на экспертизу проектной  документации и в органы  государственного строительного надзора?</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E04525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Часть 2 статьи 16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425" w:type="dxa"/>
            <w:tcBorders>
              <w:top w:val="single" w:sz="6" w:space="0" w:color="000000"/>
              <w:left w:val="single" w:sz="6" w:space="0" w:color="000000"/>
              <w:bottom w:val="single" w:sz="6" w:space="0" w:color="000000"/>
              <w:right w:val="single" w:sz="6" w:space="0" w:color="000000"/>
            </w:tcBorders>
          </w:tcPr>
          <w:p w14:paraId="66D69C7B"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p>
        </w:tc>
        <w:tc>
          <w:tcPr>
            <w:tcW w:w="426" w:type="dxa"/>
            <w:tcBorders>
              <w:top w:val="single" w:sz="6" w:space="0" w:color="000000"/>
              <w:left w:val="single" w:sz="6" w:space="0" w:color="000000"/>
              <w:bottom w:val="single" w:sz="6" w:space="0" w:color="000000"/>
              <w:right w:val="single" w:sz="6" w:space="0" w:color="000000"/>
            </w:tcBorders>
          </w:tcPr>
          <w:p w14:paraId="523DF73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p>
        </w:tc>
        <w:tc>
          <w:tcPr>
            <w:tcW w:w="708" w:type="dxa"/>
            <w:tcBorders>
              <w:top w:val="single" w:sz="6" w:space="0" w:color="000000"/>
              <w:left w:val="single" w:sz="6" w:space="0" w:color="000000"/>
              <w:bottom w:val="single" w:sz="6" w:space="0" w:color="000000"/>
              <w:right w:val="single" w:sz="6" w:space="0" w:color="000000"/>
            </w:tcBorders>
          </w:tcPr>
          <w:p w14:paraId="2E4205B2"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tcPr>
          <w:p w14:paraId="35E15C26"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p>
        </w:tc>
      </w:tr>
      <w:tr w:rsidR="0015703C" w:rsidRPr="0015703C" w14:paraId="02E79609"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4A92362"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2.</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7BF25B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Согласовано ли разрешение на строительство, реконструкцию автомобильных дорог органом местного самоуправления?</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B15CEE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Часть 3 статьи 16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425" w:type="dxa"/>
            <w:tcBorders>
              <w:top w:val="single" w:sz="6" w:space="0" w:color="000000"/>
              <w:left w:val="single" w:sz="6" w:space="0" w:color="000000"/>
              <w:bottom w:val="single" w:sz="6" w:space="0" w:color="000000"/>
              <w:right w:val="single" w:sz="6" w:space="0" w:color="000000"/>
            </w:tcBorders>
          </w:tcPr>
          <w:p w14:paraId="7EAEE7A0"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6F8ED6C"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66B90B4B"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3F32BE3"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7D3A4B76"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73805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F0F050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Соблюдается ли состав работ по ремонту автомобильных дорог?</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E41180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Часть 4 статьи 16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243B97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приказ Минтранса России от 16.11.2012 № 402 «Об утверждении Классификации работ по капитальному ремонту, ремонту и содержанию автомобильных дорог»</w:t>
            </w:r>
          </w:p>
        </w:tc>
        <w:tc>
          <w:tcPr>
            <w:tcW w:w="425" w:type="dxa"/>
            <w:tcBorders>
              <w:top w:val="single" w:sz="6" w:space="0" w:color="000000"/>
              <w:left w:val="single" w:sz="6" w:space="0" w:color="000000"/>
              <w:bottom w:val="single" w:sz="6" w:space="0" w:color="000000"/>
              <w:right w:val="single" w:sz="6" w:space="0" w:color="000000"/>
            </w:tcBorders>
          </w:tcPr>
          <w:p w14:paraId="0B2F08A3"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66B191A"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75AEC3A6"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4C94A2E7"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6D3F8B9"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06DDC0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4.</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19E398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Осуществляется ли содержание автомобильных дорог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автомобильным дорогам и  безопасных условий  такого  движения?</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E11D319"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Часть 1, 2 статьи 17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425" w:type="dxa"/>
            <w:tcBorders>
              <w:top w:val="single" w:sz="6" w:space="0" w:color="000000"/>
              <w:left w:val="single" w:sz="6" w:space="0" w:color="000000"/>
              <w:bottom w:val="single" w:sz="6" w:space="0" w:color="000000"/>
              <w:right w:val="single" w:sz="6" w:space="0" w:color="000000"/>
            </w:tcBorders>
          </w:tcPr>
          <w:p w14:paraId="4CDC44D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394AC9DF"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052F45F5"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019B8899"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021EE299"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CF9B25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bookmarkStart w:id="4" w:name="_Hlk93662029"/>
            <w:r w:rsidRPr="0015703C">
              <w:rPr>
                <w:rFonts w:ascii="Times New Roman" w:eastAsia="Times New Roman" w:hAnsi="Times New Roman" w:cs="Times New Roman"/>
                <w:sz w:val="24"/>
                <w:szCs w:val="24"/>
              </w:rPr>
              <w:t>5.</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23A9BF4"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Соблюдается ли состав  работ по содержанию  автомобильных дорог?</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D7DA0E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Часть 3 статьи 17 Федерального закона от 08.11.2007 № 257-ФЗ </w:t>
            </w:r>
            <w:r w:rsidRPr="0015703C">
              <w:rPr>
                <w:rFonts w:ascii="Times New Roman" w:eastAsia="Times New Roman" w:hAnsi="Times New Roman" w:cs="Times New Roman"/>
                <w:sz w:val="24"/>
                <w:szCs w:val="24"/>
              </w:rPr>
              <w:lastRenderedPageBreak/>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7929FC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приказ Минтранса России от 16.11.2012 № 402 «Об утверждении Классификации работ по капитальному ремонту, ремонту и содержанию автомобильных дорог»  </w:t>
            </w:r>
          </w:p>
        </w:tc>
        <w:tc>
          <w:tcPr>
            <w:tcW w:w="425" w:type="dxa"/>
            <w:tcBorders>
              <w:top w:val="single" w:sz="6" w:space="0" w:color="000000"/>
              <w:left w:val="single" w:sz="6" w:space="0" w:color="000000"/>
              <w:bottom w:val="single" w:sz="6" w:space="0" w:color="000000"/>
              <w:right w:val="single" w:sz="6" w:space="0" w:color="000000"/>
            </w:tcBorders>
          </w:tcPr>
          <w:p w14:paraId="6F08514F"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D24307F"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60654815"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288B4691"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119A8FD8"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5E7CAB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6.</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858C51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Осуществляется ли ремонт  автомобильных дорог в  соответствии с  требованиями технических  регламентов в целях  поддержания бесперебойного движения  транспортных средств по  автомобильным дорогам и  безопасных условий такого  движения, а также  обеспечения сохранности  автомобильных дорог?</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08E08CD"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Часть 1 статьи 18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425" w:type="dxa"/>
            <w:tcBorders>
              <w:top w:val="single" w:sz="6" w:space="0" w:color="000000"/>
              <w:left w:val="single" w:sz="6" w:space="0" w:color="000000"/>
              <w:bottom w:val="single" w:sz="6" w:space="0" w:color="000000"/>
              <w:right w:val="single" w:sz="6" w:space="0" w:color="000000"/>
            </w:tcBorders>
          </w:tcPr>
          <w:p w14:paraId="43F48D91"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7E7DF80"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3575F396"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090EA347"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9B0D576"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18D1C0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7.</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D78E1C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Осуществляется ли  прокладка, перенос или  переустройство инженерных коммуникаций, их  эксплуатация в границах  полосы отвода  автомобильной дороги на  основании договора,  заключаемого владельцами  таких инженерных  коммуникаций с  владельцем автомобильной  дороги?</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1797F5B"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Часть 2 статьи 19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c>
          <w:tcPr>
            <w:tcW w:w="425" w:type="dxa"/>
            <w:tcBorders>
              <w:top w:val="single" w:sz="6" w:space="0" w:color="000000"/>
              <w:left w:val="single" w:sz="6" w:space="0" w:color="000000"/>
              <w:bottom w:val="single" w:sz="6" w:space="0" w:color="000000"/>
              <w:right w:val="single" w:sz="6" w:space="0" w:color="000000"/>
            </w:tcBorders>
          </w:tcPr>
          <w:p w14:paraId="1D17A286"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EC2A7B4"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7CA860A1"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2900230"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06487631"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FF9EA8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8.</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1A7350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Осуществляется ли  прокладка, перенос,  переустройство, эксплуатация инженерных  коммуникаций в границах  полос отвода и  </w:t>
            </w:r>
            <w:r w:rsidRPr="0015703C">
              <w:rPr>
                <w:rFonts w:ascii="Times New Roman" w:eastAsia="Times New Roman" w:hAnsi="Times New Roman" w:cs="Times New Roman"/>
                <w:sz w:val="24"/>
                <w:szCs w:val="24"/>
              </w:rPr>
              <w:lastRenderedPageBreak/>
              <w:t>придорожных полос  автомобильных дорог в  соответствии с  техническими требованиями и  условиями, установленными договором  между владельцами  автомобильных дорог и  инженерных коммуникаций?</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6A939C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 xml:space="preserve">Часть 2 статьи 19 Федерального закона от 08.11.2007 № 257-ФЗ «Об автомобильных дорогах и о дорожной деятельности в Российской Федерации </w:t>
            </w:r>
            <w:r w:rsidRPr="0015703C">
              <w:rPr>
                <w:rFonts w:ascii="Times New Roman" w:eastAsia="Times New Roman" w:hAnsi="Times New Roman" w:cs="Times New Roman"/>
                <w:sz w:val="24"/>
                <w:szCs w:val="24"/>
              </w:rPr>
              <w:lastRenderedPageBreak/>
              <w:t xml:space="preserve">и о внесении изменений в отдельные законодательные акты Российской Федерации»  </w:t>
            </w:r>
          </w:p>
        </w:tc>
        <w:tc>
          <w:tcPr>
            <w:tcW w:w="425" w:type="dxa"/>
            <w:tcBorders>
              <w:top w:val="single" w:sz="6" w:space="0" w:color="000000"/>
              <w:left w:val="single" w:sz="6" w:space="0" w:color="000000"/>
              <w:bottom w:val="single" w:sz="6" w:space="0" w:color="000000"/>
              <w:right w:val="single" w:sz="6" w:space="0" w:color="000000"/>
            </w:tcBorders>
          </w:tcPr>
          <w:p w14:paraId="751AA65D"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A6D2F8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69C51DB1"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4A10EC5D"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C44E3B2"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4EAF77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9.</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523620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Выдано ли органом  местного самоуправления  разрешение на  строительство в случае  прокладки, переноса,  переустройства инженерных коммуникаций  в границах придорожных  полос автомобильной  дороги?</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9744DF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Часть 5 статьи 19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c>
          <w:tcPr>
            <w:tcW w:w="425" w:type="dxa"/>
            <w:tcBorders>
              <w:top w:val="single" w:sz="6" w:space="0" w:color="000000"/>
              <w:left w:val="single" w:sz="6" w:space="0" w:color="000000"/>
              <w:bottom w:val="single" w:sz="6" w:space="0" w:color="000000"/>
              <w:right w:val="single" w:sz="6" w:space="0" w:color="000000"/>
            </w:tcBorders>
          </w:tcPr>
          <w:p w14:paraId="1DDF7850"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1175368"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16E7750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48825D5F"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2066EB0A"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9E009D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10.</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2E75A32"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Осуществляется ли  размещение объектов  дорожного сервиса в  границах полосы отвода  автомобильной дороги в  соответствии с  документацией по  планировке территории и  требованиями технических  регламентов?</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07C141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Часть 1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c>
          <w:tcPr>
            <w:tcW w:w="425" w:type="dxa"/>
            <w:tcBorders>
              <w:top w:val="single" w:sz="6" w:space="0" w:color="000000"/>
              <w:left w:val="single" w:sz="6" w:space="0" w:color="000000"/>
              <w:bottom w:val="single" w:sz="6" w:space="0" w:color="000000"/>
              <w:right w:val="single" w:sz="6" w:space="0" w:color="000000"/>
            </w:tcBorders>
          </w:tcPr>
          <w:p w14:paraId="231CA8BA"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D81BBA4"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150854C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7BA913BB"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75ECFA04"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753AD16"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11.</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023DF49"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Не ухудшают ли объекты  дорожного сервиса  видимость на  автомобильной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B39D98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Часть 3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c>
          <w:tcPr>
            <w:tcW w:w="425" w:type="dxa"/>
            <w:tcBorders>
              <w:top w:val="single" w:sz="6" w:space="0" w:color="000000"/>
              <w:left w:val="single" w:sz="6" w:space="0" w:color="000000"/>
              <w:bottom w:val="single" w:sz="6" w:space="0" w:color="000000"/>
              <w:right w:val="single" w:sz="6" w:space="0" w:color="000000"/>
            </w:tcBorders>
          </w:tcPr>
          <w:p w14:paraId="4559BF25"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F06B866"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5FDCDF3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376D4496"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157706A7"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F406F4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12.</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5F8D79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Выдано ли органом  местного самоуправления  при строительстве,  реконструкции объектов  дорожного сервиса,  </w:t>
            </w:r>
            <w:r w:rsidRPr="0015703C">
              <w:rPr>
                <w:rFonts w:ascii="Times New Roman" w:eastAsia="Times New Roman" w:hAnsi="Times New Roman" w:cs="Times New Roman"/>
                <w:sz w:val="24"/>
                <w:szCs w:val="24"/>
              </w:rPr>
              <w:lastRenderedPageBreak/>
              <w:t>размещаемых в границах  полосы отвода  автомобильной дороги  местного значения,  разрешение на  строительство?</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672D66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 xml:space="preserve">Часть 4 статьи 22 Федерального закона от 08.11.2007 №257-ФЗ «Об автомобильных дорогах и о дорожной </w:t>
            </w:r>
            <w:r w:rsidRPr="0015703C">
              <w:rPr>
                <w:rFonts w:ascii="Times New Roman" w:eastAsia="Times New Roman" w:hAnsi="Times New Roman" w:cs="Times New Roman"/>
                <w:sz w:val="24"/>
                <w:szCs w:val="24"/>
              </w:rPr>
              <w:lastRenderedPageBreak/>
              <w:t xml:space="preserve">деятельности в Российской Федерации и о внесении изменений в отдельные законодательные акты Российской Федерации»  </w:t>
            </w:r>
          </w:p>
        </w:tc>
        <w:tc>
          <w:tcPr>
            <w:tcW w:w="425" w:type="dxa"/>
            <w:tcBorders>
              <w:top w:val="single" w:sz="6" w:space="0" w:color="000000"/>
              <w:left w:val="single" w:sz="6" w:space="0" w:color="000000"/>
              <w:bottom w:val="single" w:sz="6" w:space="0" w:color="000000"/>
              <w:right w:val="single" w:sz="6" w:space="0" w:color="000000"/>
            </w:tcBorders>
          </w:tcPr>
          <w:p w14:paraId="6E980981"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59B17CC4"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090C626B"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3B2855F9"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1A5D57C2"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246FC4D"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13.</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849E25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Оборудованы ли объекты  дорожного сервиса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57C678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Часть 6 статьи 22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c>
          <w:tcPr>
            <w:tcW w:w="425" w:type="dxa"/>
            <w:tcBorders>
              <w:top w:val="single" w:sz="6" w:space="0" w:color="000000"/>
              <w:left w:val="single" w:sz="6" w:space="0" w:color="000000"/>
              <w:bottom w:val="single" w:sz="6" w:space="0" w:color="000000"/>
              <w:right w:val="single" w:sz="6" w:space="0" w:color="000000"/>
            </w:tcBorders>
          </w:tcPr>
          <w:p w14:paraId="209BF2DF"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9C1062B"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1D165918"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7D64AD68"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3C9F9881"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9FC736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bookmarkStart w:id="5" w:name="_Hlk93668563"/>
            <w:r w:rsidRPr="0015703C">
              <w:rPr>
                <w:rFonts w:ascii="Times New Roman" w:eastAsia="Times New Roman" w:hAnsi="Times New Roman" w:cs="Times New Roman"/>
                <w:sz w:val="24"/>
                <w:szCs w:val="24"/>
              </w:rPr>
              <w:t>14.</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4E3628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Осуществляется ли в  границах полос отвода  автомобильной дороги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246918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Часть 3 статьи 25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425" w:type="dxa"/>
            <w:tcBorders>
              <w:top w:val="single" w:sz="6" w:space="0" w:color="000000"/>
              <w:left w:val="single" w:sz="6" w:space="0" w:color="000000"/>
              <w:bottom w:val="single" w:sz="6" w:space="0" w:color="000000"/>
              <w:right w:val="single" w:sz="6" w:space="0" w:color="000000"/>
            </w:tcBorders>
          </w:tcPr>
          <w:p w14:paraId="384AD23F"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97096AD"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5F5131E1"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48F36612"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253427C"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1AA7024"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15.</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29D08C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Размещены ли в границах  полос отвода  автомобильной дороги  здания, строения,  сооружения и другие  объекты, не  предназначенные для  обслуживания автомобильной дороги, ее  строительства, реконструкции, капитального ремонта,  ремонта и содержания и не  относящиеся к объектам  дорожного сервиса?</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D66326D"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Часть 3 статьи 25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425" w:type="dxa"/>
            <w:tcBorders>
              <w:top w:val="single" w:sz="6" w:space="0" w:color="000000"/>
              <w:left w:val="single" w:sz="6" w:space="0" w:color="000000"/>
              <w:bottom w:val="single" w:sz="6" w:space="0" w:color="000000"/>
              <w:right w:val="single" w:sz="6" w:space="0" w:color="000000"/>
            </w:tcBorders>
          </w:tcPr>
          <w:p w14:paraId="44A956AA"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F6E9425"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403627DB"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78A3E348"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41F0FD7"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F2A564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16.</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63DBE3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Производится ли в  границах полос отвода  автомобильной дороги  распашка земельных  участков, покос травы,  осуществление рубок и  </w:t>
            </w:r>
            <w:r w:rsidRPr="0015703C">
              <w:rPr>
                <w:rFonts w:ascii="Times New Roman" w:eastAsia="Times New Roman" w:hAnsi="Times New Roman" w:cs="Times New Roman"/>
                <w:sz w:val="24"/>
                <w:szCs w:val="24"/>
              </w:rPr>
              <w:lastRenderedPageBreak/>
              <w:t>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9B6E93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 xml:space="preserve">Часть 3 статьи 25 Федерального закона от 08.11.2007 № 257-ФЗ «Об автомобильных дорогах и о дорожной деятельности в </w:t>
            </w:r>
            <w:r w:rsidRPr="0015703C">
              <w:rPr>
                <w:rFonts w:ascii="Times New Roman" w:eastAsia="Times New Roman" w:hAnsi="Times New Roman" w:cs="Times New Roman"/>
                <w:sz w:val="24"/>
                <w:szCs w:val="24"/>
              </w:rPr>
              <w:lastRenderedPageBreak/>
              <w:t>Российской Федерации и о внесении изменений в отдельные законодательные акты Российской Федерации»</w:t>
            </w:r>
          </w:p>
        </w:tc>
        <w:tc>
          <w:tcPr>
            <w:tcW w:w="425" w:type="dxa"/>
            <w:tcBorders>
              <w:top w:val="single" w:sz="6" w:space="0" w:color="000000"/>
              <w:left w:val="single" w:sz="6" w:space="0" w:color="000000"/>
              <w:bottom w:val="single" w:sz="6" w:space="0" w:color="000000"/>
              <w:right w:val="single" w:sz="6" w:space="0" w:color="000000"/>
            </w:tcBorders>
          </w:tcPr>
          <w:p w14:paraId="291DEDC0"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7C36A182"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56DEF25C"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42049042"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2E48A9D0"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6AF791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17.</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4C5DE0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Согласовано ли в  письменной форме  владельцем автомобильной  дороги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5E33E2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Часть 8 статьи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c>
          <w:tcPr>
            <w:tcW w:w="425" w:type="dxa"/>
            <w:tcBorders>
              <w:top w:val="single" w:sz="6" w:space="0" w:color="000000"/>
              <w:left w:val="single" w:sz="6" w:space="0" w:color="000000"/>
              <w:bottom w:val="single" w:sz="6" w:space="0" w:color="000000"/>
              <w:right w:val="single" w:sz="6" w:space="0" w:color="000000"/>
            </w:tcBorders>
          </w:tcPr>
          <w:p w14:paraId="29D4644B"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54184A1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42E03591"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2E73DF42"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0CC38BC1"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4A76B4D"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18.</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5CC418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Соблюдаются ли требования перевозки пассажиров и багажа?</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7FB196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Статьи 19-22 Федерального закона от 08.11.2007 № 259-ФЗ «Устав автомобильного транспорта и городского наземного электрического транспорта»</w:t>
            </w:r>
          </w:p>
        </w:tc>
        <w:tc>
          <w:tcPr>
            <w:tcW w:w="425" w:type="dxa"/>
            <w:tcBorders>
              <w:top w:val="single" w:sz="6" w:space="0" w:color="000000"/>
              <w:left w:val="single" w:sz="6" w:space="0" w:color="000000"/>
              <w:bottom w:val="single" w:sz="6" w:space="0" w:color="000000"/>
              <w:right w:val="single" w:sz="6" w:space="0" w:color="000000"/>
            </w:tcBorders>
          </w:tcPr>
          <w:p w14:paraId="570B8A0B"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70BBB63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6C4A3D3C"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771C1E4E"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F83465D"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4D5108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19.</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CE6F0D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Соблюдаются ли Правила перевозок пассажиров и багажа автомобильным транспортом и городским наземным электрическим транспортом?</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2B248FE"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Пункт 1 постановления Правительства РФ от 01.10.2020 № 1586 «Об утверждении Правил перевозок пассажиров и багажа автомобильным транспортом и городским наземным электрическим транспортом»</w:t>
            </w:r>
          </w:p>
        </w:tc>
        <w:tc>
          <w:tcPr>
            <w:tcW w:w="425" w:type="dxa"/>
            <w:tcBorders>
              <w:top w:val="single" w:sz="6" w:space="0" w:color="000000"/>
              <w:left w:val="single" w:sz="6" w:space="0" w:color="000000"/>
              <w:bottom w:val="single" w:sz="6" w:space="0" w:color="000000"/>
              <w:right w:val="single" w:sz="6" w:space="0" w:color="000000"/>
            </w:tcBorders>
          </w:tcPr>
          <w:p w14:paraId="0CA6E66F"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79E2DF9A"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0FA91F62"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625B450"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3CE69495"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A2F4DCD"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20.</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3C8A085" w14:textId="77777777" w:rsidR="0015703C" w:rsidRPr="0015703C" w:rsidRDefault="0015703C" w:rsidP="0015703C">
            <w:pPr>
              <w:spacing w:after="0" w:line="240" w:lineRule="auto"/>
              <w:jc w:val="both"/>
              <w:textAlignment w:val="baseline"/>
              <w:rPr>
                <w:rFonts w:ascii="Times New Roman" w:eastAsia="Times New Roman" w:hAnsi="Times New Roman" w:cs="Times New Roman"/>
                <w:color w:val="FF0000"/>
                <w:sz w:val="24"/>
                <w:szCs w:val="24"/>
              </w:rPr>
            </w:pPr>
            <w:r w:rsidRPr="0015703C">
              <w:rPr>
                <w:rFonts w:ascii="Times New Roman" w:eastAsia="Times New Roman" w:hAnsi="Times New Roman" w:cs="Times New Roman"/>
                <w:sz w:val="24"/>
                <w:szCs w:val="24"/>
              </w:rPr>
              <w:t>Соответствует ли покрытие проезжей част и требованиям безопасности?</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2C2C949"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Решение Комиссии Таможенного союза от 18.10.2011 № 827 «О принятии технического регламента </w:t>
            </w:r>
            <w:r w:rsidRPr="0015703C">
              <w:rPr>
                <w:rFonts w:ascii="Times New Roman" w:eastAsia="Times New Roman" w:hAnsi="Times New Roman" w:cs="Times New Roman"/>
                <w:sz w:val="24"/>
                <w:szCs w:val="24"/>
              </w:rPr>
              <w:lastRenderedPageBreak/>
              <w:t>Таможенного союза "Безопасность автомобильных дорог» (вместе с «ТР ТС 014/2011. Технический регламент Таможенного союза. Безопасность автомобильных дорог») пп. а п. 13.2</w:t>
            </w:r>
          </w:p>
        </w:tc>
        <w:tc>
          <w:tcPr>
            <w:tcW w:w="425" w:type="dxa"/>
            <w:tcBorders>
              <w:top w:val="single" w:sz="6" w:space="0" w:color="000000"/>
              <w:left w:val="single" w:sz="6" w:space="0" w:color="000000"/>
              <w:bottom w:val="single" w:sz="6" w:space="0" w:color="000000"/>
              <w:right w:val="single" w:sz="6" w:space="0" w:color="000000"/>
            </w:tcBorders>
          </w:tcPr>
          <w:p w14:paraId="45B0CD7C"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AC7F154"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5381F0D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3B015354"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68FA8622"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4DEF48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21.</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857445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Соответствует ли водоотвод с проезжей части требованиям безопасности?</w:t>
            </w:r>
            <w:r w:rsidRPr="0015703C">
              <w:rPr>
                <w:rFonts w:ascii="Times New Roman" w:eastAsia="Times New Roman" w:hAnsi="Times New Roman" w:cs="Times New Roman"/>
                <w:sz w:val="24"/>
                <w:szCs w:val="24"/>
              </w:rPr>
              <w:tab/>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6E6B0E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пп. а п. 13.2</w:t>
            </w:r>
          </w:p>
        </w:tc>
        <w:tc>
          <w:tcPr>
            <w:tcW w:w="425" w:type="dxa"/>
            <w:tcBorders>
              <w:top w:val="single" w:sz="6" w:space="0" w:color="000000"/>
              <w:left w:val="single" w:sz="6" w:space="0" w:color="000000"/>
              <w:bottom w:val="single" w:sz="6" w:space="0" w:color="000000"/>
              <w:right w:val="single" w:sz="6" w:space="0" w:color="000000"/>
            </w:tcBorders>
          </w:tcPr>
          <w:p w14:paraId="4B1C5C56"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A0F3CB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5598FA6B"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8CBAEB7"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712492E0"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DF8B684"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22.</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97EE2EE"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Соответствуют ли требованиям безопасности сцепные качества дорожного покрытия?</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3D4C3C4"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пп. б п. 13.2</w:t>
            </w:r>
          </w:p>
        </w:tc>
        <w:tc>
          <w:tcPr>
            <w:tcW w:w="425" w:type="dxa"/>
            <w:tcBorders>
              <w:top w:val="single" w:sz="6" w:space="0" w:color="000000"/>
              <w:left w:val="single" w:sz="6" w:space="0" w:color="000000"/>
              <w:bottom w:val="single" w:sz="6" w:space="0" w:color="000000"/>
              <w:right w:val="single" w:sz="6" w:space="0" w:color="000000"/>
            </w:tcBorders>
          </w:tcPr>
          <w:p w14:paraId="6467010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5EA06188"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49CA8A61"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7A2B7B42"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17354A85"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3239DF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23.</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8704A6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Ровность дорожного покрытия обеспечивает безопасные условия движения с установленной для данного класса и категории автомобильной дороги скорости движения?</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6E21472"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пп. в п. 13.2</w:t>
            </w:r>
          </w:p>
        </w:tc>
        <w:tc>
          <w:tcPr>
            <w:tcW w:w="425" w:type="dxa"/>
            <w:tcBorders>
              <w:top w:val="single" w:sz="6" w:space="0" w:color="000000"/>
              <w:left w:val="single" w:sz="6" w:space="0" w:color="000000"/>
              <w:bottom w:val="single" w:sz="6" w:space="0" w:color="000000"/>
              <w:right w:val="single" w:sz="6" w:space="0" w:color="000000"/>
            </w:tcBorders>
          </w:tcPr>
          <w:p w14:paraId="5A3755D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7E61A9D"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7197C143"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5DE2B70"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AB3DCF9"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2789A3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24.</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7C04DC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Соответствуют ли обочины автомобильной дороги требованиям безопасности?</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77393A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пп. д, г п. 13.2</w:t>
            </w:r>
          </w:p>
        </w:tc>
        <w:tc>
          <w:tcPr>
            <w:tcW w:w="425" w:type="dxa"/>
            <w:tcBorders>
              <w:top w:val="single" w:sz="6" w:space="0" w:color="000000"/>
              <w:left w:val="single" w:sz="6" w:space="0" w:color="000000"/>
              <w:bottom w:val="single" w:sz="6" w:space="0" w:color="000000"/>
              <w:right w:val="single" w:sz="6" w:space="0" w:color="000000"/>
            </w:tcBorders>
          </w:tcPr>
          <w:p w14:paraId="37F3F310"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4C089A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096D812C"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49011C9F"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63BF771"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13114CB"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25.</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2F7B5D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Допускается ли уменьшение фактического расстояния видимости на автомобильной дороге соответствующих классов и категорий ниже минимально требуемого в результате выполняемых эксплуатационных действий или отсутствия таковых?</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408E4E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пп. е п. 13.2</w:t>
            </w:r>
          </w:p>
        </w:tc>
        <w:tc>
          <w:tcPr>
            <w:tcW w:w="425" w:type="dxa"/>
            <w:tcBorders>
              <w:top w:val="single" w:sz="6" w:space="0" w:color="000000"/>
              <w:left w:val="single" w:sz="6" w:space="0" w:color="000000"/>
              <w:bottom w:val="single" w:sz="6" w:space="0" w:color="000000"/>
              <w:right w:val="single" w:sz="6" w:space="0" w:color="000000"/>
            </w:tcBorders>
          </w:tcPr>
          <w:p w14:paraId="144186C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30DC2E3A"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09E627D0"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5D9207A4"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8D79C58"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590943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26.</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693374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Соответствуют ли требованиям безопасности мосты и путепроводы?  </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8BD9B0E"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 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 13.3</w:t>
            </w:r>
          </w:p>
        </w:tc>
        <w:tc>
          <w:tcPr>
            <w:tcW w:w="425" w:type="dxa"/>
            <w:tcBorders>
              <w:top w:val="single" w:sz="6" w:space="0" w:color="000000"/>
              <w:left w:val="single" w:sz="6" w:space="0" w:color="000000"/>
              <w:bottom w:val="single" w:sz="6" w:space="0" w:color="000000"/>
              <w:right w:val="single" w:sz="6" w:space="0" w:color="000000"/>
            </w:tcBorders>
          </w:tcPr>
          <w:p w14:paraId="0CF23B43"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43D81E48"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550E78B0"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2738CB2F"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21612470"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295C6B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27.</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6F63AA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Соответствуют ли требованиям безопасности дорожные знаки?</w:t>
            </w:r>
          </w:p>
          <w:p w14:paraId="7F349AB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01F4E7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w:t>
            </w:r>
            <w:r w:rsidRPr="0015703C">
              <w:rPr>
                <w:rFonts w:ascii="Times New Roman" w:eastAsia="Times New Roman" w:hAnsi="Times New Roman" w:cs="Times New Roman"/>
                <w:sz w:val="24"/>
                <w:szCs w:val="24"/>
              </w:rPr>
              <w:lastRenderedPageBreak/>
              <w:t>регламент Таможенного союза. Безопасность автомобильных дорог») пп. а п. 13.5</w:t>
            </w:r>
          </w:p>
        </w:tc>
        <w:tc>
          <w:tcPr>
            <w:tcW w:w="425" w:type="dxa"/>
            <w:tcBorders>
              <w:top w:val="single" w:sz="6" w:space="0" w:color="000000"/>
              <w:left w:val="single" w:sz="6" w:space="0" w:color="000000"/>
              <w:bottom w:val="single" w:sz="6" w:space="0" w:color="000000"/>
              <w:right w:val="single" w:sz="6" w:space="0" w:color="000000"/>
            </w:tcBorders>
          </w:tcPr>
          <w:p w14:paraId="6C12273C"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0F781A3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0D93704D"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C480127"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9494BDC"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6BFAC7D"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bookmarkStart w:id="6" w:name="_Hlk93668939"/>
            <w:r w:rsidRPr="0015703C">
              <w:rPr>
                <w:rFonts w:ascii="Times New Roman" w:eastAsia="Times New Roman" w:hAnsi="Times New Roman" w:cs="Times New Roman"/>
                <w:sz w:val="24"/>
                <w:szCs w:val="24"/>
              </w:rPr>
              <w:t>28.</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248FC0C"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Соответствует ли требованиям безопасности дорожная разметка?</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4FA1A8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пп. б п. 13.5</w:t>
            </w:r>
          </w:p>
        </w:tc>
        <w:tc>
          <w:tcPr>
            <w:tcW w:w="425" w:type="dxa"/>
            <w:tcBorders>
              <w:top w:val="single" w:sz="6" w:space="0" w:color="000000"/>
              <w:left w:val="single" w:sz="6" w:space="0" w:color="000000"/>
              <w:bottom w:val="single" w:sz="6" w:space="0" w:color="000000"/>
              <w:right w:val="single" w:sz="6" w:space="0" w:color="000000"/>
            </w:tcBorders>
          </w:tcPr>
          <w:p w14:paraId="69D84910"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977E878"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781E0E85"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341FF6BC"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05D82398"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BF00E4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29.</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360FEC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Соответствуют ли требованиям безопасности дорожные светофоры?</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B1B069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пп. в п. 13.5</w:t>
            </w:r>
          </w:p>
        </w:tc>
        <w:tc>
          <w:tcPr>
            <w:tcW w:w="425" w:type="dxa"/>
            <w:tcBorders>
              <w:top w:val="single" w:sz="6" w:space="0" w:color="000000"/>
              <w:left w:val="single" w:sz="6" w:space="0" w:color="000000"/>
              <w:bottom w:val="single" w:sz="6" w:space="0" w:color="000000"/>
              <w:right w:val="single" w:sz="6" w:space="0" w:color="000000"/>
            </w:tcBorders>
          </w:tcPr>
          <w:p w14:paraId="76D890B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6D34AFB8"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19460DC6"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2F8B1602"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770C7E5C"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FDA420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30.</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323EF26"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Соответствуют ли требованиям безопасности системы сигнализации на железнодорожных переездах?</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49A27CD"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пп. д п. 13.5</w:t>
            </w:r>
          </w:p>
        </w:tc>
        <w:tc>
          <w:tcPr>
            <w:tcW w:w="425" w:type="dxa"/>
            <w:tcBorders>
              <w:top w:val="single" w:sz="6" w:space="0" w:color="000000"/>
              <w:left w:val="single" w:sz="6" w:space="0" w:color="000000"/>
              <w:bottom w:val="single" w:sz="6" w:space="0" w:color="000000"/>
              <w:right w:val="single" w:sz="6" w:space="0" w:color="000000"/>
            </w:tcBorders>
          </w:tcPr>
          <w:p w14:paraId="78F5904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7FACFC75"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2A5E20B2"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781920CE"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6E811F88"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558959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31.</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270B48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Соответствуют ли требованиям безопасности</w:t>
            </w:r>
            <w:r w:rsidRPr="0015703C">
              <w:rPr>
                <w:rFonts w:ascii="Calibri" w:eastAsia="Calibri" w:hAnsi="Calibri" w:cs="Times New Roman"/>
                <w:lang w:eastAsia="en-US"/>
              </w:rPr>
              <w:t xml:space="preserve"> </w:t>
            </w:r>
            <w:r w:rsidRPr="0015703C">
              <w:rPr>
                <w:rFonts w:ascii="Times New Roman" w:eastAsia="Times New Roman" w:hAnsi="Times New Roman" w:cs="Times New Roman"/>
                <w:sz w:val="24"/>
                <w:szCs w:val="24"/>
              </w:rPr>
              <w:t>временные технические средства организации дорожного движения ?</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8CA689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Решение Комиссии Таможенного союза от 18.10.2011 № 827 «О принятии технического регламента Таможенного союза </w:t>
            </w:r>
            <w:r w:rsidRPr="0015703C">
              <w:rPr>
                <w:rFonts w:ascii="Times New Roman" w:eastAsia="Times New Roman" w:hAnsi="Times New Roman" w:cs="Times New Roman"/>
                <w:sz w:val="24"/>
                <w:szCs w:val="24"/>
              </w:rPr>
              <w:lastRenderedPageBreak/>
              <w:t>"Безопасность автомобильных дорог» (вместе с «ТР ТС 014/2011. Технический регламент Таможенного союза. Безопасность автомобильных дорог») пп. е п. 13.5</w:t>
            </w:r>
          </w:p>
        </w:tc>
        <w:tc>
          <w:tcPr>
            <w:tcW w:w="425" w:type="dxa"/>
            <w:tcBorders>
              <w:top w:val="single" w:sz="6" w:space="0" w:color="000000"/>
              <w:left w:val="single" w:sz="6" w:space="0" w:color="000000"/>
              <w:bottom w:val="single" w:sz="6" w:space="0" w:color="000000"/>
              <w:right w:val="single" w:sz="6" w:space="0" w:color="000000"/>
            </w:tcBorders>
          </w:tcPr>
          <w:p w14:paraId="681C83D6"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8FA8E0C"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2F282C04"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332D5E22"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053D4B6F"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AA394CC"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32.</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09041A2"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Соответствуют ли требованиям безопасности ограждения на автомобильных дорогах?</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932B06D"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 13.6</w:t>
            </w:r>
          </w:p>
        </w:tc>
        <w:tc>
          <w:tcPr>
            <w:tcW w:w="425" w:type="dxa"/>
            <w:tcBorders>
              <w:top w:val="single" w:sz="6" w:space="0" w:color="000000"/>
              <w:left w:val="single" w:sz="6" w:space="0" w:color="000000"/>
              <w:bottom w:val="single" w:sz="6" w:space="0" w:color="000000"/>
              <w:right w:val="single" w:sz="6" w:space="0" w:color="000000"/>
            </w:tcBorders>
          </w:tcPr>
          <w:p w14:paraId="08A737D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216F334"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157CC42C"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E7E7AE3"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55D2954A"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B83834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33.</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F4FAC69"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Допускается ли размещение рекламной или иной информации, не имеющей непосредственного отношения к организации движения?</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E95F06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 13.8</w:t>
            </w:r>
          </w:p>
        </w:tc>
        <w:tc>
          <w:tcPr>
            <w:tcW w:w="425" w:type="dxa"/>
            <w:tcBorders>
              <w:top w:val="single" w:sz="6" w:space="0" w:color="000000"/>
              <w:left w:val="single" w:sz="6" w:space="0" w:color="000000"/>
              <w:bottom w:val="single" w:sz="6" w:space="0" w:color="000000"/>
              <w:right w:val="single" w:sz="6" w:space="0" w:color="000000"/>
            </w:tcBorders>
          </w:tcPr>
          <w:p w14:paraId="6934FC28"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30BA68B8"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7A501AA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E1C7C1F"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4B45F134"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AB6249B"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34.</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8A7174B"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Осуществляется ли очистка покрытия автомобильной дороги от снега с проезжей части, остановок общественного наземного транспорта, тротуаров, обочин, съездов, площадок для стоянки и остановки транспортных средств?</w:t>
            </w:r>
            <w:r w:rsidRPr="0015703C">
              <w:rPr>
                <w:rFonts w:ascii="Times New Roman" w:eastAsia="Times New Roman" w:hAnsi="Times New Roman" w:cs="Times New Roman"/>
                <w:sz w:val="24"/>
                <w:szCs w:val="24"/>
              </w:rPr>
              <w:tab/>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D354894"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 13.9</w:t>
            </w:r>
          </w:p>
        </w:tc>
        <w:tc>
          <w:tcPr>
            <w:tcW w:w="425" w:type="dxa"/>
            <w:tcBorders>
              <w:top w:val="single" w:sz="6" w:space="0" w:color="000000"/>
              <w:left w:val="single" w:sz="6" w:space="0" w:color="000000"/>
              <w:bottom w:val="single" w:sz="6" w:space="0" w:color="000000"/>
              <w:right w:val="single" w:sz="6" w:space="0" w:color="000000"/>
            </w:tcBorders>
          </w:tcPr>
          <w:p w14:paraId="502E0F4F"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120E36B9"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465615B2"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6F8B3A3C"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5575E584"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54336D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35.</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E9B1BD1"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Соблюдаются ли сроки ликвидации зимней </w:t>
            </w:r>
            <w:r w:rsidRPr="0015703C">
              <w:rPr>
                <w:rFonts w:ascii="Times New Roman" w:eastAsia="Times New Roman" w:hAnsi="Times New Roman" w:cs="Times New Roman"/>
                <w:sz w:val="24"/>
                <w:szCs w:val="24"/>
              </w:rPr>
              <w:lastRenderedPageBreak/>
              <w:t>скользкости на автомобильной дороге?</w:t>
            </w:r>
            <w:r w:rsidRPr="0015703C">
              <w:rPr>
                <w:rFonts w:ascii="Times New Roman" w:eastAsia="Times New Roman" w:hAnsi="Times New Roman" w:cs="Times New Roman"/>
                <w:sz w:val="24"/>
                <w:szCs w:val="24"/>
              </w:rPr>
              <w:tab/>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F86C84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 xml:space="preserve">Решение Комиссии Таможенного союза от </w:t>
            </w:r>
            <w:r w:rsidRPr="0015703C">
              <w:rPr>
                <w:rFonts w:ascii="Times New Roman" w:eastAsia="Times New Roman" w:hAnsi="Times New Roman" w:cs="Times New Roman"/>
                <w:sz w:val="24"/>
                <w:szCs w:val="24"/>
              </w:rPr>
              <w:lastRenderedPageBreak/>
              <w:t>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 13.9</w:t>
            </w:r>
          </w:p>
        </w:tc>
        <w:tc>
          <w:tcPr>
            <w:tcW w:w="425" w:type="dxa"/>
            <w:tcBorders>
              <w:top w:val="single" w:sz="6" w:space="0" w:color="000000"/>
              <w:left w:val="single" w:sz="6" w:space="0" w:color="000000"/>
              <w:bottom w:val="single" w:sz="6" w:space="0" w:color="000000"/>
              <w:right w:val="single" w:sz="6" w:space="0" w:color="000000"/>
            </w:tcBorders>
          </w:tcPr>
          <w:p w14:paraId="20BD9A0B"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24CB5A76"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285A18C4"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2374DE03"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6FFAAE4A"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6F2DD49"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36.</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E1FF55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Подлежат ли входному контролю дорожно-строительные материалы и изделия, поступающие для строительства, реконструкции, капитального ремонта и эксплуатации автомобильных дорог?</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B12D5F4"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 24.1</w:t>
            </w:r>
          </w:p>
        </w:tc>
        <w:tc>
          <w:tcPr>
            <w:tcW w:w="425" w:type="dxa"/>
            <w:tcBorders>
              <w:top w:val="single" w:sz="6" w:space="0" w:color="000000"/>
              <w:left w:val="single" w:sz="6" w:space="0" w:color="000000"/>
              <w:bottom w:val="single" w:sz="6" w:space="0" w:color="000000"/>
              <w:right w:val="single" w:sz="6" w:space="0" w:color="000000"/>
            </w:tcBorders>
          </w:tcPr>
          <w:p w14:paraId="5CA6CDF3"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0637DB1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27DCC5D7"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5B9EA3B1"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5D4A94A7"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EFD49C9"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37.</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6049C6E"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Подлежат ли декларированию дорожно-строительные материалы?</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9F1FDE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 14, 24.10</w:t>
            </w:r>
          </w:p>
        </w:tc>
        <w:tc>
          <w:tcPr>
            <w:tcW w:w="425" w:type="dxa"/>
            <w:tcBorders>
              <w:top w:val="single" w:sz="6" w:space="0" w:color="000000"/>
              <w:left w:val="single" w:sz="6" w:space="0" w:color="000000"/>
              <w:bottom w:val="single" w:sz="6" w:space="0" w:color="000000"/>
              <w:right w:val="single" w:sz="6" w:space="0" w:color="000000"/>
            </w:tcBorders>
          </w:tcPr>
          <w:p w14:paraId="23A66DDF"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42D1CD84"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05C62210"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1D1582E0"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264FB2B2"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135BD3D"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38.</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5A9763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Зарегистрирована ли декларация о соответствии?</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12930DC"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w:t>
            </w:r>
            <w:r w:rsidRPr="0015703C">
              <w:rPr>
                <w:rFonts w:ascii="Times New Roman" w:eastAsia="Times New Roman" w:hAnsi="Times New Roman" w:cs="Times New Roman"/>
                <w:sz w:val="24"/>
                <w:szCs w:val="24"/>
              </w:rPr>
              <w:lastRenderedPageBreak/>
              <w:t>автомобильных дорог») п. 24.10</w:t>
            </w:r>
          </w:p>
        </w:tc>
        <w:tc>
          <w:tcPr>
            <w:tcW w:w="425" w:type="dxa"/>
            <w:tcBorders>
              <w:top w:val="single" w:sz="6" w:space="0" w:color="000000"/>
              <w:left w:val="single" w:sz="6" w:space="0" w:color="000000"/>
              <w:bottom w:val="single" w:sz="6" w:space="0" w:color="000000"/>
              <w:right w:val="single" w:sz="6" w:space="0" w:color="000000"/>
            </w:tcBorders>
          </w:tcPr>
          <w:p w14:paraId="0444650E"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426" w:type="dxa"/>
            <w:tcBorders>
              <w:top w:val="single" w:sz="6" w:space="0" w:color="000000"/>
              <w:left w:val="single" w:sz="6" w:space="0" w:color="000000"/>
              <w:bottom w:val="single" w:sz="6" w:space="0" w:color="000000"/>
              <w:right w:val="single" w:sz="6" w:space="0" w:color="000000"/>
            </w:tcBorders>
          </w:tcPr>
          <w:p w14:paraId="4EE58A99"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708" w:type="dxa"/>
            <w:tcBorders>
              <w:top w:val="single" w:sz="6" w:space="0" w:color="000000"/>
              <w:left w:val="single" w:sz="6" w:space="0" w:color="000000"/>
              <w:bottom w:val="single" w:sz="6" w:space="0" w:color="000000"/>
              <w:right w:val="single" w:sz="6" w:space="0" w:color="000000"/>
            </w:tcBorders>
          </w:tcPr>
          <w:p w14:paraId="5702F87B" w14:textId="77777777" w:rsidR="0015703C" w:rsidRPr="0015703C" w:rsidRDefault="0015703C" w:rsidP="0015703C">
            <w:pPr>
              <w:spacing w:after="0" w:line="240" w:lineRule="auto"/>
              <w:jc w:val="both"/>
              <w:textAlignment w:val="baseline"/>
              <w:rPr>
                <w:rFonts w:ascii="Calibri" w:eastAsia="Times New Roman" w:hAnsi="Calibri" w:cs="Times New Roman"/>
              </w:rPr>
            </w:pPr>
          </w:p>
        </w:tc>
        <w:tc>
          <w:tcPr>
            <w:tcW w:w="1560" w:type="dxa"/>
            <w:tcBorders>
              <w:top w:val="single" w:sz="6" w:space="0" w:color="000000"/>
              <w:left w:val="single" w:sz="6" w:space="0" w:color="000000"/>
              <w:bottom w:val="single" w:sz="6" w:space="0" w:color="000000"/>
              <w:right w:val="single" w:sz="6" w:space="0" w:color="000000"/>
            </w:tcBorders>
          </w:tcPr>
          <w:p w14:paraId="28036BEA" w14:textId="77777777" w:rsidR="0015703C" w:rsidRPr="0015703C" w:rsidRDefault="0015703C" w:rsidP="0015703C">
            <w:pPr>
              <w:spacing w:after="0" w:line="240" w:lineRule="auto"/>
              <w:jc w:val="both"/>
              <w:textAlignment w:val="baseline"/>
              <w:rPr>
                <w:rFonts w:ascii="Calibri" w:eastAsia="Times New Roman" w:hAnsi="Calibri" w:cs="Times New Roman"/>
              </w:rPr>
            </w:pPr>
          </w:p>
        </w:tc>
      </w:tr>
      <w:tr w:rsidR="0015703C" w:rsidRPr="0015703C" w14:paraId="500EA47B"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A87237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39.</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D686D0B"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 xml:space="preserve">Проводится ли сертификация на изделия и материалы? </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A2BE62E"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 п. 24.3</w:t>
            </w:r>
          </w:p>
          <w:p w14:paraId="012A72D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4846CF5"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426" w:type="dxa"/>
            <w:tcBorders>
              <w:top w:val="single" w:sz="6" w:space="0" w:color="000000"/>
              <w:left w:val="single" w:sz="6" w:space="0" w:color="000000"/>
              <w:bottom w:val="single" w:sz="6" w:space="0" w:color="000000"/>
              <w:right w:val="single" w:sz="6" w:space="0" w:color="000000"/>
            </w:tcBorders>
          </w:tcPr>
          <w:p w14:paraId="7754DE73"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708" w:type="dxa"/>
            <w:tcBorders>
              <w:top w:val="single" w:sz="6" w:space="0" w:color="000000"/>
              <w:left w:val="single" w:sz="6" w:space="0" w:color="000000"/>
              <w:bottom w:val="single" w:sz="6" w:space="0" w:color="000000"/>
              <w:right w:val="single" w:sz="6" w:space="0" w:color="000000"/>
            </w:tcBorders>
          </w:tcPr>
          <w:p w14:paraId="0DE6D937"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tcPr>
          <w:p w14:paraId="6C27DB22"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r>
      <w:tr w:rsidR="0015703C" w:rsidRPr="0015703C" w14:paraId="1EF482D5"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CC8E9B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40.</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2BABB98"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Осуществляется ли содержание подъездов, съездов и</w:t>
            </w:r>
          </w:p>
          <w:p w14:paraId="70BB6CD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примыканий,</w:t>
            </w:r>
          </w:p>
          <w:p w14:paraId="614B5DE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стоянок и мест остановки</w:t>
            </w:r>
          </w:p>
          <w:p w14:paraId="235E530B"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транспортных средств,</w:t>
            </w:r>
          </w:p>
          <w:p w14:paraId="74A4849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переходно- скоростных</w:t>
            </w:r>
          </w:p>
          <w:p w14:paraId="667F8C84"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полос объекта дорожного</w:t>
            </w:r>
          </w:p>
          <w:p w14:paraId="463E80F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сервиса на</w:t>
            </w:r>
          </w:p>
          <w:p w14:paraId="66E560FC"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lang w:val="en-US"/>
              </w:rPr>
            </w:pPr>
            <w:r w:rsidRPr="0015703C">
              <w:rPr>
                <w:rFonts w:ascii="Times New Roman" w:eastAsia="Times New Roman" w:hAnsi="Times New Roman" w:cs="Times New Roman"/>
                <w:sz w:val="24"/>
                <w:szCs w:val="24"/>
              </w:rPr>
              <w:t>автомобильных дорогах местного значения</w:t>
            </w:r>
            <w:r w:rsidRPr="0015703C">
              <w:rPr>
                <w:rFonts w:ascii="Times New Roman" w:eastAsia="Times New Roman" w:hAnsi="Times New Roman" w:cs="Times New Roman"/>
                <w:sz w:val="24"/>
                <w:szCs w:val="24"/>
                <w:lang w:val="en-US"/>
              </w:rPr>
              <w:t>?</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8C68FAC"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22 ч. 10, «Классификация работ по капитальному ремонту, ремонту и содержанию автомобильных дорог», утвержденной приказом Министерства транспорта Российской Федерации от 16.11.2012 г. № 402.</w:t>
            </w:r>
          </w:p>
        </w:tc>
        <w:tc>
          <w:tcPr>
            <w:tcW w:w="425" w:type="dxa"/>
            <w:tcBorders>
              <w:top w:val="single" w:sz="6" w:space="0" w:color="000000"/>
              <w:left w:val="single" w:sz="6" w:space="0" w:color="000000"/>
              <w:bottom w:val="single" w:sz="6" w:space="0" w:color="000000"/>
              <w:right w:val="single" w:sz="6" w:space="0" w:color="000000"/>
            </w:tcBorders>
          </w:tcPr>
          <w:p w14:paraId="44827115"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426" w:type="dxa"/>
            <w:tcBorders>
              <w:top w:val="single" w:sz="6" w:space="0" w:color="000000"/>
              <w:left w:val="single" w:sz="6" w:space="0" w:color="000000"/>
              <w:bottom w:val="single" w:sz="6" w:space="0" w:color="000000"/>
              <w:right w:val="single" w:sz="6" w:space="0" w:color="000000"/>
            </w:tcBorders>
          </w:tcPr>
          <w:p w14:paraId="5B3903ED"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708" w:type="dxa"/>
            <w:tcBorders>
              <w:top w:val="single" w:sz="6" w:space="0" w:color="000000"/>
              <w:left w:val="single" w:sz="6" w:space="0" w:color="000000"/>
              <w:bottom w:val="single" w:sz="6" w:space="0" w:color="000000"/>
              <w:right w:val="single" w:sz="6" w:space="0" w:color="000000"/>
            </w:tcBorders>
          </w:tcPr>
          <w:p w14:paraId="35587802"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tcPr>
          <w:p w14:paraId="1E00C78F"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r>
      <w:tr w:rsidR="0015703C" w:rsidRPr="0015703C" w14:paraId="7E918A23"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54BDC9A"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41.</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A5AD4C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Согласовываются ли выезды на</w:t>
            </w:r>
          </w:p>
          <w:p w14:paraId="39A12E5B"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дорогу общего пользования?</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77C3A03"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20;</w:t>
            </w:r>
          </w:p>
        </w:tc>
        <w:tc>
          <w:tcPr>
            <w:tcW w:w="425" w:type="dxa"/>
            <w:tcBorders>
              <w:top w:val="single" w:sz="6" w:space="0" w:color="000000"/>
              <w:left w:val="single" w:sz="6" w:space="0" w:color="000000"/>
              <w:bottom w:val="single" w:sz="6" w:space="0" w:color="000000"/>
              <w:right w:val="single" w:sz="6" w:space="0" w:color="000000"/>
            </w:tcBorders>
          </w:tcPr>
          <w:p w14:paraId="73CA86F0"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426" w:type="dxa"/>
            <w:tcBorders>
              <w:top w:val="single" w:sz="6" w:space="0" w:color="000000"/>
              <w:left w:val="single" w:sz="6" w:space="0" w:color="000000"/>
              <w:bottom w:val="single" w:sz="6" w:space="0" w:color="000000"/>
              <w:right w:val="single" w:sz="6" w:space="0" w:color="000000"/>
            </w:tcBorders>
          </w:tcPr>
          <w:p w14:paraId="3BA79D26"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708" w:type="dxa"/>
            <w:tcBorders>
              <w:top w:val="single" w:sz="6" w:space="0" w:color="000000"/>
              <w:left w:val="single" w:sz="6" w:space="0" w:color="000000"/>
              <w:bottom w:val="single" w:sz="6" w:space="0" w:color="000000"/>
              <w:right w:val="single" w:sz="6" w:space="0" w:color="000000"/>
            </w:tcBorders>
          </w:tcPr>
          <w:p w14:paraId="28448D4D"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tcPr>
          <w:p w14:paraId="68ED9C49"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r>
      <w:tr w:rsidR="0015703C" w:rsidRPr="0015703C" w14:paraId="1F147F6F" w14:textId="77777777" w:rsidTr="00583CFC">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06D56F4"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42.</w:t>
            </w:r>
          </w:p>
        </w:tc>
        <w:tc>
          <w:tcPr>
            <w:tcW w:w="29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DAD9A64"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Предоставляются ли минимально</w:t>
            </w:r>
          </w:p>
          <w:p w14:paraId="3808E0AB"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необходимые услуги, оказываемые на объектах</w:t>
            </w:r>
          </w:p>
          <w:p w14:paraId="479FE127"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дорожного сервиса?</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B8D779F"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lastRenderedPageBreak/>
              <w:t xml:space="preserve">Федеральный закон от 08.11.2007 № 257-ФЗ «Об автомобильных </w:t>
            </w:r>
            <w:r w:rsidRPr="0015703C">
              <w:rPr>
                <w:rFonts w:ascii="Times New Roman" w:eastAsia="Times New Roman" w:hAnsi="Times New Roman" w:cs="Times New Roman"/>
                <w:sz w:val="24"/>
                <w:szCs w:val="24"/>
              </w:rPr>
              <w:lastRenderedPageBreak/>
              <w:t>дорогах и о дорожной деятельности в Российской Федерации и о внесении изменений в</w:t>
            </w:r>
          </w:p>
          <w:p w14:paraId="5D330286"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отдельные законодательные акты Российской Федерации», ст. 22 ч. 2;</w:t>
            </w:r>
          </w:p>
          <w:p w14:paraId="08F4C0E0"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Постановление Правительства Российской Федерации от 28.10.2020 №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 к</w:t>
            </w:r>
          </w:p>
          <w:p w14:paraId="3097FDF5" w14:textId="77777777" w:rsidR="0015703C" w:rsidRPr="0015703C" w:rsidRDefault="0015703C" w:rsidP="0015703C">
            <w:pPr>
              <w:spacing w:after="0" w:line="240" w:lineRule="auto"/>
              <w:jc w:val="both"/>
              <w:textAlignment w:val="baseline"/>
              <w:rPr>
                <w:rFonts w:ascii="Times New Roman" w:eastAsia="Times New Roman" w:hAnsi="Times New Roman" w:cs="Times New Roman"/>
                <w:sz w:val="24"/>
                <w:szCs w:val="24"/>
              </w:rPr>
            </w:pPr>
            <w:r w:rsidRPr="0015703C">
              <w:rPr>
                <w:rFonts w:ascii="Times New Roman" w:eastAsia="Times New Roman" w:hAnsi="Times New Roman" w:cs="Times New Roman"/>
                <w:sz w:val="24"/>
                <w:szCs w:val="24"/>
              </w:rPr>
              <w:t>перечню минимально необходимых услуг, оказываемых на таких объектах дорожного сервиса"</w:t>
            </w:r>
          </w:p>
        </w:tc>
        <w:tc>
          <w:tcPr>
            <w:tcW w:w="425" w:type="dxa"/>
            <w:tcBorders>
              <w:top w:val="single" w:sz="6" w:space="0" w:color="000000"/>
              <w:left w:val="single" w:sz="6" w:space="0" w:color="000000"/>
              <w:bottom w:val="single" w:sz="6" w:space="0" w:color="000000"/>
              <w:right w:val="single" w:sz="6" w:space="0" w:color="000000"/>
            </w:tcBorders>
          </w:tcPr>
          <w:p w14:paraId="51F67CC4"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426" w:type="dxa"/>
            <w:tcBorders>
              <w:top w:val="single" w:sz="6" w:space="0" w:color="000000"/>
              <w:left w:val="single" w:sz="6" w:space="0" w:color="000000"/>
              <w:bottom w:val="single" w:sz="6" w:space="0" w:color="000000"/>
              <w:right w:val="single" w:sz="6" w:space="0" w:color="000000"/>
            </w:tcBorders>
          </w:tcPr>
          <w:p w14:paraId="781D4018"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708" w:type="dxa"/>
            <w:tcBorders>
              <w:top w:val="single" w:sz="6" w:space="0" w:color="000000"/>
              <w:left w:val="single" w:sz="6" w:space="0" w:color="000000"/>
              <w:bottom w:val="single" w:sz="6" w:space="0" w:color="000000"/>
              <w:right w:val="single" w:sz="6" w:space="0" w:color="000000"/>
            </w:tcBorders>
          </w:tcPr>
          <w:p w14:paraId="1530D135"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tcPr>
          <w:p w14:paraId="0CD694BB" w14:textId="77777777" w:rsidR="0015703C" w:rsidRPr="0015703C" w:rsidRDefault="0015703C" w:rsidP="0015703C">
            <w:pPr>
              <w:spacing w:after="0" w:line="240" w:lineRule="auto"/>
              <w:jc w:val="both"/>
              <w:textAlignment w:val="baseline"/>
              <w:rPr>
                <w:rFonts w:ascii="Calibri" w:eastAsia="Times New Roman" w:hAnsi="Calibri" w:cs="Times New Roman"/>
                <w:sz w:val="24"/>
                <w:szCs w:val="24"/>
              </w:rPr>
            </w:pPr>
          </w:p>
        </w:tc>
      </w:tr>
      <w:bookmarkEnd w:id="4"/>
      <w:bookmarkEnd w:id="5"/>
      <w:bookmarkEnd w:id="6"/>
    </w:tbl>
    <w:p w14:paraId="1D45B45E" w14:textId="77777777" w:rsidR="0015703C" w:rsidRPr="0015703C" w:rsidRDefault="0015703C" w:rsidP="0015703C">
      <w:pPr>
        <w:spacing w:after="0" w:line="240" w:lineRule="auto"/>
        <w:rPr>
          <w:rFonts w:ascii="Times New Roman" w:eastAsia="Arial" w:hAnsi="Times New Roman" w:cs="Times New Roman"/>
          <w:bCs/>
          <w:sz w:val="24"/>
          <w:szCs w:val="24"/>
        </w:rPr>
      </w:pPr>
    </w:p>
    <w:p w14:paraId="16252C21"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Юридическое лицо,</w:t>
      </w:r>
    </w:p>
    <w:p w14:paraId="2B1AA763"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фамилия, имя, отчество (при наличии)</w:t>
      </w:r>
    </w:p>
    <w:p w14:paraId="389439B0"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 xml:space="preserve">индивидуальный предприниматель                                                                       </w:t>
      </w:r>
    </w:p>
    <w:p w14:paraId="2975DBAC"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подпись расшифровка подписи</w:t>
      </w:r>
    </w:p>
    <w:p w14:paraId="29791AF2" w14:textId="77777777" w:rsidR="0015703C" w:rsidRPr="0015703C" w:rsidRDefault="0015703C" w:rsidP="0015703C">
      <w:pPr>
        <w:spacing w:after="0" w:line="240" w:lineRule="auto"/>
        <w:rPr>
          <w:rFonts w:ascii="Times New Roman" w:eastAsia="Arial" w:hAnsi="Times New Roman" w:cs="Times New Roman"/>
          <w:bCs/>
          <w:sz w:val="24"/>
          <w:szCs w:val="24"/>
        </w:rPr>
      </w:pPr>
    </w:p>
    <w:p w14:paraId="260B7801"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  »  _____________ г.</w:t>
      </w:r>
    </w:p>
    <w:p w14:paraId="36D7C912"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Должностное лицо Администрация муниципального района</w:t>
      </w:r>
    </w:p>
    <w:p w14:paraId="0F498219"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 xml:space="preserve">«Сыктывдинский» Республики Коми, </w:t>
      </w:r>
    </w:p>
    <w:p w14:paraId="1210A24C"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осуществляющее контрольные мероприятия</w:t>
      </w:r>
    </w:p>
    <w:p w14:paraId="232EED57"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 xml:space="preserve">и заполняющее проверочный лист                                                                               </w:t>
      </w:r>
    </w:p>
    <w:p w14:paraId="5A53F121"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подпись расшифровка подписи</w:t>
      </w:r>
    </w:p>
    <w:p w14:paraId="4AAB76E4"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   » ______________г.</w:t>
      </w:r>
    </w:p>
    <w:p w14:paraId="37D83D0D"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 xml:space="preserve">Отметка об отказе юридического лица, индивидуального предпринимателя от подписания проверочного листа                                                                                                                           </w:t>
      </w:r>
    </w:p>
    <w:p w14:paraId="7DAAEBAB" w14:textId="77777777" w:rsidR="0015703C" w:rsidRPr="0015703C" w:rsidRDefault="0015703C" w:rsidP="0015703C">
      <w:pPr>
        <w:spacing w:after="0" w:line="240" w:lineRule="auto"/>
        <w:rPr>
          <w:rFonts w:ascii="Times New Roman" w:eastAsia="Arial" w:hAnsi="Times New Roman" w:cs="Times New Roman"/>
          <w:bCs/>
          <w:sz w:val="24"/>
          <w:szCs w:val="24"/>
        </w:rPr>
      </w:pPr>
      <w:r w:rsidRPr="0015703C">
        <w:rPr>
          <w:rFonts w:ascii="Times New Roman" w:eastAsia="Arial" w:hAnsi="Times New Roman" w:cs="Times New Roman"/>
          <w:bCs/>
          <w:sz w:val="24"/>
          <w:szCs w:val="24"/>
        </w:rPr>
        <w:t>«   » ______________г.</w:t>
      </w:r>
    </w:p>
    <w:p w14:paraId="211FF80F" w14:textId="77777777" w:rsidR="0015703C" w:rsidRPr="0015703C" w:rsidRDefault="0015703C" w:rsidP="0015703C">
      <w:pPr>
        <w:tabs>
          <w:tab w:val="left" w:pos="7995"/>
        </w:tabs>
        <w:spacing w:after="160" w:line="240" w:lineRule="auto"/>
        <w:ind w:left="142" w:hanging="142"/>
        <w:contextualSpacing/>
        <w:jc w:val="center"/>
        <w:rPr>
          <w:rFonts w:ascii="Times New Roman" w:eastAsia="Calibri" w:hAnsi="Times New Roman" w:cs="Times New Roman"/>
          <w:sz w:val="24"/>
          <w:szCs w:val="24"/>
          <w:lang w:eastAsia="zh-CN" w:bidi="hi-IN"/>
        </w:rPr>
      </w:pPr>
    </w:p>
    <w:p w14:paraId="627C1184" w14:textId="77777777" w:rsidR="0015703C" w:rsidRPr="0015703C" w:rsidRDefault="0015703C" w:rsidP="0015703C">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1702955C" w14:textId="02321394" w:rsidR="005A2D45" w:rsidRPr="005A2D45" w:rsidRDefault="005A2D45" w:rsidP="005A2D45">
      <w:pPr>
        <w:spacing w:after="0" w:line="240" w:lineRule="auto"/>
        <w:contextualSpacing/>
        <w:jc w:val="center"/>
        <w:rPr>
          <w:rFonts w:ascii="Times New Roman" w:eastAsia="Times New Roman" w:hAnsi="Times New Roman" w:cs="Times New Roman"/>
          <w:b/>
          <w:sz w:val="24"/>
          <w:szCs w:val="24"/>
        </w:rPr>
      </w:pPr>
      <w:r w:rsidRPr="005A2D45">
        <w:rPr>
          <w:rFonts w:ascii="Times New Roman" w:eastAsia="Times New Roman" w:hAnsi="Times New Roman" w:cs="Times New Roman"/>
          <w:b/>
          <w:noProof/>
          <w:sz w:val="24"/>
          <w:szCs w:val="24"/>
          <w:lang w:eastAsia="en-US"/>
        </w:rPr>
        <mc:AlternateContent>
          <mc:Choice Requires="wps">
            <w:drawing>
              <wp:anchor distT="0" distB="0" distL="114300" distR="114300" simplePos="0" relativeHeight="251699200" behindDoc="0" locked="0" layoutInCell="1" allowOverlap="1" wp14:anchorId="70975404" wp14:editId="787F03CD">
                <wp:simplePos x="0" y="0"/>
                <wp:positionH relativeFrom="column">
                  <wp:posOffset>5301615</wp:posOffset>
                </wp:positionH>
                <wp:positionV relativeFrom="paragraph">
                  <wp:posOffset>-340360</wp:posOffset>
                </wp:positionV>
                <wp:extent cx="668020" cy="276225"/>
                <wp:effectExtent l="5715" t="10795" r="12065"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7622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362C44EC" w14:textId="77777777" w:rsidR="005A2D45" w:rsidRPr="00610E06" w:rsidRDefault="005A2D45" w:rsidP="005A2D4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975404" id="Text Box 3" o:spid="_x0000_s1027" type="#_x0000_t202" style="position:absolute;left:0;text-align:left;margin-left:417.45pt;margin-top:-26.8pt;width:52.6pt;height:21.7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" strokecolor="white">
                <v:textbox style="mso-fit-shape-to-text:t">
                  <w:txbxContent>
                    <w:p w14:paraId="362C44EC" w14:textId="77777777" w:rsidR="005A2D45" w:rsidRPr="00610E06" w:rsidRDefault="005A2D45" w:rsidP="005A2D45"/>
                  </w:txbxContent>
                </v:textbox>
              </v:shape>
            </w:pict>
          </mc:Fallback>
        </mc:AlternateContent>
      </w:r>
      <w:r w:rsidRPr="005A2D45">
        <w:rPr>
          <w:rFonts w:ascii="Times New Roman" w:eastAsia="Times New Roman" w:hAnsi="Times New Roman" w:cs="Times New Roman"/>
          <w:noProof/>
          <w:sz w:val="24"/>
          <w:szCs w:val="24"/>
        </w:rPr>
        <w:drawing>
          <wp:anchor distT="0" distB="0" distL="6401435" distR="6401435" simplePos="0" relativeHeight="251698176" behindDoc="0" locked="0" layoutInCell="1" allowOverlap="1" wp14:anchorId="3BC1D479" wp14:editId="1600E952">
            <wp:simplePos x="0" y="0"/>
            <wp:positionH relativeFrom="margin">
              <wp:align>center</wp:align>
            </wp:positionH>
            <wp:positionV relativeFrom="margin">
              <wp:align>top</wp:align>
            </wp:positionV>
            <wp:extent cx="876300" cy="1143000"/>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76300" cy="1143000"/>
                    </a:xfrm>
                    <a:prstGeom prst="rect">
                      <a:avLst/>
                    </a:prstGeom>
                    <a:noFill/>
                  </pic:spPr>
                </pic:pic>
              </a:graphicData>
            </a:graphic>
          </wp:anchor>
        </w:drawing>
      </w:r>
      <w:r w:rsidRPr="005A2D45">
        <w:rPr>
          <w:rFonts w:ascii="Times New Roman" w:eastAsia="Times New Roman" w:hAnsi="Times New Roman" w:cs="Times New Roman"/>
          <w:b/>
          <w:sz w:val="24"/>
          <w:szCs w:val="24"/>
        </w:rPr>
        <w:t xml:space="preserve">  Коми Республикаын «Сыктывдін»                                       </w:t>
      </w:r>
    </w:p>
    <w:p w14:paraId="5928B9FF" w14:textId="77777777" w:rsidR="005A2D45" w:rsidRPr="005A2D45" w:rsidRDefault="005A2D45" w:rsidP="005A2D45">
      <w:pPr>
        <w:spacing w:after="0" w:line="240" w:lineRule="auto"/>
        <w:contextualSpacing/>
        <w:jc w:val="center"/>
        <w:rPr>
          <w:rFonts w:ascii="Times New Roman" w:eastAsia="Times New Roman" w:hAnsi="Times New Roman" w:cs="Times New Roman"/>
          <w:b/>
          <w:bCs/>
          <w:sz w:val="24"/>
          <w:szCs w:val="24"/>
        </w:rPr>
      </w:pPr>
      <w:r w:rsidRPr="005A2D45">
        <w:rPr>
          <w:rFonts w:ascii="Times New Roman" w:eastAsia="Times New Roman" w:hAnsi="Times New Roman" w:cs="Times New Roman"/>
          <w:b/>
          <w:sz w:val="24"/>
          <w:szCs w:val="24"/>
        </w:rPr>
        <w:t>муниципальнӧй районса администрациялӧн</w:t>
      </w:r>
      <w:r w:rsidRPr="005A2D45">
        <w:rPr>
          <w:rFonts w:ascii="Times New Roman" w:eastAsia="Times New Roman" w:hAnsi="Times New Roman" w:cs="Times New Roman"/>
          <w:b/>
          <w:bCs/>
          <w:sz w:val="24"/>
          <w:szCs w:val="24"/>
        </w:rPr>
        <w:t xml:space="preserve"> </w:t>
      </w:r>
    </w:p>
    <w:p w14:paraId="0A7441BC" w14:textId="77777777" w:rsidR="005A2D45" w:rsidRPr="005A2D45" w:rsidRDefault="005A2D45" w:rsidP="005A2D45">
      <w:pPr>
        <w:keepNext/>
        <w:spacing w:after="0" w:line="240" w:lineRule="auto"/>
        <w:ind w:left="-851"/>
        <w:contextualSpacing/>
        <w:jc w:val="center"/>
        <w:outlineLvl w:val="0"/>
        <w:rPr>
          <w:rFonts w:ascii="Times New Roman" w:eastAsia="Times New Roman" w:hAnsi="Times New Roman" w:cs="Times New Roman"/>
          <w:b/>
          <w:sz w:val="24"/>
          <w:szCs w:val="24"/>
        </w:rPr>
      </w:pPr>
      <w:r w:rsidRPr="005A2D45">
        <w:rPr>
          <w:rFonts w:ascii="Times New Roman" w:eastAsia="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3C03AD94" wp14:editId="7426E8D8">
                <wp:simplePos x="0" y="0"/>
                <wp:positionH relativeFrom="column">
                  <wp:posOffset>-114300</wp:posOffset>
                </wp:positionH>
                <wp:positionV relativeFrom="paragraph">
                  <wp:posOffset>160655</wp:posOffset>
                </wp:positionV>
                <wp:extent cx="6410325" cy="0"/>
                <wp:effectExtent l="13335" t="12065" r="5715" b="6985"/>
                <wp:wrapNone/>
                <wp:docPr id="24"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B5EAC" id="Прямая соединительная линия 5"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5A2D45">
        <w:rPr>
          <w:rFonts w:ascii="Times New Roman" w:eastAsia="Times New Roman" w:hAnsi="Times New Roman" w:cs="Times New Roman"/>
          <w:b/>
          <w:sz w:val="24"/>
          <w:szCs w:val="24"/>
        </w:rPr>
        <w:t xml:space="preserve">              ШУÖМ</w:t>
      </w:r>
    </w:p>
    <w:p w14:paraId="290A7176" w14:textId="77777777" w:rsidR="005A2D45" w:rsidRPr="005A2D45" w:rsidRDefault="005A2D45" w:rsidP="005A2D45">
      <w:pPr>
        <w:keepNext/>
        <w:spacing w:after="0" w:line="240" w:lineRule="auto"/>
        <w:ind w:left="-851"/>
        <w:contextualSpacing/>
        <w:jc w:val="center"/>
        <w:outlineLvl w:val="0"/>
        <w:rPr>
          <w:rFonts w:ascii="Times New Roman" w:eastAsia="Times New Roman" w:hAnsi="Times New Roman" w:cs="Times New Roman"/>
          <w:b/>
          <w:sz w:val="24"/>
          <w:szCs w:val="24"/>
        </w:rPr>
      </w:pPr>
      <w:r w:rsidRPr="005A2D45">
        <w:rPr>
          <w:rFonts w:ascii="Times New Roman" w:eastAsia="Times New Roman" w:hAnsi="Times New Roman" w:cs="Times New Roman"/>
          <w:b/>
          <w:sz w:val="24"/>
          <w:szCs w:val="24"/>
        </w:rPr>
        <w:t xml:space="preserve">                 ПОСТАНОВЛЕНИЕ</w:t>
      </w:r>
    </w:p>
    <w:p w14:paraId="10AF7D22" w14:textId="77777777" w:rsidR="005A2D45" w:rsidRPr="005A2D45" w:rsidRDefault="005A2D45" w:rsidP="005A2D45">
      <w:pPr>
        <w:spacing w:after="0" w:line="240" w:lineRule="auto"/>
        <w:contextualSpacing/>
        <w:jc w:val="center"/>
        <w:rPr>
          <w:rFonts w:ascii="Times New Roman" w:eastAsia="Times New Roman" w:hAnsi="Times New Roman" w:cs="Times New Roman"/>
          <w:b/>
          <w:sz w:val="24"/>
          <w:szCs w:val="24"/>
        </w:rPr>
      </w:pPr>
      <w:r w:rsidRPr="005A2D45">
        <w:rPr>
          <w:rFonts w:ascii="Times New Roman" w:eastAsia="Times New Roman" w:hAnsi="Times New Roman" w:cs="Times New Roman"/>
          <w:b/>
          <w:sz w:val="24"/>
          <w:szCs w:val="24"/>
        </w:rPr>
        <w:t xml:space="preserve">администрации муниципального района </w:t>
      </w:r>
    </w:p>
    <w:p w14:paraId="37603CD8" w14:textId="77777777" w:rsidR="005A2D45" w:rsidRPr="005A2D45" w:rsidRDefault="005A2D45" w:rsidP="005A2D45">
      <w:pPr>
        <w:spacing w:after="0" w:line="240" w:lineRule="auto"/>
        <w:contextualSpacing/>
        <w:jc w:val="center"/>
        <w:rPr>
          <w:rFonts w:ascii="Times New Roman" w:eastAsia="Times New Roman" w:hAnsi="Times New Roman" w:cs="Times New Roman"/>
          <w:b/>
          <w:sz w:val="24"/>
          <w:szCs w:val="24"/>
        </w:rPr>
      </w:pPr>
      <w:r w:rsidRPr="005A2D45">
        <w:rPr>
          <w:rFonts w:ascii="Times New Roman" w:eastAsia="Times New Roman" w:hAnsi="Times New Roman" w:cs="Times New Roman"/>
          <w:b/>
          <w:sz w:val="24"/>
          <w:szCs w:val="24"/>
        </w:rPr>
        <w:t>«Сыктывдинский» Республики Коми</w:t>
      </w:r>
    </w:p>
    <w:p w14:paraId="020B0CDB" w14:textId="77777777" w:rsidR="005A2D45" w:rsidRPr="005A2D45" w:rsidRDefault="005A2D45" w:rsidP="005A2D45">
      <w:pPr>
        <w:tabs>
          <w:tab w:val="left" w:pos="709"/>
        </w:tabs>
        <w:spacing w:after="0" w:line="240" w:lineRule="auto"/>
        <w:rPr>
          <w:rFonts w:ascii="Times New Roman" w:eastAsia="Times New Roman" w:hAnsi="Times New Roman" w:cs="Times New Roman"/>
          <w:b/>
          <w:sz w:val="24"/>
          <w:szCs w:val="24"/>
        </w:rPr>
      </w:pPr>
      <w:r w:rsidRPr="005A2D45">
        <w:rPr>
          <w:rFonts w:ascii="Times New Roman" w:eastAsia="Times New Roman" w:hAnsi="Times New Roman" w:cs="Times New Roman"/>
          <w:b/>
          <w:sz w:val="24"/>
          <w:szCs w:val="24"/>
        </w:rPr>
        <w:t xml:space="preserve">                                            </w:t>
      </w:r>
    </w:p>
    <w:p w14:paraId="7CF8CDA0" w14:textId="77777777" w:rsidR="005A2D45" w:rsidRPr="005A2D45" w:rsidRDefault="005A2D45" w:rsidP="005A2D45">
      <w:pPr>
        <w:spacing w:after="0" w:line="240" w:lineRule="auto"/>
        <w:rPr>
          <w:rFonts w:ascii="Times New Roman" w:eastAsia="Times New Roman" w:hAnsi="Times New Roman" w:cs="Times New Roman"/>
          <w:b/>
          <w:sz w:val="24"/>
          <w:szCs w:val="24"/>
          <w:u w:val="single"/>
        </w:rPr>
      </w:pPr>
      <w:r w:rsidRPr="005A2D45">
        <w:rPr>
          <w:rFonts w:ascii="Times New Roman" w:eastAsia="Times New Roman" w:hAnsi="Times New Roman" w:cs="Times New Roman"/>
          <w:sz w:val="24"/>
          <w:szCs w:val="24"/>
        </w:rPr>
        <w:t xml:space="preserve">                                                                                                                                        </w:t>
      </w:r>
      <w:r w:rsidRPr="005A2D45">
        <w:rPr>
          <w:rFonts w:ascii="Times New Roman" w:eastAsia="Times New Roman" w:hAnsi="Times New Roman" w:cs="Times New Roman"/>
          <w:b/>
          <w:sz w:val="24"/>
          <w:szCs w:val="24"/>
        </w:rPr>
        <w:t xml:space="preserve"> </w:t>
      </w:r>
    </w:p>
    <w:p w14:paraId="6FF56970" w14:textId="77777777" w:rsidR="005A2D45" w:rsidRPr="005A2D45" w:rsidRDefault="005A2D45" w:rsidP="005A2D45">
      <w:pPr>
        <w:spacing w:after="0" w:line="240" w:lineRule="auto"/>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от 11 мая 2022 года                                                                                   </w:t>
      </w:r>
      <w:r w:rsidRPr="005A2D45">
        <w:rPr>
          <w:rFonts w:ascii="Times New Roman" w:eastAsia="Times New Roman" w:hAnsi="Times New Roman" w:cs="Times New Roman"/>
          <w:sz w:val="24"/>
          <w:szCs w:val="24"/>
          <w:lang w:val="en-US"/>
        </w:rPr>
        <w:t xml:space="preserve">  </w:t>
      </w:r>
      <w:r w:rsidRPr="005A2D45">
        <w:rPr>
          <w:rFonts w:ascii="Times New Roman" w:eastAsia="Times New Roman" w:hAnsi="Times New Roman" w:cs="Times New Roman"/>
          <w:sz w:val="24"/>
          <w:szCs w:val="24"/>
        </w:rPr>
        <w:t xml:space="preserve">                      № 5/462</w:t>
      </w:r>
    </w:p>
    <w:p w14:paraId="34DAD743" w14:textId="77777777" w:rsidR="005A2D45" w:rsidRPr="005A2D45" w:rsidRDefault="005A2D45" w:rsidP="005A2D45">
      <w:pPr>
        <w:spacing w:after="0" w:line="240" w:lineRule="auto"/>
        <w:rPr>
          <w:rFonts w:ascii="Times New Roman" w:eastAsia="Times New Roman" w:hAnsi="Times New Roman" w:cs="Times New Roman"/>
          <w:sz w:val="24"/>
          <w:szCs w:val="24"/>
        </w:rPr>
      </w:pPr>
    </w:p>
    <w:p w14:paraId="4A80FCA2" w14:textId="77777777" w:rsidR="005A2D45" w:rsidRPr="005A2D45" w:rsidRDefault="005A2D45" w:rsidP="005A2D45">
      <w:pPr>
        <w:spacing w:after="0" w:line="240" w:lineRule="auto"/>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629"/>
      </w:tblGrid>
      <w:tr w:rsidR="005A2D45" w:rsidRPr="005A2D45" w14:paraId="1CD5809B" w14:textId="77777777" w:rsidTr="00583CFC">
        <w:trPr>
          <w:trHeight w:val="1829"/>
        </w:trPr>
        <w:tc>
          <w:tcPr>
            <w:tcW w:w="4629" w:type="dxa"/>
            <w:shd w:val="clear" w:color="auto" w:fill="auto"/>
          </w:tcPr>
          <w:p w14:paraId="51689DC7" w14:textId="77777777" w:rsidR="005A2D45" w:rsidRPr="005A2D45" w:rsidRDefault="005A2D45" w:rsidP="005A2D45">
            <w:pPr>
              <w:spacing w:after="0" w:line="240" w:lineRule="auto"/>
              <w:jc w:val="both"/>
              <w:rPr>
                <w:rFonts w:ascii="Times New Roman" w:eastAsia="Calibri" w:hAnsi="Times New Roman" w:cs="Times New Roman"/>
                <w:sz w:val="24"/>
                <w:szCs w:val="24"/>
                <w:lang w:bidi="ru-RU"/>
              </w:rPr>
            </w:pPr>
            <w:r w:rsidRPr="005A2D45">
              <w:rPr>
                <w:rFonts w:ascii="Times New Roman" w:eastAsia="Calibri" w:hAnsi="Times New Roman" w:cs="Times New Roman"/>
                <w:sz w:val="24"/>
                <w:szCs w:val="24"/>
                <w:lang w:bidi="ru-RU"/>
              </w:rPr>
              <w:t>О введении режима функционирования «повышенная готовность» для Сыктывдинского районного звена Коми республиканской подсистемы РСЧС на территории сельского поселения «Выльгорт» Сыктывдинского района</w:t>
            </w:r>
          </w:p>
          <w:p w14:paraId="3579CDB6" w14:textId="77777777" w:rsidR="005A2D45" w:rsidRPr="005A2D45" w:rsidRDefault="005A2D45" w:rsidP="005A2D45">
            <w:pPr>
              <w:spacing w:after="0" w:line="240" w:lineRule="auto"/>
              <w:jc w:val="both"/>
              <w:rPr>
                <w:rFonts w:ascii="Times New Roman" w:eastAsia="Calibri" w:hAnsi="Times New Roman" w:cs="Times New Roman"/>
                <w:sz w:val="24"/>
                <w:szCs w:val="24"/>
              </w:rPr>
            </w:pPr>
          </w:p>
        </w:tc>
      </w:tr>
    </w:tbl>
    <w:p w14:paraId="45B38AB5" w14:textId="77777777" w:rsidR="005A2D45" w:rsidRPr="005A2D45" w:rsidRDefault="005A2D45" w:rsidP="005A2D45">
      <w:pPr>
        <w:spacing w:after="0" w:line="240" w:lineRule="auto"/>
        <w:jc w:val="both"/>
        <w:rPr>
          <w:rFonts w:ascii="Times New Roman" w:eastAsia="Times New Roman" w:hAnsi="Times New Roman" w:cs="Times New Roman"/>
          <w:snapToGrid w:val="0"/>
          <w:sz w:val="24"/>
          <w:szCs w:val="24"/>
        </w:rPr>
      </w:pPr>
    </w:p>
    <w:p w14:paraId="13DD17C6" w14:textId="77777777" w:rsidR="005A2D45" w:rsidRPr="005A2D45" w:rsidRDefault="005A2D45" w:rsidP="005A2D45">
      <w:pPr>
        <w:spacing w:after="0" w:line="240" w:lineRule="auto"/>
        <w:ind w:firstLine="720"/>
        <w:jc w:val="both"/>
        <w:rPr>
          <w:rFonts w:ascii="Times New Roman" w:eastAsia="Calibri" w:hAnsi="Times New Roman" w:cs="Times New Roman"/>
          <w:sz w:val="24"/>
          <w:szCs w:val="24"/>
          <w:lang w:eastAsia="en-US"/>
        </w:rPr>
      </w:pPr>
      <w:r w:rsidRPr="005A2D45">
        <w:rPr>
          <w:rFonts w:ascii="Times New Roman" w:eastAsia="Calibri" w:hAnsi="Times New Roman" w:cs="Times New Roman"/>
          <w:sz w:val="24"/>
          <w:szCs w:val="24"/>
          <w:lang w:eastAsia="en-US"/>
        </w:rPr>
        <w:t xml:space="preserve">В соответствии с Федеральным законом от 21.12.1994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года № 794 «О единой государственной системе предупреждения и ликвидации чрезвычайных ситуаций», постановлением Правительства Российской Федерации от 21 мая 2007 года № 304 «О классификации чрезвычайных ситуации природного и техногенного характера», </w:t>
      </w:r>
      <w:r w:rsidRPr="005A2D45">
        <w:rPr>
          <w:rFonts w:ascii="Times New Roman" w:eastAsia="Calibri" w:hAnsi="Times New Roman" w:cs="Times New Roman"/>
          <w:sz w:val="24"/>
          <w:szCs w:val="24"/>
          <w:lang w:eastAsia="en-US" w:bidi="ru-RU"/>
        </w:rPr>
        <w:t xml:space="preserve">постановлением администрации муниципального образования муниципального района «Сыктывдинский» от 26.08.2019 № 8/982 «О Сыктывдинском районном звене Коми Республиканской подсистемы единой государственной системы предупреждения и ликвидации», актом проверки № 56 органом государственного строительного надзора юридического лица, индивидуального предпринимателя от 26 августа 2021 года, предписания № 22 об устранении нарушений при строительстве, реконструкции объекта капитального строительства от 26 августа 2021 года, </w:t>
      </w:r>
      <w:r w:rsidRPr="005A2D45">
        <w:rPr>
          <w:rFonts w:ascii="Times New Roman" w:eastAsia="Calibri" w:hAnsi="Times New Roman" w:cs="Times New Roman"/>
          <w:sz w:val="24"/>
          <w:szCs w:val="24"/>
          <w:lang w:eastAsia="en-US"/>
        </w:rPr>
        <w:t>учитывая, что при строительстве объекта капитального строительства «47-ми квартирный жилой дом», расположенного по адресу: Республика Коми</w:t>
      </w:r>
      <w:r w:rsidRPr="005A2D45">
        <w:rPr>
          <w:rFonts w:ascii="Times New Roman" w:eastAsia="Calibri" w:hAnsi="Times New Roman" w:cs="Times New Roman"/>
          <w:snapToGrid w:val="0"/>
          <w:sz w:val="24"/>
          <w:szCs w:val="24"/>
          <w:lang w:eastAsia="en-US" w:bidi="ru-RU"/>
        </w:rPr>
        <w:t>, Сыктывдинский район, с. Выльгорт, ул. Домны Каликовой, д. 78 допущены существенные нарушения, создающие угрозу для безопасности жизни и здоровья граждан (отсутствие сплошного контура ограждения строительной площадки, отсутствие разработки и проведения мероприятий по консервации объекта), администрация муниципального района «Сыктывдинский» Республики Коми</w:t>
      </w:r>
    </w:p>
    <w:p w14:paraId="23E5CE7D" w14:textId="77777777" w:rsidR="005A2D45" w:rsidRPr="005A2D45" w:rsidRDefault="005A2D45" w:rsidP="005A2D45">
      <w:pPr>
        <w:spacing w:after="0" w:line="240" w:lineRule="auto"/>
        <w:jc w:val="both"/>
        <w:rPr>
          <w:rFonts w:ascii="Times New Roman" w:eastAsia="Times New Roman" w:hAnsi="Times New Roman" w:cs="Times New Roman"/>
          <w:sz w:val="24"/>
          <w:szCs w:val="24"/>
        </w:rPr>
      </w:pPr>
    </w:p>
    <w:p w14:paraId="422F56CB" w14:textId="77777777" w:rsidR="005A2D45" w:rsidRPr="005A2D45" w:rsidRDefault="005A2D45" w:rsidP="005A2D45">
      <w:pPr>
        <w:spacing w:after="0" w:line="240" w:lineRule="auto"/>
        <w:jc w:val="both"/>
        <w:rPr>
          <w:rFonts w:ascii="Times New Roman" w:eastAsia="Times New Roman" w:hAnsi="Times New Roman" w:cs="Times New Roman"/>
          <w:b/>
          <w:sz w:val="24"/>
          <w:szCs w:val="24"/>
        </w:rPr>
      </w:pPr>
      <w:r w:rsidRPr="005A2D45">
        <w:rPr>
          <w:rFonts w:ascii="Times New Roman" w:eastAsia="Times New Roman" w:hAnsi="Times New Roman" w:cs="Times New Roman"/>
          <w:b/>
          <w:sz w:val="24"/>
          <w:szCs w:val="24"/>
        </w:rPr>
        <w:t>ПОСТАНОВЛЯЕТ:</w:t>
      </w:r>
    </w:p>
    <w:p w14:paraId="2D218B3B" w14:textId="77777777" w:rsidR="005A2D45" w:rsidRPr="005A2D45" w:rsidRDefault="005A2D45" w:rsidP="005A2D45">
      <w:pPr>
        <w:spacing w:after="0" w:line="240" w:lineRule="auto"/>
        <w:ind w:firstLine="720"/>
        <w:jc w:val="both"/>
        <w:rPr>
          <w:rFonts w:ascii="Times New Roman" w:eastAsia="Times New Roman" w:hAnsi="Times New Roman" w:cs="Times New Roman"/>
          <w:b/>
          <w:sz w:val="24"/>
          <w:szCs w:val="24"/>
        </w:rPr>
      </w:pPr>
    </w:p>
    <w:p w14:paraId="7AE715F8" w14:textId="77777777" w:rsidR="005A2D45" w:rsidRPr="005A2D45" w:rsidRDefault="005A2D45" w:rsidP="005A2D45">
      <w:pPr>
        <w:spacing w:after="0" w:line="240" w:lineRule="auto"/>
        <w:ind w:firstLine="709"/>
        <w:jc w:val="both"/>
        <w:rPr>
          <w:rFonts w:ascii="Times New Roman" w:eastAsia="Calibri" w:hAnsi="Times New Roman" w:cs="Times New Roman"/>
          <w:sz w:val="24"/>
          <w:szCs w:val="24"/>
          <w:lang w:bidi="ru-RU"/>
        </w:rPr>
      </w:pPr>
      <w:r w:rsidRPr="005A2D45">
        <w:rPr>
          <w:rFonts w:ascii="Times New Roman" w:eastAsia="Times New Roman" w:hAnsi="Times New Roman" w:cs="Times New Roman"/>
          <w:snapToGrid w:val="0"/>
          <w:sz w:val="24"/>
          <w:szCs w:val="24"/>
        </w:rPr>
        <w:t xml:space="preserve">1. Ввести с 12 часов 11 мая 2022 года на территории сельского поселения «Выльгорт» муниципального района «Сыктывдинский» Республики Коми режим функционирования «повышенная готовность» </w:t>
      </w:r>
      <w:r w:rsidRPr="005A2D45">
        <w:rPr>
          <w:rFonts w:ascii="Times New Roman" w:eastAsia="Calibri" w:hAnsi="Times New Roman" w:cs="Times New Roman"/>
          <w:sz w:val="24"/>
          <w:szCs w:val="24"/>
          <w:lang w:bidi="ru-RU"/>
        </w:rPr>
        <w:t>для Сыктывдинского районного звена Коми республиканской подсистемы РСЧС.</w:t>
      </w:r>
    </w:p>
    <w:p w14:paraId="0E42CC80" w14:textId="77777777" w:rsidR="005A2D45" w:rsidRPr="005A2D45" w:rsidRDefault="005A2D45" w:rsidP="005A2D45">
      <w:pPr>
        <w:keepNext/>
        <w:spacing w:after="0" w:line="240" w:lineRule="auto"/>
        <w:jc w:val="both"/>
        <w:outlineLvl w:val="3"/>
        <w:rPr>
          <w:rFonts w:ascii="Times New Roman" w:eastAsia="Times New Roman" w:hAnsi="Times New Roman" w:cs="Times New Roman"/>
          <w:sz w:val="24"/>
          <w:szCs w:val="24"/>
        </w:rPr>
      </w:pPr>
      <w:r w:rsidRPr="005A2D45">
        <w:rPr>
          <w:rFonts w:ascii="Times New Roman" w:eastAsia="Times New Roman" w:hAnsi="Times New Roman" w:cs="Times New Roman"/>
          <w:snapToGrid w:val="0"/>
          <w:sz w:val="24"/>
          <w:szCs w:val="24"/>
        </w:rPr>
        <w:lastRenderedPageBreak/>
        <w:t xml:space="preserve">            2. </w:t>
      </w:r>
      <w:r w:rsidRPr="005A2D45">
        <w:rPr>
          <w:rFonts w:ascii="Times New Roman" w:eastAsia="Times New Roman" w:hAnsi="Times New Roman" w:cs="Times New Roman"/>
          <w:sz w:val="24"/>
          <w:szCs w:val="24"/>
        </w:rPr>
        <w:t xml:space="preserve">Разрешить использовать на предупреждение угрозы возникновения чрезвычайной ситуации резервы финансовых и материальных ресурсов </w:t>
      </w:r>
      <w:r w:rsidRPr="005A2D45">
        <w:rPr>
          <w:rFonts w:ascii="Times New Roman" w:eastAsia="Calibri" w:hAnsi="Times New Roman" w:cs="Times New Roman"/>
          <w:sz w:val="24"/>
          <w:szCs w:val="24"/>
        </w:rPr>
        <w:t>муниципального района «Сыктывдинский»</w:t>
      </w:r>
      <w:r w:rsidRPr="005A2D45">
        <w:rPr>
          <w:rFonts w:ascii="Times New Roman" w:eastAsia="Times New Roman" w:hAnsi="Times New Roman" w:cs="Times New Roman"/>
          <w:sz w:val="24"/>
          <w:szCs w:val="24"/>
        </w:rPr>
        <w:t>. Восполнение резервов материальных ресурсов, предусмотренных на предупреждение и ликвидацию чрезвычайных ситуаций, осуществить после окончания проведения мероприятий.</w:t>
      </w:r>
    </w:p>
    <w:p w14:paraId="33ABF24A" w14:textId="77777777" w:rsidR="005A2D45" w:rsidRPr="005A2D45" w:rsidRDefault="005A2D45" w:rsidP="005A2D45">
      <w:pPr>
        <w:keepNext/>
        <w:spacing w:after="0" w:line="240" w:lineRule="auto"/>
        <w:ind w:firstLine="709"/>
        <w:jc w:val="both"/>
        <w:outlineLvl w:val="3"/>
        <w:rPr>
          <w:rFonts w:ascii="Times New Roman" w:eastAsia="Calibri" w:hAnsi="Times New Roman" w:cs="Times New Roman"/>
          <w:snapToGrid w:val="0"/>
          <w:sz w:val="24"/>
          <w:szCs w:val="20"/>
          <w:lang w:bidi="ru-RU"/>
        </w:rPr>
      </w:pPr>
      <w:r w:rsidRPr="005A2D45">
        <w:rPr>
          <w:rFonts w:ascii="Times New Roman" w:eastAsia="Times New Roman" w:hAnsi="Times New Roman" w:cs="Times New Roman"/>
          <w:snapToGrid w:val="0"/>
          <w:sz w:val="24"/>
          <w:szCs w:val="20"/>
        </w:rPr>
        <w:t xml:space="preserve">3. </w:t>
      </w:r>
      <w:r w:rsidRPr="005A2D45">
        <w:rPr>
          <w:rFonts w:ascii="Times New Roman" w:eastAsia="Calibri" w:hAnsi="Times New Roman" w:cs="Times New Roman"/>
          <w:snapToGrid w:val="0"/>
          <w:sz w:val="24"/>
          <w:szCs w:val="20"/>
          <w:lang w:bidi="ru-RU"/>
        </w:rPr>
        <w:t>Руководителем работ по предупреждению угрозы возникновения чрезвычайной ситуаций</w:t>
      </w:r>
      <w:r w:rsidRPr="005A2D45">
        <w:rPr>
          <w:rFonts w:ascii="Times New Roman" w:eastAsia="Calibri" w:hAnsi="Times New Roman" w:cs="Times New Roman"/>
          <w:snapToGrid w:val="0"/>
          <w:sz w:val="24"/>
          <w:szCs w:val="20"/>
          <w:lang w:bidi="ru-RU"/>
        </w:rPr>
        <w:tab/>
        <w:t xml:space="preserve">, связанной с допущенными нарушениями </w:t>
      </w:r>
      <w:bookmarkStart w:id="7" w:name="_Hlk102740903"/>
      <w:r w:rsidRPr="005A2D45">
        <w:rPr>
          <w:rFonts w:ascii="Times New Roman" w:eastAsia="Calibri" w:hAnsi="Times New Roman" w:cs="Times New Roman"/>
          <w:snapToGrid w:val="0"/>
          <w:sz w:val="24"/>
          <w:szCs w:val="20"/>
          <w:lang w:bidi="ru-RU"/>
        </w:rPr>
        <w:t xml:space="preserve">при строительстве </w:t>
      </w:r>
      <w:r w:rsidRPr="005A2D45">
        <w:rPr>
          <w:rFonts w:ascii="Times New Roman" w:eastAsia="Times New Roman" w:hAnsi="Times New Roman" w:cs="Times New Roman"/>
          <w:sz w:val="24"/>
          <w:szCs w:val="24"/>
        </w:rPr>
        <w:t>объекта капитального строительства «47-ми квартирный жилой дом», расположенного по адресу: Республика Коми</w:t>
      </w:r>
      <w:r w:rsidRPr="005A2D45">
        <w:rPr>
          <w:rFonts w:ascii="Times New Roman" w:eastAsia="Times New Roman" w:hAnsi="Times New Roman" w:cs="Times New Roman"/>
          <w:snapToGrid w:val="0"/>
          <w:sz w:val="24"/>
          <w:szCs w:val="24"/>
          <w:lang w:bidi="ru-RU"/>
        </w:rPr>
        <w:t>, Сыктывдинский район, с. Выльгорт, ул. Домны Каликовой, д. 78</w:t>
      </w:r>
      <w:bookmarkEnd w:id="7"/>
      <w:r w:rsidRPr="005A2D45">
        <w:rPr>
          <w:rFonts w:ascii="Times New Roman" w:eastAsia="Times New Roman" w:hAnsi="Times New Roman" w:cs="Times New Roman"/>
          <w:snapToGrid w:val="0"/>
          <w:sz w:val="24"/>
          <w:szCs w:val="24"/>
          <w:lang w:bidi="ru-RU"/>
        </w:rPr>
        <w:t>,  создающие угрозу для безопасности жизни и здоровья граждан</w:t>
      </w:r>
      <w:r w:rsidRPr="005A2D45">
        <w:rPr>
          <w:rFonts w:ascii="Times New Roman" w:eastAsia="Calibri" w:hAnsi="Times New Roman" w:cs="Times New Roman"/>
          <w:snapToGrid w:val="0"/>
          <w:sz w:val="24"/>
          <w:szCs w:val="20"/>
          <w:lang w:bidi="ru-RU"/>
        </w:rPr>
        <w:t xml:space="preserve"> назначить заместителя руководителя администрации муниципального района «Сыктывдинский» А.В. Коншина.</w:t>
      </w:r>
    </w:p>
    <w:p w14:paraId="667AC5AA" w14:textId="77777777" w:rsidR="005A2D45" w:rsidRPr="005A2D45" w:rsidRDefault="005A2D45" w:rsidP="005A2D45">
      <w:pPr>
        <w:keepNext/>
        <w:spacing w:after="0" w:line="240" w:lineRule="auto"/>
        <w:ind w:firstLine="709"/>
        <w:jc w:val="both"/>
        <w:outlineLvl w:val="3"/>
        <w:rPr>
          <w:rFonts w:ascii="Times New Roman" w:eastAsia="Times New Roman" w:hAnsi="Times New Roman" w:cs="Times New Roman"/>
          <w:sz w:val="24"/>
          <w:szCs w:val="20"/>
        </w:rPr>
      </w:pPr>
      <w:r w:rsidRPr="005A2D45">
        <w:rPr>
          <w:rFonts w:ascii="Times New Roman" w:eastAsia="Times New Roman" w:hAnsi="Times New Roman" w:cs="Times New Roman"/>
          <w:sz w:val="24"/>
          <w:szCs w:val="20"/>
        </w:rPr>
        <w:t>4. Руководителю работ по предупреждению угрозы возникновения чрезвычайной ситуаций (А.В. Коншин) обеспечить:</w:t>
      </w:r>
    </w:p>
    <w:p w14:paraId="0EFE0139" w14:textId="77777777" w:rsidR="005A2D45" w:rsidRPr="005A2D45" w:rsidRDefault="005A2D45" w:rsidP="005A2D45">
      <w:pPr>
        <w:keepNext/>
        <w:spacing w:after="0" w:line="240" w:lineRule="auto"/>
        <w:jc w:val="both"/>
        <w:outlineLvl w:val="3"/>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 усиление контроля за состоянием окружающей среды, мониторинг опасных природных явлений и техногенных процессов, способных привести к возникновению чрезвычайных ситуаций, прогнозирование чрезвычайных ситуаций, а также оценка их социально-экономических последствий;</w:t>
      </w:r>
    </w:p>
    <w:p w14:paraId="4181A1DA" w14:textId="77777777" w:rsidR="005A2D45" w:rsidRPr="005A2D45" w:rsidRDefault="005A2D45" w:rsidP="005A2D45">
      <w:pPr>
        <w:spacing w:after="0" w:line="240" w:lineRule="auto"/>
        <w:jc w:val="both"/>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 введение при необходимости круглосуточного дежурства руководителей и должностных лиц органов управления и сил Сыктывдинского районного звена РСЧС на стационарных пунктах управления</w:t>
      </w:r>
    </w:p>
    <w:p w14:paraId="252B003D" w14:textId="77777777" w:rsidR="005A2D45" w:rsidRPr="005A2D45" w:rsidRDefault="005A2D45" w:rsidP="005A2D45">
      <w:pPr>
        <w:keepNext/>
        <w:spacing w:after="0" w:line="240" w:lineRule="auto"/>
        <w:jc w:val="both"/>
        <w:outlineLvl w:val="3"/>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5. Начальнику специального управления администрации муниципального района «Сыктывдинский» (А.Н. Пиминов) обеспечить:</w:t>
      </w:r>
    </w:p>
    <w:p w14:paraId="7DB4E80B" w14:textId="77777777" w:rsidR="005A2D45" w:rsidRPr="005A2D45" w:rsidRDefault="005A2D45" w:rsidP="005A2D45">
      <w:pPr>
        <w:keepNext/>
        <w:spacing w:after="0" w:line="240" w:lineRule="auto"/>
        <w:jc w:val="both"/>
        <w:outlineLvl w:val="3"/>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 непрерывный сбор, обработку и передачу органам управления и силам Сыктывдинского районного звена РСЧС данных о прогнозируемых чрезвычайных ситуациях, информирование населения о чрезвычайных ситуациях;</w:t>
      </w:r>
    </w:p>
    <w:p w14:paraId="2036DD91" w14:textId="77777777" w:rsidR="005A2D45" w:rsidRPr="005A2D45" w:rsidRDefault="005A2D45" w:rsidP="005A2D45">
      <w:pPr>
        <w:keepNext/>
        <w:spacing w:after="0" w:line="240" w:lineRule="auto"/>
        <w:jc w:val="both"/>
        <w:outlineLvl w:val="3"/>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 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w:t>
      </w:r>
    </w:p>
    <w:p w14:paraId="73DEC8FB" w14:textId="77777777" w:rsidR="005A2D45" w:rsidRPr="005A2D45" w:rsidRDefault="005A2D45" w:rsidP="005A2D45">
      <w:pPr>
        <w:keepNext/>
        <w:spacing w:after="0" w:line="240" w:lineRule="auto"/>
        <w:jc w:val="both"/>
        <w:outlineLvl w:val="3"/>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 уточнение планов действий по предупреждению и ликвидации чрезвычайных ситуаций и иных документов;</w:t>
      </w:r>
    </w:p>
    <w:p w14:paraId="44D1460F" w14:textId="77777777" w:rsidR="005A2D45" w:rsidRPr="005A2D45" w:rsidRDefault="005A2D45" w:rsidP="005A2D45">
      <w:pPr>
        <w:keepNext/>
        <w:spacing w:after="0" w:line="240" w:lineRule="auto"/>
        <w:jc w:val="both"/>
        <w:outlineLvl w:val="3"/>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 приведение при необходимости сил и средств единой системы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14:paraId="2B799779" w14:textId="77777777" w:rsidR="005A2D45" w:rsidRPr="005A2D45" w:rsidRDefault="005A2D45" w:rsidP="005A2D45">
      <w:pPr>
        <w:keepNext/>
        <w:spacing w:after="0" w:line="240" w:lineRule="auto"/>
        <w:ind w:firstLine="709"/>
        <w:jc w:val="both"/>
        <w:outlineLvl w:val="3"/>
        <w:rPr>
          <w:rFonts w:ascii="Times New Roman" w:eastAsia="Times New Roman" w:hAnsi="Times New Roman" w:cs="Times New Roman"/>
          <w:snapToGrid w:val="0"/>
          <w:sz w:val="24"/>
          <w:szCs w:val="20"/>
          <w:lang w:bidi="ru-RU"/>
        </w:rPr>
      </w:pPr>
      <w:r w:rsidRPr="005A2D45">
        <w:rPr>
          <w:rFonts w:ascii="Times New Roman" w:eastAsia="Times New Roman" w:hAnsi="Times New Roman" w:cs="Times New Roman"/>
          <w:snapToGrid w:val="0"/>
          <w:sz w:val="24"/>
          <w:szCs w:val="20"/>
          <w:lang w:bidi="ru-RU"/>
        </w:rPr>
        <w:t xml:space="preserve">6. Начальнику отдела по работе с Советом, сельскими поселениями и связям с общественностью администрации муниципального района «Сыктывдинский» (Е.Б. Бобровой) информировать население муниципального района о введении режима функционирования «повышенная готовность» на территории сельского поселения «Выльгорт» муниципального района «Сыктывдинский» Республики Коми для предупреждения чрезвычайной ситуации, </w:t>
      </w:r>
      <w:r w:rsidRPr="005A2D45">
        <w:rPr>
          <w:rFonts w:ascii="Times New Roman" w:eastAsia="Calibri" w:hAnsi="Times New Roman" w:cs="Times New Roman"/>
          <w:snapToGrid w:val="0"/>
          <w:sz w:val="24"/>
          <w:szCs w:val="20"/>
          <w:lang w:bidi="ru-RU"/>
        </w:rPr>
        <w:t xml:space="preserve">связанной с допущенными нарушениями при строительстве </w:t>
      </w:r>
      <w:r w:rsidRPr="005A2D45">
        <w:rPr>
          <w:rFonts w:ascii="Times New Roman" w:eastAsia="Times New Roman" w:hAnsi="Times New Roman" w:cs="Times New Roman"/>
          <w:sz w:val="24"/>
          <w:szCs w:val="24"/>
        </w:rPr>
        <w:t>объекта капитального строительства «47-ми квартирный жилой дом», расположенный по адресу: Республика Коми</w:t>
      </w:r>
      <w:r w:rsidRPr="005A2D45">
        <w:rPr>
          <w:rFonts w:ascii="Times New Roman" w:eastAsia="Times New Roman" w:hAnsi="Times New Roman" w:cs="Times New Roman"/>
          <w:snapToGrid w:val="0"/>
          <w:sz w:val="24"/>
          <w:szCs w:val="24"/>
          <w:lang w:bidi="ru-RU"/>
        </w:rPr>
        <w:t>, Сыктывдинский район, с. Выльгорт, ул. Домны Каликовой, д. 78</w:t>
      </w:r>
      <w:r w:rsidRPr="005A2D45">
        <w:rPr>
          <w:rFonts w:ascii="Times New Roman" w:eastAsia="Times New Roman" w:hAnsi="Times New Roman" w:cs="Times New Roman"/>
          <w:snapToGrid w:val="0"/>
          <w:sz w:val="24"/>
          <w:szCs w:val="20"/>
          <w:lang w:bidi="ru-RU"/>
        </w:rPr>
        <w:t>.</w:t>
      </w:r>
    </w:p>
    <w:p w14:paraId="72B4D79E" w14:textId="77777777" w:rsidR="005A2D45" w:rsidRPr="005A2D45" w:rsidRDefault="005A2D45" w:rsidP="005A2D45">
      <w:pPr>
        <w:ind w:left="720"/>
        <w:contextualSpacing/>
        <w:rPr>
          <w:rFonts w:ascii="Times New Roman" w:eastAsia="Calibri" w:hAnsi="Times New Roman" w:cs="Times New Roman"/>
          <w:snapToGrid w:val="0"/>
          <w:sz w:val="24"/>
          <w:lang w:eastAsia="en-US" w:bidi="ru-RU"/>
        </w:rPr>
      </w:pPr>
      <w:r w:rsidRPr="005A2D45">
        <w:rPr>
          <w:rFonts w:ascii="Times New Roman" w:eastAsia="Calibri" w:hAnsi="Times New Roman" w:cs="Times New Roman"/>
          <w:snapToGrid w:val="0"/>
          <w:sz w:val="24"/>
          <w:lang w:eastAsia="en-US" w:bidi="ru-RU"/>
        </w:rPr>
        <w:t>7. Контроль за исполнением настоящего постановления оставляю за собой.</w:t>
      </w:r>
    </w:p>
    <w:p w14:paraId="1EC0C05C" w14:textId="77777777" w:rsidR="005A2D45" w:rsidRPr="005A2D45" w:rsidRDefault="005A2D45" w:rsidP="005A2D45">
      <w:pPr>
        <w:spacing w:line="240" w:lineRule="auto"/>
        <w:ind w:firstLine="720"/>
        <w:contextualSpacing/>
        <w:jc w:val="both"/>
        <w:rPr>
          <w:rFonts w:ascii="Times New Roman" w:eastAsia="Calibri" w:hAnsi="Times New Roman" w:cs="Times New Roman"/>
          <w:snapToGrid w:val="0"/>
          <w:sz w:val="24"/>
          <w:lang w:eastAsia="en-US"/>
        </w:rPr>
      </w:pPr>
      <w:r w:rsidRPr="005A2D45">
        <w:rPr>
          <w:rFonts w:ascii="Times New Roman" w:eastAsia="Calibri" w:hAnsi="Times New Roman" w:cs="Times New Roman"/>
          <w:snapToGrid w:val="0"/>
          <w:sz w:val="24"/>
          <w:lang w:eastAsia="en-US"/>
        </w:rPr>
        <w:t>8. Настоящее постановление вступает в силу со дня его подписания.</w:t>
      </w:r>
    </w:p>
    <w:tbl>
      <w:tblPr>
        <w:tblW w:w="12718" w:type="dxa"/>
        <w:tblLook w:val="01E0" w:firstRow="1" w:lastRow="1" w:firstColumn="1" w:lastColumn="1" w:noHBand="0" w:noVBand="0"/>
      </w:tblPr>
      <w:tblGrid>
        <w:gridCol w:w="5245"/>
        <w:gridCol w:w="4253"/>
        <w:gridCol w:w="3220"/>
      </w:tblGrid>
      <w:tr w:rsidR="005A2D45" w:rsidRPr="005A2D45" w14:paraId="4AC487B7" w14:textId="77777777" w:rsidTr="00583CFC">
        <w:trPr>
          <w:trHeight w:val="451"/>
        </w:trPr>
        <w:tc>
          <w:tcPr>
            <w:tcW w:w="5245" w:type="dxa"/>
            <w:shd w:val="clear" w:color="auto" w:fill="auto"/>
          </w:tcPr>
          <w:p w14:paraId="63A05BEB" w14:textId="77777777" w:rsidR="005A2D45" w:rsidRPr="005A2D45" w:rsidRDefault="005A2D45" w:rsidP="005A2D45">
            <w:pPr>
              <w:spacing w:after="0" w:line="240" w:lineRule="auto"/>
              <w:ind w:right="-3416"/>
              <w:rPr>
                <w:rFonts w:ascii="Times New Roman" w:eastAsia="Times New Roman" w:hAnsi="Times New Roman" w:cs="Times New Roman"/>
                <w:sz w:val="24"/>
                <w:szCs w:val="24"/>
              </w:rPr>
            </w:pPr>
          </w:p>
          <w:p w14:paraId="19F31FB0" w14:textId="77777777" w:rsidR="005A2D45" w:rsidRPr="005A2D45" w:rsidRDefault="005A2D45" w:rsidP="005A2D45">
            <w:pPr>
              <w:spacing w:after="0" w:line="240" w:lineRule="auto"/>
              <w:ind w:right="-3416"/>
              <w:rPr>
                <w:rFonts w:ascii="Times New Roman" w:eastAsia="Times New Roman" w:hAnsi="Times New Roman" w:cs="Times New Roman"/>
                <w:sz w:val="24"/>
                <w:szCs w:val="24"/>
              </w:rPr>
            </w:pPr>
          </w:p>
          <w:p w14:paraId="1F136A32" w14:textId="77777777" w:rsidR="005A2D45" w:rsidRPr="005A2D45" w:rsidRDefault="005A2D45" w:rsidP="005A2D45">
            <w:pPr>
              <w:spacing w:after="0" w:line="240" w:lineRule="auto"/>
              <w:ind w:right="-3416"/>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Глава муниципального района «Сыктывдинский» </w:t>
            </w:r>
          </w:p>
          <w:p w14:paraId="46DDD00A" w14:textId="77777777" w:rsidR="005A2D45" w:rsidRPr="005A2D45" w:rsidRDefault="005A2D45" w:rsidP="005A2D45">
            <w:pPr>
              <w:spacing w:after="0" w:line="240" w:lineRule="auto"/>
              <w:ind w:right="-2566"/>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руководитель администрации        </w:t>
            </w:r>
          </w:p>
        </w:tc>
        <w:tc>
          <w:tcPr>
            <w:tcW w:w="4253" w:type="dxa"/>
            <w:shd w:val="clear" w:color="auto" w:fill="auto"/>
          </w:tcPr>
          <w:p w14:paraId="4682DB3C" w14:textId="77777777" w:rsidR="005A2D45" w:rsidRPr="005A2D45" w:rsidRDefault="005A2D45" w:rsidP="005A2D45">
            <w:pPr>
              <w:spacing w:after="0" w:line="240" w:lineRule="auto"/>
              <w:ind w:left="1765"/>
              <w:rPr>
                <w:rFonts w:ascii="Times New Roman" w:eastAsia="Times New Roman" w:hAnsi="Times New Roman" w:cs="Times New Roman"/>
                <w:sz w:val="24"/>
                <w:szCs w:val="24"/>
              </w:rPr>
            </w:pPr>
          </w:p>
          <w:p w14:paraId="25217134" w14:textId="77777777" w:rsidR="005A2D45" w:rsidRPr="005A2D45" w:rsidRDefault="005A2D45" w:rsidP="005A2D45">
            <w:pPr>
              <w:spacing w:after="0" w:line="240" w:lineRule="auto"/>
              <w:ind w:left="1765" w:right="-1091"/>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w:t>
            </w:r>
          </w:p>
          <w:p w14:paraId="0F009AA8" w14:textId="77777777" w:rsidR="005A2D45" w:rsidRPr="005A2D45" w:rsidRDefault="005A2D45" w:rsidP="005A2D45">
            <w:pPr>
              <w:spacing w:after="0" w:line="240" w:lineRule="auto"/>
              <w:ind w:left="1765" w:right="-1091"/>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w:t>
            </w:r>
          </w:p>
          <w:p w14:paraId="2539CC71" w14:textId="77777777" w:rsidR="005A2D45" w:rsidRPr="005A2D45" w:rsidRDefault="005A2D45" w:rsidP="005A2D45">
            <w:pPr>
              <w:spacing w:after="0" w:line="240" w:lineRule="auto"/>
              <w:ind w:left="1765" w:right="-1091"/>
              <w:rPr>
                <w:rFonts w:ascii="Times New Roman" w:eastAsia="Times New Roman" w:hAnsi="Times New Roman" w:cs="Times New Roman"/>
                <w:sz w:val="24"/>
                <w:szCs w:val="24"/>
              </w:rPr>
            </w:pPr>
            <w:r w:rsidRPr="005A2D45">
              <w:rPr>
                <w:rFonts w:ascii="Times New Roman" w:eastAsia="Times New Roman" w:hAnsi="Times New Roman" w:cs="Times New Roman"/>
                <w:sz w:val="24"/>
                <w:szCs w:val="24"/>
              </w:rPr>
              <w:t xml:space="preserve">          Л.Ю. Доронина</w:t>
            </w:r>
          </w:p>
          <w:p w14:paraId="3564C160" w14:textId="77777777" w:rsidR="005A2D45" w:rsidRPr="005A2D45" w:rsidRDefault="005A2D45" w:rsidP="005A2D45">
            <w:pPr>
              <w:spacing w:after="0" w:line="240" w:lineRule="auto"/>
              <w:ind w:left="1765" w:right="-1091"/>
              <w:rPr>
                <w:rFonts w:ascii="Times New Roman" w:eastAsia="Times New Roman" w:hAnsi="Times New Roman" w:cs="Times New Roman"/>
                <w:sz w:val="24"/>
                <w:szCs w:val="24"/>
              </w:rPr>
            </w:pPr>
          </w:p>
        </w:tc>
        <w:tc>
          <w:tcPr>
            <w:tcW w:w="3220" w:type="dxa"/>
            <w:shd w:val="clear" w:color="auto" w:fill="auto"/>
          </w:tcPr>
          <w:p w14:paraId="755B4DCC" w14:textId="77777777" w:rsidR="005A2D45" w:rsidRPr="005A2D45" w:rsidRDefault="005A2D45" w:rsidP="005A2D45">
            <w:pPr>
              <w:tabs>
                <w:tab w:val="left" w:pos="1060"/>
              </w:tabs>
              <w:spacing w:after="0" w:line="240" w:lineRule="auto"/>
              <w:ind w:left="-1946" w:right="2072" w:hanging="567"/>
              <w:jc w:val="right"/>
              <w:rPr>
                <w:rFonts w:ascii="Times New Roman" w:eastAsia="Times New Roman" w:hAnsi="Times New Roman" w:cs="Times New Roman"/>
                <w:sz w:val="24"/>
                <w:szCs w:val="24"/>
              </w:rPr>
            </w:pPr>
          </w:p>
        </w:tc>
      </w:tr>
    </w:tbl>
    <w:p w14:paraId="3750F44F" w14:textId="376A93BE" w:rsidR="002D1161" w:rsidRDefault="002D1161" w:rsidP="005A2D45">
      <w:pPr>
        <w:spacing w:after="0" w:line="240" w:lineRule="auto"/>
        <w:contextualSpacing/>
        <w:jc w:val="center"/>
        <w:rPr>
          <w:rFonts w:ascii="Times New Roman" w:eastAsia="Times New Roman" w:hAnsi="Times New Roman" w:cs="Times New Roman"/>
          <w:sz w:val="24"/>
          <w:szCs w:val="24"/>
          <w:lang w:eastAsia="ar-SA"/>
        </w:rPr>
      </w:pPr>
    </w:p>
    <w:p w14:paraId="5723F206" w14:textId="77777777" w:rsidR="007B19C2" w:rsidRPr="007B19C2" w:rsidRDefault="007B19C2" w:rsidP="007B19C2">
      <w:pPr>
        <w:tabs>
          <w:tab w:val="left" w:pos="8100"/>
          <w:tab w:val="left" w:pos="8805"/>
        </w:tabs>
        <w:suppressAutoHyphens/>
        <w:spacing w:after="0" w:line="240" w:lineRule="auto"/>
        <w:rPr>
          <w:rFonts w:ascii="Times New Roman" w:eastAsia="Times New Roman" w:hAnsi="Times New Roman" w:cs="Times New Roman"/>
          <w:sz w:val="24"/>
          <w:szCs w:val="24"/>
          <w:lang w:eastAsia="ar-SA"/>
        </w:rPr>
      </w:pPr>
    </w:p>
    <w:p w14:paraId="1908A72D" w14:textId="0DBE7BFE" w:rsidR="007B19C2" w:rsidRPr="007B19C2" w:rsidRDefault="007B19C2" w:rsidP="007B19C2">
      <w:pPr>
        <w:suppressAutoHyphens/>
        <w:spacing w:after="0" w:line="240" w:lineRule="auto"/>
        <w:contextualSpacing/>
        <w:jc w:val="right"/>
        <w:rPr>
          <w:rFonts w:ascii="Times New Roman" w:eastAsia="Times New Roman" w:hAnsi="Times New Roman" w:cs="Times New Roman"/>
          <w:b/>
          <w:sz w:val="24"/>
          <w:szCs w:val="24"/>
          <w:lang w:eastAsia="ar-SA"/>
        </w:rPr>
      </w:pPr>
      <w:r w:rsidRPr="007B19C2">
        <w:rPr>
          <w:rFonts w:ascii="Times New Roman" w:eastAsia="Times New Roman" w:hAnsi="Times New Roman" w:cs="Times New Roman"/>
          <w:noProof/>
          <w:sz w:val="20"/>
          <w:szCs w:val="20"/>
          <w:lang w:eastAsia="ar-SA"/>
        </w:rPr>
        <w:lastRenderedPageBreak/>
        <w:drawing>
          <wp:anchor distT="0" distB="0" distL="6401435" distR="6401435" simplePos="0" relativeHeight="251703296" behindDoc="0" locked="0" layoutInCell="1" allowOverlap="1" wp14:anchorId="45217DFF" wp14:editId="4A99EA4D">
            <wp:simplePos x="0" y="0"/>
            <wp:positionH relativeFrom="margin">
              <wp:posOffset>2533650</wp:posOffset>
            </wp:positionH>
            <wp:positionV relativeFrom="paragraph">
              <wp:posOffset>0</wp:posOffset>
            </wp:positionV>
            <wp:extent cx="800100" cy="99695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21866" w14:textId="77777777" w:rsidR="007B19C2" w:rsidRPr="007B19C2" w:rsidRDefault="007B19C2" w:rsidP="007B19C2">
      <w:pPr>
        <w:suppressAutoHyphens/>
        <w:spacing w:after="0" w:line="240" w:lineRule="auto"/>
        <w:contextualSpacing/>
        <w:jc w:val="center"/>
        <w:rPr>
          <w:rFonts w:ascii="Times New Roman" w:eastAsia="Times New Roman" w:hAnsi="Times New Roman" w:cs="Times New Roman"/>
          <w:b/>
          <w:sz w:val="24"/>
          <w:szCs w:val="24"/>
          <w:lang w:eastAsia="ar-SA"/>
        </w:rPr>
      </w:pPr>
      <w:r w:rsidRPr="007B19C2">
        <w:rPr>
          <w:rFonts w:ascii="Times New Roman" w:eastAsia="Times New Roman" w:hAnsi="Times New Roman" w:cs="Times New Roman"/>
          <w:b/>
          <w:sz w:val="24"/>
          <w:szCs w:val="24"/>
          <w:lang w:eastAsia="ar-SA"/>
        </w:rPr>
        <w:t xml:space="preserve">Коми Республикаын «Сыктывдін» </w:t>
      </w:r>
    </w:p>
    <w:p w14:paraId="776F03F4" w14:textId="77777777" w:rsidR="007B19C2" w:rsidRPr="007B19C2" w:rsidRDefault="007B19C2" w:rsidP="007B19C2">
      <w:pPr>
        <w:suppressAutoHyphens/>
        <w:spacing w:after="0" w:line="240" w:lineRule="auto"/>
        <w:contextualSpacing/>
        <w:jc w:val="center"/>
        <w:rPr>
          <w:rFonts w:ascii="Times New Roman" w:eastAsia="Times New Roman" w:hAnsi="Times New Roman" w:cs="Times New Roman"/>
          <w:b/>
          <w:bCs/>
          <w:sz w:val="24"/>
          <w:szCs w:val="24"/>
          <w:lang w:eastAsia="ar-SA"/>
        </w:rPr>
      </w:pPr>
      <w:r w:rsidRPr="007B19C2">
        <w:rPr>
          <w:rFonts w:ascii="Times New Roman" w:eastAsia="Times New Roman" w:hAnsi="Times New Roman" w:cs="Times New Roman"/>
          <w:b/>
          <w:sz w:val="24"/>
          <w:szCs w:val="24"/>
          <w:lang w:eastAsia="ar-SA"/>
        </w:rPr>
        <w:t>муниципальнӧй районса администрациялӧн</w:t>
      </w:r>
      <w:r w:rsidRPr="007B19C2">
        <w:rPr>
          <w:rFonts w:ascii="Times New Roman" w:eastAsia="Times New Roman" w:hAnsi="Times New Roman" w:cs="Times New Roman"/>
          <w:b/>
          <w:bCs/>
          <w:sz w:val="24"/>
          <w:szCs w:val="24"/>
          <w:lang w:eastAsia="ar-SA"/>
        </w:rPr>
        <w:t xml:space="preserve"> </w:t>
      </w:r>
    </w:p>
    <w:p w14:paraId="78F78E11" w14:textId="67D02040" w:rsidR="007B19C2" w:rsidRPr="007B19C2" w:rsidRDefault="007B19C2" w:rsidP="007B19C2">
      <w:pPr>
        <w:keepNext/>
        <w:tabs>
          <w:tab w:val="num" w:pos="432"/>
        </w:tabs>
        <w:suppressAutoHyphens/>
        <w:spacing w:after="0" w:line="240" w:lineRule="auto"/>
        <w:ind w:left="432" w:hanging="432"/>
        <w:contextualSpacing/>
        <w:jc w:val="center"/>
        <w:outlineLvl w:val="0"/>
        <w:rPr>
          <w:rFonts w:ascii="Times New Roman" w:eastAsia="Times New Roman" w:hAnsi="Times New Roman" w:cs="Times New Roman"/>
          <w:sz w:val="24"/>
          <w:szCs w:val="24"/>
          <w:lang w:eastAsia="ar-SA"/>
        </w:rPr>
      </w:pPr>
      <w:r w:rsidRPr="007B19C2">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0EB8A43" wp14:editId="77ADF655">
                <wp:simplePos x="0" y="0"/>
                <wp:positionH relativeFrom="column">
                  <wp:posOffset>-114300</wp:posOffset>
                </wp:positionH>
                <wp:positionV relativeFrom="paragraph">
                  <wp:posOffset>160655</wp:posOffset>
                </wp:positionV>
                <wp:extent cx="6410325" cy="0"/>
                <wp:effectExtent l="9525" t="8890" r="9525" b="1016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ACAD3" id="Прямая соединительная линия 2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7B19C2">
        <w:rPr>
          <w:rFonts w:ascii="Times New Roman" w:eastAsia="Times New Roman" w:hAnsi="Times New Roman" w:cs="Times New Roman"/>
          <w:b/>
          <w:sz w:val="24"/>
          <w:szCs w:val="24"/>
          <w:lang w:eastAsia="ar-SA"/>
        </w:rPr>
        <w:t>ШУÖМ</w:t>
      </w:r>
    </w:p>
    <w:p w14:paraId="4C1207B4" w14:textId="77777777" w:rsidR="007B19C2" w:rsidRPr="007B19C2" w:rsidRDefault="007B19C2" w:rsidP="007B19C2">
      <w:pPr>
        <w:keepNext/>
        <w:tabs>
          <w:tab w:val="num" w:pos="432"/>
        </w:tabs>
        <w:suppressAutoHyphens/>
        <w:spacing w:after="0" w:line="240" w:lineRule="auto"/>
        <w:ind w:left="432" w:hanging="432"/>
        <w:contextualSpacing/>
        <w:jc w:val="center"/>
        <w:outlineLvl w:val="0"/>
        <w:rPr>
          <w:rFonts w:ascii="Times New Roman" w:eastAsia="Times New Roman" w:hAnsi="Times New Roman" w:cs="Times New Roman"/>
          <w:sz w:val="24"/>
          <w:szCs w:val="24"/>
          <w:lang w:eastAsia="ar-SA"/>
        </w:rPr>
      </w:pPr>
      <w:r w:rsidRPr="007B19C2">
        <w:rPr>
          <w:rFonts w:ascii="Times New Roman" w:eastAsia="Times New Roman" w:hAnsi="Times New Roman" w:cs="Times New Roman"/>
          <w:b/>
          <w:sz w:val="24"/>
          <w:szCs w:val="24"/>
          <w:lang w:eastAsia="ar-SA"/>
        </w:rPr>
        <w:t>ПОСТАНОВЛЕНИЕ</w:t>
      </w:r>
    </w:p>
    <w:p w14:paraId="6ABE6306" w14:textId="77777777" w:rsidR="007B19C2" w:rsidRPr="007B19C2" w:rsidRDefault="007B19C2" w:rsidP="007B19C2">
      <w:pPr>
        <w:suppressAutoHyphens/>
        <w:spacing w:after="0" w:line="240" w:lineRule="auto"/>
        <w:contextualSpacing/>
        <w:jc w:val="center"/>
        <w:rPr>
          <w:rFonts w:ascii="Times New Roman" w:eastAsia="Times New Roman" w:hAnsi="Times New Roman" w:cs="Times New Roman"/>
          <w:b/>
          <w:sz w:val="24"/>
          <w:szCs w:val="24"/>
          <w:lang w:eastAsia="ar-SA"/>
        </w:rPr>
      </w:pPr>
      <w:r w:rsidRPr="007B19C2">
        <w:rPr>
          <w:rFonts w:ascii="Times New Roman" w:eastAsia="Times New Roman" w:hAnsi="Times New Roman" w:cs="Times New Roman"/>
          <w:b/>
          <w:sz w:val="24"/>
          <w:szCs w:val="24"/>
          <w:lang w:eastAsia="ar-SA"/>
        </w:rPr>
        <w:t xml:space="preserve">администрации муниципального района </w:t>
      </w:r>
    </w:p>
    <w:p w14:paraId="24E9C6D5" w14:textId="77777777" w:rsidR="007B19C2" w:rsidRPr="007B19C2" w:rsidRDefault="007B19C2" w:rsidP="007B19C2">
      <w:pPr>
        <w:suppressAutoHyphens/>
        <w:spacing w:after="0" w:line="240" w:lineRule="auto"/>
        <w:contextualSpacing/>
        <w:jc w:val="center"/>
        <w:rPr>
          <w:rFonts w:ascii="Times New Roman" w:eastAsia="Times New Roman" w:hAnsi="Times New Roman" w:cs="Times New Roman"/>
          <w:b/>
          <w:sz w:val="24"/>
          <w:szCs w:val="24"/>
          <w:lang w:eastAsia="ar-SA"/>
        </w:rPr>
      </w:pPr>
      <w:r w:rsidRPr="007B19C2">
        <w:rPr>
          <w:rFonts w:ascii="Times New Roman" w:eastAsia="Times New Roman" w:hAnsi="Times New Roman" w:cs="Times New Roman"/>
          <w:b/>
          <w:sz w:val="24"/>
          <w:szCs w:val="24"/>
          <w:lang w:eastAsia="ar-SA"/>
        </w:rPr>
        <w:t>«Сыктывдинский» Республики Коми</w:t>
      </w:r>
    </w:p>
    <w:p w14:paraId="377D9134" w14:textId="77777777" w:rsidR="007B19C2" w:rsidRPr="007B19C2" w:rsidRDefault="007B19C2" w:rsidP="007B19C2">
      <w:pPr>
        <w:suppressAutoHyphens/>
        <w:spacing w:after="0" w:line="240" w:lineRule="auto"/>
        <w:jc w:val="both"/>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 xml:space="preserve"> </w:t>
      </w:r>
    </w:p>
    <w:p w14:paraId="673837BA" w14:textId="77777777" w:rsidR="007B19C2" w:rsidRPr="007B19C2" w:rsidRDefault="007B19C2" w:rsidP="007B19C2">
      <w:pPr>
        <w:suppressAutoHyphens/>
        <w:spacing w:after="0" w:line="240" w:lineRule="auto"/>
        <w:jc w:val="both"/>
        <w:rPr>
          <w:rFonts w:ascii="Times New Roman" w:eastAsia="Times New Roman" w:hAnsi="Times New Roman" w:cs="Times New Roman"/>
          <w:sz w:val="24"/>
          <w:szCs w:val="24"/>
          <w:lang w:eastAsia="ar-SA"/>
        </w:rPr>
      </w:pPr>
    </w:p>
    <w:p w14:paraId="72BED17B" w14:textId="77777777" w:rsidR="007B19C2" w:rsidRPr="007B19C2" w:rsidRDefault="007B19C2" w:rsidP="007B19C2">
      <w:pPr>
        <w:suppressAutoHyphens/>
        <w:spacing w:after="0" w:line="240" w:lineRule="auto"/>
        <w:jc w:val="both"/>
        <w:rPr>
          <w:rFonts w:ascii="Times New Roman" w:eastAsia="Times New Roman" w:hAnsi="Times New Roman" w:cs="Times New Roman"/>
          <w:sz w:val="24"/>
          <w:szCs w:val="24"/>
          <w:lang w:eastAsia="ar-SA"/>
        </w:rPr>
      </w:pPr>
    </w:p>
    <w:p w14:paraId="1D773FA4" w14:textId="77777777" w:rsidR="007B19C2" w:rsidRPr="007B19C2" w:rsidRDefault="007B19C2" w:rsidP="007B19C2">
      <w:pPr>
        <w:tabs>
          <w:tab w:val="left" w:pos="1560"/>
        </w:tabs>
        <w:suppressAutoHyphens/>
        <w:spacing w:after="0" w:line="240" w:lineRule="auto"/>
        <w:jc w:val="both"/>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 xml:space="preserve">от 12 мая 2022 года    </w:t>
      </w:r>
      <w:r w:rsidRPr="007B19C2">
        <w:rPr>
          <w:rFonts w:ascii="Times New Roman" w:eastAsia="Times New Roman" w:hAnsi="Times New Roman" w:cs="Times New Roman"/>
          <w:sz w:val="24"/>
          <w:szCs w:val="24"/>
          <w:lang w:eastAsia="ar-SA"/>
        </w:rPr>
        <w:tab/>
      </w:r>
      <w:r w:rsidRPr="007B19C2">
        <w:rPr>
          <w:rFonts w:ascii="Times New Roman" w:eastAsia="Times New Roman" w:hAnsi="Times New Roman" w:cs="Times New Roman"/>
          <w:sz w:val="24"/>
          <w:szCs w:val="24"/>
          <w:lang w:eastAsia="ar-SA"/>
        </w:rPr>
        <w:tab/>
      </w:r>
      <w:r w:rsidRPr="007B19C2">
        <w:rPr>
          <w:rFonts w:ascii="Times New Roman" w:eastAsia="Times New Roman" w:hAnsi="Times New Roman" w:cs="Times New Roman"/>
          <w:sz w:val="24"/>
          <w:szCs w:val="24"/>
          <w:lang w:eastAsia="ar-SA"/>
        </w:rPr>
        <w:tab/>
      </w:r>
      <w:r w:rsidRPr="007B19C2">
        <w:rPr>
          <w:rFonts w:ascii="Times New Roman" w:eastAsia="Times New Roman" w:hAnsi="Times New Roman" w:cs="Times New Roman"/>
          <w:sz w:val="24"/>
          <w:szCs w:val="24"/>
          <w:lang w:eastAsia="ar-SA"/>
        </w:rPr>
        <w:tab/>
      </w:r>
      <w:r w:rsidRPr="007B19C2">
        <w:rPr>
          <w:rFonts w:ascii="Times New Roman" w:eastAsia="Times New Roman" w:hAnsi="Times New Roman" w:cs="Times New Roman"/>
          <w:sz w:val="24"/>
          <w:szCs w:val="24"/>
          <w:lang w:eastAsia="ar-SA"/>
        </w:rPr>
        <w:tab/>
        <w:t xml:space="preserve">                                             № 5/463</w:t>
      </w:r>
    </w:p>
    <w:p w14:paraId="02D1360C" w14:textId="77777777" w:rsidR="007B19C2" w:rsidRPr="007B19C2" w:rsidRDefault="007B19C2" w:rsidP="007B19C2">
      <w:pPr>
        <w:tabs>
          <w:tab w:val="left" w:pos="1560"/>
        </w:tabs>
        <w:suppressAutoHyphens/>
        <w:spacing w:after="0" w:line="240" w:lineRule="auto"/>
        <w:ind w:firstLine="426"/>
        <w:jc w:val="both"/>
        <w:rPr>
          <w:rFonts w:ascii="Times New Roman" w:eastAsia="Times New Roman" w:hAnsi="Times New Roman" w:cs="Times New Roman"/>
          <w:color w:val="000000"/>
          <w:sz w:val="24"/>
          <w:szCs w:val="24"/>
          <w:lang w:eastAsia="ar-SA"/>
        </w:rPr>
      </w:pPr>
    </w:p>
    <w:tbl>
      <w:tblPr>
        <w:tblW w:w="0" w:type="auto"/>
        <w:tblLayout w:type="fixed"/>
        <w:tblLook w:val="0000" w:firstRow="0" w:lastRow="0" w:firstColumn="0" w:lastColumn="0" w:noHBand="0" w:noVBand="0"/>
      </w:tblPr>
      <w:tblGrid>
        <w:gridCol w:w="4643"/>
      </w:tblGrid>
      <w:tr w:rsidR="007B19C2" w:rsidRPr="007B19C2" w14:paraId="2E5A3552" w14:textId="77777777" w:rsidTr="00583CFC">
        <w:tc>
          <w:tcPr>
            <w:tcW w:w="4643" w:type="dxa"/>
          </w:tcPr>
          <w:p w14:paraId="2F131811" w14:textId="77777777" w:rsidR="007B19C2" w:rsidRPr="007B19C2" w:rsidRDefault="007B19C2" w:rsidP="007B19C2">
            <w:pPr>
              <w:tabs>
                <w:tab w:val="left" w:pos="1560"/>
              </w:tabs>
              <w:suppressAutoHyphens/>
              <w:snapToGrid w:val="0"/>
              <w:spacing w:after="0" w:line="240" w:lineRule="auto"/>
              <w:jc w:val="both"/>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О проведении аукциона на право заключения договора аренды в отношении муниципального имущества</w:t>
            </w:r>
          </w:p>
          <w:p w14:paraId="0A8F1661" w14:textId="77777777" w:rsidR="007B19C2" w:rsidRPr="007B19C2" w:rsidRDefault="007B19C2" w:rsidP="007B19C2">
            <w:pPr>
              <w:tabs>
                <w:tab w:val="left" w:pos="1560"/>
              </w:tabs>
              <w:suppressAutoHyphens/>
              <w:snapToGrid w:val="0"/>
              <w:spacing w:after="0" w:line="240" w:lineRule="auto"/>
              <w:jc w:val="both"/>
              <w:rPr>
                <w:rFonts w:ascii="Times New Roman" w:eastAsia="Times New Roman" w:hAnsi="Times New Roman" w:cs="Times New Roman"/>
                <w:sz w:val="24"/>
                <w:szCs w:val="24"/>
                <w:lang w:eastAsia="ar-SA"/>
              </w:rPr>
            </w:pPr>
          </w:p>
        </w:tc>
      </w:tr>
    </w:tbl>
    <w:p w14:paraId="55BC5976" w14:textId="77777777" w:rsidR="007B19C2" w:rsidRPr="007B19C2" w:rsidRDefault="007B19C2" w:rsidP="007B19C2">
      <w:pPr>
        <w:suppressAutoHyphens/>
        <w:spacing w:after="0" w:line="240" w:lineRule="auto"/>
        <w:ind w:firstLine="709"/>
        <w:jc w:val="both"/>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Руководствуясь пунктом 3 части 3 статьи 17.1 Федерального закона от 26.07.2006г. № 135-ФЗ «О защите конкуренции», приказом Федеральной антимонопольной службы от 10.02.2010г. № 67 «О</w:t>
      </w:r>
      <w:r w:rsidRPr="007B19C2">
        <w:rPr>
          <w:rFonts w:ascii="Times New Roman" w:eastAsia="Times New Roman" w:hAnsi="Times New Roman" w:cs="Times New Roman"/>
          <w:sz w:val="24"/>
          <w:szCs w:val="24"/>
        </w:rPr>
        <w:t xml:space="preserve">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Pr="007B19C2">
        <w:rPr>
          <w:rFonts w:ascii="Times New Roman" w:eastAsia="Times New Roman" w:hAnsi="Times New Roman" w:cs="Times New Roman"/>
          <w:sz w:val="24"/>
          <w:szCs w:val="24"/>
          <w:lang w:eastAsia="ar-SA"/>
        </w:rPr>
        <w:t xml:space="preserve">администрация муниципального района «Сыктывдинский» Республики Коми </w:t>
      </w:r>
    </w:p>
    <w:p w14:paraId="35C0F96E" w14:textId="77777777" w:rsidR="007B19C2" w:rsidRPr="007B19C2" w:rsidRDefault="007B19C2" w:rsidP="007B19C2">
      <w:pPr>
        <w:tabs>
          <w:tab w:val="left" w:pos="1560"/>
        </w:tabs>
        <w:suppressAutoHyphens/>
        <w:spacing w:after="0" w:line="240" w:lineRule="auto"/>
        <w:ind w:firstLine="426"/>
        <w:jc w:val="both"/>
        <w:rPr>
          <w:rFonts w:ascii="Times New Roman" w:eastAsia="Times New Roman" w:hAnsi="Times New Roman" w:cs="Times New Roman"/>
          <w:sz w:val="24"/>
          <w:szCs w:val="24"/>
          <w:lang w:eastAsia="ar-SA"/>
        </w:rPr>
      </w:pPr>
    </w:p>
    <w:p w14:paraId="472DCA93" w14:textId="77777777" w:rsidR="007B19C2" w:rsidRPr="007B19C2" w:rsidRDefault="007B19C2" w:rsidP="007B19C2">
      <w:pPr>
        <w:tabs>
          <w:tab w:val="left" w:pos="1560"/>
        </w:tabs>
        <w:suppressAutoHyphens/>
        <w:spacing w:after="0" w:line="240" w:lineRule="auto"/>
        <w:jc w:val="both"/>
        <w:rPr>
          <w:rFonts w:ascii="Times New Roman" w:eastAsia="Times New Roman" w:hAnsi="Times New Roman" w:cs="Times New Roman"/>
          <w:b/>
          <w:sz w:val="24"/>
          <w:szCs w:val="24"/>
          <w:lang w:eastAsia="ar-SA"/>
        </w:rPr>
      </w:pPr>
      <w:r w:rsidRPr="007B19C2">
        <w:rPr>
          <w:rFonts w:ascii="Times New Roman" w:eastAsia="Times New Roman" w:hAnsi="Times New Roman" w:cs="Times New Roman"/>
          <w:b/>
          <w:sz w:val="24"/>
          <w:szCs w:val="24"/>
          <w:lang w:eastAsia="ar-SA"/>
        </w:rPr>
        <w:t>ПОСТАНОВЛЯЕТ:</w:t>
      </w:r>
    </w:p>
    <w:p w14:paraId="42C14C88" w14:textId="77777777" w:rsidR="007B19C2" w:rsidRPr="007B19C2" w:rsidRDefault="007B19C2" w:rsidP="007B19C2">
      <w:pPr>
        <w:suppressAutoHyphens/>
        <w:spacing w:after="0" w:line="240" w:lineRule="auto"/>
        <w:ind w:firstLine="709"/>
        <w:jc w:val="both"/>
        <w:rPr>
          <w:rFonts w:ascii="Times New Roman" w:eastAsia="Times New Roman" w:hAnsi="Times New Roman" w:cs="Times New Roman"/>
          <w:b/>
          <w:sz w:val="24"/>
          <w:szCs w:val="24"/>
          <w:lang w:eastAsia="ar-SA"/>
        </w:rPr>
      </w:pPr>
    </w:p>
    <w:p w14:paraId="0CA1E32A" w14:textId="77777777" w:rsidR="007B19C2" w:rsidRPr="007B19C2" w:rsidRDefault="007B19C2" w:rsidP="007B19C2">
      <w:pPr>
        <w:tabs>
          <w:tab w:val="left" w:pos="993"/>
          <w:tab w:val="left" w:pos="1701"/>
        </w:tabs>
        <w:suppressAutoHyphens/>
        <w:spacing w:after="0" w:line="240" w:lineRule="auto"/>
        <w:ind w:firstLine="709"/>
        <w:jc w:val="both"/>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1.</w:t>
      </w:r>
      <w:r w:rsidRPr="007B19C2">
        <w:rPr>
          <w:rFonts w:ascii="Times New Roman" w:eastAsia="Times New Roman" w:hAnsi="Times New Roman" w:cs="Times New Roman"/>
          <w:sz w:val="24"/>
          <w:szCs w:val="24"/>
          <w:lang w:eastAsia="ar-SA"/>
        </w:rPr>
        <w:tab/>
        <w:t>Провести аукцион одним лотом на следующее муниципальное имущество:</w:t>
      </w:r>
    </w:p>
    <w:p w14:paraId="399468FF" w14:textId="77777777" w:rsidR="007B19C2" w:rsidRPr="007B19C2" w:rsidRDefault="007B19C2" w:rsidP="007B19C2">
      <w:pPr>
        <w:tabs>
          <w:tab w:val="left" w:pos="993"/>
          <w:tab w:val="left" w:pos="1701"/>
        </w:tabs>
        <w:suppressAutoHyphens/>
        <w:spacing w:after="0" w:line="240" w:lineRule="auto"/>
        <w:ind w:firstLine="709"/>
        <w:jc w:val="both"/>
        <w:rPr>
          <w:rFonts w:ascii="Times New Roman" w:eastAsia="Times New Roman" w:hAnsi="Times New Roman" w:cs="Times New Roman"/>
          <w:color w:val="000000"/>
          <w:spacing w:val="3"/>
          <w:sz w:val="24"/>
          <w:szCs w:val="24"/>
          <w:lang w:eastAsia="ar-SA"/>
        </w:rPr>
      </w:pPr>
      <w:r w:rsidRPr="007B19C2">
        <w:rPr>
          <w:rFonts w:ascii="Times New Roman" w:eastAsia="Times New Roman" w:hAnsi="Times New Roman" w:cs="Times New Roman"/>
          <w:color w:val="000000"/>
          <w:spacing w:val="3"/>
          <w:sz w:val="24"/>
          <w:szCs w:val="24"/>
          <w:lang w:eastAsia="ar-SA"/>
        </w:rPr>
        <w:t>- н</w:t>
      </w:r>
      <w:r w:rsidRPr="007B19C2">
        <w:rPr>
          <w:rFonts w:ascii="Times New Roman" w:eastAsia="Times New Roman" w:hAnsi="Times New Roman" w:cs="Times New Roman"/>
          <w:color w:val="000000"/>
          <w:sz w:val="24"/>
          <w:szCs w:val="24"/>
          <w:lang w:eastAsia="ar-SA"/>
        </w:rPr>
        <w:t>ежилые помещения (по поэтажному плану БТИ №№1-24), общая площадь 232,9 кв.м, этаж цокольный, по адресу: Республика Коми, Сыктывдинский район, с. Выльгорт, ул. Домны Каликовой, д. 100а, кадастровый номер 11:04:1001011:1148, назначение – «под офисные помещения».</w:t>
      </w:r>
    </w:p>
    <w:p w14:paraId="0D8CD4F5" w14:textId="77777777" w:rsidR="007B19C2" w:rsidRPr="007B19C2" w:rsidRDefault="007B19C2" w:rsidP="007B19C2">
      <w:pPr>
        <w:tabs>
          <w:tab w:val="left" w:pos="993"/>
          <w:tab w:val="left" w:pos="1701"/>
        </w:tabs>
        <w:suppressAutoHyphens/>
        <w:spacing w:after="0" w:line="240" w:lineRule="auto"/>
        <w:ind w:firstLine="709"/>
        <w:jc w:val="both"/>
        <w:rPr>
          <w:rFonts w:ascii="Times New Roman" w:eastAsia="Times New Roman" w:hAnsi="Times New Roman" w:cs="Times New Roman"/>
          <w:sz w:val="24"/>
          <w:szCs w:val="24"/>
          <w:lang w:eastAsia="ar-SA"/>
        </w:rPr>
      </w:pPr>
      <w:r w:rsidRPr="007B19C2">
        <w:rPr>
          <w:rFonts w:ascii="Times New Roman" w:eastAsia="Times New Roman" w:hAnsi="Times New Roman" w:cs="Times New Roman"/>
          <w:color w:val="000000"/>
          <w:sz w:val="24"/>
          <w:szCs w:val="24"/>
          <w:lang w:eastAsia="ar-SA"/>
        </w:rPr>
        <w:t xml:space="preserve">Начальная цена договора </w:t>
      </w:r>
      <w:r w:rsidRPr="007B19C2">
        <w:rPr>
          <w:rFonts w:ascii="Times New Roman" w:eastAsia="Times New Roman" w:hAnsi="Times New Roman" w:cs="Times New Roman"/>
          <w:sz w:val="24"/>
          <w:szCs w:val="24"/>
          <w:lang w:eastAsia="ar-SA"/>
        </w:rPr>
        <w:t xml:space="preserve">аренды </w:t>
      </w:r>
      <w:r w:rsidRPr="007B19C2">
        <w:rPr>
          <w:rFonts w:ascii="Times New Roman" w:eastAsia="Times New Roman" w:hAnsi="Times New Roman" w:cs="Times New Roman"/>
          <w:color w:val="000000"/>
          <w:sz w:val="24"/>
          <w:szCs w:val="24"/>
          <w:lang w:eastAsia="ar-SA"/>
        </w:rPr>
        <w:t>муниципального</w:t>
      </w:r>
      <w:r w:rsidRPr="007B19C2">
        <w:rPr>
          <w:rFonts w:ascii="Times New Roman" w:eastAsia="Times New Roman" w:hAnsi="Times New Roman" w:cs="Times New Roman"/>
          <w:sz w:val="24"/>
          <w:szCs w:val="24"/>
          <w:lang w:eastAsia="ar-SA"/>
        </w:rPr>
        <w:t xml:space="preserve"> имущества </w:t>
      </w:r>
      <w:r w:rsidRPr="007B19C2">
        <w:rPr>
          <w:rFonts w:ascii="Times New Roman" w:eastAsia="Times New Roman" w:hAnsi="Times New Roman" w:cs="Times New Roman"/>
          <w:color w:val="000000"/>
          <w:sz w:val="24"/>
          <w:szCs w:val="24"/>
          <w:lang w:eastAsia="ar-SA"/>
        </w:rPr>
        <w:t xml:space="preserve">в размере арендной платы в месяц </w:t>
      </w:r>
      <w:bookmarkStart w:id="8" w:name="_Hlk102575025"/>
      <w:r w:rsidRPr="007B19C2">
        <w:rPr>
          <w:rFonts w:ascii="Times New Roman" w:eastAsia="Times New Roman" w:hAnsi="Times New Roman" w:cs="Times New Roman"/>
          <w:color w:val="000000"/>
          <w:sz w:val="24"/>
          <w:szCs w:val="24"/>
          <w:lang w:eastAsia="ar-SA"/>
        </w:rPr>
        <w:t xml:space="preserve">составляет - </w:t>
      </w:r>
      <w:r w:rsidRPr="007B19C2">
        <w:rPr>
          <w:rFonts w:ascii="Times New Roman" w:eastAsia="Times New Roman" w:hAnsi="Times New Roman" w:cs="Times New Roman"/>
          <w:sz w:val="24"/>
          <w:szCs w:val="24"/>
          <w:lang w:eastAsia="ar-SA"/>
        </w:rPr>
        <w:t>59 078,00 (пятьдесят девять тысяч семьдесят восемь) рублей 00 коп.</w:t>
      </w:r>
      <w:bookmarkEnd w:id="8"/>
      <w:r w:rsidRPr="007B19C2">
        <w:rPr>
          <w:rFonts w:ascii="Times New Roman" w:eastAsia="Times New Roman" w:hAnsi="Times New Roman" w:cs="Times New Roman"/>
          <w:sz w:val="24"/>
          <w:szCs w:val="24"/>
          <w:lang w:eastAsia="ar-SA"/>
        </w:rPr>
        <w:t xml:space="preserve">, </w:t>
      </w:r>
      <w:r w:rsidRPr="007B19C2">
        <w:rPr>
          <w:rFonts w:ascii="Times New Roman" w:eastAsia="Times New Roman" w:hAnsi="Times New Roman" w:cs="Times New Roman"/>
          <w:color w:val="000000"/>
          <w:sz w:val="24"/>
          <w:szCs w:val="24"/>
          <w:lang w:eastAsia="ar-SA"/>
        </w:rPr>
        <w:t xml:space="preserve">«шаг аукциона» устанавливается в размере – 5% от начальной стоимости. </w:t>
      </w:r>
      <w:r w:rsidRPr="007B19C2">
        <w:rPr>
          <w:rFonts w:ascii="Times New Roman" w:eastAsia="Times New Roman" w:hAnsi="Times New Roman" w:cs="Times New Roman"/>
          <w:sz w:val="24"/>
          <w:szCs w:val="24"/>
          <w:lang w:eastAsia="ar-SA"/>
        </w:rPr>
        <w:t xml:space="preserve">Срок заключения договора аренды составляет 5 (пять) лет. </w:t>
      </w:r>
    </w:p>
    <w:p w14:paraId="6ED27811" w14:textId="77777777" w:rsidR="007B19C2" w:rsidRPr="007B19C2" w:rsidRDefault="007B19C2" w:rsidP="007B19C2">
      <w:pPr>
        <w:tabs>
          <w:tab w:val="left" w:pos="993"/>
          <w:tab w:val="left" w:pos="1701"/>
        </w:tabs>
        <w:suppressAutoHyphens/>
        <w:spacing w:after="0" w:line="240" w:lineRule="auto"/>
        <w:ind w:firstLine="709"/>
        <w:jc w:val="both"/>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2. Отделу имущественных и арендных отношений администрации муниципального района «Сыктывдинский» подготовить информационное сообщение для размещения на официальных сайтах: Российской Федерации, сайте администрации муниципального района «Сыктывдинский» в сети Интернет.</w:t>
      </w:r>
    </w:p>
    <w:p w14:paraId="1B5525CE" w14:textId="77777777" w:rsidR="007B19C2" w:rsidRPr="007B19C2" w:rsidRDefault="007B19C2" w:rsidP="007B19C2">
      <w:pPr>
        <w:tabs>
          <w:tab w:val="left" w:pos="709"/>
          <w:tab w:val="left" w:pos="1701"/>
        </w:tabs>
        <w:suppressAutoHyphens/>
        <w:snapToGrid w:val="0"/>
        <w:spacing w:after="0" w:line="240" w:lineRule="auto"/>
        <w:ind w:right="5" w:firstLine="709"/>
        <w:jc w:val="both"/>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3. Контроль за исполнением настоящего постановления оставляю за собой.</w:t>
      </w:r>
    </w:p>
    <w:p w14:paraId="2C980C9B" w14:textId="77777777" w:rsidR="007B19C2" w:rsidRPr="007B19C2" w:rsidRDefault="007B19C2" w:rsidP="007B19C2">
      <w:pPr>
        <w:tabs>
          <w:tab w:val="left" w:pos="993"/>
          <w:tab w:val="left" w:pos="1701"/>
        </w:tabs>
        <w:suppressAutoHyphens/>
        <w:spacing w:after="0" w:line="240" w:lineRule="auto"/>
        <w:ind w:firstLine="709"/>
        <w:jc w:val="both"/>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4. Настоящее постановление вступает в силу со дня его подписания.</w:t>
      </w:r>
    </w:p>
    <w:p w14:paraId="602855B2" w14:textId="77777777" w:rsidR="007B19C2" w:rsidRPr="007B19C2" w:rsidRDefault="007B19C2" w:rsidP="007B19C2">
      <w:pPr>
        <w:tabs>
          <w:tab w:val="left" w:pos="709"/>
        </w:tabs>
        <w:suppressAutoHyphens/>
        <w:spacing w:after="0" w:line="240" w:lineRule="auto"/>
        <w:ind w:firstLine="426"/>
        <w:jc w:val="both"/>
        <w:rPr>
          <w:rFonts w:ascii="Times New Roman" w:eastAsia="Times New Roman" w:hAnsi="Times New Roman" w:cs="Times New Roman"/>
          <w:sz w:val="24"/>
          <w:szCs w:val="24"/>
          <w:lang w:eastAsia="ar-SA"/>
        </w:rPr>
      </w:pPr>
    </w:p>
    <w:tbl>
      <w:tblPr>
        <w:tblW w:w="0" w:type="auto"/>
        <w:tblInd w:w="-34" w:type="dxa"/>
        <w:tblLook w:val="04A0" w:firstRow="1" w:lastRow="0" w:firstColumn="1" w:lastColumn="0" w:noHBand="0" w:noVBand="1"/>
      </w:tblPr>
      <w:tblGrid>
        <w:gridCol w:w="4959"/>
        <w:gridCol w:w="4672"/>
      </w:tblGrid>
      <w:tr w:rsidR="007B19C2" w:rsidRPr="007B19C2" w14:paraId="6A6E2E77" w14:textId="77777777" w:rsidTr="00583CFC">
        <w:tc>
          <w:tcPr>
            <w:tcW w:w="4959" w:type="dxa"/>
          </w:tcPr>
          <w:p w14:paraId="066C8122" w14:textId="77777777" w:rsidR="007B19C2" w:rsidRPr="007B19C2" w:rsidRDefault="007B19C2" w:rsidP="007B19C2">
            <w:pPr>
              <w:tabs>
                <w:tab w:val="left" w:pos="1560"/>
              </w:tabs>
              <w:suppressAutoHyphens/>
              <w:spacing w:after="0" w:line="240" w:lineRule="auto"/>
              <w:ind w:left="142"/>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 xml:space="preserve">Заместитель руководителя администрации муниципального района «Сыктывдинский»                                            </w:t>
            </w:r>
          </w:p>
        </w:tc>
        <w:tc>
          <w:tcPr>
            <w:tcW w:w="4672" w:type="dxa"/>
          </w:tcPr>
          <w:p w14:paraId="0BA2A54F" w14:textId="77777777" w:rsidR="007B19C2" w:rsidRPr="007B19C2" w:rsidRDefault="007B19C2" w:rsidP="007B19C2">
            <w:pPr>
              <w:tabs>
                <w:tab w:val="left" w:pos="1560"/>
              </w:tabs>
              <w:suppressAutoHyphens/>
              <w:spacing w:after="0" w:line="240" w:lineRule="auto"/>
              <w:ind w:left="142" w:firstLine="567"/>
              <w:jc w:val="right"/>
              <w:rPr>
                <w:rFonts w:ascii="Times New Roman" w:eastAsia="Times New Roman" w:hAnsi="Times New Roman" w:cs="Times New Roman"/>
                <w:sz w:val="24"/>
                <w:szCs w:val="24"/>
                <w:lang w:eastAsia="ar-SA"/>
              </w:rPr>
            </w:pPr>
          </w:p>
          <w:p w14:paraId="79AC84C3" w14:textId="77777777" w:rsidR="007B19C2" w:rsidRPr="007B19C2" w:rsidRDefault="007B19C2" w:rsidP="007B19C2">
            <w:pPr>
              <w:tabs>
                <w:tab w:val="left" w:pos="1560"/>
              </w:tabs>
              <w:suppressAutoHyphens/>
              <w:spacing w:after="0" w:line="240" w:lineRule="auto"/>
              <w:ind w:left="142" w:firstLine="567"/>
              <w:jc w:val="right"/>
              <w:rPr>
                <w:rFonts w:ascii="Times New Roman" w:eastAsia="Times New Roman" w:hAnsi="Times New Roman" w:cs="Times New Roman"/>
                <w:sz w:val="24"/>
                <w:szCs w:val="24"/>
                <w:lang w:eastAsia="ar-SA"/>
              </w:rPr>
            </w:pPr>
            <w:r w:rsidRPr="007B19C2">
              <w:rPr>
                <w:rFonts w:ascii="Times New Roman" w:eastAsia="Times New Roman" w:hAnsi="Times New Roman" w:cs="Times New Roman"/>
                <w:sz w:val="24"/>
                <w:szCs w:val="24"/>
                <w:lang w:eastAsia="ar-SA"/>
              </w:rPr>
              <w:t>П.В. Карин</w:t>
            </w:r>
          </w:p>
        </w:tc>
      </w:tr>
    </w:tbl>
    <w:p w14:paraId="5B132605" w14:textId="7D87D235" w:rsidR="009D5E29" w:rsidRPr="009D5E29" w:rsidRDefault="009D5E29" w:rsidP="009D5E29">
      <w:pPr>
        <w:spacing w:after="160" w:line="240" w:lineRule="auto"/>
        <w:contextualSpacing/>
        <w:rPr>
          <w:rFonts w:ascii="Times New Roman" w:eastAsia="Calibri" w:hAnsi="Times New Roman" w:cs="Times New Roman"/>
          <w:b/>
          <w:sz w:val="24"/>
          <w:szCs w:val="24"/>
          <w:lang w:eastAsia="en-US"/>
        </w:rPr>
      </w:pPr>
      <w:r w:rsidRPr="009D5E29">
        <w:rPr>
          <w:rFonts w:ascii="Times New Roman" w:eastAsia="Calibri" w:hAnsi="Times New Roman" w:cs="Times New Roman"/>
          <w:b/>
          <w:noProof/>
          <w:sz w:val="24"/>
          <w:szCs w:val="24"/>
          <w:u w:val="single"/>
        </w:rPr>
        <w:lastRenderedPageBreak/>
        <w:drawing>
          <wp:anchor distT="0" distB="0" distL="6401435" distR="6401435" simplePos="0" relativeHeight="251712512" behindDoc="0" locked="0" layoutInCell="1" allowOverlap="1" wp14:anchorId="4DA2B755" wp14:editId="76601589">
            <wp:simplePos x="0" y="0"/>
            <wp:positionH relativeFrom="margin">
              <wp:posOffset>2533650</wp:posOffset>
            </wp:positionH>
            <wp:positionV relativeFrom="paragraph">
              <wp:posOffset>-72390</wp:posOffset>
            </wp:positionV>
            <wp:extent cx="800100" cy="99695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08A6743F" w14:textId="77777777" w:rsidR="009D5E29" w:rsidRPr="009D5E29" w:rsidRDefault="009D5E29" w:rsidP="009D5E29">
      <w:pPr>
        <w:spacing w:after="0" w:line="240" w:lineRule="auto"/>
        <w:contextualSpacing/>
        <w:jc w:val="center"/>
        <w:rPr>
          <w:rFonts w:ascii="Times New Roman" w:eastAsia="Calibri" w:hAnsi="Times New Roman" w:cs="Times New Roman"/>
          <w:b/>
          <w:sz w:val="24"/>
          <w:szCs w:val="24"/>
          <w:lang w:eastAsia="en-US"/>
        </w:rPr>
      </w:pPr>
      <w:r w:rsidRPr="009D5E29">
        <w:rPr>
          <w:rFonts w:ascii="Times New Roman" w:eastAsia="Calibri" w:hAnsi="Times New Roman" w:cs="Times New Roman"/>
          <w:b/>
          <w:sz w:val="24"/>
          <w:szCs w:val="24"/>
          <w:lang w:eastAsia="en-US"/>
        </w:rPr>
        <w:t xml:space="preserve">Коми Республикаын «Сыктывдін» </w:t>
      </w:r>
    </w:p>
    <w:p w14:paraId="74C653F9" w14:textId="77777777" w:rsidR="009D5E29" w:rsidRPr="009D5E29" w:rsidRDefault="009D5E29" w:rsidP="009D5E29">
      <w:pPr>
        <w:spacing w:after="0" w:line="240" w:lineRule="auto"/>
        <w:contextualSpacing/>
        <w:jc w:val="center"/>
        <w:rPr>
          <w:rFonts w:ascii="Times New Roman" w:eastAsia="Calibri" w:hAnsi="Times New Roman" w:cs="Times New Roman"/>
          <w:b/>
          <w:bCs/>
          <w:sz w:val="24"/>
          <w:szCs w:val="24"/>
          <w:lang w:eastAsia="en-US"/>
        </w:rPr>
      </w:pPr>
      <w:r w:rsidRPr="009D5E29">
        <w:rPr>
          <w:rFonts w:ascii="Times New Roman" w:eastAsia="Calibri" w:hAnsi="Times New Roman" w:cs="Times New Roman"/>
          <w:b/>
          <w:sz w:val="24"/>
          <w:szCs w:val="24"/>
          <w:lang w:eastAsia="en-US"/>
        </w:rPr>
        <w:t>муниципальнӧй районса администрациялӧн</w:t>
      </w:r>
      <w:r w:rsidRPr="009D5E29">
        <w:rPr>
          <w:rFonts w:ascii="Times New Roman" w:eastAsia="Calibri" w:hAnsi="Times New Roman" w:cs="Times New Roman"/>
          <w:b/>
          <w:bCs/>
          <w:sz w:val="24"/>
          <w:szCs w:val="24"/>
          <w:lang w:eastAsia="en-US"/>
        </w:rPr>
        <w:t xml:space="preserve"> </w:t>
      </w:r>
    </w:p>
    <w:p w14:paraId="77907569" w14:textId="04647D06" w:rsidR="009D5E29" w:rsidRPr="009D5E29" w:rsidRDefault="009D5E29" w:rsidP="009D5E29">
      <w:pPr>
        <w:keepNext/>
        <w:spacing w:after="0" w:line="240" w:lineRule="auto"/>
        <w:contextualSpacing/>
        <w:jc w:val="center"/>
        <w:outlineLvl w:val="0"/>
        <w:rPr>
          <w:rFonts w:ascii="Times New Roman" w:eastAsia="Times New Roman" w:hAnsi="Times New Roman" w:cs="Times New Roman"/>
          <w:b/>
          <w:sz w:val="24"/>
          <w:szCs w:val="24"/>
          <w:lang w:eastAsia="en-US"/>
        </w:rPr>
      </w:pPr>
      <w:r w:rsidRPr="009D5E29">
        <w:rPr>
          <w:rFonts w:ascii="Times New Roman" w:eastAsia="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728A5B98" wp14:editId="662068E1">
                <wp:simplePos x="0" y="0"/>
                <wp:positionH relativeFrom="column">
                  <wp:posOffset>-114300</wp:posOffset>
                </wp:positionH>
                <wp:positionV relativeFrom="paragraph">
                  <wp:posOffset>160655</wp:posOffset>
                </wp:positionV>
                <wp:extent cx="6410325" cy="0"/>
                <wp:effectExtent l="13335" t="13335" r="5715" b="571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ABC03" id="Прямая соединительная линия 6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9D5E29">
        <w:rPr>
          <w:rFonts w:ascii="Times New Roman" w:eastAsia="Times New Roman" w:hAnsi="Times New Roman" w:cs="Times New Roman"/>
          <w:b/>
          <w:sz w:val="24"/>
          <w:szCs w:val="24"/>
          <w:lang w:eastAsia="en-US"/>
        </w:rPr>
        <w:t>ШУÖМ</w:t>
      </w:r>
    </w:p>
    <w:p w14:paraId="7BF52405" w14:textId="77777777" w:rsidR="009D5E29" w:rsidRPr="009D5E29" w:rsidRDefault="009D5E29" w:rsidP="009D5E29">
      <w:pPr>
        <w:spacing w:after="160" w:line="240" w:lineRule="auto"/>
        <w:contextualSpacing/>
        <w:jc w:val="center"/>
        <w:rPr>
          <w:rFonts w:ascii="Times New Roman" w:eastAsia="Calibri" w:hAnsi="Times New Roman" w:cs="Times New Roman"/>
          <w:b/>
          <w:sz w:val="24"/>
          <w:szCs w:val="24"/>
          <w:lang w:eastAsia="en-US"/>
        </w:rPr>
      </w:pPr>
      <w:r w:rsidRPr="009D5E29">
        <w:rPr>
          <w:rFonts w:ascii="Times New Roman" w:eastAsia="Calibri" w:hAnsi="Times New Roman" w:cs="Times New Roman"/>
          <w:b/>
          <w:sz w:val="24"/>
          <w:szCs w:val="24"/>
          <w:lang w:eastAsia="en-US"/>
        </w:rPr>
        <w:t xml:space="preserve">администрации муниципального района </w:t>
      </w:r>
    </w:p>
    <w:p w14:paraId="0673BCCB" w14:textId="77777777" w:rsidR="009D5E29" w:rsidRPr="009D5E29" w:rsidRDefault="009D5E29" w:rsidP="009D5E29">
      <w:pPr>
        <w:spacing w:after="160" w:line="240" w:lineRule="auto"/>
        <w:contextualSpacing/>
        <w:jc w:val="center"/>
        <w:rPr>
          <w:rFonts w:ascii="Times New Roman" w:eastAsia="Calibri" w:hAnsi="Times New Roman" w:cs="Times New Roman"/>
          <w:b/>
          <w:sz w:val="24"/>
          <w:szCs w:val="24"/>
          <w:lang w:eastAsia="en-US"/>
        </w:rPr>
      </w:pPr>
      <w:r w:rsidRPr="009D5E29">
        <w:rPr>
          <w:rFonts w:ascii="Times New Roman" w:eastAsia="Calibri" w:hAnsi="Times New Roman" w:cs="Times New Roman"/>
          <w:b/>
          <w:sz w:val="24"/>
          <w:szCs w:val="24"/>
          <w:lang w:eastAsia="en-US"/>
        </w:rPr>
        <w:t>«Сыктывдинский» Республики Коми</w:t>
      </w:r>
    </w:p>
    <w:p w14:paraId="211E7DA8" w14:textId="77777777" w:rsidR="009D5E29" w:rsidRPr="009D5E29" w:rsidRDefault="009D5E29" w:rsidP="009D5E29">
      <w:pPr>
        <w:spacing w:after="160" w:line="259" w:lineRule="auto"/>
        <w:rPr>
          <w:rFonts w:ascii="Calibri" w:eastAsia="Calibri" w:hAnsi="Calibri" w:cs="Times New Roman"/>
          <w:lang w:eastAsia="en-US"/>
        </w:rPr>
      </w:pPr>
    </w:p>
    <w:p w14:paraId="29C75B91" w14:textId="77777777" w:rsidR="009D5E29" w:rsidRPr="009D5E29" w:rsidRDefault="009D5E29" w:rsidP="009D5E29">
      <w:pPr>
        <w:spacing w:after="160" w:line="259"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от 13 мая 2022 года    </w:t>
      </w:r>
      <w:r w:rsidRPr="009D5E29">
        <w:rPr>
          <w:rFonts w:ascii="Times New Roman" w:eastAsia="Calibri" w:hAnsi="Times New Roman" w:cs="Times New Roman"/>
          <w:sz w:val="24"/>
          <w:szCs w:val="24"/>
          <w:lang w:eastAsia="en-US"/>
        </w:rPr>
        <w:tab/>
        <w:t xml:space="preserve">                                                                                                 № 5/467</w:t>
      </w:r>
    </w:p>
    <w:p w14:paraId="601092BB" w14:textId="77777777" w:rsidR="009D5E29" w:rsidRPr="009D5E29" w:rsidRDefault="009D5E29" w:rsidP="009D5E29">
      <w:pPr>
        <w:spacing w:after="160" w:line="240" w:lineRule="auto"/>
        <w:rPr>
          <w:rFonts w:ascii="Times New Roman" w:eastAsia="Calibri" w:hAnsi="Times New Roman" w:cs="Times New Roman"/>
          <w:sz w:val="24"/>
          <w:szCs w:val="24"/>
          <w:lang w:eastAsia="en-US"/>
        </w:rPr>
      </w:pPr>
    </w:p>
    <w:p w14:paraId="76D9ED97" w14:textId="77777777" w:rsidR="009D5E29" w:rsidRPr="009D5E29" w:rsidRDefault="009D5E29" w:rsidP="009D5E29">
      <w:pPr>
        <w:spacing w:after="160" w:line="240" w:lineRule="auto"/>
        <w:contextualSpacing/>
        <w:rPr>
          <w:rFonts w:ascii="Times New Roman" w:eastAsia="Calibri" w:hAnsi="Times New Roman" w:cs="Times New Roman"/>
          <w:sz w:val="24"/>
          <w:szCs w:val="24"/>
          <w:lang w:eastAsia="en-US"/>
        </w:rPr>
      </w:pPr>
      <w:bookmarkStart w:id="9" w:name="_Hlk102727167"/>
      <w:r w:rsidRPr="009D5E29">
        <w:rPr>
          <w:rFonts w:ascii="Times New Roman" w:eastAsia="Calibri" w:hAnsi="Times New Roman" w:cs="Times New Roman"/>
          <w:sz w:val="24"/>
          <w:szCs w:val="24"/>
          <w:lang w:eastAsia="en-US"/>
        </w:rPr>
        <w:t>О проведении праздничной ярмарки на</w:t>
      </w:r>
    </w:p>
    <w:p w14:paraId="217CBC02" w14:textId="77777777" w:rsidR="009D5E29" w:rsidRPr="009D5E29" w:rsidRDefault="009D5E29" w:rsidP="009D5E29">
      <w:pPr>
        <w:spacing w:after="160" w:line="240" w:lineRule="auto"/>
        <w:contextualSpacing/>
        <w:rPr>
          <w:rFonts w:ascii="Times New Roman" w:eastAsia="Calibri" w:hAnsi="Times New Roman" w:cs="Times New Roman"/>
          <w:bCs/>
          <w:sz w:val="24"/>
          <w:szCs w:val="24"/>
          <w:lang w:eastAsia="en-US"/>
        </w:rPr>
      </w:pPr>
      <w:r w:rsidRPr="009D5E29">
        <w:rPr>
          <w:rFonts w:ascii="Times New Roman" w:eastAsia="Calibri" w:hAnsi="Times New Roman" w:cs="Times New Roman"/>
          <w:bCs/>
          <w:sz w:val="24"/>
          <w:szCs w:val="24"/>
          <w:lang w:eastAsia="en-US"/>
        </w:rPr>
        <w:t>ХV</w:t>
      </w:r>
      <w:r w:rsidRPr="009D5E29">
        <w:rPr>
          <w:rFonts w:ascii="Times New Roman" w:eastAsia="Calibri" w:hAnsi="Times New Roman" w:cs="Times New Roman"/>
          <w:bCs/>
          <w:sz w:val="24"/>
          <w:szCs w:val="24"/>
          <w:lang w:val="en-US" w:eastAsia="en-US"/>
        </w:rPr>
        <w:t>III</w:t>
      </w:r>
      <w:r w:rsidRPr="009D5E29">
        <w:rPr>
          <w:rFonts w:ascii="Times New Roman" w:eastAsia="Calibri" w:hAnsi="Times New Roman" w:cs="Times New Roman"/>
          <w:bCs/>
          <w:sz w:val="24"/>
          <w:szCs w:val="24"/>
          <w:lang w:eastAsia="en-US"/>
        </w:rPr>
        <w:t xml:space="preserve"> Всероссийском фестивале</w:t>
      </w:r>
      <w:r w:rsidRPr="009D5E29">
        <w:rPr>
          <w:rFonts w:ascii="Times New Roman" w:eastAsia="Calibri" w:hAnsi="Times New Roman" w:cs="Times New Roman"/>
          <w:sz w:val="24"/>
          <w:szCs w:val="24"/>
          <w:lang w:eastAsia="en-US"/>
        </w:rPr>
        <w:t xml:space="preserve"> </w:t>
      </w:r>
      <w:r w:rsidRPr="009D5E29">
        <w:rPr>
          <w:rFonts w:ascii="Times New Roman" w:eastAsia="Calibri" w:hAnsi="Times New Roman" w:cs="Times New Roman"/>
          <w:bCs/>
          <w:sz w:val="24"/>
          <w:szCs w:val="24"/>
          <w:lang w:eastAsia="en-US"/>
        </w:rPr>
        <w:t>самодеятельных</w:t>
      </w:r>
    </w:p>
    <w:p w14:paraId="49455FD5" w14:textId="77777777" w:rsidR="009D5E29" w:rsidRPr="009D5E29" w:rsidRDefault="009D5E29" w:rsidP="009D5E29">
      <w:pPr>
        <w:spacing w:after="160" w:line="240" w:lineRule="auto"/>
        <w:contextualSpacing/>
        <w:rPr>
          <w:rFonts w:ascii="Times New Roman" w:eastAsia="Calibri" w:hAnsi="Times New Roman" w:cs="Times New Roman"/>
          <w:sz w:val="24"/>
          <w:szCs w:val="24"/>
          <w:lang w:eastAsia="en-US"/>
        </w:rPr>
      </w:pPr>
      <w:r w:rsidRPr="009D5E29">
        <w:rPr>
          <w:rFonts w:ascii="Times New Roman" w:eastAsia="Calibri" w:hAnsi="Times New Roman" w:cs="Times New Roman"/>
          <w:bCs/>
          <w:sz w:val="24"/>
          <w:szCs w:val="24"/>
          <w:lang w:eastAsia="en-US"/>
        </w:rPr>
        <w:t>исполнителей народной песни</w:t>
      </w:r>
      <w:r w:rsidRPr="009D5E29">
        <w:rPr>
          <w:rFonts w:ascii="Times New Roman" w:eastAsia="Calibri" w:hAnsi="Times New Roman" w:cs="Times New Roman"/>
          <w:sz w:val="24"/>
          <w:szCs w:val="24"/>
          <w:lang w:eastAsia="en-US"/>
        </w:rPr>
        <w:t xml:space="preserve"> </w:t>
      </w:r>
      <w:r w:rsidRPr="009D5E29">
        <w:rPr>
          <w:rFonts w:ascii="Times New Roman" w:eastAsia="Calibri" w:hAnsi="Times New Roman" w:cs="Times New Roman"/>
          <w:bCs/>
          <w:sz w:val="24"/>
          <w:szCs w:val="24"/>
          <w:lang w:eastAsia="en-US"/>
        </w:rPr>
        <w:t>«Завалинка»</w:t>
      </w:r>
    </w:p>
    <w:bookmarkEnd w:id="9"/>
    <w:p w14:paraId="057A56AF" w14:textId="77777777" w:rsidR="009D5E29" w:rsidRPr="009D5E29" w:rsidRDefault="009D5E29" w:rsidP="009D5E29">
      <w:pPr>
        <w:spacing w:after="160" w:line="259" w:lineRule="auto"/>
        <w:jc w:val="both"/>
        <w:rPr>
          <w:rFonts w:ascii="Times New Roman" w:eastAsia="Calibri" w:hAnsi="Times New Roman" w:cs="Times New Roman"/>
          <w:sz w:val="24"/>
          <w:szCs w:val="24"/>
          <w:lang w:eastAsia="en-US"/>
        </w:rPr>
      </w:pPr>
    </w:p>
    <w:p w14:paraId="415C250E" w14:textId="77777777" w:rsidR="009D5E29" w:rsidRPr="009D5E29" w:rsidRDefault="009D5E29" w:rsidP="009D5E29">
      <w:pPr>
        <w:spacing w:after="160" w:line="259" w:lineRule="auto"/>
        <w:ind w:firstLine="709"/>
        <w:jc w:val="both"/>
        <w:rPr>
          <w:rFonts w:ascii="Times New Roman" w:eastAsia="Calibri" w:hAnsi="Times New Roman" w:cs="Times New Roman"/>
          <w:color w:val="000000"/>
          <w:sz w:val="24"/>
          <w:szCs w:val="24"/>
          <w:lang w:eastAsia="en-US"/>
        </w:rPr>
      </w:pPr>
      <w:r w:rsidRPr="009D5E29">
        <w:rPr>
          <w:rFonts w:ascii="Times New Roman" w:eastAsia="Calibri" w:hAnsi="Times New Roman" w:cs="Times New Roman"/>
          <w:sz w:val="24"/>
          <w:szCs w:val="24"/>
          <w:lang w:eastAsia="en-US"/>
        </w:rPr>
        <w:t>Руководствуясь пунктом 18 части 1  статьи  15 Федерального закона  от 6 октября 2003 года № 131-ФЗ «Об общих принципах организации местного самоуправления в Российской Федерации», пунктом 5 постановления администрации МО МР «Сыктывдинский»  от 22.11.2016 года №11/1826 «Об утверждении Порядка размещения  нестационарных торговых объектов на территории МО МР «Сыктывдинский»,</w:t>
      </w:r>
      <w:r w:rsidRPr="009D5E29">
        <w:rPr>
          <w:rFonts w:ascii="Times New Roman" w:eastAsia="Calibri" w:hAnsi="Times New Roman" w:cs="Times New Roman"/>
          <w:color w:val="FF0000"/>
          <w:sz w:val="24"/>
          <w:szCs w:val="24"/>
          <w:lang w:eastAsia="en-US"/>
        </w:rPr>
        <w:t xml:space="preserve"> </w:t>
      </w:r>
      <w:r w:rsidRPr="009D5E29">
        <w:rPr>
          <w:rFonts w:ascii="Times New Roman" w:eastAsia="Calibri" w:hAnsi="Times New Roman" w:cs="Times New Roman"/>
          <w:sz w:val="24"/>
          <w:szCs w:val="24"/>
          <w:lang w:eastAsia="en-US"/>
        </w:rPr>
        <w:t xml:space="preserve">постановлением администрации муниципального района «Сыктывдинский» Республики Коми </w:t>
      </w:r>
      <w:bookmarkStart w:id="10" w:name="_Hlk102727223"/>
      <w:r w:rsidRPr="009D5E29">
        <w:rPr>
          <w:rFonts w:ascii="Times New Roman" w:eastAsia="Calibri" w:hAnsi="Times New Roman" w:cs="Times New Roman"/>
          <w:sz w:val="24"/>
          <w:szCs w:val="24"/>
          <w:lang w:eastAsia="en-US"/>
        </w:rPr>
        <w:t xml:space="preserve">от 6.04.2022 года №4/329 «О проведении </w:t>
      </w:r>
      <w:r w:rsidRPr="009D5E29">
        <w:rPr>
          <w:rFonts w:ascii="Times New Roman" w:eastAsia="Calibri" w:hAnsi="Times New Roman" w:cs="Times New Roman"/>
          <w:sz w:val="24"/>
          <w:szCs w:val="24"/>
          <w:lang w:val="en-US" w:eastAsia="en-US"/>
        </w:rPr>
        <w:t>XVIII</w:t>
      </w:r>
      <w:r w:rsidRPr="009D5E29">
        <w:rPr>
          <w:rFonts w:ascii="Times New Roman" w:eastAsia="Calibri" w:hAnsi="Times New Roman" w:cs="Times New Roman"/>
          <w:sz w:val="24"/>
          <w:szCs w:val="24"/>
          <w:lang w:eastAsia="en-US"/>
        </w:rPr>
        <w:t xml:space="preserve"> Всероссийского фестиваля самодеятельных исполнителей народной песни «Завалинка»</w:t>
      </w:r>
      <w:bookmarkEnd w:id="10"/>
      <w:r w:rsidRPr="009D5E29">
        <w:rPr>
          <w:rFonts w:ascii="Times New Roman" w:eastAsia="Calibri" w:hAnsi="Times New Roman" w:cs="Times New Roman"/>
          <w:sz w:val="24"/>
          <w:szCs w:val="24"/>
          <w:lang w:eastAsia="en-US"/>
        </w:rPr>
        <w:t>, администрация муниципального  района «Сыктывдинский» Республика Коми</w:t>
      </w:r>
    </w:p>
    <w:p w14:paraId="07066DBF" w14:textId="77777777" w:rsidR="009D5E29" w:rsidRPr="009D5E29" w:rsidRDefault="009D5E29" w:rsidP="009D5E29">
      <w:pPr>
        <w:tabs>
          <w:tab w:val="left" w:pos="4680"/>
          <w:tab w:val="left" w:pos="5812"/>
        </w:tabs>
        <w:spacing w:after="0" w:line="240" w:lineRule="auto"/>
        <w:ind w:right="-72"/>
        <w:jc w:val="both"/>
        <w:rPr>
          <w:rFonts w:ascii="Times New Roman" w:eastAsia="Times New Roman" w:hAnsi="Times New Roman" w:cs="Times New Roman"/>
          <w:b/>
          <w:sz w:val="24"/>
          <w:szCs w:val="24"/>
          <w:lang w:eastAsia="en-US"/>
        </w:rPr>
      </w:pPr>
      <w:r w:rsidRPr="009D5E29">
        <w:rPr>
          <w:rFonts w:ascii="Times New Roman" w:eastAsia="Times New Roman" w:hAnsi="Times New Roman" w:cs="Times New Roman"/>
          <w:b/>
          <w:sz w:val="24"/>
          <w:szCs w:val="24"/>
          <w:lang w:eastAsia="en-US"/>
        </w:rPr>
        <w:t>ПОСТАНОВЛЯЕТ:</w:t>
      </w:r>
    </w:p>
    <w:p w14:paraId="1CACDBD5" w14:textId="77777777" w:rsidR="009D5E29" w:rsidRPr="009D5E29" w:rsidRDefault="009D5E29" w:rsidP="009D5E29">
      <w:pPr>
        <w:tabs>
          <w:tab w:val="left" w:pos="4680"/>
          <w:tab w:val="left" w:pos="5812"/>
        </w:tabs>
        <w:spacing w:after="0" w:line="240" w:lineRule="auto"/>
        <w:ind w:right="-72"/>
        <w:jc w:val="both"/>
        <w:rPr>
          <w:rFonts w:ascii="Times New Roman" w:eastAsia="Times New Roman" w:hAnsi="Times New Roman" w:cs="Times New Roman"/>
          <w:sz w:val="24"/>
          <w:szCs w:val="24"/>
          <w:lang w:eastAsia="en-US"/>
        </w:rPr>
      </w:pPr>
    </w:p>
    <w:p w14:paraId="2E7A2AA2" w14:textId="77777777" w:rsidR="009D5E29" w:rsidRPr="009D5E29" w:rsidRDefault="009D5E29" w:rsidP="009D5E29">
      <w:pPr>
        <w:suppressAutoHyphens/>
        <w:spacing w:after="0" w:line="240" w:lineRule="auto"/>
        <w:ind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1. Провести праздничную ярмарку 2 июля 2022 года в (центре) селе Выльгорт по ул. Д. Каликовой с 08.00 до 22.00 часов. </w:t>
      </w:r>
    </w:p>
    <w:p w14:paraId="1FC261CB" w14:textId="77777777" w:rsidR="009D5E29" w:rsidRPr="009D5E29" w:rsidRDefault="009D5E29" w:rsidP="009D5E29">
      <w:pPr>
        <w:suppressAutoHyphens/>
        <w:spacing w:after="0" w:line="240" w:lineRule="auto"/>
        <w:ind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2. Определить:</w:t>
      </w:r>
    </w:p>
    <w:p w14:paraId="7F2E7385" w14:textId="77777777" w:rsidR="009D5E29" w:rsidRPr="009D5E29" w:rsidRDefault="009D5E29" w:rsidP="008D3EB3">
      <w:pPr>
        <w:numPr>
          <w:ilvl w:val="0"/>
          <w:numId w:val="12"/>
        </w:numPr>
        <w:tabs>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администрацию муниципального района «Сыктывдинский» Республики Коми организатором праздничной ярмарки «Завалинка»;</w:t>
      </w:r>
    </w:p>
    <w:p w14:paraId="3412C029" w14:textId="77777777" w:rsidR="009D5E29" w:rsidRPr="009D5E29" w:rsidRDefault="009D5E29" w:rsidP="008D3EB3">
      <w:pPr>
        <w:numPr>
          <w:ilvl w:val="0"/>
          <w:numId w:val="12"/>
        </w:numPr>
        <w:tabs>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отдел экономического развития администрации муниципального района «Сыктывдинский» Республики Коми ответственным за приём заявок для участия в праздничной ярмарке «Завалинка» и выдачу участникам разрешений на торговлю, с талоном на проезд автотранспортного средства.</w:t>
      </w:r>
    </w:p>
    <w:p w14:paraId="4E62AEB3" w14:textId="77777777" w:rsidR="009D5E29" w:rsidRPr="009D5E29" w:rsidRDefault="009D5E29" w:rsidP="00CA7230">
      <w:pPr>
        <w:tabs>
          <w:tab w:val="left" w:pos="993"/>
        </w:tabs>
        <w:suppressAutoHyphens/>
        <w:spacing w:after="0" w:line="240" w:lineRule="auto"/>
        <w:ind w:firstLine="709"/>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3. Утвердить:</w:t>
      </w:r>
    </w:p>
    <w:p w14:paraId="3AD4DFA5" w14:textId="77777777" w:rsidR="009D5E29" w:rsidRPr="009D5E29" w:rsidRDefault="009D5E29" w:rsidP="008D3EB3">
      <w:pPr>
        <w:numPr>
          <w:ilvl w:val="0"/>
          <w:numId w:val="13"/>
        </w:numPr>
        <w:tabs>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План мероприятий по организации праздничной ярмарки  «Завалинка» и продажи товаров на ней согласно приложению 1;</w:t>
      </w:r>
    </w:p>
    <w:p w14:paraId="139495E2" w14:textId="77777777" w:rsidR="009D5E29" w:rsidRPr="009D5E29" w:rsidRDefault="009D5E29" w:rsidP="008D3EB3">
      <w:pPr>
        <w:numPr>
          <w:ilvl w:val="0"/>
          <w:numId w:val="13"/>
        </w:numPr>
        <w:tabs>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Схему размещения торговых мест на время проведения праздничной ярмарки «Завалинка» согласно приложению 2;</w:t>
      </w:r>
    </w:p>
    <w:p w14:paraId="4646C9E1" w14:textId="77777777" w:rsidR="009D5E29" w:rsidRPr="009D5E29" w:rsidRDefault="009D5E29" w:rsidP="008D3EB3">
      <w:pPr>
        <w:numPr>
          <w:ilvl w:val="0"/>
          <w:numId w:val="13"/>
        </w:numPr>
        <w:tabs>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Порядок предоставления мест для продажи товаров на праздничной ярмарке «Завалинка» согласно приложению 3;</w:t>
      </w:r>
    </w:p>
    <w:p w14:paraId="24BBA138" w14:textId="77777777" w:rsidR="009D5E29" w:rsidRPr="009D5E29" w:rsidRDefault="009D5E29" w:rsidP="008D3EB3">
      <w:pPr>
        <w:numPr>
          <w:ilvl w:val="0"/>
          <w:numId w:val="13"/>
        </w:numPr>
        <w:tabs>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Ассортимент реализуемых на праздничной ярмарке «Завалинка» товаров и услуг согласно приложению 4;</w:t>
      </w:r>
    </w:p>
    <w:p w14:paraId="4D24AB13" w14:textId="77777777" w:rsidR="009D5E29" w:rsidRPr="009D5E29" w:rsidRDefault="009D5E29" w:rsidP="008D3EB3">
      <w:pPr>
        <w:numPr>
          <w:ilvl w:val="0"/>
          <w:numId w:val="13"/>
        </w:numPr>
        <w:tabs>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Форму Заявки и форму Разрешения на участие в праздничной ярмарке «Завалинка» согласно приложениям 5, 6.</w:t>
      </w:r>
    </w:p>
    <w:p w14:paraId="12C3C78E" w14:textId="77777777" w:rsidR="009D5E29" w:rsidRPr="009D5E29" w:rsidRDefault="009D5E29" w:rsidP="009D5E29">
      <w:pPr>
        <w:suppressAutoHyphens/>
        <w:spacing w:after="0" w:line="240" w:lineRule="auto"/>
        <w:ind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lastRenderedPageBreak/>
        <w:t>4. Отделу экономического развития администрации муниципального района «Сыктывдинский» Республики Коми (В.М. Крючков) уведомить Отдел МВД РФ по Сыктывдинскому району о проведении праздничной ярмарки «Завалинка».</w:t>
      </w:r>
    </w:p>
    <w:p w14:paraId="7BCB4948" w14:textId="77777777" w:rsidR="009D5E29" w:rsidRPr="009D5E29" w:rsidRDefault="009D5E29" w:rsidP="009D5E29">
      <w:pPr>
        <w:suppressAutoHyphens/>
        <w:spacing w:after="0" w:line="240" w:lineRule="auto"/>
        <w:ind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5. Контроль за исполнением настоящего постановления возложить на заместителя руководителя администрации муниципального района (П.В. Карин).</w:t>
      </w:r>
    </w:p>
    <w:p w14:paraId="40C73FEC" w14:textId="77777777" w:rsidR="009D5E29" w:rsidRPr="009D5E29" w:rsidRDefault="009D5E29" w:rsidP="009D5E29">
      <w:pPr>
        <w:suppressAutoHyphens/>
        <w:spacing w:after="0" w:line="240" w:lineRule="auto"/>
        <w:ind w:firstLine="709"/>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6. Настоящее постановление вступает в силу со дня его подписания и подлежит опубликованию. </w:t>
      </w:r>
    </w:p>
    <w:p w14:paraId="36EC28D0" w14:textId="77777777" w:rsidR="009D5E29" w:rsidRPr="009D5E29" w:rsidRDefault="009D5E29" w:rsidP="009D5E29">
      <w:pPr>
        <w:suppressAutoHyphens/>
        <w:spacing w:after="0" w:line="240" w:lineRule="auto"/>
        <w:ind w:firstLine="709"/>
        <w:contextualSpacing/>
        <w:jc w:val="both"/>
        <w:rPr>
          <w:rFonts w:ascii="Times New Roman" w:eastAsia="Calibri" w:hAnsi="Times New Roman" w:cs="Times New Roman"/>
          <w:sz w:val="24"/>
          <w:szCs w:val="24"/>
          <w:lang w:eastAsia="en-US"/>
        </w:rPr>
      </w:pPr>
    </w:p>
    <w:p w14:paraId="1CE67281"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4FC38884"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Глава муниципального района «Сыктывдинский» - </w:t>
      </w:r>
    </w:p>
    <w:p w14:paraId="1B591F00"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руководитель администрации                                                                                Л.Ю. Доронина</w:t>
      </w:r>
    </w:p>
    <w:p w14:paraId="38442B52" w14:textId="233478A2" w:rsidR="009D5E29" w:rsidRDefault="009D5E29" w:rsidP="009D5E29">
      <w:pPr>
        <w:spacing w:after="0" w:line="240" w:lineRule="auto"/>
        <w:jc w:val="right"/>
        <w:rPr>
          <w:rFonts w:ascii="Times New Roman" w:eastAsia="Calibri" w:hAnsi="Times New Roman" w:cs="Times New Roman"/>
          <w:sz w:val="24"/>
          <w:szCs w:val="24"/>
        </w:rPr>
      </w:pPr>
    </w:p>
    <w:p w14:paraId="2F04AA75" w14:textId="610C088B" w:rsidR="00CA7230" w:rsidRDefault="00CA7230" w:rsidP="009D5E29">
      <w:pPr>
        <w:spacing w:after="0" w:line="240" w:lineRule="auto"/>
        <w:jc w:val="right"/>
        <w:rPr>
          <w:rFonts w:ascii="Times New Roman" w:eastAsia="Calibri" w:hAnsi="Times New Roman" w:cs="Times New Roman"/>
          <w:sz w:val="24"/>
          <w:szCs w:val="24"/>
        </w:rPr>
      </w:pPr>
    </w:p>
    <w:p w14:paraId="25B0A59F" w14:textId="04CE9889" w:rsidR="00CA7230" w:rsidRDefault="00CA7230" w:rsidP="009D5E29">
      <w:pPr>
        <w:spacing w:after="0" w:line="240" w:lineRule="auto"/>
        <w:jc w:val="right"/>
        <w:rPr>
          <w:rFonts w:ascii="Times New Roman" w:eastAsia="Calibri" w:hAnsi="Times New Roman" w:cs="Times New Roman"/>
          <w:sz w:val="24"/>
          <w:szCs w:val="24"/>
        </w:rPr>
      </w:pPr>
    </w:p>
    <w:p w14:paraId="04BE7619" w14:textId="19C544A6" w:rsidR="00CA7230" w:rsidRDefault="00CA7230" w:rsidP="009D5E29">
      <w:pPr>
        <w:spacing w:after="0" w:line="240" w:lineRule="auto"/>
        <w:jc w:val="right"/>
        <w:rPr>
          <w:rFonts w:ascii="Times New Roman" w:eastAsia="Calibri" w:hAnsi="Times New Roman" w:cs="Times New Roman"/>
          <w:sz w:val="24"/>
          <w:szCs w:val="24"/>
        </w:rPr>
      </w:pPr>
    </w:p>
    <w:p w14:paraId="3FE7442F" w14:textId="262F9B8A" w:rsidR="00CA7230" w:rsidRDefault="00CA7230" w:rsidP="009D5E29">
      <w:pPr>
        <w:spacing w:after="0" w:line="240" w:lineRule="auto"/>
        <w:jc w:val="right"/>
        <w:rPr>
          <w:rFonts w:ascii="Times New Roman" w:eastAsia="Calibri" w:hAnsi="Times New Roman" w:cs="Times New Roman"/>
          <w:sz w:val="24"/>
          <w:szCs w:val="24"/>
        </w:rPr>
      </w:pPr>
    </w:p>
    <w:p w14:paraId="0B6EB628" w14:textId="314ED8C6" w:rsidR="00CA7230" w:rsidRDefault="00CA7230" w:rsidP="009D5E29">
      <w:pPr>
        <w:spacing w:after="0" w:line="240" w:lineRule="auto"/>
        <w:jc w:val="right"/>
        <w:rPr>
          <w:rFonts w:ascii="Times New Roman" w:eastAsia="Calibri" w:hAnsi="Times New Roman" w:cs="Times New Roman"/>
          <w:sz w:val="24"/>
          <w:szCs w:val="24"/>
        </w:rPr>
      </w:pPr>
    </w:p>
    <w:p w14:paraId="38DEFF45" w14:textId="5DF3BDA6" w:rsidR="00CA7230" w:rsidRDefault="00CA7230" w:rsidP="009D5E29">
      <w:pPr>
        <w:spacing w:after="0" w:line="240" w:lineRule="auto"/>
        <w:jc w:val="right"/>
        <w:rPr>
          <w:rFonts w:ascii="Times New Roman" w:eastAsia="Calibri" w:hAnsi="Times New Roman" w:cs="Times New Roman"/>
          <w:sz w:val="24"/>
          <w:szCs w:val="24"/>
        </w:rPr>
      </w:pPr>
    </w:p>
    <w:p w14:paraId="6ABF835C" w14:textId="501F5C81" w:rsidR="00CA7230" w:rsidRDefault="00CA7230" w:rsidP="009D5E29">
      <w:pPr>
        <w:spacing w:after="0" w:line="240" w:lineRule="auto"/>
        <w:jc w:val="right"/>
        <w:rPr>
          <w:rFonts w:ascii="Times New Roman" w:eastAsia="Calibri" w:hAnsi="Times New Roman" w:cs="Times New Roman"/>
          <w:sz w:val="24"/>
          <w:szCs w:val="24"/>
        </w:rPr>
      </w:pPr>
    </w:p>
    <w:p w14:paraId="5E2C92E9" w14:textId="6F0CCA83" w:rsidR="00CA7230" w:rsidRDefault="00CA7230" w:rsidP="009D5E29">
      <w:pPr>
        <w:spacing w:after="0" w:line="240" w:lineRule="auto"/>
        <w:jc w:val="right"/>
        <w:rPr>
          <w:rFonts w:ascii="Times New Roman" w:eastAsia="Calibri" w:hAnsi="Times New Roman" w:cs="Times New Roman"/>
          <w:sz w:val="24"/>
          <w:szCs w:val="24"/>
        </w:rPr>
      </w:pPr>
    </w:p>
    <w:p w14:paraId="58C1E392" w14:textId="21444C1B" w:rsidR="00CA7230" w:rsidRDefault="00CA7230" w:rsidP="009D5E29">
      <w:pPr>
        <w:spacing w:after="0" w:line="240" w:lineRule="auto"/>
        <w:jc w:val="right"/>
        <w:rPr>
          <w:rFonts w:ascii="Times New Roman" w:eastAsia="Calibri" w:hAnsi="Times New Roman" w:cs="Times New Roman"/>
          <w:sz w:val="24"/>
          <w:szCs w:val="24"/>
        </w:rPr>
      </w:pPr>
    </w:p>
    <w:p w14:paraId="54286925" w14:textId="2D569944" w:rsidR="00CA7230" w:rsidRDefault="00CA7230" w:rsidP="009D5E29">
      <w:pPr>
        <w:spacing w:after="0" w:line="240" w:lineRule="auto"/>
        <w:jc w:val="right"/>
        <w:rPr>
          <w:rFonts w:ascii="Times New Roman" w:eastAsia="Calibri" w:hAnsi="Times New Roman" w:cs="Times New Roman"/>
          <w:sz w:val="24"/>
          <w:szCs w:val="24"/>
        </w:rPr>
      </w:pPr>
    </w:p>
    <w:p w14:paraId="6E42A3F6" w14:textId="0D99018B" w:rsidR="00CA7230" w:rsidRDefault="00CA7230" w:rsidP="009D5E29">
      <w:pPr>
        <w:spacing w:after="0" w:line="240" w:lineRule="auto"/>
        <w:jc w:val="right"/>
        <w:rPr>
          <w:rFonts w:ascii="Times New Roman" w:eastAsia="Calibri" w:hAnsi="Times New Roman" w:cs="Times New Roman"/>
          <w:sz w:val="24"/>
          <w:szCs w:val="24"/>
        </w:rPr>
      </w:pPr>
    </w:p>
    <w:p w14:paraId="41DCD7A3" w14:textId="50494D26" w:rsidR="00CA7230" w:rsidRDefault="00CA7230" w:rsidP="009D5E29">
      <w:pPr>
        <w:spacing w:after="0" w:line="240" w:lineRule="auto"/>
        <w:jc w:val="right"/>
        <w:rPr>
          <w:rFonts w:ascii="Times New Roman" w:eastAsia="Calibri" w:hAnsi="Times New Roman" w:cs="Times New Roman"/>
          <w:sz w:val="24"/>
          <w:szCs w:val="24"/>
        </w:rPr>
      </w:pPr>
    </w:p>
    <w:p w14:paraId="272188D7" w14:textId="4C8B785F" w:rsidR="00CA7230" w:rsidRDefault="00CA7230" w:rsidP="009D5E29">
      <w:pPr>
        <w:spacing w:after="0" w:line="240" w:lineRule="auto"/>
        <w:jc w:val="right"/>
        <w:rPr>
          <w:rFonts w:ascii="Times New Roman" w:eastAsia="Calibri" w:hAnsi="Times New Roman" w:cs="Times New Roman"/>
          <w:sz w:val="24"/>
          <w:szCs w:val="24"/>
        </w:rPr>
      </w:pPr>
    </w:p>
    <w:p w14:paraId="1D95AD4E" w14:textId="1226462E" w:rsidR="00CA7230" w:rsidRDefault="00CA7230" w:rsidP="009D5E29">
      <w:pPr>
        <w:spacing w:after="0" w:line="240" w:lineRule="auto"/>
        <w:jc w:val="right"/>
        <w:rPr>
          <w:rFonts w:ascii="Times New Roman" w:eastAsia="Calibri" w:hAnsi="Times New Roman" w:cs="Times New Roman"/>
          <w:sz w:val="24"/>
          <w:szCs w:val="24"/>
        </w:rPr>
      </w:pPr>
    </w:p>
    <w:p w14:paraId="615F1911" w14:textId="18519086" w:rsidR="00CA7230" w:rsidRDefault="00CA7230" w:rsidP="009D5E29">
      <w:pPr>
        <w:spacing w:after="0" w:line="240" w:lineRule="auto"/>
        <w:jc w:val="right"/>
        <w:rPr>
          <w:rFonts w:ascii="Times New Roman" w:eastAsia="Calibri" w:hAnsi="Times New Roman" w:cs="Times New Roman"/>
          <w:sz w:val="24"/>
          <w:szCs w:val="24"/>
        </w:rPr>
      </w:pPr>
    </w:p>
    <w:p w14:paraId="0C221503" w14:textId="128CCDA3" w:rsidR="00CA7230" w:rsidRDefault="00CA7230" w:rsidP="009D5E29">
      <w:pPr>
        <w:spacing w:after="0" w:line="240" w:lineRule="auto"/>
        <w:jc w:val="right"/>
        <w:rPr>
          <w:rFonts w:ascii="Times New Roman" w:eastAsia="Calibri" w:hAnsi="Times New Roman" w:cs="Times New Roman"/>
          <w:sz w:val="24"/>
          <w:szCs w:val="24"/>
        </w:rPr>
      </w:pPr>
    </w:p>
    <w:p w14:paraId="3EB9ACDF" w14:textId="7429CBDD" w:rsidR="00CA7230" w:rsidRDefault="00CA7230" w:rsidP="009D5E29">
      <w:pPr>
        <w:spacing w:after="0" w:line="240" w:lineRule="auto"/>
        <w:jc w:val="right"/>
        <w:rPr>
          <w:rFonts w:ascii="Times New Roman" w:eastAsia="Calibri" w:hAnsi="Times New Roman" w:cs="Times New Roman"/>
          <w:sz w:val="24"/>
          <w:szCs w:val="24"/>
        </w:rPr>
      </w:pPr>
    </w:p>
    <w:p w14:paraId="027EC9DC" w14:textId="5512B80A" w:rsidR="00CA7230" w:rsidRDefault="00CA7230" w:rsidP="009D5E29">
      <w:pPr>
        <w:spacing w:after="0" w:line="240" w:lineRule="auto"/>
        <w:jc w:val="right"/>
        <w:rPr>
          <w:rFonts w:ascii="Times New Roman" w:eastAsia="Calibri" w:hAnsi="Times New Roman" w:cs="Times New Roman"/>
          <w:sz w:val="24"/>
          <w:szCs w:val="24"/>
        </w:rPr>
      </w:pPr>
    </w:p>
    <w:p w14:paraId="4A2B3D8A" w14:textId="77E4A2CF" w:rsidR="00CA7230" w:rsidRDefault="00CA7230" w:rsidP="009D5E29">
      <w:pPr>
        <w:spacing w:after="0" w:line="240" w:lineRule="auto"/>
        <w:jc w:val="right"/>
        <w:rPr>
          <w:rFonts w:ascii="Times New Roman" w:eastAsia="Calibri" w:hAnsi="Times New Roman" w:cs="Times New Roman"/>
          <w:sz w:val="24"/>
          <w:szCs w:val="24"/>
        </w:rPr>
      </w:pPr>
    </w:p>
    <w:p w14:paraId="1946CA93" w14:textId="4BD6281E" w:rsidR="00CA7230" w:rsidRDefault="00CA7230" w:rsidP="009D5E29">
      <w:pPr>
        <w:spacing w:after="0" w:line="240" w:lineRule="auto"/>
        <w:jc w:val="right"/>
        <w:rPr>
          <w:rFonts w:ascii="Times New Roman" w:eastAsia="Calibri" w:hAnsi="Times New Roman" w:cs="Times New Roman"/>
          <w:sz w:val="24"/>
          <w:szCs w:val="24"/>
        </w:rPr>
      </w:pPr>
    </w:p>
    <w:p w14:paraId="71CDE202" w14:textId="02646223" w:rsidR="00CA7230" w:rsidRDefault="00CA7230" w:rsidP="009D5E29">
      <w:pPr>
        <w:spacing w:after="0" w:line="240" w:lineRule="auto"/>
        <w:jc w:val="right"/>
        <w:rPr>
          <w:rFonts w:ascii="Times New Roman" w:eastAsia="Calibri" w:hAnsi="Times New Roman" w:cs="Times New Roman"/>
          <w:sz w:val="24"/>
          <w:szCs w:val="24"/>
        </w:rPr>
      </w:pPr>
    </w:p>
    <w:p w14:paraId="6015927C" w14:textId="36A17A9D" w:rsidR="00CA7230" w:rsidRDefault="00CA7230" w:rsidP="009D5E29">
      <w:pPr>
        <w:spacing w:after="0" w:line="240" w:lineRule="auto"/>
        <w:jc w:val="right"/>
        <w:rPr>
          <w:rFonts w:ascii="Times New Roman" w:eastAsia="Calibri" w:hAnsi="Times New Roman" w:cs="Times New Roman"/>
          <w:sz w:val="24"/>
          <w:szCs w:val="24"/>
        </w:rPr>
      </w:pPr>
    </w:p>
    <w:p w14:paraId="6BE9A22A" w14:textId="7CFF09E2" w:rsidR="00CA7230" w:rsidRDefault="00CA7230" w:rsidP="009D5E29">
      <w:pPr>
        <w:spacing w:after="0" w:line="240" w:lineRule="auto"/>
        <w:jc w:val="right"/>
        <w:rPr>
          <w:rFonts w:ascii="Times New Roman" w:eastAsia="Calibri" w:hAnsi="Times New Roman" w:cs="Times New Roman"/>
          <w:sz w:val="24"/>
          <w:szCs w:val="24"/>
        </w:rPr>
      </w:pPr>
    </w:p>
    <w:p w14:paraId="5F2B2134" w14:textId="14A5BCB5" w:rsidR="00CA7230" w:rsidRDefault="00CA7230" w:rsidP="009D5E29">
      <w:pPr>
        <w:spacing w:after="0" w:line="240" w:lineRule="auto"/>
        <w:jc w:val="right"/>
        <w:rPr>
          <w:rFonts w:ascii="Times New Roman" w:eastAsia="Calibri" w:hAnsi="Times New Roman" w:cs="Times New Roman"/>
          <w:sz w:val="24"/>
          <w:szCs w:val="24"/>
        </w:rPr>
      </w:pPr>
    </w:p>
    <w:p w14:paraId="3545260D" w14:textId="38D18056" w:rsidR="00CA7230" w:rsidRDefault="00CA7230" w:rsidP="009D5E29">
      <w:pPr>
        <w:spacing w:after="0" w:line="240" w:lineRule="auto"/>
        <w:jc w:val="right"/>
        <w:rPr>
          <w:rFonts w:ascii="Times New Roman" w:eastAsia="Calibri" w:hAnsi="Times New Roman" w:cs="Times New Roman"/>
          <w:sz w:val="24"/>
          <w:szCs w:val="24"/>
        </w:rPr>
      </w:pPr>
    </w:p>
    <w:p w14:paraId="5835453F" w14:textId="0EAE7235" w:rsidR="00CA7230" w:rsidRDefault="00CA7230" w:rsidP="009D5E29">
      <w:pPr>
        <w:spacing w:after="0" w:line="240" w:lineRule="auto"/>
        <w:jc w:val="right"/>
        <w:rPr>
          <w:rFonts w:ascii="Times New Roman" w:eastAsia="Calibri" w:hAnsi="Times New Roman" w:cs="Times New Roman"/>
          <w:sz w:val="24"/>
          <w:szCs w:val="24"/>
        </w:rPr>
      </w:pPr>
    </w:p>
    <w:p w14:paraId="55601972" w14:textId="62BCFB1C" w:rsidR="00CA7230" w:rsidRDefault="00CA7230" w:rsidP="009D5E29">
      <w:pPr>
        <w:spacing w:after="0" w:line="240" w:lineRule="auto"/>
        <w:jc w:val="right"/>
        <w:rPr>
          <w:rFonts w:ascii="Times New Roman" w:eastAsia="Calibri" w:hAnsi="Times New Roman" w:cs="Times New Roman"/>
          <w:sz w:val="24"/>
          <w:szCs w:val="24"/>
        </w:rPr>
      </w:pPr>
    </w:p>
    <w:p w14:paraId="06FA5311" w14:textId="4C516A3F" w:rsidR="00CA7230" w:rsidRDefault="00CA7230" w:rsidP="009D5E29">
      <w:pPr>
        <w:spacing w:after="0" w:line="240" w:lineRule="auto"/>
        <w:jc w:val="right"/>
        <w:rPr>
          <w:rFonts w:ascii="Times New Roman" w:eastAsia="Calibri" w:hAnsi="Times New Roman" w:cs="Times New Roman"/>
          <w:sz w:val="24"/>
          <w:szCs w:val="24"/>
        </w:rPr>
      </w:pPr>
    </w:p>
    <w:p w14:paraId="6A65E021" w14:textId="61544BBF" w:rsidR="00CA7230" w:rsidRDefault="00CA7230" w:rsidP="009D5E29">
      <w:pPr>
        <w:spacing w:after="0" w:line="240" w:lineRule="auto"/>
        <w:jc w:val="right"/>
        <w:rPr>
          <w:rFonts w:ascii="Times New Roman" w:eastAsia="Calibri" w:hAnsi="Times New Roman" w:cs="Times New Roman"/>
          <w:sz w:val="24"/>
          <w:szCs w:val="24"/>
        </w:rPr>
      </w:pPr>
    </w:p>
    <w:p w14:paraId="79EABE97" w14:textId="3D9EAFC0" w:rsidR="00CA7230" w:rsidRDefault="00CA7230" w:rsidP="009D5E29">
      <w:pPr>
        <w:spacing w:after="0" w:line="240" w:lineRule="auto"/>
        <w:jc w:val="right"/>
        <w:rPr>
          <w:rFonts w:ascii="Times New Roman" w:eastAsia="Calibri" w:hAnsi="Times New Roman" w:cs="Times New Roman"/>
          <w:sz w:val="24"/>
          <w:szCs w:val="24"/>
        </w:rPr>
      </w:pPr>
    </w:p>
    <w:p w14:paraId="0BC92D33" w14:textId="3FD7A5D7" w:rsidR="00CA7230" w:rsidRDefault="00CA7230" w:rsidP="009D5E29">
      <w:pPr>
        <w:spacing w:after="0" w:line="240" w:lineRule="auto"/>
        <w:jc w:val="right"/>
        <w:rPr>
          <w:rFonts w:ascii="Times New Roman" w:eastAsia="Calibri" w:hAnsi="Times New Roman" w:cs="Times New Roman"/>
          <w:sz w:val="24"/>
          <w:szCs w:val="24"/>
        </w:rPr>
      </w:pPr>
    </w:p>
    <w:p w14:paraId="4F01F84E" w14:textId="199FA1F4" w:rsidR="00CA7230" w:rsidRDefault="00CA7230" w:rsidP="009D5E29">
      <w:pPr>
        <w:spacing w:after="0" w:line="240" w:lineRule="auto"/>
        <w:jc w:val="right"/>
        <w:rPr>
          <w:rFonts w:ascii="Times New Roman" w:eastAsia="Calibri" w:hAnsi="Times New Roman" w:cs="Times New Roman"/>
          <w:sz w:val="24"/>
          <w:szCs w:val="24"/>
        </w:rPr>
      </w:pPr>
    </w:p>
    <w:p w14:paraId="1C14CA69" w14:textId="64A5DD88" w:rsidR="00CA7230" w:rsidRDefault="00CA7230" w:rsidP="009D5E29">
      <w:pPr>
        <w:spacing w:after="0" w:line="240" w:lineRule="auto"/>
        <w:jc w:val="right"/>
        <w:rPr>
          <w:rFonts w:ascii="Times New Roman" w:eastAsia="Calibri" w:hAnsi="Times New Roman" w:cs="Times New Roman"/>
          <w:sz w:val="24"/>
          <w:szCs w:val="24"/>
        </w:rPr>
      </w:pPr>
    </w:p>
    <w:p w14:paraId="4A309DDF" w14:textId="46254A54" w:rsidR="00CA7230" w:rsidRDefault="00CA7230" w:rsidP="009D5E29">
      <w:pPr>
        <w:spacing w:after="0" w:line="240" w:lineRule="auto"/>
        <w:jc w:val="right"/>
        <w:rPr>
          <w:rFonts w:ascii="Times New Roman" w:eastAsia="Calibri" w:hAnsi="Times New Roman" w:cs="Times New Roman"/>
          <w:sz w:val="24"/>
          <w:szCs w:val="24"/>
        </w:rPr>
      </w:pPr>
    </w:p>
    <w:p w14:paraId="1FA15BF3" w14:textId="0C512E2E" w:rsidR="00CA7230" w:rsidRDefault="00CA7230" w:rsidP="009D5E29">
      <w:pPr>
        <w:spacing w:after="0" w:line="240" w:lineRule="auto"/>
        <w:jc w:val="right"/>
        <w:rPr>
          <w:rFonts w:ascii="Times New Roman" w:eastAsia="Calibri" w:hAnsi="Times New Roman" w:cs="Times New Roman"/>
          <w:sz w:val="24"/>
          <w:szCs w:val="24"/>
        </w:rPr>
      </w:pPr>
    </w:p>
    <w:p w14:paraId="21655755" w14:textId="47D40955" w:rsidR="00CA7230" w:rsidRDefault="00CA7230" w:rsidP="009D5E29">
      <w:pPr>
        <w:spacing w:after="0" w:line="240" w:lineRule="auto"/>
        <w:jc w:val="right"/>
        <w:rPr>
          <w:rFonts w:ascii="Times New Roman" w:eastAsia="Calibri" w:hAnsi="Times New Roman" w:cs="Times New Roman"/>
          <w:sz w:val="24"/>
          <w:szCs w:val="24"/>
        </w:rPr>
      </w:pPr>
    </w:p>
    <w:p w14:paraId="2C76D739" w14:textId="662B7B46" w:rsidR="00CA7230" w:rsidRDefault="00CA7230" w:rsidP="009D5E29">
      <w:pPr>
        <w:spacing w:after="0" w:line="240" w:lineRule="auto"/>
        <w:jc w:val="right"/>
        <w:rPr>
          <w:rFonts w:ascii="Times New Roman" w:eastAsia="Calibri" w:hAnsi="Times New Roman" w:cs="Times New Roman"/>
          <w:sz w:val="24"/>
          <w:szCs w:val="24"/>
        </w:rPr>
      </w:pPr>
    </w:p>
    <w:p w14:paraId="2D2516E7" w14:textId="02EC7A08" w:rsidR="00CA7230" w:rsidRDefault="00CA7230" w:rsidP="009D5E29">
      <w:pPr>
        <w:spacing w:after="0" w:line="240" w:lineRule="auto"/>
        <w:jc w:val="right"/>
        <w:rPr>
          <w:rFonts w:ascii="Times New Roman" w:eastAsia="Calibri" w:hAnsi="Times New Roman" w:cs="Times New Roman"/>
          <w:sz w:val="24"/>
          <w:szCs w:val="24"/>
        </w:rPr>
      </w:pPr>
    </w:p>
    <w:p w14:paraId="45123DC7" w14:textId="67D8CFF6" w:rsidR="00CA7230" w:rsidRDefault="00CA7230" w:rsidP="009D5E29">
      <w:pPr>
        <w:spacing w:after="0" w:line="240" w:lineRule="auto"/>
        <w:jc w:val="right"/>
        <w:rPr>
          <w:rFonts w:ascii="Times New Roman" w:eastAsia="Calibri" w:hAnsi="Times New Roman" w:cs="Times New Roman"/>
          <w:sz w:val="24"/>
          <w:szCs w:val="24"/>
        </w:rPr>
      </w:pPr>
    </w:p>
    <w:p w14:paraId="03AF0AF4" w14:textId="77777777" w:rsidR="00CA7230" w:rsidRPr="009D5E29" w:rsidRDefault="00CA7230" w:rsidP="009D5E29">
      <w:pPr>
        <w:spacing w:after="0" w:line="240" w:lineRule="auto"/>
        <w:jc w:val="right"/>
        <w:rPr>
          <w:rFonts w:ascii="Times New Roman" w:eastAsia="Calibri" w:hAnsi="Times New Roman" w:cs="Times New Roman"/>
          <w:sz w:val="24"/>
          <w:szCs w:val="24"/>
        </w:rPr>
      </w:pPr>
    </w:p>
    <w:p w14:paraId="2A3EADF3" w14:textId="77777777" w:rsidR="009D5E29" w:rsidRPr="009D5E29" w:rsidRDefault="009D5E29" w:rsidP="009D5E29">
      <w:pPr>
        <w:spacing w:after="0" w:line="240" w:lineRule="auto"/>
        <w:jc w:val="right"/>
        <w:rPr>
          <w:rFonts w:ascii="Times New Roman" w:eastAsia="Calibri" w:hAnsi="Times New Roman" w:cs="Times New Roman"/>
          <w:sz w:val="24"/>
          <w:szCs w:val="24"/>
        </w:rPr>
      </w:pPr>
    </w:p>
    <w:p w14:paraId="598A11D8"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Приложение 1 </w:t>
      </w:r>
    </w:p>
    <w:p w14:paraId="20DB738C"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к постановлению администрации </w:t>
      </w:r>
    </w:p>
    <w:p w14:paraId="1DEC80CD"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муниципального района «Сыктывдинский»</w:t>
      </w:r>
    </w:p>
    <w:p w14:paraId="15160221"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от 13 мая 2022 года № 5/467</w:t>
      </w:r>
    </w:p>
    <w:p w14:paraId="085C74AC" w14:textId="77777777" w:rsidR="009D5E29" w:rsidRPr="009D5E29" w:rsidRDefault="009D5E29" w:rsidP="009D5E29">
      <w:pPr>
        <w:keepNext/>
        <w:tabs>
          <w:tab w:val="left" w:pos="3405"/>
          <w:tab w:val="center" w:pos="4677"/>
        </w:tabs>
        <w:spacing w:after="0" w:line="240" w:lineRule="auto"/>
        <w:jc w:val="center"/>
        <w:outlineLvl w:val="2"/>
        <w:rPr>
          <w:rFonts w:ascii="Times New Roman" w:eastAsia="Calibri" w:hAnsi="Times New Roman" w:cs="Times New Roman"/>
          <w:b/>
          <w:bCs/>
          <w:sz w:val="24"/>
          <w:szCs w:val="24"/>
        </w:rPr>
      </w:pPr>
    </w:p>
    <w:p w14:paraId="5DF4A54D" w14:textId="77777777" w:rsidR="009D5E29" w:rsidRPr="009D5E29" w:rsidRDefault="009D5E29" w:rsidP="009D5E29">
      <w:pPr>
        <w:keepNext/>
        <w:tabs>
          <w:tab w:val="left" w:pos="3405"/>
          <w:tab w:val="center" w:pos="4677"/>
        </w:tabs>
        <w:spacing w:after="0" w:line="240" w:lineRule="auto"/>
        <w:jc w:val="center"/>
        <w:outlineLvl w:val="2"/>
        <w:rPr>
          <w:rFonts w:ascii="Times New Roman" w:eastAsia="Calibri" w:hAnsi="Times New Roman" w:cs="Times New Roman"/>
          <w:b/>
          <w:bCs/>
          <w:sz w:val="24"/>
          <w:szCs w:val="24"/>
        </w:rPr>
      </w:pPr>
      <w:r w:rsidRPr="009D5E29">
        <w:rPr>
          <w:rFonts w:ascii="Times New Roman" w:eastAsia="Calibri" w:hAnsi="Times New Roman" w:cs="Times New Roman"/>
          <w:b/>
          <w:bCs/>
          <w:sz w:val="24"/>
          <w:szCs w:val="24"/>
        </w:rPr>
        <w:t xml:space="preserve">План мероприятий по организации праздничной ярмарки «Завалинка» </w:t>
      </w:r>
    </w:p>
    <w:p w14:paraId="0D766B5E" w14:textId="77777777" w:rsidR="009D5E29" w:rsidRPr="009D5E29" w:rsidRDefault="009D5E29" w:rsidP="009D5E29">
      <w:pPr>
        <w:keepNext/>
        <w:tabs>
          <w:tab w:val="left" w:pos="3405"/>
          <w:tab w:val="center" w:pos="4677"/>
        </w:tabs>
        <w:spacing w:after="0" w:line="240" w:lineRule="auto"/>
        <w:jc w:val="center"/>
        <w:outlineLvl w:val="2"/>
        <w:rPr>
          <w:rFonts w:ascii="Times New Roman" w:eastAsia="Calibri" w:hAnsi="Times New Roman" w:cs="Times New Roman"/>
          <w:b/>
          <w:bCs/>
          <w:sz w:val="24"/>
          <w:szCs w:val="24"/>
        </w:rPr>
      </w:pPr>
      <w:r w:rsidRPr="009D5E29">
        <w:rPr>
          <w:rFonts w:ascii="Times New Roman" w:eastAsia="Calibri" w:hAnsi="Times New Roman" w:cs="Times New Roman"/>
          <w:b/>
          <w:bCs/>
          <w:sz w:val="24"/>
          <w:szCs w:val="24"/>
        </w:rPr>
        <w:t>и продажи товаров на ней</w:t>
      </w:r>
    </w:p>
    <w:p w14:paraId="1301BA4F" w14:textId="77777777" w:rsidR="009D5E29" w:rsidRPr="009D5E29" w:rsidRDefault="009D5E29" w:rsidP="009D5E29">
      <w:pPr>
        <w:spacing w:after="0" w:line="240" w:lineRule="auto"/>
        <w:jc w:val="both"/>
        <w:rPr>
          <w:rFonts w:ascii="Times New Roman" w:eastAsia="Calibri" w:hAnsi="Times New Roman" w:cs="Times New Roman"/>
          <w:sz w:val="24"/>
          <w:szCs w:val="24"/>
        </w:rPr>
      </w:pPr>
    </w:p>
    <w:tbl>
      <w:tblPr>
        <w:tblW w:w="100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961"/>
        <w:gridCol w:w="1843"/>
        <w:gridCol w:w="2546"/>
      </w:tblGrid>
      <w:tr w:rsidR="009D5E29" w:rsidRPr="009D5E29" w14:paraId="28C03F0D" w14:textId="77777777" w:rsidTr="00583CFC">
        <w:tc>
          <w:tcPr>
            <w:tcW w:w="710" w:type="dxa"/>
            <w:shd w:val="clear" w:color="auto" w:fill="auto"/>
          </w:tcPr>
          <w:p w14:paraId="44553547"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п/п</w:t>
            </w:r>
          </w:p>
        </w:tc>
        <w:tc>
          <w:tcPr>
            <w:tcW w:w="4961" w:type="dxa"/>
            <w:shd w:val="clear" w:color="auto" w:fill="auto"/>
          </w:tcPr>
          <w:p w14:paraId="13E9B0B3"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Мероприятие</w:t>
            </w:r>
          </w:p>
        </w:tc>
        <w:tc>
          <w:tcPr>
            <w:tcW w:w="1843" w:type="dxa"/>
            <w:shd w:val="clear" w:color="auto" w:fill="auto"/>
          </w:tcPr>
          <w:p w14:paraId="072C7695"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Срок исполнения</w:t>
            </w:r>
          </w:p>
        </w:tc>
        <w:tc>
          <w:tcPr>
            <w:tcW w:w="2546" w:type="dxa"/>
            <w:shd w:val="clear" w:color="auto" w:fill="auto"/>
          </w:tcPr>
          <w:p w14:paraId="4FCDE468"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Исполнитель </w:t>
            </w:r>
          </w:p>
        </w:tc>
      </w:tr>
      <w:tr w:rsidR="009D5E29" w:rsidRPr="009D5E29" w14:paraId="5DB761E9" w14:textId="77777777" w:rsidTr="00583CFC">
        <w:tc>
          <w:tcPr>
            <w:tcW w:w="710" w:type="dxa"/>
            <w:shd w:val="clear" w:color="auto" w:fill="auto"/>
          </w:tcPr>
          <w:p w14:paraId="723FA452"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1.</w:t>
            </w:r>
          </w:p>
        </w:tc>
        <w:tc>
          <w:tcPr>
            <w:tcW w:w="4961" w:type="dxa"/>
            <w:shd w:val="clear" w:color="auto" w:fill="auto"/>
          </w:tcPr>
          <w:p w14:paraId="0E8FCC63"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Подготовка проекта Постановления администрации муниципального района </w:t>
            </w:r>
          </w:p>
        </w:tc>
        <w:tc>
          <w:tcPr>
            <w:tcW w:w="1843" w:type="dxa"/>
            <w:shd w:val="clear" w:color="auto" w:fill="auto"/>
          </w:tcPr>
          <w:p w14:paraId="3DA0A956"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до 27.05.2022 года</w:t>
            </w:r>
          </w:p>
        </w:tc>
        <w:tc>
          <w:tcPr>
            <w:tcW w:w="2546" w:type="dxa"/>
            <w:shd w:val="clear" w:color="auto" w:fill="auto"/>
          </w:tcPr>
          <w:p w14:paraId="578D2AFF"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отдел экономического развития </w:t>
            </w:r>
          </w:p>
        </w:tc>
      </w:tr>
      <w:tr w:rsidR="009D5E29" w:rsidRPr="009D5E29" w14:paraId="60101C57" w14:textId="77777777" w:rsidTr="00583CFC">
        <w:tc>
          <w:tcPr>
            <w:tcW w:w="710" w:type="dxa"/>
            <w:shd w:val="clear" w:color="auto" w:fill="auto"/>
          </w:tcPr>
          <w:p w14:paraId="5F340959"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2.</w:t>
            </w:r>
          </w:p>
        </w:tc>
        <w:tc>
          <w:tcPr>
            <w:tcW w:w="4961" w:type="dxa"/>
            <w:shd w:val="clear" w:color="auto" w:fill="auto"/>
          </w:tcPr>
          <w:p w14:paraId="6A579623"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Размещение на официальном сайте администрации (</w:t>
            </w:r>
            <w:hyperlink r:id="rId13" w:history="1">
              <w:r w:rsidRPr="009D5E29">
                <w:rPr>
                  <w:rFonts w:ascii="Times New Roman" w:eastAsia="Calibri" w:hAnsi="Times New Roman" w:cs="Times New Roman"/>
                  <w:color w:val="0000FF"/>
                  <w:sz w:val="24"/>
                  <w:szCs w:val="24"/>
                  <w:u w:val="single"/>
                  <w:lang w:val="en-US"/>
                </w:rPr>
                <w:t>www</w:t>
              </w:r>
              <w:r w:rsidRPr="009D5E29">
                <w:rPr>
                  <w:rFonts w:ascii="Times New Roman" w:eastAsia="Calibri" w:hAnsi="Times New Roman" w:cs="Times New Roman"/>
                  <w:color w:val="0000FF"/>
                  <w:sz w:val="24"/>
                  <w:szCs w:val="24"/>
                  <w:u w:val="single"/>
                </w:rPr>
                <w:t>.</w:t>
              </w:r>
              <w:r w:rsidRPr="009D5E29">
                <w:rPr>
                  <w:rFonts w:ascii="Times New Roman" w:eastAsia="Calibri" w:hAnsi="Times New Roman" w:cs="Times New Roman"/>
                  <w:color w:val="0000FF"/>
                  <w:sz w:val="24"/>
                  <w:szCs w:val="24"/>
                  <w:u w:val="single"/>
                  <w:lang w:val="en-US"/>
                </w:rPr>
                <w:t>syktyvdin</w:t>
              </w:r>
              <w:r w:rsidRPr="009D5E29">
                <w:rPr>
                  <w:rFonts w:ascii="Times New Roman" w:eastAsia="Calibri" w:hAnsi="Times New Roman" w:cs="Times New Roman"/>
                  <w:color w:val="0000FF"/>
                  <w:sz w:val="24"/>
                  <w:szCs w:val="24"/>
                  <w:u w:val="single"/>
                </w:rPr>
                <w:t>.</w:t>
              </w:r>
              <w:r w:rsidRPr="009D5E29">
                <w:rPr>
                  <w:rFonts w:ascii="Times New Roman" w:eastAsia="Calibri" w:hAnsi="Times New Roman" w:cs="Times New Roman"/>
                  <w:color w:val="0000FF"/>
                  <w:sz w:val="24"/>
                  <w:szCs w:val="24"/>
                  <w:u w:val="single"/>
                  <w:lang w:val="en-US"/>
                </w:rPr>
                <w:t>ru</w:t>
              </w:r>
            </w:hyperlink>
            <w:r w:rsidRPr="009D5E29">
              <w:rPr>
                <w:rFonts w:ascii="Times New Roman" w:eastAsia="Calibri" w:hAnsi="Times New Roman" w:cs="Times New Roman"/>
                <w:sz w:val="24"/>
                <w:szCs w:val="24"/>
              </w:rPr>
              <w:t>):</w:t>
            </w:r>
          </w:p>
          <w:p w14:paraId="3D27B1C1"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1. Постановление о проведении праздничной ярмарки;</w:t>
            </w:r>
          </w:p>
          <w:p w14:paraId="36DB0850"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2. Объявления о месте и сроках проведения ярмарки;</w:t>
            </w:r>
          </w:p>
          <w:p w14:paraId="0BDABEAE"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3. Информацию о сроках подачи заявки и порядке предоставления мест на ярмарке.</w:t>
            </w:r>
          </w:p>
        </w:tc>
        <w:tc>
          <w:tcPr>
            <w:tcW w:w="1843" w:type="dxa"/>
            <w:shd w:val="clear" w:color="auto" w:fill="auto"/>
          </w:tcPr>
          <w:p w14:paraId="61D1D5FA"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до 31.05.2022 года</w:t>
            </w:r>
          </w:p>
          <w:p w14:paraId="4A0ABD93" w14:textId="77777777" w:rsidR="009D5E29" w:rsidRPr="009D5E29" w:rsidRDefault="009D5E29" w:rsidP="009D5E29">
            <w:pPr>
              <w:spacing w:after="0" w:line="240" w:lineRule="auto"/>
              <w:rPr>
                <w:rFonts w:ascii="Times New Roman" w:eastAsia="Calibri" w:hAnsi="Times New Roman" w:cs="Times New Roman"/>
                <w:sz w:val="24"/>
                <w:szCs w:val="24"/>
              </w:rPr>
            </w:pPr>
          </w:p>
        </w:tc>
        <w:tc>
          <w:tcPr>
            <w:tcW w:w="2546" w:type="dxa"/>
            <w:shd w:val="clear" w:color="auto" w:fill="auto"/>
          </w:tcPr>
          <w:p w14:paraId="19177D82"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отдел экономического развития </w:t>
            </w:r>
          </w:p>
          <w:p w14:paraId="3536942F" w14:textId="77777777" w:rsidR="009D5E29" w:rsidRPr="009D5E29" w:rsidRDefault="009D5E29" w:rsidP="009D5E29">
            <w:pPr>
              <w:spacing w:after="0" w:line="240" w:lineRule="auto"/>
              <w:rPr>
                <w:rFonts w:ascii="Times New Roman" w:eastAsia="Calibri" w:hAnsi="Times New Roman" w:cs="Times New Roman"/>
                <w:sz w:val="24"/>
                <w:szCs w:val="24"/>
              </w:rPr>
            </w:pPr>
          </w:p>
          <w:p w14:paraId="09DF8C25" w14:textId="77777777" w:rsidR="009D5E29" w:rsidRPr="009D5E29" w:rsidRDefault="009D5E29" w:rsidP="009D5E29">
            <w:pPr>
              <w:spacing w:after="0" w:line="240" w:lineRule="auto"/>
              <w:rPr>
                <w:rFonts w:ascii="Times New Roman" w:eastAsia="Calibri" w:hAnsi="Times New Roman" w:cs="Times New Roman"/>
                <w:sz w:val="24"/>
                <w:szCs w:val="24"/>
              </w:rPr>
            </w:pPr>
          </w:p>
        </w:tc>
      </w:tr>
      <w:tr w:rsidR="009D5E29" w:rsidRPr="009D5E29" w14:paraId="0958546E" w14:textId="77777777" w:rsidTr="00583CFC">
        <w:tc>
          <w:tcPr>
            <w:tcW w:w="710" w:type="dxa"/>
            <w:shd w:val="clear" w:color="auto" w:fill="auto"/>
          </w:tcPr>
          <w:p w14:paraId="651C1895"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3.</w:t>
            </w:r>
          </w:p>
        </w:tc>
        <w:tc>
          <w:tcPr>
            <w:tcW w:w="4961" w:type="dxa"/>
            <w:shd w:val="clear" w:color="auto" w:fill="auto"/>
          </w:tcPr>
          <w:p w14:paraId="01E80A50"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Прием заявок на участие в праздничной ярмарке «Завалинка» </w:t>
            </w:r>
          </w:p>
        </w:tc>
        <w:tc>
          <w:tcPr>
            <w:tcW w:w="1843" w:type="dxa"/>
            <w:shd w:val="clear" w:color="auto" w:fill="auto"/>
          </w:tcPr>
          <w:p w14:paraId="3DE04E0B"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с 1 июня по </w:t>
            </w:r>
          </w:p>
          <w:p w14:paraId="611ED191"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27 июня 2022 года</w:t>
            </w:r>
          </w:p>
        </w:tc>
        <w:tc>
          <w:tcPr>
            <w:tcW w:w="2546" w:type="dxa"/>
            <w:shd w:val="clear" w:color="auto" w:fill="auto"/>
          </w:tcPr>
          <w:p w14:paraId="765A82C9"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отдел экономического развития</w:t>
            </w:r>
          </w:p>
        </w:tc>
      </w:tr>
      <w:tr w:rsidR="009D5E29" w:rsidRPr="009D5E29" w14:paraId="707A9F22" w14:textId="77777777" w:rsidTr="00583CFC">
        <w:tc>
          <w:tcPr>
            <w:tcW w:w="710" w:type="dxa"/>
            <w:shd w:val="clear" w:color="auto" w:fill="auto"/>
          </w:tcPr>
          <w:p w14:paraId="1CABB9BC"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4. </w:t>
            </w:r>
          </w:p>
        </w:tc>
        <w:tc>
          <w:tcPr>
            <w:tcW w:w="4961" w:type="dxa"/>
            <w:shd w:val="clear" w:color="auto" w:fill="auto"/>
          </w:tcPr>
          <w:p w14:paraId="03011680"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Распределение торговых мест в соответствии со схемой размещения</w:t>
            </w:r>
          </w:p>
        </w:tc>
        <w:tc>
          <w:tcPr>
            <w:tcW w:w="1843" w:type="dxa"/>
            <w:shd w:val="clear" w:color="auto" w:fill="auto"/>
          </w:tcPr>
          <w:p w14:paraId="5BC8DEA0"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28 июня 2022 года</w:t>
            </w:r>
          </w:p>
        </w:tc>
        <w:tc>
          <w:tcPr>
            <w:tcW w:w="2546" w:type="dxa"/>
            <w:shd w:val="clear" w:color="auto" w:fill="auto"/>
          </w:tcPr>
          <w:p w14:paraId="44118DD3"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отдел экономического развития</w:t>
            </w:r>
          </w:p>
        </w:tc>
      </w:tr>
      <w:tr w:rsidR="009D5E29" w:rsidRPr="009D5E29" w14:paraId="32428EF3" w14:textId="77777777" w:rsidTr="00583CFC">
        <w:tc>
          <w:tcPr>
            <w:tcW w:w="710" w:type="dxa"/>
            <w:shd w:val="clear" w:color="auto" w:fill="auto"/>
          </w:tcPr>
          <w:p w14:paraId="2B37C022"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5.</w:t>
            </w:r>
          </w:p>
        </w:tc>
        <w:tc>
          <w:tcPr>
            <w:tcW w:w="4961" w:type="dxa"/>
            <w:shd w:val="clear" w:color="auto" w:fill="auto"/>
          </w:tcPr>
          <w:p w14:paraId="14D297AB"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Выдача разрешений на участие в праздничной ярмарке и талонов на проезд транспортного средства </w:t>
            </w:r>
          </w:p>
        </w:tc>
        <w:tc>
          <w:tcPr>
            <w:tcW w:w="1843" w:type="dxa"/>
            <w:shd w:val="clear" w:color="auto" w:fill="auto"/>
          </w:tcPr>
          <w:p w14:paraId="6E114140"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с 29 июня по 1 июля 2022 года</w:t>
            </w:r>
          </w:p>
        </w:tc>
        <w:tc>
          <w:tcPr>
            <w:tcW w:w="2546" w:type="dxa"/>
            <w:shd w:val="clear" w:color="auto" w:fill="auto"/>
          </w:tcPr>
          <w:p w14:paraId="2701350E"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отдел экономического развития</w:t>
            </w:r>
          </w:p>
          <w:p w14:paraId="745D16DA" w14:textId="77777777" w:rsidR="009D5E29" w:rsidRPr="009D5E29" w:rsidRDefault="009D5E29" w:rsidP="009D5E29">
            <w:pPr>
              <w:spacing w:after="0" w:line="240" w:lineRule="auto"/>
              <w:rPr>
                <w:rFonts w:ascii="Times New Roman" w:eastAsia="Calibri" w:hAnsi="Times New Roman" w:cs="Times New Roman"/>
                <w:sz w:val="24"/>
                <w:szCs w:val="24"/>
              </w:rPr>
            </w:pPr>
          </w:p>
        </w:tc>
      </w:tr>
      <w:tr w:rsidR="009D5E29" w:rsidRPr="009D5E29" w14:paraId="1B0D1D34" w14:textId="77777777" w:rsidTr="00583CFC">
        <w:tc>
          <w:tcPr>
            <w:tcW w:w="710" w:type="dxa"/>
            <w:shd w:val="clear" w:color="auto" w:fill="auto"/>
          </w:tcPr>
          <w:p w14:paraId="3E72CD87"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6.</w:t>
            </w:r>
          </w:p>
        </w:tc>
        <w:tc>
          <w:tcPr>
            <w:tcW w:w="4961" w:type="dxa"/>
            <w:shd w:val="clear" w:color="auto" w:fill="auto"/>
          </w:tcPr>
          <w:p w14:paraId="5543984C"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Разметка схемы расположения торговых мест (мелом) на месте проведения ярмарки</w:t>
            </w:r>
          </w:p>
        </w:tc>
        <w:tc>
          <w:tcPr>
            <w:tcW w:w="1843" w:type="dxa"/>
            <w:shd w:val="clear" w:color="auto" w:fill="auto"/>
          </w:tcPr>
          <w:p w14:paraId="1D3676CD"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1 июля 2022 года</w:t>
            </w:r>
          </w:p>
        </w:tc>
        <w:tc>
          <w:tcPr>
            <w:tcW w:w="2546" w:type="dxa"/>
            <w:shd w:val="clear" w:color="auto" w:fill="auto"/>
          </w:tcPr>
          <w:p w14:paraId="4D784C1F"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отдел экономического развития</w:t>
            </w:r>
          </w:p>
        </w:tc>
      </w:tr>
      <w:tr w:rsidR="009D5E29" w:rsidRPr="009D5E29" w14:paraId="38E6D21C" w14:textId="77777777" w:rsidTr="00583CFC">
        <w:tc>
          <w:tcPr>
            <w:tcW w:w="710" w:type="dxa"/>
            <w:shd w:val="clear" w:color="auto" w:fill="auto"/>
          </w:tcPr>
          <w:p w14:paraId="6126027F"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7.</w:t>
            </w:r>
          </w:p>
        </w:tc>
        <w:tc>
          <w:tcPr>
            <w:tcW w:w="4961" w:type="dxa"/>
            <w:shd w:val="clear" w:color="auto" w:fill="auto"/>
          </w:tcPr>
          <w:p w14:paraId="0A3A9B3B"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Заезд участников праздничной ярмарки «Завалинка»</w:t>
            </w:r>
          </w:p>
        </w:tc>
        <w:tc>
          <w:tcPr>
            <w:tcW w:w="1843" w:type="dxa"/>
            <w:shd w:val="clear" w:color="auto" w:fill="auto"/>
          </w:tcPr>
          <w:p w14:paraId="0561D8CA"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2 июля 2022 года</w:t>
            </w:r>
          </w:p>
          <w:p w14:paraId="15C67342"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08.00 - 09.00 ч.</w:t>
            </w:r>
          </w:p>
        </w:tc>
        <w:tc>
          <w:tcPr>
            <w:tcW w:w="2546" w:type="dxa"/>
            <w:shd w:val="clear" w:color="auto" w:fill="auto"/>
          </w:tcPr>
          <w:p w14:paraId="79407574"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участники праздничной ярмарки</w:t>
            </w:r>
          </w:p>
        </w:tc>
      </w:tr>
      <w:tr w:rsidR="009D5E29" w:rsidRPr="009D5E29" w14:paraId="43905B39" w14:textId="77777777" w:rsidTr="00583CFC">
        <w:tc>
          <w:tcPr>
            <w:tcW w:w="710" w:type="dxa"/>
            <w:shd w:val="clear" w:color="auto" w:fill="auto"/>
          </w:tcPr>
          <w:p w14:paraId="0A175677"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8.</w:t>
            </w:r>
          </w:p>
        </w:tc>
        <w:tc>
          <w:tcPr>
            <w:tcW w:w="4961" w:type="dxa"/>
            <w:shd w:val="clear" w:color="auto" w:fill="auto"/>
          </w:tcPr>
          <w:p w14:paraId="3C5CC1FC"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Размещение участников праздничной ярмарки в соответствии со схемой размещения объектов торговли, утвержденной организатором  </w:t>
            </w:r>
          </w:p>
        </w:tc>
        <w:tc>
          <w:tcPr>
            <w:tcW w:w="1843" w:type="dxa"/>
            <w:shd w:val="clear" w:color="auto" w:fill="auto"/>
          </w:tcPr>
          <w:p w14:paraId="4D8AC793"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2 июля 2022 года</w:t>
            </w:r>
          </w:p>
          <w:p w14:paraId="601722E0"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до 9.30</w:t>
            </w:r>
          </w:p>
        </w:tc>
        <w:tc>
          <w:tcPr>
            <w:tcW w:w="2546" w:type="dxa"/>
            <w:shd w:val="clear" w:color="auto" w:fill="auto"/>
          </w:tcPr>
          <w:p w14:paraId="72A1C85C"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отдел экономического развития</w:t>
            </w:r>
          </w:p>
        </w:tc>
      </w:tr>
      <w:tr w:rsidR="009D5E29" w:rsidRPr="009D5E29" w14:paraId="48D6811B" w14:textId="77777777" w:rsidTr="00583CFC">
        <w:trPr>
          <w:trHeight w:val="1152"/>
        </w:trPr>
        <w:tc>
          <w:tcPr>
            <w:tcW w:w="710" w:type="dxa"/>
            <w:shd w:val="clear" w:color="auto" w:fill="auto"/>
          </w:tcPr>
          <w:p w14:paraId="14085F78"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9.</w:t>
            </w:r>
          </w:p>
        </w:tc>
        <w:tc>
          <w:tcPr>
            <w:tcW w:w="4961" w:type="dxa"/>
            <w:shd w:val="clear" w:color="auto" w:fill="auto"/>
          </w:tcPr>
          <w:p w14:paraId="20433631"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Реализация товаров (согласно ассортименту) и товаров народного творчества на праздничной ярмарке «Завалинка» </w:t>
            </w:r>
          </w:p>
        </w:tc>
        <w:tc>
          <w:tcPr>
            <w:tcW w:w="1843" w:type="dxa"/>
            <w:shd w:val="clear" w:color="auto" w:fill="auto"/>
          </w:tcPr>
          <w:p w14:paraId="4D82C719"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во время проведения праздничной ярмарки</w:t>
            </w:r>
          </w:p>
        </w:tc>
        <w:tc>
          <w:tcPr>
            <w:tcW w:w="2546" w:type="dxa"/>
            <w:shd w:val="clear" w:color="auto" w:fill="auto"/>
          </w:tcPr>
          <w:p w14:paraId="2D1CE6FF"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участники праздничной ярмарки</w:t>
            </w:r>
          </w:p>
        </w:tc>
      </w:tr>
      <w:tr w:rsidR="009D5E29" w:rsidRPr="009D5E29" w14:paraId="62E57E66" w14:textId="77777777" w:rsidTr="00583CFC">
        <w:trPr>
          <w:trHeight w:val="1152"/>
        </w:trPr>
        <w:tc>
          <w:tcPr>
            <w:tcW w:w="710" w:type="dxa"/>
            <w:shd w:val="clear" w:color="auto" w:fill="auto"/>
          </w:tcPr>
          <w:p w14:paraId="6823B2B0" w14:textId="77777777" w:rsidR="009D5E29" w:rsidRPr="009D5E29" w:rsidRDefault="009D5E29" w:rsidP="009D5E29">
            <w:pPr>
              <w:spacing w:after="0" w:line="240" w:lineRule="auto"/>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10</w:t>
            </w:r>
          </w:p>
        </w:tc>
        <w:tc>
          <w:tcPr>
            <w:tcW w:w="4961" w:type="dxa"/>
            <w:shd w:val="clear" w:color="auto" w:fill="auto"/>
          </w:tcPr>
          <w:p w14:paraId="3C8AE786"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Уборка территории по окончании праздничной ярмарки «Завалинка»</w:t>
            </w:r>
          </w:p>
        </w:tc>
        <w:tc>
          <w:tcPr>
            <w:tcW w:w="1843" w:type="dxa"/>
            <w:shd w:val="clear" w:color="auto" w:fill="auto"/>
          </w:tcPr>
          <w:p w14:paraId="37E0D480" w14:textId="77777777" w:rsidR="009D5E29" w:rsidRPr="009D5E29" w:rsidRDefault="009D5E29" w:rsidP="009D5E29">
            <w:pPr>
              <w:spacing w:after="0" w:line="240" w:lineRule="auto"/>
              <w:rPr>
                <w:rFonts w:ascii="Times New Roman" w:eastAsia="Calibri" w:hAnsi="Times New Roman" w:cs="Times New Roman"/>
                <w:sz w:val="24"/>
                <w:szCs w:val="24"/>
              </w:rPr>
            </w:pPr>
          </w:p>
        </w:tc>
        <w:tc>
          <w:tcPr>
            <w:tcW w:w="2546" w:type="dxa"/>
            <w:shd w:val="clear" w:color="auto" w:fill="auto"/>
          </w:tcPr>
          <w:p w14:paraId="4744FDA7"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Участники ярмарки, администрация СП «Выльгорт» </w:t>
            </w:r>
          </w:p>
          <w:p w14:paraId="3CC3D0A0"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(Доронина Е.В.)</w:t>
            </w:r>
          </w:p>
          <w:p w14:paraId="3F27659D"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(по согласованию)</w:t>
            </w:r>
          </w:p>
          <w:p w14:paraId="6572098E" w14:textId="77777777" w:rsidR="009D5E29" w:rsidRPr="009D5E29" w:rsidRDefault="009D5E29" w:rsidP="009D5E29">
            <w:pPr>
              <w:spacing w:after="0" w:line="240" w:lineRule="auto"/>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 </w:t>
            </w:r>
          </w:p>
        </w:tc>
      </w:tr>
    </w:tbl>
    <w:p w14:paraId="192F0BE3"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p>
    <w:p w14:paraId="3CE7CE78" w14:textId="77777777" w:rsidR="009D5E29" w:rsidRPr="009D5E29" w:rsidRDefault="009D5E29" w:rsidP="009D5E29">
      <w:pPr>
        <w:spacing w:after="0" w:line="240" w:lineRule="auto"/>
        <w:jc w:val="right"/>
        <w:rPr>
          <w:rFonts w:ascii="Times New Roman" w:eastAsia="Calibri" w:hAnsi="Times New Roman" w:cs="Times New Roman"/>
          <w:sz w:val="24"/>
          <w:szCs w:val="24"/>
        </w:rPr>
      </w:pPr>
    </w:p>
    <w:p w14:paraId="23E8A49E" w14:textId="77777777" w:rsidR="009D5E29" w:rsidRPr="009D5E29" w:rsidRDefault="009D5E29" w:rsidP="009D5E29">
      <w:pPr>
        <w:spacing w:after="0" w:line="240" w:lineRule="auto"/>
        <w:rPr>
          <w:rFonts w:ascii="Times New Roman" w:eastAsia="Calibri" w:hAnsi="Times New Roman" w:cs="Times New Roman"/>
          <w:sz w:val="24"/>
          <w:szCs w:val="24"/>
        </w:rPr>
      </w:pPr>
    </w:p>
    <w:p w14:paraId="2EFFFEC4" w14:textId="77777777" w:rsidR="009D5E29" w:rsidRPr="009D5E29" w:rsidRDefault="009D5E29" w:rsidP="009D5E29">
      <w:pPr>
        <w:spacing w:after="0" w:line="240" w:lineRule="auto"/>
        <w:rPr>
          <w:rFonts w:ascii="Times New Roman" w:eastAsia="Calibri" w:hAnsi="Times New Roman" w:cs="Times New Roman"/>
          <w:sz w:val="24"/>
          <w:szCs w:val="24"/>
        </w:rPr>
      </w:pPr>
    </w:p>
    <w:p w14:paraId="2DDD75FA" w14:textId="77777777" w:rsidR="009D5E29" w:rsidRPr="009D5E29" w:rsidRDefault="009D5E29" w:rsidP="009D5E29">
      <w:pPr>
        <w:spacing w:after="0" w:line="240" w:lineRule="auto"/>
        <w:rPr>
          <w:rFonts w:ascii="Times New Roman" w:eastAsia="Calibri" w:hAnsi="Times New Roman" w:cs="Times New Roman"/>
          <w:sz w:val="24"/>
          <w:szCs w:val="24"/>
        </w:rPr>
      </w:pPr>
    </w:p>
    <w:p w14:paraId="2403CA52" w14:textId="77777777" w:rsidR="009D5E29" w:rsidRPr="009D5E29" w:rsidRDefault="009D5E29" w:rsidP="009D5E29">
      <w:pPr>
        <w:spacing w:after="0" w:line="240" w:lineRule="auto"/>
        <w:rPr>
          <w:rFonts w:ascii="Times New Roman" w:eastAsia="Calibri" w:hAnsi="Times New Roman" w:cs="Times New Roman"/>
          <w:sz w:val="24"/>
          <w:szCs w:val="24"/>
        </w:rPr>
      </w:pPr>
    </w:p>
    <w:p w14:paraId="7D20A807"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Приложение 2 </w:t>
      </w:r>
    </w:p>
    <w:p w14:paraId="68DB06A8"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 к постановлению администрации </w:t>
      </w:r>
    </w:p>
    <w:p w14:paraId="359B4D73"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муниципального района «Сыктывдинский»</w:t>
      </w:r>
    </w:p>
    <w:p w14:paraId="21F6F644"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от 13 мая 2022 года № 5/467</w:t>
      </w:r>
    </w:p>
    <w:p w14:paraId="1A525F1B"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p>
    <w:p w14:paraId="65173E76" w14:textId="77777777" w:rsidR="009D5E29" w:rsidRPr="009D5E29" w:rsidRDefault="009D5E29" w:rsidP="009D5E29">
      <w:pPr>
        <w:spacing w:after="0" w:line="240" w:lineRule="auto"/>
        <w:jc w:val="center"/>
        <w:rPr>
          <w:rFonts w:ascii="Times New Roman" w:eastAsia="Calibri" w:hAnsi="Times New Roman" w:cs="Times New Roman"/>
          <w:b/>
          <w:sz w:val="24"/>
          <w:szCs w:val="24"/>
          <w:lang w:eastAsia="en-US"/>
        </w:rPr>
      </w:pPr>
      <w:r w:rsidRPr="009D5E29">
        <w:rPr>
          <w:rFonts w:ascii="Times New Roman" w:eastAsia="Calibri" w:hAnsi="Times New Roman" w:cs="Times New Roman"/>
          <w:b/>
          <w:sz w:val="24"/>
          <w:szCs w:val="24"/>
          <w:lang w:eastAsia="en-US"/>
        </w:rPr>
        <w:t xml:space="preserve">Схема размещения торговых мест на время проведения </w:t>
      </w:r>
    </w:p>
    <w:p w14:paraId="47C422C9" w14:textId="77777777" w:rsidR="009D5E29" w:rsidRPr="009D5E29" w:rsidRDefault="009D5E29" w:rsidP="009D5E29">
      <w:pPr>
        <w:spacing w:after="0" w:line="240" w:lineRule="auto"/>
        <w:jc w:val="center"/>
        <w:rPr>
          <w:rFonts w:ascii="Times New Roman" w:eastAsia="Calibri" w:hAnsi="Times New Roman" w:cs="Times New Roman"/>
          <w:b/>
          <w:sz w:val="24"/>
          <w:szCs w:val="24"/>
          <w:lang w:eastAsia="en-US"/>
        </w:rPr>
      </w:pPr>
      <w:r w:rsidRPr="009D5E29">
        <w:rPr>
          <w:rFonts w:ascii="Times New Roman" w:eastAsia="Calibri" w:hAnsi="Times New Roman" w:cs="Times New Roman"/>
          <w:b/>
          <w:sz w:val="24"/>
          <w:szCs w:val="24"/>
          <w:lang w:eastAsia="en-US"/>
        </w:rPr>
        <w:t>праздничной ярмарки «Завалинка»</w:t>
      </w:r>
    </w:p>
    <w:p w14:paraId="4A7764C4" w14:textId="4F30D426" w:rsidR="009D5E29" w:rsidRPr="009D5E29" w:rsidRDefault="009D5E29" w:rsidP="009D5E29">
      <w:pPr>
        <w:spacing w:after="0" w:line="240" w:lineRule="auto"/>
        <w:jc w:val="center"/>
        <w:rPr>
          <w:rFonts w:ascii="Times New Roman" w:eastAsia="Calibri" w:hAnsi="Times New Roman" w:cs="Times New Roman"/>
          <w:sz w:val="20"/>
          <w:szCs w:val="20"/>
          <w:u w:val="single"/>
          <w:lang w:eastAsia="en-US"/>
        </w:rPr>
      </w:pPr>
      <w:r w:rsidRPr="009D5E29">
        <w:rPr>
          <w:rFonts w:ascii="Times New Roman" w:eastAsia="Calibri" w:hAnsi="Times New Roman" w:cs="Times New Roman"/>
          <w:noProof/>
          <w:sz w:val="20"/>
          <w:szCs w:val="20"/>
          <w:u w:val="single"/>
        </w:rPr>
        <mc:AlternateContent>
          <mc:Choice Requires="wps">
            <w:drawing>
              <wp:anchor distT="0" distB="0" distL="114300" distR="114300" simplePos="0" relativeHeight="251705344" behindDoc="0" locked="0" layoutInCell="1" allowOverlap="1" wp14:anchorId="40E8BDEB" wp14:editId="25A8938A">
                <wp:simplePos x="0" y="0"/>
                <wp:positionH relativeFrom="column">
                  <wp:posOffset>2863215</wp:posOffset>
                </wp:positionH>
                <wp:positionV relativeFrom="paragraph">
                  <wp:posOffset>66040</wp:posOffset>
                </wp:positionV>
                <wp:extent cx="485775" cy="504825"/>
                <wp:effectExtent l="38100" t="9525" r="38100" b="28575"/>
                <wp:wrapNone/>
                <wp:docPr id="66" name="Стрелка: вниз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04825"/>
                        </a:xfrm>
                        <a:prstGeom prst="downArrow">
                          <a:avLst>
                            <a:gd name="adj1" fmla="val 50000"/>
                            <a:gd name="adj2" fmla="val 25980"/>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364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6" o:spid="_x0000_s1026" type="#_x0000_t67" style="position:absolute;margin-left:225.45pt;margin-top:5.2pt;width:38.25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" strokecolor="#9cc2e5" strokeweight="1pt">
                <v:fill color2="#bdd6ee" focus="100%" type="gradient"/>
                <v:shadow on="t" color="#1f4d78" opacity=".5" offset="1pt"/>
              </v:shape>
            </w:pict>
          </mc:Fallback>
        </mc:AlternateContent>
      </w:r>
    </w:p>
    <w:p w14:paraId="616194AF" w14:textId="77777777" w:rsidR="009D5E29" w:rsidRPr="009D5E29" w:rsidRDefault="009D5E29" w:rsidP="009D5E29">
      <w:pPr>
        <w:spacing w:after="0" w:line="240" w:lineRule="auto"/>
        <w:rPr>
          <w:rFonts w:ascii="Times New Roman" w:eastAsia="Calibri" w:hAnsi="Times New Roman" w:cs="Times New Roman"/>
          <w:sz w:val="20"/>
          <w:szCs w:val="20"/>
          <w:u w:val="single"/>
          <w:lang w:eastAsia="en-US"/>
        </w:rPr>
      </w:pPr>
    </w:p>
    <w:p w14:paraId="7791E379" w14:textId="77777777" w:rsidR="009D5E29" w:rsidRPr="009D5E29" w:rsidRDefault="009D5E29" w:rsidP="009D5E29">
      <w:pPr>
        <w:spacing w:after="0" w:line="240" w:lineRule="auto"/>
        <w:jc w:val="center"/>
        <w:rPr>
          <w:rFonts w:ascii="Times New Roman" w:eastAsia="Calibri" w:hAnsi="Times New Roman" w:cs="Times New Roman"/>
          <w:sz w:val="20"/>
          <w:szCs w:val="20"/>
          <w:u w:val="single"/>
          <w:lang w:eastAsia="en-US"/>
        </w:rPr>
      </w:pPr>
    </w:p>
    <w:p w14:paraId="32D09A5C" w14:textId="71EC229F" w:rsidR="009D5E29" w:rsidRPr="009D5E29" w:rsidRDefault="009D5E29" w:rsidP="009D5E29">
      <w:pPr>
        <w:spacing w:after="0" w:line="240" w:lineRule="auto"/>
        <w:jc w:val="center"/>
        <w:rPr>
          <w:rFonts w:ascii="Times New Roman" w:eastAsia="Calibri" w:hAnsi="Times New Roman" w:cs="Times New Roman"/>
          <w:sz w:val="20"/>
          <w:szCs w:val="20"/>
          <w:u w:val="single"/>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18656" behindDoc="1" locked="0" layoutInCell="1" allowOverlap="1" wp14:anchorId="3BCAC932" wp14:editId="7F260DCB">
                <wp:simplePos x="0" y="0"/>
                <wp:positionH relativeFrom="column">
                  <wp:posOffset>-85725</wp:posOffset>
                </wp:positionH>
                <wp:positionV relativeFrom="paragraph">
                  <wp:posOffset>6080760</wp:posOffset>
                </wp:positionV>
                <wp:extent cx="906145" cy="398145"/>
                <wp:effectExtent l="13335" t="13970" r="13970" b="698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398145"/>
                        </a:xfrm>
                        <a:prstGeom prst="rect">
                          <a:avLst/>
                        </a:prstGeom>
                        <a:solidFill>
                          <a:srgbClr val="BDD6E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BCB79" id="Прямоугольник 65" o:spid="_x0000_s1026" style="position:absolute;margin-left:-6.75pt;margin-top:478.8pt;width:71.35pt;height:31.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" fillcolor="#bdd6ee"/>
            </w:pict>
          </mc:Fallback>
        </mc:AlternateContent>
      </w:r>
    </w:p>
    <w:tbl>
      <w:tblPr>
        <w:tblpPr w:leftFromText="180" w:rightFromText="180" w:vertAnchor="text"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6"/>
        <w:gridCol w:w="49"/>
        <w:gridCol w:w="1397"/>
        <w:gridCol w:w="1885"/>
        <w:gridCol w:w="1134"/>
        <w:gridCol w:w="1516"/>
        <w:gridCol w:w="327"/>
        <w:gridCol w:w="2126"/>
      </w:tblGrid>
      <w:tr w:rsidR="009D5E29" w:rsidRPr="009D5E29" w14:paraId="0BFD644E" w14:textId="77777777" w:rsidTr="009D5E29">
        <w:tc>
          <w:tcPr>
            <w:tcW w:w="2793" w:type="dxa"/>
            <w:gridSpan w:val="4"/>
            <w:shd w:val="clear" w:color="auto" w:fill="9CC2E5"/>
            <w:vAlign w:val="center"/>
          </w:tcPr>
          <w:p w14:paraId="07BE8993" w14:textId="7C0B8B45"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rPr>
              <mc:AlternateContent>
                <mc:Choice Requires="wps">
                  <w:drawing>
                    <wp:anchor distT="0" distB="0" distL="114300" distR="114300" simplePos="0" relativeHeight="251706368" behindDoc="0" locked="0" layoutInCell="1" allowOverlap="1" wp14:anchorId="6D95616C" wp14:editId="7700FD8A">
                      <wp:simplePos x="0" y="0"/>
                      <wp:positionH relativeFrom="column">
                        <wp:posOffset>174625</wp:posOffset>
                      </wp:positionH>
                      <wp:positionV relativeFrom="paragraph">
                        <wp:posOffset>-21590</wp:posOffset>
                      </wp:positionV>
                      <wp:extent cx="1130300" cy="265430"/>
                      <wp:effectExtent l="6985" t="12700" r="5715" b="762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65430"/>
                              </a:xfrm>
                              <a:prstGeom prst="rect">
                                <a:avLst/>
                              </a:prstGeom>
                              <a:solidFill>
                                <a:srgbClr val="FFFFFF"/>
                              </a:solidFill>
                              <a:ln w="9525">
                                <a:solidFill>
                                  <a:srgbClr val="000000"/>
                                </a:solidFill>
                                <a:miter lim="800000"/>
                                <a:headEnd/>
                                <a:tailEnd/>
                              </a:ln>
                            </wps:spPr>
                            <wps:txbx>
                              <w:txbxContent>
                                <w:p w14:paraId="5534C252" w14:textId="77777777" w:rsidR="009D5E29" w:rsidRPr="006E3F06" w:rsidRDefault="009D5E29" w:rsidP="009D5E29">
                                  <w:pPr>
                                    <w:jc w:val="center"/>
                                    <w:rPr>
                                      <w:b/>
                                    </w:rPr>
                                  </w:pPr>
                                  <w:r>
                                    <w:rPr>
                                      <w:b/>
                                    </w:rPr>
                                    <w:t>ШЛАКОБЛОК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5616C" id="Прямоугольник 64" o:spid="_x0000_s1028" style="position:absolute;left:0;text-align:left;margin-left:13.75pt;margin-top:-1.7pt;width:89pt;height:2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">
                      <v:textbox>
                        <w:txbxContent>
                          <w:p w14:paraId="5534C252" w14:textId="77777777" w:rsidR="009D5E29" w:rsidRPr="006E3F06" w:rsidRDefault="009D5E29" w:rsidP="009D5E29">
                            <w:pPr>
                              <w:jc w:val="center"/>
                              <w:rPr>
                                <w:b/>
                              </w:rPr>
                            </w:pPr>
                            <w:r>
                              <w:rPr>
                                <w:b/>
                              </w:rPr>
                              <w:t>ШЛАКОБЛОК</w:t>
                            </w:r>
                          </w:p>
                        </w:txbxContent>
                      </v:textbox>
                    </v:rect>
                  </w:pict>
                </mc:Fallback>
              </mc:AlternateContent>
            </w:r>
            <w:r w:rsidRPr="009D5E29">
              <w:rPr>
                <w:rFonts w:ascii="Times New Roman" w:eastAsia="Calibri" w:hAnsi="Times New Roman" w:cs="Times New Roman"/>
                <w:b/>
                <w:sz w:val="20"/>
                <w:szCs w:val="20"/>
                <w:lang w:eastAsia="en-US"/>
              </w:rPr>
              <w:t>Дорога</w:t>
            </w:r>
          </w:p>
        </w:tc>
        <w:tc>
          <w:tcPr>
            <w:tcW w:w="1885" w:type="dxa"/>
            <w:shd w:val="clear" w:color="auto" w:fill="auto"/>
          </w:tcPr>
          <w:p w14:paraId="33B09130"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p>
          <w:p w14:paraId="17BEAE8A"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r w:rsidRPr="009D5E29">
              <w:rPr>
                <w:rFonts w:ascii="Times New Roman" w:eastAsia="Calibri" w:hAnsi="Times New Roman" w:cs="Times New Roman"/>
                <w:b/>
                <w:sz w:val="20"/>
                <w:szCs w:val="20"/>
                <w:u w:val="single"/>
                <w:lang w:eastAsia="en-US"/>
              </w:rPr>
              <w:t>СЕКТОР А</w:t>
            </w:r>
          </w:p>
        </w:tc>
        <w:tc>
          <w:tcPr>
            <w:tcW w:w="1134" w:type="dxa"/>
            <w:shd w:val="clear" w:color="auto" w:fill="auto"/>
          </w:tcPr>
          <w:p w14:paraId="093A9E48" w14:textId="77777777" w:rsidR="009D5E29" w:rsidRPr="009D5E29" w:rsidRDefault="009D5E29" w:rsidP="009D5E29">
            <w:pPr>
              <w:spacing w:after="0" w:line="240" w:lineRule="auto"/>
              <w:jc w:val="center"/>
              <w:rPr>
                <w:rFonts w:ascii="Times New Roman" w:eastAsia="Calibri" w:hAnsi="Times New Roman" w:cs="Times New Roman"/>
                <w:sz w:val="20"/>
                <w:szCs w:val="20"/>
                <w:lang w:eastAsia="en-US"/>
              </w:rPr>
            </w:pPr>
          </w:p>
          <w:p w14:paraId="28D6E1D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Сыктывкар</w:t>
            </w:r>
          </w:p>
        </w:tc>
        <w:tc>
          <w:tcPr>
            <w:tcW w:w="1516" w:type="dxa"/>
            <w:shd w:val="clear" w:color="auto" w:fill="auto"/>
          </w:tcPr>
          <w:p w14:paraId="56A292A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35DFF3B2"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r w:rsidRPr="009D5E29">
              <w:rPr>
                <w:rFonts w:ascii="Times New Roman" w:eastAsia="Calibri" w:hAnsi="Times New Roman" w:cs="Times New Roman"/>
                <w:b/>
                <w:sz w:val="20"/>
                <w:szCs w:val="20"/>
                <w:u w:val="single"/>
                <w:lang w:eastAsia="en-US"/>
              </w:rPr>
              <w:t>СЕКТОР Б</w:t>
            </w:r>
          </w:p>
          <w:p w14:paraId="6B94B8E5"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p>
        </w:tc>
        <w:tc>
          <w:tcPr>
            <w:tcW w:w="2453" w:type="dxa"/>
            <w:gridSpan w:val="2"/>
            <w:shd w:val="clear" w:color="auto" w:fill="9CC2E5"/>
            <w:vAlign w:val="center"/>
          </w:tcPr>
          <w:p w14:paraId="4386231A"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проезд к больнице</w:t>
            </w:r>
          </w:p>
        </w:tc>
      </w:tr>
      <w:tr w:rsidR="009D5E29" w:rsidRPr="009D5E29" w14:paraId="289F590B" w14:textId="77777777" w:rsidTr="009D5E29">
        <w:tc>
          <w:tcPr>
            <w:tcW w:w="1347" w:type="dxa"/>
            <w:gridSpan w:val="2"/>
            <w:vMerge w:val="restart"/>
            <w:shd w:val="clear" w:color="auto" w:fill="D0CECE"/>
            <w:vAlign w:val="center"/>
          </w:tcPr>
          <w:p w14:paraId="12FDBF3C"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446" w:type="dxa"/>
            <w:gridSpan w:val="2"/>
            <w:vMerge w:val="restart"/>
            <w:shd w:val="clear" w:color="auto" w:fill="D0CECE"/>
            <w:vAlign w:val="center"/>
          </w:tcPr>
          <w:p w14:paraId="2B9E0B6F"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4535" w:type="dxa"/>
            <w:gridSpan w:val="3"/>
            <w:shd w:val="clear" w:color="auto" w:fill="BDD6EE"/>
          </w:tcPr>
          <w:p w14:paraId="6929625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ПЕШЕХОДНЫЙ ПЕРЕХОД</w:t>
            </w:r>
          </w:p>
        </w:tc>
        <w:tc>
          <w:tcPr>
            <w:tcW w:w="2453" w:type="dxa"/>
            <w:gridSpan w:val="2"/>
            <w:vMerge w:val="restart"/>
            <w:shd w:val="clear" w:color="auto" w:fill="D0CECE"/>
            <w:vAlign w:val="center"/>
          </w:tcPr>
          <w:p w14:paraId="73AF56BC" w14:textId="4AF3F726"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rPr>
              <mc:AlternateContent>
                <mc:Choice Requires="wps">
                  <w:drawing>
                    <wp:anchor distT="0" distB="0" distL="114300" distR="114300" simplePos="0" relativeHeight="251709440" behindDoc="0" locked="0" layoutInCell="1" allowOverlap="1" wp14:anchorId="16C75968" wp14:editId="1CD24D80">
                      <wp:simplePos x="0" y="0"/>
                      <wp:positionH relativeFrom="column">
                        <wp:posOffset>84455</wp:posOffset>
                      </wp:positionH>
                      <wp:positionV relativeFrom="paragraph">
                        <wp:posOffset>89535</wp:posOffset>
                      </wp:positionV>
                      <wp:extent cx="525780" cy="625475"/>
                      <wp:effectExtent l="7620" t="11430" r="9525" b="1079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625475"/>
                              </a:xfrm>
                              <a:prstGeom prst="rect">
                                <a:avLst/>
                              </a:prstGeom>
                              <a:solidFill>
                                <a:srgbClr val="FFFFFF"/>
                              </a:solidFill>
                              <a:ln w="9525">
                                <a:solidFill>
                                  <a:srgbClr val="000000"/>
                                </a:solidFill>
                                <a:miter lim="800000"/>
                                <a:headEnd/>
                                <a:tailEnd/>
                              </a:ln>
                            </wps:spPr>
                            <wps:txbx>
                              <w:txbxContent>
                                <w:p w14:paraId="45B77FD1" w14:textId="77777777" w:rsidR="009D5E29" w:rsidRPr="00262CD5" w:rsidRDefault="009D5E29" w:rsidP="009D5E29">
                                  <w:pPr>
                                    <w:jc w:val="center"/>
                                    <w:rPr>
                                      <w:b/>
                                    </w:rPr>
                                  </w:pPr>
                                  <w:r w:rsidRPr="00262CD5">
                                    <w:rPr>
                                      <w:b/>
                                    </w:rPr>
                                    <w:t>АВТОМАШИНА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75968" id="Прямоугольник 63" o:spid="_x0000_s1029" style="position:absolute;left:0;text-align:left;margin-left:6.65pt;margin-top:7.05pt;width:41.4pt;height:4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">
                      <v:textbox>
                        <w:txbxContent>
                          <w:p w14:paraId="45B77FD1" w14:textId="77777777" w:rsidR="009D5E29" w:rsidRPr="00262CD5" w:rsidRDefault="009D5E29" w:rsidP="009D5E29">
                            <w:pPr>
                              <w:jc w:val="center"/>
                              <w:rPr>
                                <w:b/>
                              </w:rPr>
                            </w:pPr>
                            <w:r w:rsidRPr="00262CD5">
                              <w:rPr>
                                <w:b/>
                              </w:rPr>
                              <w:t>АВТОМАШИНА</w:t>
                            </w:r>
                          </w:p>
                        </w:txbxContent>
                      </v:textbox>
                    </v:rect>
                  </w:pict>
                </mc:Fallback>
              </mc:AlternateContent>
            </w:r>
          </w:p>
        </w:tc>
      </w:tr>
      <w:tr w:rsidR="009D5E29" w:rsidRPr="009D5E29" w14:paraId="2FAA5634" w14:textId="77777777" w:rsidTr="009D5E29">
        <w:trPr>
          <w:trHeight w:val="230"/>
        </w:trPr>
        <w:tc>
          <w:tcPr>
            <w:tcW w:w="1347" w:type="dxa"/>
            <w:gridSpan w:val="2"/>
            <w:vMerge/>
            <w:shd w:val="clear" w:color="auto" w:fill="D0CECE"/>
            <w:vAlign w:val="center"/>
          </w:tcPr>
          <w:p w14:paraId="0427C07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446" w:type="dxa"/>
            <w:gridSpan w:val="2"/>
            <w:vMerge/>
            <w:shd w:val="clear" w:color="auto" w:fill="D9D9D9"/>
            <w:vAlign w:val="center"/>
          </w:tcPr>
          <w:p w14:paraId="040F0A9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val="restart"/>
            <w:shd w:val="clear" w:color="auto" w:fill="FFFFFF"/>
          </w:tcPr>
          <w:p w14:paraId="501624A3"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p w14:paraId="7C885CA0"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p w14:paraId="1656570B"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val="restart"/>
            <w:shd w:val="clear" w:color="auto" w:fill="DEEAF6"/>
            <w:textDirection w:val="btLr"/>
            <w:vAlign w:val="center"/>
          </w:tcPr>
          <w:p w14:paraId="095610A6" w14:textId="77777777" w:rsidR="009D5E29" w:rsidRPr="009D5E29" w:rsidRDefault="009D5E29" w:rsidP="009D5E29">
            <w:pPr>
              <w:spacing w:after="0" w:line="240" w:lineRule="auto"/>
              <w:ind w:right="113"/>
              <w:jc w:val="center"/>
              <w:rPr>
                <w:rFonts w:ascii="Times New Roman" w:eastAsia="Calibri" w:hAnsi="Times New Roman" w:cs="Times New Roman"/>
                <w:sz w:val="28"/>
                <w:szCs w:val="28"/>
                <w:lang w:eastAsia="en-US"/>
              </w:rPr>
            </w:pPr>
            <w:r w:rsidRPr="009D5E29">
              <w:rPr>
                <w:rFonts w:ascii="Times New Roman" w:eastAsia="Calibri" w:hAnsi="Times New Roman" w:cs="Times New Roman"/>
                <w:b/>
                <w:sz w:val="28"/>
                <w:szCs w:val="28"/>
                <w:lang w:eastAsia="en-US"/>
              </w:rPr>
              <w:t>ПЕШЕХОДНАЯ ЗОНА -улица Домны Каликовой</w:t>
            </w:r>
          </w:p>
        </w:tc>
        <w:tc>
          <w:tcPr>
            <w:tcW w:w="1516" w:type="dxa"/>
            <w:vMerge w:val="restart"/>
            <w:shd w:val="clear" w:color="auto" w:fill="auto"/>
          </w:tcPr>
          <w:p w14:paraId="45C96701" w14:textId="3FBC7382"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rPr>
              <mc:AlternateContent>
                <mc:Choice Requires="wps">
                  <w:drawing>
                    <wp:anchor distT="0" distB="0" distL="114300" distR="114300" simplePos="0" relativeHeight="251708416" behindDoc="0" locked="0" layoutInCell="1" allowOverlap="1" wp14:anchorId="78BDB748" wp14:editId="06E5FA35">
                      <wp:simplePos x="0" y="0"/>
                      <wp:positionH relativeFrom="column">
                        <wp:posOffset>637540</wp:posOffset>
                      </wp:positionH>
                      <wp:positionV relativeFrom="paragraph">
                        <wp:posOffset>33655</wp:posOffset>
                      </wp:positionV>
                      <wp:extent cx="351155" cy="467360"/>
                      <wp:effectExtent l="7620" t="12700" r="12700" b="2476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467360"/>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7E98D071" w14:textId="77777777" w:rsidR="009D5E29" w:rsidRPr="002412FB" w:rsidRDefault="009D5E29" w:rsidP="009D5E29">
                                  <w:pPr>
                                    <w:rPr>
                                      <w:b/>
                                      <w:sz w:val="28"/>
                                      <w:szCs w:val="28"/>
                                    </w:rPr>
                                  </w:pPr>
                                  <w:r w:rsidRPr="002412FB">
                                    <w:rPr>
                                      <w:b/>
                                      <w:sz w:val="28"/>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DB748" id="Прямоугольник 62" o:spid="_x0000_s1030" style="position:absolute;margin-left:50.2pt;margin-top:2.65pt;width:27.65pt;height:3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" strokecolor="#ffd966" strokeweight="1pt">
                      <v:fill color2="#ffe599" focus="100%" type="gradient"/>
                      <v:shadow on="t" color="#7f5f00" opacity=".5" offset="1pt"/>
                      <v:textbox>
                        <w:txbxContent>
                          <w:p w14:paraId="7E98D071" w14:textId="77777777" w:rsidR="009D5E29" w:rsidRPr="002412FB" w:rsidRDefault="009D5E29" w:rsidP="009D5E29">
                            <w:pPr>
                              <w:rPr>
                                <w:b/>
                                <w:sz w:val="28"/>
                                <w:szCs w:val="28"/>
                              </w:rPr>
                            </w:pPr>
                            <w:r w:rsidRPr="002412FB">
                              <w:rPr>
                                <w:b/>
                                <w:sz w:val="28"/>
                                <w:szCs w:val="28"/>
                              </w:rPr>
                              <w:t>А</w:t>
                            </w:r>
                          </w:p>
                        </w:txbxContent>
                      </v:textbox>
                    </v:rect>
                  </w:pict>
                </mc:Fallback>
              </mc:AlternateContent>
            </w:r>
          </w:p>
        </w:tc>
        <w:tc>
          <w:tcPr>
            <w:tcW w:w="2453" w:type="dxa"/>
            <w:gridSpan w:val="2"/>
            <w:vMerge/>
            <w:shd w:val="clear" w:color="auto" w:fill="D0CECE"/>
            <w:vAlign w:val="center"/>
          </w:tcPr>
          <w:p w14:paraId="5A815BC4"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r>
      <w:tr w:rsidR="009D5E29" w:rsidRPr="009D5E29" w14:paraId="0236313E" w14:textId="77777777" w:rsidTr="009D5E29">
        <w:trPr>
          <w:trHeight w:val="225"/>
        </w:trPr>
        <w:tc>
          <w:tcPr>
            <w:tcW w:w="1347" w:type="dxa"/>
            <w:gridSpan w:val="2"/>
            <w:vMerge/>
            <w:tcBorders>
              <w:bottom w:val="single" w:sz="4" w:space="0" w:color="auto"/>
            </w:tcBorders>
            <w:shd w:val="clear" w:color="auto" w:fill="D0CECE"/>
            <w:vAlign w:val="center"/>
          </w:tcPr>
          <w:p w14:paraId="34B9E73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446" w:type="dxa"/>
            <w:gridSpan w:val="2"/>
            <w:vMerge/>
            <w:shd w:val="clear" w:color="auto" w:fill="D9D9D9"/>
            <w:vAlign w:val="center"/>
          </w:tcPr>
          <w:p w14:paraId="5AE869D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FFFFFF"/>
          </w:tcPr>
          <w:p w14:paraId="21317224"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tcBorders>
              <w:bottom w:val="single" w:sz="4" w:space="0" w:color="auto"/>
            </w:tcBorders>
            <w:shd w:val="clear" w:color="auto" w:fill="DEEAF6"/>
          </w:tcPr>
          <w:p w14:paraId="00F48D6C" w14:textId="77777777" w:rsidR="009D5E29" w:rsidRPr="009D5E29" w:rsidRDefault="009D5E29" w:rsidP="009D5E29">
            <w:pPr>
              <w:spacing w:after="0" w:line="240" w:lineRule="auto"/>
              <w:jc w:val="center"/>
              <w:rPr>
                <w:rFonts w:ascii="Times New Roman" w:eastAsia="Calibri" w:hAnsi="Times New Roman" w:cs="Times New Roman"/>
                <w:sz w:val="20"/>
                <w:szCs w:val="20"/>
                <w:lang w:eastAsia="en-US"/>
              </w:rPr>
            </w:pPr>
          </w:p>
        </w:tc>
        <w:tc>
          <w:tcPr>
            <w:tcW w:w="1516" w:type="dxa"/>
            <w:vMerge/>
            <w:tcBorders>
              <w:bottom w:val="single" w:sz="4" w:space="0" w:color="auto"/>
            </w:tcBorders>
            <w:shd w:val="clear" w:color="auto" w:fill="auto"/>
          </w:tcPr>
          <w:p w14:paraId="40E2208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453" w:type="dxa"/>
            <w:gridSpan w:val="2"/>
            <w:shd w:val="clear" w:color="auto" w:fill="FFFFFF"/>
            <w:vAlign w:val="center"/>
          </w:tcPr>
          <w:p w14:paraId="3E05DE84"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Жилой дом,</w:t>
            </w:r>
          </w:p>
        </w:tc>
      </w:tr>
      <w:tr w:rsidR="009D5E29" w:rsidRPr="009D5E29" w14:paraId="29CA3B6D" w14:textId="77777777" w:rsidTr="009D5E29">
        <w:trPr>
          <w:trHeight w:val="236"/>
        </w:trPr>
        <w:tc>
          <w:tcPr>
            <w:tcW w:w="2793" w:type="dxa"/>
            <w:gridSpan w:val="4"/>
            <w:shd w:val="clear" w:color="auto" w:fill="C5E0B3"/>
            <w:textDirection w:val="btLr"/>
            <w:vAlign w:val="center"/>
          </w:tcPr>
          <w:p w14:paraId="740BCF5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FFFFFF"/>
          </w:tcPr>
          <w:p w14:paraId="041E492D"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18EA049D" w14:textId="77777777" w:rsidR="009D5E29" w:rsidRPr="009D5E29" w:rsidRDefault="009D5E29" w:rsidP="009D5E29">
            <w:pPr>
              <w:spacing w:after="0" w:line="240" w:lineRule="auto"/>
              <w:jc w:val="center"/>
              <w:rPr>
                <w:rFonts w:ascii="Times New Roman" w:eastAsia="Calibri" w:hAnsi="Times New Roman" w:cs="Times New Roman"/>
                <w:sz w:val="20"/>
                <w:szCs w:val="20"/>
                <w:lang w:eastAsia="en-US"/>
              </w:rPr>
            </w:pPr>
          </w:p>
        </w:tc>
        <w:tc>
          <w:tcPr>
            <w:tcW w:w="3969" w:type="dxa"/>
            <w:gridSpan w:val="3"/>
            <w:vMerge w:val="restart"/>
            <w:shd w:val="clear" w:color="auto" w:fill="C5E0B3"/>
            <w:vAlign w:val="center"/>
          </w:tcPr>
          <w:p w14:paraId="64BFB687"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ПРОЕЗД</w:t>
            </w:r>
          </w:p>
        </w:tc>
      </w:tr>
      <w:tr w:rsidR="009D5E29" w:rsidRPr="009D5E29" w14:paraId="3D35192E" w14:textId="77777777" w:rsidTr="009D5E29">
        <w:trPr>
          <w:trHeight w:val="230"/>
        </w:trPr>
        <w:tc>
          <w:tcPr>
            <w:tcW w:w="2793" w:type="dxa"/>
            <w:gridSpan w:val="4"/>
            <w:vMerge w:val="restart"/>
            <w:shd w:val="clear" w:color="auto" w:fill="D0CECE"/>
            <w:vAlign w:val="center"/>
          </w:tcPr>
          <w:p w14:paraId="4E568B08" w14:textId="6BF09035"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15584" behindDoc="0" locked="0" layoutInCell="1" allowOverlap="1" wp14:anchorId="212D3075" wp14:editId="3C74E7E2">
                      <wp:simplePos x="0" y="0"/>
                      <wp:positionH relativeFrom="column">
                        <wp:posOffset>884555</wp:posOffset>
                      </wp:positionH>
                      <wp:positionV relativeFrom="paragraph">
                        <wp:posOffset>72390</wp:posOffset>
                      </wp:positionV>
                      <wp:extent cx="601980" cy="294640"/>
                      <wp:effectExtent l="12065" t="13970" r="5080" b="5715"/>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94640"/>
                              </a:xfrm>
                              <a:prstGeom prst="rect">
                                <a:avLst/>
                              </a:prstGeom>
                              <a:solidFill>
                                <a:srgbClr val="FFFFFF"/>
                              </a:solidFill>
                              <a:ln w="9525">
                                <a:solidFill>
                                  <a:srgbClr val="000000"/>
                                </a:solidFill>
                                <a:miter lim="800000"/>
                                <a:headEnd/>
                                <a:tailEnd/>
                              </a:ln>
                            </wps:spPr>
                            <wps:txbx>
                              <w:txbxContent>
                                <w:p w14:paraId="4D9FB67F" w14:textId="77777777" w:rsidR="009D5E29" w:rsidRPr="001B5AF8" w:rsidRDefault="009D5E29" w:rsidP="009D5E29">
                                  <w:pPr>
                                    <w:rPr>
                                      <w:rFonts w:ascii="Times New Roman" w:hAnsi="Times New Roman" w:cs="Times New Roman"/>
                                      <w:b/>
                                      <w:bCs/>
                                    </w:rPr>
                                  </w:pPr>
                                  <w:r w:rsidRPr="001B5AF8">
                                    <w:rPr>
                                      <w:rFonts w:ascii="Times New Roman" w:hAnsi="Times New Roman" w:cs="Times New Roman"/>
                                      <w:b/>
                                      <w:bCs/>
                                    </w:rPr>
                                    <w:t xml:space="preserve">Батут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D3075" id="Надпись 61" o:spid="_x0000_s1031" type="#_x0000_t202" style="position:absolute;margin-left:69.65pt;margin-top:5.7pt;width:47.4pt;height:2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">
                      <v:textbox>
                        <w:txbxContent>
                          <w:p w14:paraId="4D9FB67F" w14:textId="77777777" w:rsidR="009D5E29" w:rsidRPr="001B5AF8" w:rsidRDefault="009D5E29" w:rsidP="009D5E29">
                            <w:pPr>
                              <w:rPr>
                                <w:rFonts w:ascii="Times New Roman" w:hAnsi="Times New Roman" w:cs="Times New Roman"/>
                                <w:b/>
                                <w:bCs/>
                              </w:rPr>
                            </w:pPr>
                            <w:r w:rsidRPr="001B5AF8">
                              <w:rPr>
                                <w:rFonts w:ascii="Times New Roman" w:hAnsi="Times New Roman" w:cs="Times New Roman"/>
                                <w:b/>
                                <w:bCs/>
                              </w:rPr>
                              <w:t xml:space="preserve">Батут </w:t>
                            </w:r>
                          </w:p>
                        </w:txbxContent>
                      </v:textbox>
                    </v:shape>
                  </w:pict>
                </mc:Fallback>
              </mc:AlternateContent>
            </w:r>
            <w:r w:rsidRPr="009D5E29">
              <w:rPr>
                <w:rFonts w:ascii="Times New Roman" w:eastAsia="Calibri" w:hAnsi="Times New Roman" w:cs="Times New Roman"/>
                <w:b/>
                <w:sz w:val="20"/>
                <w:szCs w:val="20"/>
                <w:lang w:eastAsia="en-US"/>
              </w:rPr>
              <w:t>Магазин</w:t>
            </w:r>
          </w:p>
          <w:p w14:paraId="692081DA"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 «Восход</w:t>
            </w:r>
          </w:p>
          <w:p w14:paraId="1F22812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FFFFFF"/>
          </w:tcPr>
          <w:p w14:paraId="09C0AF46"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4010D391" w14:textId="77777777" w:rsidR="009D5E29" w:rsidRPr="009D5E29" w:rsidRDefault="009D5E29" w:rsidP="009D5E29">
            <w:pPr>
              <w:spacing w:after="0" w:line="240" w:lineRule="auto"/>
              <w:jc w:val="center"/>
              <w:rPr>
                <w:rFonts w:ascii="Times New Roman" w:eastAsia="Calibri" w:hAnsi="Times New Roman" w:cs="Times New Roman"/>
                <w:sz w:val="20"/>
                <w:szCs w:val="20"/>
                <w:lang w:eastAsia="en-US"/>
              </w:rPr>
            </w:pPr>
          </w:p>
        </w:tc>
        <w:tc>
          <w:tcPr>
            <w:tcW w:w="3969" w:type="dxa"/>
            <w:gridSpan w:val="3"/>
            <w:vMerge/>
            <w:shd w:val="clear" w:color="auto" w:fill="C5E0B3"/>
          </w:tcPr>
          <w:p w14:paraId="609131EC"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r>
      <w:tr w:rsidR="009D5E29" w:rsidRPr="009D5E29" w14:paraId="3824875A" w14:textId="77777777" w:rsidTr="009D5E29">
        <w:trPr>
          <w:trHeight w:val="64"/>
        </w:trPr>
        <w:tc>
          <w:tcPr>
            <w:tcW w:w="2793" w:type="dxa"/>
            <w:gridSpan w:val="4"/>
            <w:vMerge/>
            <w:shd w:val="clear" w:color="auto" w:fill="D0CECE"/>
          </w:tcPr>
          <w:p w14:paraId="3913C98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val="restart"/>
            <w:shd w:val="clear" w:color="auto" w:fill="FFFFFF"/>
          </w:tcPr>
          <w:p w14:paraId="47266B39"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10а - </w:t>
            </w:r>
          </w:p>
          <w:p w14:paraId="27EC523C"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шашлыки</w:t>
            </w:r>
          </w:p>
        </w:tc>
        <w:tc>
          <w:tcPr>
            <w:tcW w:w="1134" w:type="dxa"/>
            <w:vMerge/>
            <w:shd w:val="clear" w:color="auto" w:fill="DEEAF6"/>
            <w:textDirection w:val="btLr"/>
            <w:vAlign w:val="center"/>
          </w:tcPr>
          <w:p w14:paraId="301B8A2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2B91045E"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16Б-</w:t>
            </w:r>
          </w:p>
          <w:p w14:paraId="75615513"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квас</w:t>
            </w:r>
          </w:p>
        </w:tc>
        <w:tc>
          <w:tcPr>
            <w:tcW w:w="2126" w:type="dxa"/>
            <w:vMerge w:val="restart"/>
            <w:shd w:val="clear" w:color="auto" w:fill="D0CECE"/>
            <w:vAlign w:val="center"/>
          </w:tcPr>
          <w:p w14:paraId="3209AC52"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ТОРГОВЫЙ ЦЕНТР «Магнит»</w:t>
            </w:r>
          </w:p>
        </w:tc>
      </w:tr>
      <w:tr w:rsidR="009D5E29" w:rsidRPr="009D5E29" w14:paraId="627DF0E5" w14:textId="77777777" w:rsidTr="009D5E29">
        <w:tc>
          <w:tcPr>
            <w:tcW w:w="2793" w:type="dxa"/>
            <w:gridSpan w:val="4"/>
            <w:vMerge/>
            <w:shd w:val="clear" w:color="auto" w:fill="D0CECE"/>
          </w:tcPr>
          <w:p w14:paraId="6C695F0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FFFFFF"/>
          </w:tcPr>
          <w:p w14:paraId="2170BAB6"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7CB7A01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2B86B475"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69C5B542"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15Б</w:t>
            </w:r>
          </w:p>
        </w:tc>
        <w:tc>
          <w:tcPr>
            <w:tcW w:w="2126" w:type="dxa"/>
            <w:vMerge/>
            <w:shd w:val="clear" w:color="auto" w:fill="D0CECE"/>
          </w:tcPr>
          <w:p w14:paraId="60C78D20"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r>
      <w:tr w:rsidR="009D5E29" w:rsidRPr="009D5E29" w14:paraId="317A5154" w14:textId="77777777" w:rsidTr="009D5E29">
        <w:tc>
          <w:tcPr>
            <w:tcW w:w="2793" w:type="dxa"/>
            <w:gridSpan w:val="4"/>
            <w:vMerge/>
            <w:shd w:val="clear" w:color="auto" w:fill="D0CECE"/>
          </w:tcPr>
          <w:p w14:paraId="148F6D1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FFFFFF"/>
          </w:tcPr>
          <w:p w14:paraId="5D58D469"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33D99DC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3E87C3A0"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79689827"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14Б</w:t>
            </w:r>
          </w:p>
        </w:tc>
        <w:tc>
          <w:tcPr>
            <w:tcW w:w="2126" w:type="dxa"/>
            <w:vMerge/>
            <w:shd w:val="clear" w:color="auto" w:fill="D0CECE"/>
          </w:tcPr>
          <w:p w14:paraId="3CA217DD"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r>
      <w:tr w:rsidR="009D5E29" w:rsidRPr="009D5E29" w14:paraId="4F27A8E0" w14:textId="77777777" w:rsidTr="009D5E29">
        <w:tc>
          <w:tcPr>
            <w:tcW w:w="2793" w:type="dxa"/>
            <w:gridSpan w:val="4"/>
            <w:vMerge w:val="restart"/>
            <w:shd w:val="clear" w:color="auto" w:fill="C5E0B3"/>
          </w:tcPr>
          <w:p w14:paraId="3C8EC76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проход</w:t>
            </w:r>
          </w:p>
        </w:tc>
        <w:tc>
          <w:tcPr>
            <w:tcW w:w="1885" w:type="dxa"/>
            <w:vMerge w:val="restart"/>
            <w:shd w:val="clear" w:color="auto" w:fill="FFFFFF"/>
          </w:tcPr>
          <w:p w14:paraId="4C84839F"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9а - шашлыки</w:t>
            </w:r>
          </w:p>
        </w:tc>
        <w:tc>
          <w:tcPr>
            <w:tcW w:w="1134" w:type="dxa"/>
            <w:vMerge/>
            <w:shd w:val="clear" w:color="auto" w:fill="DEEAF6"/>
          </w:tcPr>
          <w:p w14:paraId="12BA565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118FDAF8"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56D023E0"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13Б</w:t>
            </w:r>
          </w:p>
        </w:tc>
        <w:tc>
          <w:tcPr>
            <w:tcW w:w="2126" w:type="dxa"/>
            <w:vMerge/>
            <w:shd w:val="clear" w:color="auto" w:fill="D0CECE"/>
          </w:tcPr>
          <w:p w14:paraId="09FD22AB"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r>
      <w:tr w:rsidR="009D5E29" w:rsidRPr="009D5E29" w14:paraId="6B6AF3AB" w14:textId="77777777" w:rsidTr="009D5E29">
        <w:trPr>
          <w:trHeight w:val="64"/>
        </w:trPr>
        <w:tc>
          <w:tcPr>
            <w:tcW w:w="2793" w:type="dxa"/>
            <w:gridSpan w:val="4"/>
            <w:vMerge/>
            <w:shd w:val="clear" w:color="auto" w:fill="C5E0B3"/>
          </w:tcPr>
          <w:p w14:paraId="3F86806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FFFFFF"/>
          </w:tcPr>
          <w:p w14:paraId="25F8BFE5"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52E66AD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6C9C975C"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4E67908B"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12Б</w:t>
            </w:r>
          </w:p>
        </w:tc>
        <w:tc>
          <w:tcPr>
            <w:tcW w:w="2126" w:type="dxa"/>
            <w:vMerge/>
            <w:shd w:val="clear" w:color="auto" w:fill="D0CECE"/>
          </w:tcPr>
          <w:p w14:paraId="76210287"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r>
      <w:tr w:rsidR="009D5E29" w:rsidRPr="009D5E29" w14:paraId="151F8AA4" w14:textId="77777777" w:rsidTr="009D5E29">
        <w:tc>
          <w:tcPr>
            <w:tcW w:w="851" w:type="dxa"/>
            <w:vMerge w:val="restart"/>
            <w:shd w:val="clear" w:color="auto" w:fill="D0CECE"/>
            <w:textDirection w:val="btLr"/>
            <w:vAlign w:val="center"/>
          </w:tcPr>
          <w:p w14:paraId="0112E66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почта</w:t>
            </w:r>
          </w:p>
        </w:tc>
        <w:tc>
          <w:tcPr>
            <w:tcW w:w="1942" w:type="dxa"/>
            <w:gridSpan w:val="3"/>
            <w:vMerge w:val="restart"/>
            <w:shd w:val="clear" w:color="auto" w:fill="F7CAAC"/>
            <w:vAlign w:val="center"/>
          </w:tcPr>
          <w:p w14:paraId="4D1EAE73"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885" w:type="dxa"/>
            <w:vMerge w:val="restart"/>
            <w:shd w:val="clear" w:color="auto" w:fill="FFFFFF"/>
          </w:tcPr>
          <w:p w14:paraId="2D175D3A"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8а - шашлыки</w:t>
            </w:r>
          </w:p>
        </w:tc>
        <w:tc>
          <w:tcPr>
            <w:tcW w:w="1134" w:type="dxa"/>
            <w:vMerge/>
            <w:shd w:val="clear" w:color="auto" w:fill="DEEAF6"/>
          </w:tcPr>
          <w:p w14:paraId="74604B2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2D2F9273"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15120EAF"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11Б</w:t>
            </w:r>
          </w:p>
        </w:tc>
        <w:tc>
          <w:tcPr>
            <w:tcW w:w="2126" w:type="dxa"/>
            <w:vMerge/>
            <w:shd w:val="clear" w:color="auto" w:fill="D0CECE"/>
          </w:tcPr>
          <w:p w14:paraId="70CA1F4C"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r>
      <w:tr w:rsidR="009D5E29" w:rsidRPr="009D5E29" w14:paraId="2D6CDBFE" w14:textId="77777777" w:rsidTr="009D5E29">
        <w:tc>
          <w:tcPr>
            <w:tcW w:w="851" w:type="dxa"/>
            <w:vMerge/>
            <w:shd w:val="clear" w:color="auto" w:fill="D0CECE"/>
          </w:tcPr>
          <w:p w14:paraId="76167BE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942" w:type="dxa"/>
            <w:gridSpan w:val="3"/>
            <w:vMerge/>
            <w:shd w:val="clear" w:color="auto" w:fill="F7CAAC"/>
          </w:tcPr>
          <w:p w14:paraId="579D6F2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FFFFFF"/>
          </w:tcPr>
          <w:p w14:paraId="4DBE9B76"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245EEBB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688589E5"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6607FBCB"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10Б</w:t>
            </w:r>
          </w:p>
        </w:tc>
        <w:tc>
          <w:tcPr>
            <w:tcW w:w="2126" w:type="dxa"/>
            <w:vMerge w:val="restart"/>
            <w:shd w:val="clear" w:color="auto" w:fill="C5E0B3"/>
            <w:vAlign w:val="center"/>
          </w:tcPr>
          <w:p w14:paraId="5B538046" w14:textId="47D3C76D"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rPr>
              <mc:AlternateContent>
                <mc:Choice Requires="wps">
                  <w:drawing>
                    <wp:anchor distT="0" distB="0" distL="114300" distR="114300" simplePos="0" relativeHeight="251707392" behindDoc="0" locked="0" layoutInCell="1" allowOverlap="1" wp14:anchorId="5DA8B02D" wp14:editId="375EB85E">
                      <wp:simplePos x="0" y="0"/>
                      <wp:positionH relativeFrom="column">
                        <wp:posOffset>789305</wp:posOffset>
                      </wp:positionH>
                      <wp:positionV relativeFrom="paragraph">
                        <wp:posOffset>31115</wp:posOffset>
                      </wp:positionV>
                      <wp:extent cx="445770" cy="1499235"/>
                      <wp:effectExtent l="15240" t="13970" r="15240" b="2984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5770" cy="1499235"/>
                              </a:xfrm>
                              <a:prstGeom prst="rect">
                                <a:avLst/>
                              </a:prstGeom>
                              <a:gradFill rotWithShape="0">
                                <a:gsLst>
                                  <a:gs pos="0">
                                    <a:srgbClr val="FFFFFF"/>
                                  </a:gs>
                                  <a:gs pos="100000">
                                    <a:srgbClr val="FFE599"/>
                                  </a:gs>
                                </a:gsLst>
                                <a:lin ang="5400000" scaled="1"/>
                              </a:gradFill>
                              <a:ln w="12700">
                                <a:solidFill>
                                  <a:srgbClr val="FF0000"/>
                                </a:solidFill>
                                <a:miter lim="800000"/>
                                <a:headEnd/>
                                <a:tailEnd/>
                              </a:ln>
                              <a:effectLst>
                                <a:outerShdw dist="28398" dir="3806097" algn="ctr" rotWithShape="0">
                                  <a:srgbClr val="7F5F00">
                                    <a:alpha val="50000"/>
                                  </a:srgbClr>
                                </a:outerShdw>
                              </a:effectLst>
                            </wps:spPr>
                            <wps:txbx>
                              <w:txbxContent>
                                <w:p w14:paraId="5A6EE345" w14:textId="77777777" w:rsidR="009D5E29" w:rsidRPr="00606CC5" w:rsidRDefault="009D5E29" w:rsidP="009D5E29">
                                  <w:pPr>
                                    <w:rPr>
                                      <w:rFonts w:ascii="Times New Roman" w:hAnsi="Times New Roman" w:cs="Times New Roman"/>
                                      <w:b/>
                                      <w:sz w:val="18"/>
                                      <w:szCs w:val="18"/>
                                    </w:rPr>
                                  </w:pPr>
                                  <w:r w:rsidRPr="00606CC5">
                                    <w:rPr>
                                      <w:rFonts w:ascii="Times New Roman" w:hAnsi="Times New Roman" w:cs="Times New Roman"/>
                                      <w:b/>
                                      <w:sz w:val="18"/>
                                      <w:szCs w:val="18"/>
                                    </w:rPr>
                                    <w:t>Батут, машинки (вдоль «Ошпи»»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8B02D" id="Прямоугольник 60" o:spid="_x0000_s1032" style="position:absolute;margin-left:62.15pt;margin-top:2.45pt;width:35.1pt;height:118.05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" strokecolor="red" strokeweight="1pt">
                      <v:fill color2="#ffe599" focus="100%" type="gradient"/>
                      <v:shadow on="t" color="#7f5f00" opacity=".5" offset="1pt"/>
                      <v:textbox>
                        <w:txbxContent>
                          <w:p w14:paraId="5A6EE345" w14:textId="77777777" w:rsidR="009D5E29" w:rsidRPr="00606CC5" w:rsidRDefault="009D5E29" w:rsidP="009D5E29">
                            <w:pPr>
                              <w:rPr>
                                <w:rFonts w:ascii="Times New Roman" w:hAnsi="Times New Roman" w:cs="Times New Roman"/>
                                <w:b/>
                                <w:sz w:val="18"/>
                                <w:szCs w:val="18"/>
                              </w:rPr>
                            </w:pPr>
                            <w:r w:rsidRPr="00606CC5">
                              <w:rPr>
                                <w:rFonts w:ascii="Times New Roman" w:hAnsi="Times New Roman" w:cs="Times New Roman"/>
                                <w:b/>
                                <w:sz w:val="18"/>
                                <w:szCs w:val="18"/>
                              </w:rPr>
                              <w:t>Батут, машинки (вдоль «Ошпи»»</w:t>
                            </w:r>
                          </w:p>
                        </w:txbxContent>
                      </v:textbox>
                    </v:rect>
                  </w:pict>
                </mc:Fallback>
              </mc:AlternateContent>
            </w:r>
            <w:r w:rsidRPr="009D5E29">
              <w:rPr>
                <w:rFonts w:ascii="Times New Roman" w:eastAsia="Calibri" w:hAnsi="Times New Roman" w:cs="Times New Roman"/>
                <w:b/>
                <w:sz w:val="20"/>
                <w:szCs w:val="20"/>
                <w:lang w:eastAsia="en-US"/>
              </w:rPr>
              <w:t>дорожка</w:t>
            </w:r>
          </w:p>
        </w:tc>
      </w:tr>
      <w:tr w:rsidR="009D5E29" w:rsidRPr="009D5E29" w14:paraId="55F3FF6D" w14:textId="77777777" w:rsidTr="009D5E29">
        <w:trPr>
          <w:trHeight w:val="233"/>
        </w:trPr>
        <w:tc>
          <w:tcPr>
            <w:tcW w:w="851" w:type="dxa"/>
            <w:vMerge/>
            <w:shd w:val="clear" w:color="auto" w:fill="D0CECE"/>
          </w:tcPr>
          <w:p w14:paraId="44405B9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942" w:type="dxa"/>
            <w:gridSpan w:val="3"/>
            <w:vMerge/>
            <w:shd w:val="clear" w:color="auto" w:fill="F7CAAC"/>
          </w:tcPr>
          <w:p w14:paraId="7406922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val="restart"/>
            <w:shd w:val="clear" w:color="auto" w:fill="0070C0"/>
            <w:vAlign w:val="center"/>
          </w:tcPr>
          <w:p w14:paraId="3B2214B9" w14:textId="77777777" w:rsidR="009D5E29" w:rsidRPr="009D5E29" w:rsidRDefault="009D5E29" w:rsidP="009D5E29">
            <w:pPr>
              <w:spacing w:after="0" w:line="240" w:lineRule="auto"/>
              <w:jc w:val="center"/>
              <w:rPr>
                <w:rFonts w:ascii="Times New Roman" w:eastAsia="Calibri" w:hAnsi="Times New Roman" w:cs="Times New Roman"/>
                <w:b/>
                <w:color w:val="FFFFFF"/>
                <w:sz w:val="20"/>
                <w:szCs w:val="20"/>
                <w:lang w:eastAsia="en-US"/>
              </w:rPr>
            </w:pPr>
            <w:r w:rsidRPr="009D5E29">
              <w:rPr>
                <w:rFonts w:ascii="Times New Roman" w:eastAsia="Calibri" w:hAnsi="Times New Roman" w:cs="Times New Roman"/>
                <w:b/>
                <w:color w:val="FFFFFF"/>
                <w:sz w:val="20"/>
                <w:szCs w:val="20"/>
                <w:lang w:eastAsia="en-US"/>
              </w:rPr>
              <w:t>канава</w:t>
            </w:r>
          </w:p>
        </w:tc>
        <w:tc>
          <w:tcPr>
            <w:tcW w:w="1134" w:type="dxa"/>
            <w:vMerge/>
            <w:shd w:val="clear" w:color="auto" w:fill="DEEAF6"/>
          </w:tcPr>
          <w:p w14:paraId="2581D15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vMerge w:val="restart"/>
            <w:shd w:val="clear" w:color="auto" w:fill="0070C0"/>
            <w:vAlign w:val="center"/>
          </w:tcPr>
          <w:p w14:paraId="004942DD" w14:textId="77777777" w:rsidR="009D5E29" w:rsidRPr="009D5E29" w:rsidRDefault="009D5E29" w:rsidP="009D5E29">
            <w:pPr>
              <w:spacing w:after="0" w:line="240" w:lineRule="auto"/>
              <w:jc w:val="center"/>
              <w:rPr>
                <w:rFonts w:ascii="Times New Roman" w:eastAsia="Calibri" w:hAnsi="Times New Roman" w:cs="Times New Roman"/>
                <w:b/>
                <w:color w:val="FFFFFF"/>
                <w:sz w:val="20"/>
                <w:szCs w:val="20"/>
                <w:lang w:eastAsia="en-US"/>
              </w:rPr>
            </w:pPr>
            <w:r w:rsidRPr="009D5E29">
              <w:rPr>
                <w:rFonts w:ascii="Times New Roman" w:eastAsia="Calibri" w:hAnsi="Times New Roman" w:cs="Times New Roman"/>
                <w:b/>
                <w:color w:val="FFFFFF"/>
                <w:sz w:val="20"/>
                <w:szCs w:val="20"/>
                <w:lang w:eastAsia="en-US"/>
              </w:rPr>
              <w:t>канава</w:t>
            </w:r>
          </w:p>
        </w:tc>
        <w:tc>
          <w:tcPr>
            <w:tcW w:w="2126" w:type="dxa"/>
            <w:vMerge/>
            <w:shd w:val="clear" w:color="auto" w:fill="C5E0B3"/>
          </w:tcPr>
          <w:p w14:paraId="1596D19C"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r>
      <w:tr w:rsidR="009D5E29" w:rsidRPr="009D5E29" w14:paraId="20CAF4A3" w14:textId="77777777" w:rsidTr="009D5E29">
        <w:trPr>
          <w:trHeight w:val="232"/>
        </w:trPr>
        <w:tc>
          <w:tcPr>
            <w:tcW w:w="851" w:type="dxa"/>
            <w:vMerge/>
            <w:shd w:val="clear" w:color="auto" w:fill="D0CECE"/>
          </w:tcPr>
          <w:p w14:paraId="0C9AD1D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942" w:type="dxa"/>
            <w:gridSpan w:val="3"/>
            <w:shd w:val="clear" w:color="auto" w:fill="C5E0B3"/>
          </w:tcPr>
          <w:p w14:paraId="2A702D7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проход</w:t>
            </w:r>
          </w:p>
        </w:tc>
        <w:tc>
          <w:tcPr>
            <w:tcW w:w="1885" w:type="dxa"/>
            <w:vMerge/>
            <w:shd w:val="clear" w:color="auto" w:fill="0070C0"/>
            <w:vAlign w:val="center"/>
          </w:tcPr>
          <w:p w14:paraId="2C8C452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vMerge/>
            <w:shd w:val="clear" w:color="auto" w:fill="DEEAF6"/>
          </w:tcPr>
          <w:p w14:paraId="1C46DC9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vMerge/>
            <w:shd w:val="clear" w:color="auto" w:fill="0070C0"/>
            <w:vAlign w:val="center"/>
          </w:tcPr>
          <w:p w14:paraId="65894F6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126" w:type="dxa"/>
            <w:vMerge/>
            <w:shd w:val="clear" w:color="auto" w:fill="C5E0B3"/>
          </w:tcPr>
          <w:p w14:paraId="5FB7948E"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r>
      <w:tr w:rsidR="009D5E29" w:rsidRPr="009D5E29" w14:paraId="4B233768" w14:textId="77777777" w:rsidTr="009D5E29">
        <w:tc>
          <w:tcPr>
            <w:tcW w:w="851" w:type="dxa"/>
            <w:vMerge/>
            <w:shd w:val="clear" w:color="auto" w:fill="D0CECE"/>
          </w:tcPr>
          <w:p w14:paraId="2517DE0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942" w:type="dxa"/>
            <w:gridSpan w:val="3"/>
            <w:vMerge w:val="restart"/>
            <w:shd w:val="clear" w:color="auto" w:fill="F7CAAC"/>
            <w:vAlign w:val="center"/>
          </w:tcPr>
          <w:p w14:paraId="1FAD2043" w14:textId="553F8360"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rPr>
              <mc:AlternateContent>
                <mc:Choice Requires="wps">
                  <w:drawing>
                    <wp:anchor distT="0" distB="0" distL="114300" distR="114300" simplePos="0" relativeHeight="251714560" behindDoc="0" locked="0" layoutInCell="1" allowOverlap="1" wp14:anchorId="2B7B869D" wp14:editId="5C8429AC">
                      <wp:simplePos x="0" y="0"/>
                      <wp:positionH relativeFrom="column">
                        <wp:posOffset>788035</wp:posOffset>
                      </wp:positionH>
                      <wp:positionV relativeFrom="paragraph">
                        <wp:posOffset>41275</wp:posOffset>
                      </wp:positionV>
                      <wp:extent cx="351155" cy="467360"/>
                      <wp:effectExtent l="8255" t="8255" r="12065" b="2921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467360"/>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22B9118C" w14:textId="77777777" w:rsidR="009D5E29" w:rsidRPr="002412FB" w:rsidRDefault="009D5E29" w:rsidP="009D5E29">
                                  <w:pPr>
                                    <w:rPr>
                                      <w:b/>
                                      <w:sz w:val="28"/>
                                      <w:szCs w:val="28"/>
                                    </w:rPr>
                                  </w:pPr>
                                  <w:r w:rsidRPr="002412FB">
                                    <w:rPr>
                                      <w:b/>
                                      <w:sz w:val="28"/>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B869D" id="Прямоугольник 59" o:spid="_x0000_s1033" style="position:absolute;margin-left:62.05pt;margin-top:3.25pt;width:27.65pt;height:3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" strokecolor="#ffd966" strokeweight="1pt">
                      <v:fill color2="#ffe599" focus="100%" type="gradient"/>
                      <v:shadow on="t" color="#7f5f00" opacity=".5" offset="1pt"/>
                      <v:textbox>
                        <w:txbxContent>
                          <w:p w14:paraId="22B9118C" w14:textId="77777777" w:rsidR="009D5E29" w:rsidRPr="002412FB" w:rsidRDefault="009D5E29" w:rsidP="009D5E29">
                            <w:pPr>
                              <w:rPr>
                                <w:b/>
                                <w:sz w:val="28"/>
                                <w:szCs w:val="28"/>
                              </w:rPr>
                            </w:pPr>
                            <w:r w:rsidRPr="002412FB">
                              <w:rPr>
                                <w:b/>
                                <w:sz w:val="28"/>
                                <w:szCs w:val="28"/>
                              </w:rPr>
                              <w:t>А</w:t>
                            </w:r>
                          </w:p>
                        </w:txbxContent>
                      </v:textbox>
                    </v:rect>
                  </w:pict>
                </mc:Fallback>
              </mc:AlternateContent>
            </w:r>
          </w:p>
          <w:p w14:paraId="4FBB77E4"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885" w:type="dxa"/>
            <w:vMerge w:val="restart"/>
            <w:shd w:val="clear" w:color="auto" w:fill="D5DCE4"/>
          </w:tcPr>
          <w:p w14:paraId="65F33F97"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7а - шашлыки</w:t>
            </w:r>
          </w:p>
          <w:p w14:paraId="3FDB74EC"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61215F3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auto"/>
          </w:tcPr>
          <w:p w14:paraId="584FC1BC"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9Б</w:t>
            </w:r>
          </w:p>
        </w:tc>
        <w:tc>
          <w:tcPr>
            <w:tcW w:w="2126" w:type="dxa"/>
            <w:vMerge w:val="restart"/>
            <w:shd w:val="clear" w:color="auto" w:fill="E2EFD9"/>
            <w:textDirection w:val="btLr"/>
            <w:vAlign w:val="center"/>
          </w:tcPr>
          <w:p w14:paraId="06C83EF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фонтан</w:t>
            </w:r>
          </w:p>
        </w:tc>
      </w:tr>
      <w:tr w:rsidR="009D5E29" w:rsidRPr="009D5E29" w14:paraId="525A6C81" w14:textId="77777777" w:rsidTr="009D5E29">
        <w:tc>
          <w:tcPr>
            <w:tcW w:w="851" w:type="dxa"/>
            <w:vMerge/>
            <w:shd w:val="clear" w:color="auto" w:fill="D0CECE"/>
          </w:tcPr>
          <w:p w14:paraId="21116FC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942" w:type="dxa"/>
            <w:gridSpan w:val="3"/>
            <w:vMerge/>
            <w:shd w:val="clear" w:color="auto" w:fill="F7CAAC"/>
          </w:tcPr>
          <w:p w14:paraId="34FA7E8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D5DCE4"/>
          </w:tcPr>
          <w:p w14:paraId="08D4312C"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4F6F26B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auto"/>
          </w:tcPr>
          <w:p w14:paraId="762C5FF7"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8Б</w:t>
            </w:r>
          </w:p>
        </w:tc>
        <w:tc>
          <w:tcPr>
            <w:tcW w:w="2126" w:type="dxa"/>
            <w:vMerge/>
            <w:shd w:val="clear" w:color="auto" w:fill="E2EFD9"/>
          </w:tcPr>
          <w:p w14:paraId="1F6A76C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2F48E8B2" w14:textId="77777777" w:rsidTr="009D5E29">
        <w:tc>
          <w:tcPr>
            <w:tcW w:w="851" w:type="dxa"/>
            <w:vMerge/>
            <w:shd w:val="clear" w:color="auto" w:fill="D0CECE"/>
          </w:tcPr>
          <w:p w14:paraId="7201790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942" w:type="dxa"/>
            <w:gridSpan w:val="3"/>
            <w:vMerge/>
            <w:shd w:val="clear" w:color="auto" w:fill="F7CAAC"/>
          </w:tcPr>
          <w:p w14:paraId="3D8C545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D5DCE4"/>
          </w:tcPr>
          <w:p w14:paraId="4B8D3965"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03DFA7B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auto"/>
          </w:tcPr>
          <w:p w14:paraId="3631F105"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7Б</w:t>
            </w:r>
          </w:p>
        </w:tc>
        <w:tc>
          <w:tcPr>
            <w:tcW w:w="2126" w:type="dxa"/>
            <w:vMerge/>
            <w:shd w:val="clear" w:color="auto" w:fill="E2EFD9"/>
          </w:tcPr>
          <w:p w14:paraId="34F828F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48A711B4" w14:textId="77777777" w:rsidTr="009D5E29">
        <w:tc>
          <w:tcPr>
            <w:tcW w:w="851" w:type="dxa"/>
            <w:vMerge/>
            <w:shd w:val="clear" w:color="auto" w:fill="D0CECE"/>
          </w:tcPr>
          <w:p w14:paraId="1B13C16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942" w:type="dxa"/>
            <w:gridSpan w:val="3"/>
            <w:vMerge/>
            <w:shd w:val="clear" w:color="auto" w:fill="F7CAAC"/>
          </w:tcPr>
          <w:p w14:paraId="5FEEF32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vMerge/>
            <w:shd w:val="clear" w:color="auto" w:fill="D5DCE4"/>
          </w:tcPr>
          <w:p w14:paraId="6CF38A4A"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560D38A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auto"/>
          </w:tcPr>
          <w:p w14:paraId="54429384"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6Б</w:t>
            </w:r>
          </w:p>
        </w:tc>
        <w:tc>
          <w:tcPr>
            <w:tcW w:w="2126" w:type="dxa"/>
            <w:vMerge/>
            <w:shd w:val="clear" w:color="auto" w:fill="E2EFD9"/>
          </w:tcPr>
          <w:p w14:paraId="192201A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0CF74D60" w14:textId="77777777" w:rsidTr="009D5E29">
        <w:tc>
          <w:tcPr>
            <w:tcW w:w="2793" w:type="dxa"/>
            <w:gridSpan w:val="4"/>
            <w:vMerge w:val="restart"/>
            <w:shd w:val="clear" w:color="auto" w:fill="C5E0B3"/>
            <w:textDirection w:val="btLr"/>
            <w:vAlign w:val="center"/>
          </w:tcPr>
          <w:p w14:paraId="4C5F07A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парк</w:t>
            </w:r>
          </w:p>
        </w:tc>
        <w:tc>
          <w:tcPr>
            <w:tcW w:w="1885" w:type="dxa"/>
            <w:shd w:val="clear" w:color="auto" w:fill="D9E2F3"/>
          </w:tcPr>
          <w:p w14:paraId="74B53C4D"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6а </w:t>
            </w:r>
          </w:p>
          <w:p w14:paraId="67D73D5F"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475A58D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4B083"/>
          </w:tcPr>
          <w:p w14:paraId="700E8565"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5Б</w:t>
            </w:r>
          </w:p>
        </w:tc>
        <w:tc>
          <w:tcPr>
            <w:tcW w:w="2126" w:type="dxa"/>
            <w:vMerge/>
            <w:shd w:val="clear" w:color="auto" w:fill="E2EFD9"/>
          </w:tcPr>
          <w:p w14:paraId="78205F5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3FB80FD2" w14:textId="77777777" w:rsidTr="009D5E29">
        <w:tc>
          <w:tcPr>
            <w:tcW w:w="2793" w:type="dxa"/>
            <w:gridSpan w:val="4"/>
            <w:vMerge/>
            <w:shd w:val="clear" w:color="auto" w:fill="C5E0B3"/>
          </w:tcPr>
          <w:p w14:paraId="0660269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shd w:val="clear" w:color="auto" w:fill="D9E2F3"/>
          </w:tcPr>
          <w:p w14:paraId="31B4D947"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5а</w:t>
            </w:r>
          </w:p>
          <w:p w14:paraId="020046A6"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5FA2F73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4B083"/>
          </w:tcPr>
          <w:p w14:paraId="09F2D992"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4Б</w:t>
            </w:r>
          </w:p>
        </w:tc>
        <w:tc>
          <w:tcPr>
            <w:tcW w:w="2126" w:type="dxa"/>
            <w:vMerge w:val="restart"/>
            <w:shd w:val="clear" w:color="auto" w:fill="E2EFD9"/>
          </w:tcPr>
          <w:p w14:paraId="44915F53"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1802D037"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3EFA9862"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2EB4CF9A"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698D2547"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66DC08EE"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224F8122" w14:textId="172D3A60"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r w:rsidRPr="009D5E29">
              <w:rPr>
                <w:rFonts w:ascii="Times New Roman" w:eastAsia="Calibri" w:hAnsi="Times New Roman" w:cs="Times New Roman"/>
                <w:b/>
                <w:noProof/>
                <w:sz w:val="20"/>
                <w:szCs w:val="20"/>
              </w:rPr>
              <mc:AlternateContent>
                <mc:Choice Requires="wps">
                  <w:drawing>
                    <wp:anchor distT="0" distB="0" distL="114300" distR="114300" simplePos="0" relativeHeight="251711488" behindDoc="0" locked="0" layoutInCell="1" allowOverlap="1" wp14:anchorId="3CE80DD3" wp14:editId="16FA30C2">
                      <wp:simplePos x="0" y="0"/>
                      <wp:positionH relativeFrom="column">
                        <wp:posOffset>-25400</wp:posOffset>
                      </wp:positionH>
                      <wp:positionV relativeFrom="paragraph">
                        <wp:posOffset>76200</wp:posOffset>
                      </wp:positionV>
                      <wp:extent cx="695325" cy="284480"/>
                      <wp:effectExtent l="10160" t="10795" r="8890" b="952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84480"/>
                              </a:xfrm>
                              <a:prstGeom prst="rect">
                                <a:avLst/>
                              </a:prstGeom>
                              <a:solidFill>
                                <a:srgbClr val="FFFFFF"/>
                              </a:solidFill>
                              <a:ln w="9525">
                                <a:solidFill>
                                  <a:srgbClr val="000000"/>
                                </a:solidFill>
                                <a:miter lim="800000"/>
                                <a:headEnd/>
                                <a:tailEnd/>
                              </a:ln>
                            </wps:spPr>
                            <wps:txbx>
                              <w:txbxContent>
                                <w:p w14:paraId="0EEA8B88" w14:textId="77777777" w:rsidR="009D5E29" w:rsidRPr="000B2D15" w:rsidRDefault="009D5E29" w:rsidP="009D5E29">
                                  <w:pPr>
                                    <w:rPr>
                                      <w:b/>
                                      <w:sz w:val="16"/>
                                      <w:szCs w:val="16"/>
                                    </w:rPr>
                                  </w:pPr>
                                  <w:r w:rsidRPr="000B2D15">
                                    <w:rPr>
                                      <w:b/>
                                      <w:sz w:val="16"/>
                                      <w:szCs w:val="16"/>
                                    </w:rPr>
                                    <w:t>Точка  э/эн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80DD3" id="Прямоугольник 58" o:spid="_x0000_s1034" style="position:absolute;left:0;text-align:left;margin-left:-2pt;margin-top:6pt;width:54.75pt;height:2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">
                      <v:textbox>
                        <w:txbxContent>
                          <w:p w14:paraId="0EEA8B88" w14:textId="77777777" w:rsidR="009D5E29" w:rsidRPr="000B2D15" w:rsidRDefault="009D5E29" w:rsidP="009D5E29">
                            <w:pPr>
                              <w:rPr>
                                <w:b/>
                                <w:sz w:val="16"/>
                                <w:szCs w:val="16"/>
                              </w:rPr>
                            </w:pPr>
                            <w:r w:rsidRPr="000B2D15">
                              <w:rPr>
                                <w:b/>
                                <w:sz w:val="16"/>
                                <w:szCs w:val="16"/>
                              </w:rPr>
                              <w:t>Точка  э/эн</w:t>
                            </w:r>
                          </w:p>
                        </w:txbxContent>
                      </v:textbox>
                    </v:rect>
                  </w:pict>
                </mc:Fallback>
              </mc:AlternateContent>
            </w:r>
          </w:p>
          <w:p w14:paraId="5F19B3B1"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780F6BEF"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02AC997A"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3288954B" w14:textId="77777777" w:rsidR="009D5E29" w:rsidRPr="009D5E29" w:rsidRDefault="009D5E29" w:rsidP="009D5E29">
            <w:pPr>
              <w:spacing w:after="0" w:line="240" w:lineRule="auto"/>
              <w:rPr>
                <w:rFonts w:ascii="Times New Roman" w:eastAsia="Calibri" w:hAnsi="Times New Roman" w:cs="Times New Roman"/>
                <w:b/>
                <w:sz w:val="20"/>
                <w:szCs w:val="20"/>
                <w:highlight w:val="yellow"/>
                <w:lang w:eastAsia="en-US"/>
              </w:rPr>
            </w:pPr>
          </w:p>
          <w:p w14:paraId="3CD42C0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highlight w:val="yellow"/>
                <w:lang w:eastAsia="en-US"/>
              </w:rPr>
              <w:t>Юбилейная площадь</w:t>
            </w:r>
          </w:p>
          <w:p w14:paraId="32A9C17D" w14:textId="50EC475F"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16608" behindDoc="0" locked="0" layoutInCell="1" allowOverlap="1" wp14:anchorId="2D673ADC" wp14:editId="0667A331">
                      <wp:simplePos x="0" y="0"/>
                      <wp:positionH relativeFrom="column">
                        <wp:posOffset>-25400</wp:posOffset>
                      </wp:positionH>
                      <wp:positionV relativeFrom="paragraph">
                        <wp:posOffset>125095</wp:posOffset>
                      </wp:positionV>
                      <wp:extent cx="1261745" cy="604520"/>
                      <wp:effectExtent l="10160" t="5715" r="13970" b="889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604520"/>
                              </a:xfrm>
                              <a:prstGeom prst="rect">
                                <a:avLst/>
                              </a:prstGeom>
                              <a:solidFill>
                                <a:srgbClr val="FFFFFF"/>
                              </a:solidFill>
                              <a:ln w="9525">
                                <a:solidFill>
                                  <a:srgbClr val="000000"/>
                                </a:solidFill>
                                <a:miter lim="800000"/>
                                <a:headEnd/>
                                <a:tailEnd/>
                              </a:ln>
                            </wps:spPr>
                            <wps:txbx>
                              <w:txbxContent>
                                <w:p w14:paraId="73D14CAF" w14:textId="77777777" w:rsidR="009D5E29" w:rsidRPr="0007137D" w:rsidRDefault="009D5E29" w:rsidP="009D5E29">
                                  <w:pPr>
                                    <w:rPr>
                                      <w:rFonts w:ascii="Times New Roman" w:hAnsi="Times New Roman" w:cs="Times New Roman"/>
                                      <w:b/>
                                      <w:bCs/>
                                      <w:sz w:val="18"/>
                                      <w:szCs w:val="18"/>
                                    </w:rPr>
                                  </w:pPr>
                                  <w:r w:rsidRPr="002B7EB4">
                                    <w:rPr>
                                      <w:rFonts w:ascii="Times New Roman" w:hAnsi="Times New Roman" w:cs="Times New Roman"/>
                                      <w:b/>
                                      <w:bCs/>
                                      <w:sz w:val="18"/>
                                      <w:szCs w:val="18"/>
                                      <w:highlight w:val="yellow"/>
                                    </w:rPr>
                                    <w:t>Батут- возле Д.культуры (</w:t>
                                  </w:r>
                                  <w:r>
                                    <w:rPr>
                                      <w:rFonts w:ascii="Times New Roman" w:hAnsi="Times New Roman" w:cs="Times New Roman"/>
                                      <w:b/>
                                      <w:bCs/>
                                      <w:sz w:val="18"/>
                                      <w:szCs w:val="18"/>
                                      <w:highlight w:val="yellow"/>
                                    </w:rPr>
                                    <w:t>вдоль</w:t>
                                  </w:r>
                                  <w:r w:rsidRPr="002B7EB4">
                                    <w:rPr>
                                      <w:rFonts w:ascii="Times New Roman" w:hAnsi="Times New Roman" w:cs="Times New Roman"/>
                                      <w:b/>
                                      <w:bCs/>
                                      <w:sz w:val="18"/>
                                      <w:szCs w:val="18"/>
                                      <w:highlight w:val="yellow"/>
                                    </w:rPr>
                                    <w:t xml:space="preserve"> стенда)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73ADC" id="Надпись 57" o:spid="_x0000_s1035" type="#_x0000_t202" style="position:absolute;left:0;text-align:left;margin-left:-2pt;margin-top:9.85pt;width:99.35pt;height:4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">
                      <v:textbox>
                        <w:txbxContent>
                          <w:p w14:paraId="73D14CAF" w14:textId="77777777" w:rsidR="009D5E29" w:rsidRPr="0007137D" w:rsidRDefault="009D5E29" w:rsidP="009D5E29">
                            <w:pPr>
                              <w:rPr>
                                <w:rFonts w:ascii="Times New Roman" w:hAnsi="Times New Roman" w:cs="Times New Roman"/>
                                <w:b/>
                                <w:bCs/>
                                <w:sz w:val="18"/>
                                <w:szCs w:val="18"/>
                              </w:rPr>
                            </w:pPr>
                            <w:r w:rsidRPr="002B7EB4">
                              <w:rPr>
                                <w:rFonts w:ascii="Times New Roman" w:hAnsi="Times New Roman" w:cs="Times New Roman"/>
                                <w:b/>
                                <w:bCs/>
                                <w:sz w:val="18"/>
                                <w:szCs w:val="18"/>
                                <w:highlight w:val="yellow"/>
                              </w:rPr>
                              <w:t>Батут- возле Д.культуры (</w:t>
                            </w:r>
                            <w:r>
                              <w:rPr>
                                <w:rFonts w:ascii="Times New Roman" w:hAnsi="Times New Roman" w:cs="Times New Roman"/>
                                <w:b/>
                                <w:bCs/>
                                <w:sz w:val="18"/>
                                <w:szCs w:val="18"/>
                                <w:highlight w:val="yellow"/>
                              </w:rPr>
                              <w:t>вдоль</w:t>
                            </w:r>
                            <w:r w:rsidRPr="002B7EB4">
                              <w:rPr>
                                <w:rFonts w:ascii="Times New Roman" w:hAnsi="Times New Roman" w:cs="Times New Roman"/>
                                <w:b/>
                                <w:bCs/>
                                <w:sz w:val="18"/>
                                <w:szCs w:val="18"/>
                                <w:highlight w:val="yellow"/>
                              </w:rPr>
                              <w:t xml:space="preserve"> стенда)</w:t>
                            </w:r>
                          </w:p>
                        </w:txbxContent>
                      </v:textbox>
                    </v:shape>
                  </w:pict>
                </mc:Fallback>
              </mc:AlternateContent>
            </w:r>
          </w:p>
          <w:p w14:paraId="3570B40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214669D3" w14:textId="77777777" w:rsidTr="009D5E29">
        <w:tc>
          <w:tcPr>
            <w:tcW w:w="2793" w:type="dxa"/>
            <w:gridSpan w:val="4"/>
            <w:vMerge/>
            <w:shd w:val="clear" w:color="auto" w:fill="C5E0B3"/>
          </w:tcPr>
          <w:p w14:paraId="1343AE8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shd w:val="clear" w:color="auto" w:fill="D9E2F3"/>
          </w:tcPr>
          <w:p w14:paraId="268A3BB8"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4а </w:t>
            </w:r>
          </w:p>
          <w:p w14:paraId="2021C5CE"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4AAE400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4B083"/>
          </w:tcPr>
          <w:p w14:paraId="19DA7435"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3Б</w:t>
            </w:r>
          </w:p>
        </w:tc>
        <w:tc>
          <w:tcPr>
            <w:tcW w:w="2126" w:type="dxa"/>
            <w:vMerge/>
            <w:shd w:val="clear" w:color="auto" w:fill="E2EFD9"/>
          </w:tcPr>
          <w:p w14:paraId="6CA8C2C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48CA3FCD" w14:textId="77777777" w:rsidTr="009D5E29">
        <w:tc>
          <w:tcPr>
            <w:tcW w:w="2793" w:type="dxa"/>
            <w:gridSpan w:val="4"/>
            <w:vMerge/>
            <w:shd w:val="clear" w:color="auto" w:fill="C5E0B3"/>
          </w:tcPr>
          <w:p w14:paraId="2556896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shd w:val="clear" w:color="auto" w:fill="D9E2F3"/>
          </w:tcPr>
          <w:p w14:paraId="03E25F1C"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3а </w:t>
            </w:r>
          </w:p>
        </w:tc>
        <w:tc>
          <w:tcPr>
            <w:tcW w:w="1134" w:type="dxa"/>
            <w:vMerge/>
            <w:shd w:val="clear" w:color="auto" w:fill="DEEAF6"/>
          </w:tcPr>
          <w:p w14:paraId="1E67601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4B083"/>
          </w:tcPr>
          <w:p w14:paraId="7EDEC8B7"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2Б</w:t>
            </w:r>
          </w:p>
        </w:tc>
        <w:tc>
          <w:tcPr>
            <w:tcW w:w="2126" w:type="dxa"/>
            <w:vMerge/>
            <w:shd w:val="clear" w:color="auto" w:fill="E2EFD9"/>
          </w:tcPr>
          <w:p w14:paraId="43C71DA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23974B72" w14:textId="77777777" w:rsidTr="009D5E29">
        <w:tc>
          <w:tcPr>
            <w:tcW w:w="2793" w:type="dxa"/>
            <w:gridSpan w:val="4"/>
            <w:vMerge/>
            <w:shd w:val="clear" w:color="auto" w:fill="C5E0B3"/>
          </w:tcPr>
          <w:p w14:paraId="11FE800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shd w:val="clear" w:color="auto" w:fill="D9E2F3"/>
          </w:tcPr>
          <w:p w14:paraId="6B825D3D"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2а </w:t>
            </w:r>
          </w:p>
          <w:p w14:paraId="033FDF0E"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445CD32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4B083"/>
          </w:tcPr>
          <w:p w14:paraId="381D92C8"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1Б</w:t>
            </w:r>
          </w:p>
        </w:tc>
        <w:tc>
          <w:tcPr>
            <w:tcW w:w="2126" w:type="dxa"/>
            <w:vMerge/>
            <w:shd w:val="clear" w:color="auto" w:fill="E2EFD9"/>
          </w:tcPr>
          <w:p w14:paraId="6194C6B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482F88C6" w14:textId="77777777" w:rsidTr="009D5E29">
        <w:trPr>
          <w:trHeight w:val="588"/>
        </w:trPr>
        <w:tc>
          <w:tcPr>
            <w:tcW w:w="2793" w:type="dxa"/>
            <w:gridSpan w:val="4"/>
            <w:vMerge/>
            <w:shd w:val="clear" w:color="auto" w:fill="C5E0B3"/>
          </w:tcPr>
          <w:p w14:paraId="7E36116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85" w:type="dxa"/>
            <w:shd w:val="clear" w:color="auto" w:fill="D9E2F3"/>
          </w:tcPr>
          <w:p w14:paraId="7B469713"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1а  </w:t>
            </w:r>
          </w:p>
          <w:p w14:paraId="5E1E9B14"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34" w:type="dxa"/>
            <w:vMerge/>
            <w:shd w:val="clear" w:color="auto" w:fill="DEEAF6"/>
          </w:tcPr>
          <w:p w14:paraId="57302CC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DEEAF6"/>
          </w:tcPr>
          <w:p w14:paraId="6E319D76" w14:textId="03E4D93B"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rPr>
              <mc:AlternateContent>
                <mc:Choice Requires="wps">
                  <w:drawing>
                    <wp:anchor distT="0" distB="0" distL="114300" distR="114300" simplePos="0" relativeHeight="251710464" behindDoc="0" locked="0" layoutInCell="1" allowOverlap="1" wp14:anchorId="6C49D047" wp14:editId="09F129FF">
                      <wp:simplePos x="0" y="0"/>
                      <wp:positionH relativeFrom="column">
                        <wp:posOffset>864870</wp:posOffset>
                      </wp:positionH>
                      <wp:positionV relativeFrom="paragraph">
                        <wp:posOffset>18415</wp:posOffset>
                      </wp:positionV>
                      <wp:extent cx="175260" cy="171450"/>
                      <wp:effectExtent l="101600" t="95885" r="104140" b="132715"/>
                      <wp:wrapNone/>
                      <wp:docPr id="56" name="Взрыв: 8 точе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1450"/>
                              </a:xfrm>
                              <a:prstGeom prst="irregularSeal1">
                                <a:avLst/>
                              </a:prstGeom>
                              <a:solidFill>
                                <a:srgbClr val="ED7D31"/>
                              </a:solidFill>
                              <a:ln w="38100">
                                <a:solidFill>
                                  <a:srgbClr val="C00000"/>
                                </a:solidFill>
                                <a:miter lim="800000"/>
                                <a:headEnd/>
                                <a:tailEnd/>
                              </a:ln>
                              <a:effectLst>
                                <a:outerShdw dist="28398" dir="3806097" algn="ctr" rotWithShape="0">
                                  <a:srgbClr val="823B0B">
                                    <a:alpha val="50000"/>
                                  </a:srgbClr>
                                </a:outerShdw>
                              </a:effectLst>
                            </wps:spPr>
                            <wps:txbx>
                              <w:txbxContent>
                                <w:p w14:paraId="71121EE7" w14:textId="77777777" w:rsidR="009D5E29" w:rsidRPr="00613D77" w:rsidRDefault="009D5E29" w:rsidP="009D5E2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9D04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Взрыв: 8 точек 56" o:spid="_x0000_s1036" type="#_x0000_t71" style="position:absolute;left:0;text-align:left;margin-left:68.1pt;margin-top:1.45pt;width:13.8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" fillcolor="#ed7d31" strokecolor="#c00000" strokeweight="3pt">
                      <v:shadow on="t" color="#823b0b" opacity=".5" offset="1pt"/>
                      <v:textbox>
                        <w:txbxContent>
                          <w:p w14:paraId="71121EE7" w14:textId="77777777" w:rsidR="009D5E29" w:rsidRPr="00613D77" w:rsidRDefault="009D5E29" w:rsidP="009D5E29">
                            <w:pPr>
                              <w:rPr>
                                <w:sz w:val="16"/>
                                <w:szCs w:val="16"/>
                              </w:rPr>
                            </w:pPr>
                          </w:p>
                        </w:txbxContent>
                      </v:textbox>
                    </v:shape>
                  </w:pict>
                </mc:Fallback>
              </mc:AlternateContent>
            </w:r>
          </w:p>
        </w:tc>
        <w:tc>
          <w:tcPr>
            <w:tcW w:w="2126" w:type="dxa"/>
            <w:vMerge/>
            <w:shd w:val="clear" w:color="auto" w:fill="E2EFD9"/>
          </w:tcPr>
          <w:p w14:paraId="00729E4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5CFCD84F" w14:textId="77777777" w:rsidTr="009D5E29">
        <w:trPr>
          <w:trHeight w:val="1251"/>
        </w:trPr>
        <w:tc>
          <w:tcPr>
            <w:tcW w:w="1396" w:type="dxa"/>
            <w:gridSpan w:val="3"/>
            <w:shd w:val="clear" w:color="auto" w:fill="D0CECE"/>
            <w:vAlign w:val="center"/>
          </w:tcPr>
          <w:p w14:paraId="629EF27D"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r w:rsidRPr="009D5E29">
              <w:rPr>
                <w:rFonts w:ascii="Times New Roman" w:eastAsia="Calibri" w:hAnsi="Times New Roman" w:cs="Times New Roman"/>
                <w:b/>
                <w:sz w:val="20"/>
                <w:szCs w:val="20"/>
                <w:highlight w:val="yellow"/>
                <w:lang w:eastAsia="en-US"/>
              </w:rPr>
              <w:t>тропинка к ул. Гагарина</w:t>
            </w:r>
          </w:p>
          <w:p w14:paraId="06C9938F"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7E2E88DF"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5A45CE7E" w14:textId="55EBC719"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17632" behindDoc="0" locked="0" layoutInCell="1" allowOverlap="1" wp14:anchorId="66C82322" wp14:editId="2B9A34E4">
                      <wp:simplePos x="0" y="0"/>
                      <wp:positionH relativeFrom="column">
                        <wp:posOffset>-30480</wp:posOffset>
                      </wp:positionH>
                      <wp:positionV relativeFrom="paragraph">
                        <wp:posOffset>74295</wp:posOffset>
                      </wp:positionV>
                      <wp:extent cx="862330" cy="0"/>
                      <wp:effectExtent l="11430" t="10795" r="12065" b="825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16415A" id="_x0000_t32" coordsize="21600,21600" o:spt="32" o:oned="t" path="m,l21600,21600e" filled="f">
                      <v:path arrowok="t" fillok="f" o:connecttype="none"/>
                      <o:lock v:ext="edit" shapetype="t"/>
                    </v:shapetype>
                    <v:shape id="Прямая со стрелкой 55" o:spid="_x0000_s1026" type="#_x0000_t32" style="position:absolute;margin-left:-2.4pt;margin-top:5.85pt;width:67.9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"/>
                  </w:pict>
                </mc:Fallback>
              </mc:AlternateContent>
            </w:r>
          </w:p>
          <w:p w14:paraId="430F9ECD"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494BEEF2"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r w:rsidRPr="009D5E29">
              <w:rPr>
                <w:rFonts w:ascii="Times New Roman" w:eastAsia="Calibri" w:hAnsi="Times New Roman" w:cs="Times New Roman"/>
                <w:b/>
                <w:sz w:val="20"/>
                <w:szCs w:val="20"/>
                <w:highlight w:val="yellow"/>
                <w:lang w:eastAsia="en-US"/>
              </w:rPr>
              <w:t>музей</w:t>
            </w:r>
          </w:p>
          <w:p w14:paraId="011A96E7"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741BDF5A"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6C546BD1"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7DB91A7F"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413A77CB"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p w14:paraId="7B1271BF" w14:textId="77777777" w:rsidR="009D5E29" w:rsidRPr="009D5E29" w:rsidRDefault="009D5E29" w:rsidP="009D5E29">
            <w:pPr>
              <w:spacing w:after="0" w:line="240" w:lineRule="auto"/>
              <w:rPr>
                <w:rFonts w:ascii="Times New Roman" w:eastAsia="Calibri" w:hAnsi="Times New Roman" w:cs="Times New Roman"/>
                <w:b/>
                <w:sz w:val="20"/>
                <w:szCs w:val="20"/>
                <w:highlight w:val="yellow"/>
                <w:lang w:eastAsia="en-US"/>
              </w:rPr>
            </w:pPr>
          </w:p>
        </w:tc>
        <w:tc>
          <w:tcPr>
            <w:tcW w:w="6259" w:type="dxa"/>
            <w:gridSpan w:val="5"/>
            <w:shd w:val="clear" w:color="auto" w:fill="DEEAF6"/>
          </w:tcPr>
          <w:p w14:paraId="0DA2A5C6" w14:textId="77777777" w:rsidR="009D5E29" w:rsidRPr="009D5E29" w:rsidRDefault="009D5E29" w:rsidP="009D5E29">
            <w:pPr>
              <w:spacing w:after="0" w:line="240" w:lineRule="auto"/>
              <w:rPr>
                <w:rFonts w:ascii="Times New Roman" w:eastAsia="Calibri" w:hAnsi="Times New Roman" w:cs="Times New Roman"/>
                <w:b/>
                <w:sz w:val="20"/>
                <w:szCs w:val="20"/>
                <w:highlight w:val="yellow"/>
                <w:lang w:eastAsia="en-US"/>
              </w:rPr>
            </w:pPr>
          </w:p>
          <w:p w14:paraId="33BE5A4C"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shd w:val="clear" w:color="auto" w:fill="BDD6EE"/>
                <w:lang w:eastAsia="en-US"/>
              </w:rPr>
            </w:pPr>
          </w:p>
          <w:p w14:paraId="289AE662"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shd w:val="clear" w:color="auto" w:fill="BDD6EE"/>
                <w:lang w:eastAsia="en-US"/>
              </w:rPr>
            </w:pPr>
          </w:p>
          <w:p w14:paraId="59851019"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r w:rsidRPr="009D5E29">
              <w:rPr>
                <w:rFonts w:ascii="Times New Roman" w:eastAsia="Calibri" w:hAnsi="Times New Roman" w:cs="Times New Roman"/>
                <w:b/>
                <w:sz w:val="20"/>
                <w:szCs w:val="20"/>
                <w:highlight w:val="yellow"/>
                <w:shd w:val="clear" w:color="auto" w:fill="BDD6EE"/>
                <w:lang w:eastAsia="en-US"/>
              </w:rPr>
              <w:t>ПЕШЕХОДНАЯ ЗОНА</w:t>
            </w:r>
          </w:p>
        </w:tc>
        <w:tc>
          <w:tcPr>
            <w:tcW w:w="2126" w:type="dxa"/>
            <w:vMerge/>
            <w:shd w:val="clear" w:color="auto" w:fill="FFFF00"/>
            <w:vAlign w:val="center"/>
          </w:tcPr>
          <w:p w14:paraId="60C76865" w14:textId="77777777" w:rsidR="009D5E29" w:rsidRPr="009D5E29" w:rsidRDefault="009D5E29" w:rsidP="009D5E29">
            <w:pPr>
              <w:spacing w:after="0" w:line="240" w:lineRule="auto"/>
              <w:jc w:val="center"/>
              <w:rPr>
                <w:rFonts w:ascii="Times New Roman" w:eastAsia="Calibri" w:hAnsi="Times New Roman" w:cs="Times New Roman"/>
                <w:b/>
                <w:sz w:val="20"/>
                <w:szCs w:val="20"/>
                <w:highlight w:val="yellow"/>
                <w:lang w:eastAsia="en-US"/>
              </w:rPr>
            </w:pPr>
          </w:p>
        </w:tc>
      </w:tr>
    </w:tbl>
    <w:p w14:paraId="6B0344EF"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p w14:paraId="777876C9"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p w14:paraId="637207DC"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p w14:paraId="28A47317"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p w14:paraId="47E00FF9"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6"/>
        <w:gridCol w:w="279"/>
        <w:gridCol w:w="280"/>
        <w:gridCol w:w="279"/>
        <w:gridCol w:w="280"/>
        <w:gridCol w:w="283"/>
        <w:gridCol w:w="567"/>
        <w:gridCol w:w="1701"/>
        <w:gridCol w:w="992"/>
        <w:gridCol w:w="921"/>
        <w:gridCol w:w="922"/>
        <w:gridCol w:w="283"/>
        <w:gridCol w:w="1843"/>
      </w:tblGrid>
      <w:tr w:rsidR="009D5E29" w:rsidRPr="009D5E29" w14:paraId="122453D2" w14:textId="77777777" w:rsidTr="009D5E29">
        <w:trPr>
          <w:trHeight w:val="342"/>
        </w:trPr>
        <w:tc>
          <w:tcPr>
            <w:tcW w:w="1117" w:type="dxa"/>
            <w:gridSpan w:val="2"/>
            <w:vMerge w:val="restart"/>
            <w:tcBorders>
              <w:top w:val="single" w:sz="4" w:space="0" w:color="auto"/>
              <w:left w:val="single" w:sz="4" w:space="0" w:color="auto"/>
              <w:right w:val="single" w:sz="4" w:space="0" w:color="auto"/>
            </w:tcBorders>
            <w:shd w:val="clear" w:color="auto" w:fill="D0CECE"/>
          </w:tcPr>
          <w:p w14:paraId="79D19C65" w14:textId="31C45C2C"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40160" behindDoc="0" locked="0" layoutInCell="1" allowOverlap="1" wp14:anchorId="26F8CC8F" wp14:editId="7B882A1C">
                      <wp:simplePos x="0" y="0"/>
                      <wp:positionH relativeFrom="column">
                        <wp:posOffset>248285</wp:posOffset>
                      </wp:positionH>
                      <wp:positionV relativeFrom="paragraph">
                        <wp:posOffset>0</wp:posOffset>
                      </wp:positionV>
                      <wp:extent cx="396875" cy="233045"/>
                      <wp:effectExtent l="13970" t="12700" r="8255" b="1143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33045"/>
                              </a:xfrm>
                              <a:prstGeom prst="rect">
                                <a:avLst/>
                              </a:prstGeom>
                              <a:solidFill>
                                <a:srgbClr val="FFFFFF"/>
                              </a:solidFill>
                              <a:ln w="9525">
                                <a:solidFill>
                                  <a:srgbClr val="000000"/>
                                </a:solidFill>
                                <a:miter lim="800000"/>
                                <a:headEnd/>
                                <a:tailEnd/>
                              </a:ln>
                            </wps:spPr>
                            <wps:txbx>
                              <w:txbxContent>
                                <w:p w14:paraId="1434A1FA" w14:textId="77777777" w:rsidR="009D5E29" w:rsidRPr="00606CC5" w:rsidRDefault="009D5E29" w:rsidP="009D5E29">
                                  <w:pPr>
                                    <w:rPr>
                                      <w:rFonts w:ascii="Times New Roman" w:hAnsi="Times New Roman" w:cs="Times New Roman"/>
                                      <w:b/>
                                      <w:bCs/>
                                      <w:sz w:val="18"/>
                                      <w:szCs w:val="18"/>
                                    </w:rPr>
                                  </w:pPr>
                                  <w:r w:rsidRPr="00606CC5">
                                    <w:rPr>
                                      <w:rFonts w:ascii="Times New Roman" w:hAnsi="Times New Roman" w:cs="Times New Roman"/>
                                      <w:b/>
                                      <w:bCs/>
                                      <w:sz w:val="18"/>
                                      <w:szCs w:val="18"/>
                                    </w:rPr>
                                    <w:t>1с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8CC8F" id="Надпись 54" o:spid="_x0000_s1037" type="#_x0000_t202" style="position:absolute;margin-left:19.55pt;margin-top:0;width:31.25pt;height:1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">
                      <v:textbox>
                        <w:txbxContent>
                          <w:p w14:paraId="1434A1FA" w14:textId="77777777" w:rsidR="009D5E29" w:rsidRPr="00606CC5" w:rsidRDefault="009D5E29" w:rsidP="009D5E29">
                            <w:pPr>
                              <w:rPr>
                                <w:rFonts w:ascii="Times New Roman" w:hAnsi="Times New Roman" w:cs="Times New Roman"/>
                                <w:b/>
                                <w:bCs/>
                                <w:sz w:val="18"/>
                                <w:szCs w:val="18"/>
                              </w:rPr>
                            </w:pPr>
                            <w:r w:rsidRPr="00606CC5">
                              <w:rPr>
                                <w:rFonts w:ascii="Times New Roman" w:hAnsi="Times New Roman" w:cs="Times New Roman"/>
                                <w:b/>
                                <w:bCs/>
                                <w:sz w:val="18"/>
                                <w:szCs w:val="18"/>
                              </w:rPr>
                              <w:t>1с</w:t>
                            </w:r>
                          </w:p>
                        </w:txbxContent>
                      </v:textbox>
                    </v:shape>
                  </w:pict>
                </mc:Fallback>
              </mc:AlternateContent>
            </w:r>
          </w:p>
          <w:p w14:paraId="7969BFD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68F1330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083EAB7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6744E8F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музей</w:t>
            </w:r>
          </w:p>
          <w:p w14:paraId="59AA4BC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752A21C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tcBorders>
              <w:top w:val="single" w:sz="4" w:space="0" w:color="auto"/>
              <w:left w:val="single" w:sz="4" w:space="0" w:color="auto"/>
              <w:bottom w:val="single" w:sz="4" w:space="0" w:color="auto"/>
              <w:right w:val="single" w:sz="4" w:space="0" w:color="auto"/>
            </w:tcBorders>
            <w:shd w:val="clear" w:color="auto" w:fill="auto"/>
          </w:tcPr>
          <w:p w14:paraId="6C5DCAB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val="restart"/>
            <w:tcBorders>
              <w:top w:val="single" w:sz="4" w:space="0" w:color="auto"/>
              <w:left w:val="nil"/>
            </w:tcBorders>
            <w:shd w:val="clear" w:color="auto" w:fill="auto"/>
          </w:tcPr>
          <w:p w14:paraId="6537CEF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val="restart"/>
            <w:shd w:val="clear" w:color="auto" w:fill="auto"/>
          </w:tcPr>
          <w:p w14:paraId="290AA707"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p>
          <w:p w14:paraId="18B68938"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r w:rsidRPr="009D5E29">
              <w:rPr>
                <w:rFonts w:ascii="Times New Roman" w:eastAsia="Calibri" w:hAnsi="Times New Roman" w:cs="Times New Roman"/>
                <w:b/>
                <w:sz w:val="20"/>
                <w:szCs w:val="20"/>
                <w:u w:val="single"/>
                <w:lang w:eastAsia="en-US"/>
              </w:rPr>
              <w:t>СЕКТОР С</w:t>
            </w:r>
          </w:p>
          <w:p w14:paraId="2DBADC5F"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p>
        </w:tc>
        <w:tc>
          <w:tcPr>
            <w:tcW w:w="992" w:type="dxa"/>
            <w:vMerge w:val="restart"/>
            <w:shd w:val="clear" w:color="auto" w:fill="DEEAF6"/>
            <w:textDirection w:val="btLr"/>
            <w:vAlign w:val="center"/>
          </w:tcPr>
          <w:p w14:paraId="74A4F6BC" w14:textId="5C51A46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30944" behindDoc="0" locked="0" layoutInCell="1" allowOverlap="1" wp14:anchorId="31CC516F" wp14:editId="56C846D1">
                      <wp:simplePos x="0" y="0"/>
                      <wp:positionH relativeFrom="column">
                        <wp:posOffset>521970</wp:posOffset>
                      </wp:positionH>
                      <wp:positionV relativeFrom="paragraph">
                        <wp:posOffset>-10804525</wp:posOffset>
                      </wp:positionV>
                      <wp:extent cx="621030" cy="198120"/>
                      <wp:effectExtent l="5080" t="12065" r="12065" b="889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98120"/>
                              </a:xfrm>
                              <a:prstGeom prst="rect">
                                <a:avLst/>
                              </a:prstGeom>
                              <a:solidFill>
                                <a:srgbClr val="FFFFFF"/>
                              </a:solidFill>
                              <a:ln w="9525">
                                <a:solidFill>
                                  <a:srgbClr val="000000"/>
                                </a:solidFill>
                                <a:miter lim="800000"/>
                                <a:headEnd/>
                                <a:tailEnd/>
                              </a:ln>
                            </wps:spPr>
                            <wps:txbx>
                              <w:txbxContent>
                                <w:p w14:paraId="47D66819" w14:textId="77777777" w:rsidR="009D5E29" w:rsidRDefault="009D5E29" w:rsidP="009D5E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C516F" id="Надпись 53" o:spid="_x0000_s1038" type="#_x0000_t202" style="position:absolute;left:0;text-align:left;margin-left:41.1pt;margin-top:-850.75pt;width:48.9pt;height:1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">
                      <v:textbox>
                        <w:txbxContent>
                          <w:p w14:paraId="47D66819" w14:textId="77777777" w:rsidR="009D5E29" w:rsidRDefault="009D5E29" w:rsidP="009D5E29"/>
                        </w:txbxContent>
                      </v:textbox>
                    </v:shape>
                  </w:pict>
                </mc:Fallback>
              </mc:AlternateContent>
            </w:r>
            <w:r w:rsidRPr="009D5E29">
              <w:rPr>
                <w:rFonts w:ascii="Times New Roman" w:eastAsia="Calibri" w:hAnsi="Times New Roman" w:cs="Times New Roman"/>
                <w:b/>
                <w:sz w:val="28"/>
                <w:szCs w:val="28"/>
                <w:lang w:eastAsia="en-US"/>
              </w:rPr>
              <w:t>ПЕШЕХОДНАЯ ЗОНА -улица Домны Каликовой</w:t>
            </w:r>
          </w:p>
        </w:tc>
        <w:tc>
          <w:tcPr>
            <w:tcW w:w="1843" w:type="dxa"/>
            <w:gridSpan w:val="2"/>
            <w:vMerge w:val="restart"/>
            <w:shd w:val="clear" w:color="auto" w:fill="auto"/>
          </w:tcPr>
          <w:p w14:paraId="779A7C69"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p>
          <w:p w14:paraId="7CA3BA8F"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r w:rsidRPr="009D5E29">
              <w:rPr>
                <w:rFonts w:ascii="Times New Roman" w:eastAsia="Calibri" w:hAnsi="Times New Roman" w:cs="Times New Roman"/>
                <w:b/>
                <w:sz w:val="20"/>
                <w:szCs w:val="20"/>
                <w:u w:val="single"/>
                <w:lang w:eastAsia="en-US"/>
              </w:rPr>
              <w:t>СЕКТОР Г</w:t>
            </w:r>
          </w:p>
        </w:tc>
        <w:tc>
          <w:tcPr>
            <w:tcW w:w="2126" w:type="dxa"/>
            <w:gridSpan w:val="2"/>
            <w:vMerge w:val="restart"/>
            <w:shd w:val="clear" w:color="auto" w:fill="E2EFD9"/>
            <w:textDirection w:val="btLr"/>
            <w:vAlign w:val="center"/>
          </w:tcPr>
          <w:p w14:paraId="3038E7E0"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              парк</w:t>
            </w:r>
          </w:p>
        </w:tc>
      </w:tr>
      <w:tr w:rsidR="009D5E29" w:rsidRPr="009D5E29" w14:paraId="4C49C426" w14:textId="77777777" w:rsidTr="009D5E29">
        <w:trPr>
          <w:trHeight w:val="341"/>
        </w:trPr>
        <w:tc>
          <w:tcPr>
            <w:tcW w:w="1117" w:type="dxa"/>
            <w:gridSpan w:val="2"/>
            <w:vMerge/>
            <w:tcBorders>
              <w:left w:val="single" w:sz="4" w:space="0" w:color="auto"/>
              <w:right w:val="single" w:sz="4" w:space="0" w:color="auto"/>
            </w:tcBorders>
            <w:shd w:val="clear" w:color="auto" w:fill="D0CECE"/>
          </w:tcPr>
          <w:p w14:paraId="16B051C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79" w:type="dxa"/>
            <w:tcBorders>
              <w:top w:val="single" w:sz="4" w:space="0" w:color="auto"/>
              <w:left w:val="single" w:sz="4" w:space="0" w:color="auto"/>
              <w:bottom w:val="single" w:sz="4" w:space="0" w:color="auto"/>
              <w:right w:val="single" w:sz="4" w:space="0" w:color="auto"/>
            </w:tcBorders>
            <w:shd w:val="clear" w:color="auto" w:fill="auto"/>
          </w:tcPr>
          <w:p w14:paraId="053E9C8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2с</w:t>
            </w:r>
          </w:p>
        </w:tc>
        <w:tc>
          <w:tcPr>
            <w:tcW w:w="280" w:type="dxa"/>
            <w:tcBorders>
              <w:top w:val="single" w:sz="4" w:space="0" w:color="auto"/>
              <w:left w:val="single" w:sz="4" w:space="0" w:color="auto"/>
              <w:bottom w:val="single" w:sz="4" w:space="0" w:color="auto"/>
              <w:right w:val="single" w:sz="4" w:space="0" w:color="auto"/>
            </w:tcBorders>
            <w:shd w:val="clear" w:color="auto" w:fill="auto"/>
          </w:tcPr>
          <w:p w14:paraId="4E08DC2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3с</w:t>
            </w:r>
          </w:p>
        </w:tc>
        <w:tc>
          <w:tcPr>
            <w:tcW w:w="279" w:type="dxa"/>
            <w:tcBorders>
              <w:top w:val="single" w:sz="4" w:space="0" w:color="auto"/>
              <w:left w:val="single" w:sz="4" w:space="0" w:color="auto"/>
              <w:bottom w:val="single" w:sz="4" w:space="0" w:color="auto"/>
              <w:right w:val="single" w:sz="4" w:space="0" w:color="auto"/>
            </w:tcBorders>
            <w:shd w:val="clear" w:color="auto" w:fill="auto"/>
          </w:tcPr>
          <w:p w14:paraId="44F3E6C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4с</w:t>
            </w:r>
          </w:p>
        </w:tc>
        <w:tc>
          <w:tcPr>
            <w:tcW w:w="280" w:type="dxa"/>
            <w:tcBorders>
              <w:top w:val="single" w:sz="4" w:space="0" w:color="auto"/>
              <w:left w:val="single" w:sz="4" w:space="0" w:color="auto"/>
              <w:bottom w:val="single" w:sz="4" w:space="0" w:color="auto"/>
              <w:right w:val="single" w:sz="4" w:space="0" w:color="auto"/>
            </w:tcBorders>
            <w:shd w:val="clear" w:color="auto" w:fill="auto"/>
          </w:tcPr>
          <w:p w14:paraId="5BE9CCE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5с</w:t>
            </w:r>
          </w:p>
        </w:tc>
        <w:tc>
          <w:tcPr>
            <w:tcW w:w="283" w:type="dxa"/>
            <w:vMerge/>
            <w:tcBorders>
              <w:left w:val="nil"/>
            </w:tcBorders>
            <w:shd w:val="clear" w:color="auto" w:fill="auto"/>
          </w:tcPr>
          <w:p w14:paraId="33671EA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auto"/>
          </w:tcPr>
          <w:p w14:paraId="16109B62"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p>
        </w:tc>
        <w:tc>
          <w:tcPr>
            <w:tcW w:w="992" w:type="dxa"/>
            <w:vMerge/>
            <w:shd w:val="clear" w:color="auto" w:fill="DEEAF6"/>
            <w:textDirection w:val="btLr"/>
            <w:vAlign w:val="center"/>
          </w:tcPr>
          <w:p w14:paraId="1625AB7D" w14:textId="77777777" w:rsidR="009D5E29" w:rsidRPr="009D5E29" w:rsidRDefault="009D5E29" w:rsidP="009D5E29">
            <w:pPr>
              <w:spacing w:after="0" w:line="240" w:lineRule="auto"/>
              <w:jc w:val="center"/>
              <w:rPr>
                <w:rFonts w:ascii="Times New Roman" w:eastAsia="Calibri" w:hAnsi="Times New Roman" w:cs="Times New Roman"/>
                <w:b/>
                <w:sz w:val="28"/>
                <w:szCs w:val="28"/>
                <w:lang w:eastAsia="en-US"/>
              </w:rPr>
            </w:pPr>
          </w:p>
        </w:tc>
        <w:tc>
          <w:tcPr>
            <w:tcW w:w="1843" w:type="dxa"/>
            <w:gridSpan w:val="2"/>
            <w:vMerge/>
            <w:shd w:val="clear" w:color="auto" w:fill="auto"/>
          </w:tcPr>
          <w:p w14:paraId="3E308652" w14:textId="77777777" w:rsidR="009D5E29" w:rsidRPr="009D5E29" w:rsidRDefault="009D5E29" w:rsidP="009D5E29">
            <w:pPr>
              <w:spacing w:after="0" w:line="240" w:lineRule="auto"/>
              <w:jc w:val="center"/>
              <w:rPr>
                <w:rFonts w:ascii="Times New Roman" w:eastAsia="Calibri" w:hAnsi="Times New Roman" w:cs="Times New Roman"/>
                <w:b/>
                <w:sz w:val="20"/>
                <w:szCs w:val="20"/>
                <w:u w:val="single"/>
                <w:lang w:eastAsia="en-US"/>
              </w:rPr>
            </w:pPr>
          </w:p>
        </w:tc>
        <w:tc>
          <w:tcPr>
            <w:tcW w:w="2126" w:type="dxa"/>
            <w:gridSpan w:val="2"/>
            <w:vMerge/>
            <w:shd w:val="clear" w:color="auto" w:fill="E2EFD9"/>
            <w:textDirection w:val="btLr"/>
            <w:vAlign w:val="center"/>
          </w:tcPr>
          <w:p w14:paraId="669DBC3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12D4FE6E" w14:textId="77777777" w:rsidTr="009D5E29">
        <w:tc>
          <w:tcPr>
            <w:tcW w:w="1117" w:type="dxa"/>
            <w:gridSpan w:val="2"/>
            <w:vMerge/>
            <w:tcBorders>
              <w:left w:val="single" w:sz="4" w:space="0" w:color="auto"/>
              <w:right w:val="single" w:sz="4" w:space="0" w:color="auto"/>
            </w:tcBorders>
            <w:shd w:val="clear" w:color="auto" w:fill="D0CECE"/>
          </w:tcPr>
          <w:p w14:paraId="44F6B48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val="restart"/>
            <w:tcBorders>
              <w:top w:val="single" w:sz="4" w:space="0" w:color="auto"/>
              <w:left w:val="single" w:sz="4" w:space="0" w:color="auto"/>
              <w:right w:val="single" w:sz="4" w:space="0" w:color="auto"/>
            </w:tcBorders>
            <w:shd w:val="clear" w:color="auto" w:fill="C5E0B3"/>
          </w:tcPr>
          <w:p w14:paraId="477981C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1B739E9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зеленая зона</w:t>
            </w:r>
          </w:p>
        </w:tc>
        <w:tc>
          <w:tcPr>
            <w:tcW w:w="283" w:type="dxa"/>
            <w:vMerge/>
            <w:tcBorders>
              <w:left w:val="nil"/>
            </w:tcBorders>
            <w:shd w:val="clear" w:color="auto" w:fill="auto"/>
          </w:tcPr>
          <w:p w14:paraId="3D9883D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val="restart"/>
            <w:shd w:val="clear" w:color="auto" w:fill="DEEAF6"/>
          </w:tcPr>
          <w:p w14:paraId="1F05A4CC" w14:textId="23D00CA3" w:rsidR="009D5E29" w:rsidRPr="009D5E29" w:rsidRDefault="009D5E29" w:rsidP="009D5E29">
            <w:pPr>
              <w:spacing w:after="160" w:line="259" w:lineRule="auto"/>
              <w:rPr>
                <w:rFonts w:ascii="Times New Roman" w:eastAsia="Calibri" w:hAnsi="Times New Roman" w:cs="Times New Roman"/>
                <w:b/>
                <w:bCs/>
                <w:sz w:val="18"/>
                <w:szCs w:val="18"/>
                <w:lang w:eastAsia="en-US"/>
              </w:rPr>
            </w:pPr>
            <w:r w:rsidRPr="009D5E29">
              <w:rPr>
                <w:rFonts w:ascii="Times New Roman" w:eastAsia="Calibri" w:hAnsi="Times New Roman" w:cs="Times New Roman"/>
                <w:b/>
                <w:bCs/>
                <w:noProof/>
                <w:sz w:val="18"/>
                <w:szCs w:val="18"/>
                <w:lang w:eastAsia="en-US"/>
              </w:rPr>
              <mc:AlternateContent>
                <mc:Choice Requires="wps">
                  <w:drawing>
                    <wp:anchor distT="0" distB="0" distL="114300" distR="114300" simplePos="0" relativeHeight="251742208" behindDoc="0" locked="0" layoutInCell="1" allowOverlap="1" wp14:anchorId="065CCDBE" wp14:editId="23EF0643">
                      <wp:simplePos x="0" y="0"/>
                      <wp:positionH relativeFrom="column">
                        <wp:posOffset>-66040</wp:posOffset>
                      </wp:positionH>
                      <wp:positionV relativeFrom="paragraph">
                        <wp:posOffset>194945</wp:posOffset>
                      </wp:positionV>
                      <wp:extent cx="1430655" cy="234315"/>
                      <wp:effectExtent l="12700" t="5715" r="13970" b="762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34315"/>
                              </a:xfrm>
                              <a:prstGeom prst="rect">
                                <a:avLst/>
                              </a:prstGeom>
                              <a:solidFill>
                                <a:srgbClr val="DEEAF6"/>
                              </a:solidFill>
                              <a:ln w="9525">
                                <a:solidFill>
                                  <a:srgbClr val="000000"/>
                                </a:solidFill>
                                <a:miter lim="800000"/>
                                <a:headEnd/>
                                <a:tailEnd/>
                              </a:ln>
                            </wps:spPr>
                            <wps:txbx>
                              <w:txbxContent>
                                <w:p w14:paraId="30547601" w14:textId="77777777" w:rsidR="009D5E29" w:rsidRPr="006D077D" w:rsidRDefault="009D5E29" w:rsidP="009D5E29">
                                  <w:pPr>
                                    <w:rPr>
                                      <w:rFonts w:ascii="Times New Roman" w:hAnsi="Times New Roman" w:cs="Times New Roman"/>
                                      <w:b/>
                                      <w:bCs/>
                                      <w:sz w:val="20"/>
                                      <w:szCs w:val="20"/>
                                    </w:rPr>
                                  </w:pPr>
                                  <w:r w:rsidRPr="006D077D">
                                    <w:rPr>
                                      <w:rFonts w:ascii="Times New Roman" w:hAnsi="Times New Roman" w:cs="Times New Roman"/>
                                      <w:b/>
                                      <w:bCs/>
                                      <w:sz w:val="20"/>
                                      <w:szCs w:val="20"/>
                                    </w:rPr>
                                    <w:t>7с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CCDBE" id="Надпись 52" o:spid="_x0000_s1039" type="#_x0000_t202" style="position:absolute;margin-left:-5.2pt;margin-top:15.35pt;width:112.65pt;height:1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" fillcolor="#deeaf6">
                      <v:textbox>
                        <w:txbxContent>
                          <w:p w14:paraId="30547601" w14:textId="77777777" w:rsidR="009D5E29" w:rsidRPr="006D077D" w:rsidRDefault="009D5E29" w:rsidP="009D5E29">
                            <w:pPr>
                              <w:rPr>
                                <w:rFonts w:ascii="Times New Roman" w:hAnsi="Times New Roman" w:cs="Times New Roman"/>
                                <w:b/>
                                <w:bCs/>
                                <w:sz w:val="20"/>
                                <w:szCs w:val="20"/>
                              </w:rPr>
                            </w:pPr>
                            <w:r w:rsidRPr="006D077D">
                              <w:rPr>
                                <w:rFonts w:ascii="Times New Roman" w:hAnsi="Times New Roman" w:cs="Times New Roman"/>
                                <w:b/>
                                <w:bCs/>
                                <w:sz w:val="20"/>
                                <w:szCs w:val="20"/>
                              </w:rPr>
                              <w:t>7с</w:t>
                            </w:r>
                          </w:p>
                        </w:txbxContent>
                      </v:textbox>
                    </v:shape>
                  </w:pict>
                </mc:Fallback>
              </mc:AlternateContent>
            </w:r>
            <w:r w:rsidRPr="009D5E29">
              <w:rPr>
                <w:rFonts w:ascii="Times New Roman" w:eastAsia="Calibri" w:hAnsi="Times New Roman" w:cs="Times New Roman"/>
                <w:b/>
                <w:bCs/>
                <w:sz w:val="18"/>
                <w:szCs w:val="18"/>
                <w:lang w:eastAsia="en-US"/>
              </w:rPr>
              <w:t>6с</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9D5E29" w:rsidRPr="009D5E29" w14:paraId="0494A91E" w14:textId="77777777" w:rsidTr="009D5E29">
              <w:trPr>
                <w:trHeight w:val="558"/>
              </w:trPr>
              <w:tc>
                <w:tcPr>
                  <w:tcW w:w="9747" w:type="dxa"/>
                  <w:shd w:val="clear" w:color="auto" w:fill="DEEAF6"/>
                </w:tcPr>
                <w:p w14:paraId="368FDE9B"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p>
                <w:p w14:paraId="485BB880"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8с</w:t>
                  </w:r>
                </w:p>
                <w:p w14:paraId="01C1D853" w14:textId="6719EAA9" w:rsidR="009D5E29" w:rsidRPr="009D5E29" w:rsidRDefault="009D5E29" w:rsidP="009D5E29">
                  <w:pPr>
                    <w:spacing w:after="0" w:line="240" w:lineRule="auto"/>
                    <w:jc w:val="center"/>
                    <w:rPr>
                      <w:rFonts w:ascii="Times New Roman" w:eastAsia="Calibri" w:hAnsi="Times New Roman" w:cs="Times New Roman"/>
                      <w:b/>
                      <w:sz w:val="18"/>
                      <w:szCs w:val="18"/>
                      <w:lang w:eastAsia="en-US"/>
                    </w:rPr>
                  </w:pP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43232" behindDoc="0" locked="0" layoutInCell="1" allowOverlap="1" wp14:anchorId="314DB144" wp14:editId="69CC8BBE">
                            <wp:simplePos x="0" y="0"/>
                            <wp:positionH relativeFrom="column">
                              <wp:posOffset>-68580</wp:posOffset>
                            </wp:positionH>
                            <wp:positionV relativeFrom="paragraph">
                              <wp:posOffset>46990</wp:posOffset>
                            </wp:positionV>
                            <wp:extent cx="1428750" cy="224155"/>
                            <wp:effectExtent l="6985" t="8890" r="12065" b="508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4155"/>
                                    </a:xfrm>
                                    <a:prstGeom prst="rect">
                                      <a:avLst/>
                                    </a:prstGeom>
                                    <a:solidFill>
                                      <a:srgbClr val="DEEAF6"/>
                                    </a:solidFill>
                                    <a:ln w="9525">
                                      <a:solidFill>
                                        <a:srgbClr val="000000"/>
                                      </a:solidFill>
                                      <a:miter lim="800000"/>
                                      <a:headEnd/>
                                      <a:tailEnd/>
                                    </a:ln>
                                  </wps:spPr>
                                  <wps:txbx>
                                    <w:txbxContent>
                                      <w:p w14:paraId="312B85DF" w14:textId="77777777" w:rsidR="009D5E29" w:rsidRPr="006D077D" w:rsidRDefault="009D5E29" w:rsidP="009D5E29">
                                        <w:pPr>
                                          <w:rPr>
                                            <w:rFonts w:ascii="Times New Roman" w:hAnsi="Times New Roman" w:cs="Times New Roman"/>
                                            <w:b/>
                                            <w:bCs/>
                                            <w:sz w:val="18"/>
                                            <w:szCs w:val="18"/>
                                          </w:rPr>
                                        </w:pPr>
                                        <w:r w:rsidRPr="006D077D">
                                          <w:rPr>
                                            <w:rFonts w:ascii="Times New Roman" w:hAnsi="Times New Roman" w:cs="Times New Roman"/>
                                            <w:b/>
                                            <w:bCs/>
                                            <w:sz w:val="18"/>
                                            <w:szCs w:val="18"/>
                                          </w:rPr>
                                          <w:t>9с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DB144" id="Надпись 51" o:spid="_x0000_s1040" type="#_x0000_t202" style="position:absolute;left:0;text-align:left;margin-left:-5.4pt;margin-top:3.7pt;width:112.5pt;height:1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" fillcolor="#deeaf6">
                            <v:textbox>
                              <w:txbxContent>
                                <w:p w14:paraId="312B85DF" w14:textId="77777777" w:rsidR="009D5E29" w:rsidRPr="006D077D" w:rsidRDefault="009D5E29" w:rsidP="009D5E29">
                                  <w:pPr>
                                    <w:rPr>
                                      <w:rFonts w:ascii="Times New Roman" w:hAnsi="Times New Roman" w:cs="Times New Roman"/>
                                      <w:b/>
                                      <w:bCs/>
                                      <w:sz w:val="18"/>
                                      <w:szCs w:val="18"/>
                                    </w:rPr>
                                  </w:pPr>
                                  <w:r w:rsidRPr="006D077D">
                                    <w:rPr>
                                      <w:rFonts w:ascii="Times New Roman" w:hAnsi="Times New Roman" w:cs="Times New Roman"/>
                                      <w:b/>
                                      <w:bCs/>
                                      <w:sz w:val="18"/>
                                      <w:szCs w:val="18"/>
                                    </w:rPr>
                                    <w:t>9с</w:t>
                                  </w:r>
                                </w:p>
                              </w:txbxContent>
                            </v:textbox>
                          </v:shape>
                        </w:pict>
                      </mc:Fallback>
                    </mc:AlternateContent>
                  </w:r>
                </w:p>
              </w:tc>
            </w:tr>
            <w:tr w:rsidR="009D5E29" w:rsidRPr="009D5E29" w14:paraId="710A2698" w14:textId="77777777" w:rsidTr="009D5E29">
              <w:tc>
                <w:tcPr>
                  <w:tcW w:w="9747" w:type="dxa"/>
                  <w:shd w:val="clear" w:color="auto" w:fill="DEEAF6"/>
                </w:tcPr>
                <w:p w14:paraId="5628A9E2" w14:textId="6D5090FF"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41184" behindDoc="0" locked="0" layoutInCell="1" allowOverlap="1" wp14:anchorId="0C963CDF" wp14:editId="6DD3B195">
                            <wp:simplePos x="0" y="0"/>
                            <wp:positionH relativeFrom="column">
                              <wp:posOffset>-68580</wp:posOffset>
                            </wp:positionH>
                            <wp:positionV relativeFrom="paragraph">
                              <wp:posOffset>56515</wp:posOffset>
                            </wp:positionV>
                            <wp:extent cx="1426845" cy="250190"/>
                            <wp:effectExtent l="6985" t="13335" r="13970" b="1270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50190"/>
                                    </a:xfrm>
                                    <a:prstGeom prst="rect">
                                      <a:avLst/>
                                    </a:prstGeom>
                                    <a:solidFill>
                                      <a:srgbClr val="70AD47"/>
                                    </a:solidFill>
                                    <a:ln w="9525">
                                      <a:solidFill>
                                        <a:srgbClr val="000000"/>
                                      </a:solidFill>
                                      <a:miter lim="800000"/>
                                      <a:headEnd/>
                                      <a:tailEnd/>
                                    </a:ln>
                                  </wps:spPr>
                                  <wps:txbx>
                                    <w:txbxContent>
                                      <w:p w14:paraId="4C7FAB43" w14:textId="77777777" w:rsidR="009D5E29" w:rsidRPr="00523F2F" w:rsidRDefault="009D5E29" w:rsidP="009D5E29">
                                        <w:pPr>
                                          <w:rPr>
                                            <w:b/>
                                            <w:bCs/>
                                            <w:sz w:val="18"/>
                                            <w:szCs w:val="18"/>
                                          </w:rPr>
                                        </w:pPr>
                                        <w:r w:rsidRPr="00523F2F">
                                          <w:rPr>
                                            <w:b/>
                                            <w:bCs/>
                                            <w:sz w:val="18"/>
                                            <w:szCs w:val="18"/>
                                          </w:rPr>
                                          <w:t>проход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63CDF" id="Надпись 50" o:spid="_x0000_s1041" type="#_x0000_t202" style="position:absolute;margin-left:-5.4pt;margin-top:4.45pt;width:112.35pt;height:19.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" fillcolor="#70ad47">
                            <v:textbox>
                              <w:txbxContent>
                                <w:p w14:paraId="4C7FAB43" w14:textId="77777777" w:rsidR="009D5E29" w:rsidRPr="00523F2F" w:rsidRDefault="009D5E29" w:rsidP="009D5E29">
                                  <w:pPr>
                                    <w:rPr>
                                      <w:b/>
                                      <w:bCs/>
                                      <w:sz w:val="18"/>
                                      <w:szCs w:val="18"/>
                                    </w:rPr>
                                  </w:pPr>
                                  <w:r w:rsidRPr="00523F2F">
                                    <w:rPr>
                                      <w:b/>
                                      <w:bCs/>
                                      <w:sz w:val="18"/>
                                      <w:szCs w:val="18"/>
                                    </w:rPr>
                                    <w:t>проход</w:t>
                                  </w:r>
                                </w:p>
                              </w:txbxContent>
                            </v:textbox>
                          </v:shape>
                        </w:pict>
                      </mc:Fallback>
                    </mc:AlternateContent>
                  </w:r>
                </w:p>
              </w:tc>
            </w:tr>
            <w:tr w:rsidR="009D5E29" w:rsidRPr="009D5E29" w14:paraId="1D1D1DF3" w14:textId="77777777" w:rsidTr="009D5E29">
              <w:tc>
                <w:tcPr>
                  <w:tcW w:w="9747" w:type="dxa"/>
                  <w:shd w:val="clear" w:color="auto" w:fill="DEEAF6"/>
                </w:tcPr>
                <w:p w14:paraId="2D778E87"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p>
                <w:p w14:paraId="5EA3ADE1"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p>
                <w:p w14:paraId="48526C9A"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10с</w:t>
                  </w:r>
                </w:p>
              </w:tc>
            </w:tr>
            <w:tr w:rsidR="009D5E29" w:rsidRPr="009D5E29" w14:paraId="441565F7" w14:textId="77777777" w:rsidTr="009D5E29">
              <w:tc>
                <w:tcPr>
                  <w:tcW w:w="9747" w:type="dxa"/>
                  <w:shd w:val="clear" w:color="auto" w:fill="DEEAF6"/>
                </w:tcPr>
                <w:p w14:paraId="0112AA21" w14:textId="77777777" w:rsidR="009D5E29" w:rsidRPr="009D5E29" w:rsidRDefault="009D5E29" w:rsidP="009D5E29">
                  <w:pPr>
                    <w:tabs>
                      <w:tab w:val="right" w:pos="9531"/>
                    </w:tabs>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11с</w:t>
                  </w:r>
                  <w:r w:rsidRPr="009D5E29">
                    <w:rPr>
                      <w:rFonts w:ascii="Times New Roman" w:eastAsia="Calibri" w:hAnsi="Times New Roman" w:cs="Times New Roman"/>
                      <w:b/>
                      <w:sz w:val="18"/>
                      <w:szCs w:val="18"/>
                      <w:lang w:eastAsia="en-US"/>
                    </w:rPr>
                    <w:tab/>
                    <w:t>10 с</w:t>
                  </w:r>
                </w:p>
              </w:tc>
            </w:tr>
            <w:tr w:rsidR="009D5E29" w:rsidRPr="009D5E29" w14:paraId="7F4E69F4" w14:textId="77777777" w:rsidTr="009D5E29">
              <w:tc>
                <w:tcPr>
                  <w:tcW w:w="9747" w:type="dxa"/>
                  <w:shd w:val="clear" w:color="auto" w:fill="DEEAF6"/>
                </w:tcPr>
                <w:p w14:paraId="03F5947E"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12с</w:t>
                  </w:r>
                </w:p>
              </w:tc>
            </w:tr>
            <w:tr w:rsidR="009D5E29" w:rsidRPr="009D5E29" w14:paraId="08531DD2" w14:textId="77777777" w:rsidTr="009D5E29">
              <w:trPr>
                <w:trHeight w:val="68"/>
              </w:trPr>
              <w:tc>
                <w:tcPr>
                  <w:tcW w:w="9747" w:type="dxa"/>
                  <w:shd w:val="clear" w:color="auto" w:fill="DEEAF6"/>
                </w:tcPr>
                <w:p w14:paraId="7E43C114"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13с</w:t>
                  </w:r>
                </w:p>
              </w:tc>
            </w:tr>
          </w:tbl>
          <w:p w14:paraId="77ABB702"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Свободный проход</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9D5E29" w:rsidRPr="009D5E29" w14:paraId="2E96977C" w14:textId="77777777" w:rsidTr="009D5E29">
              <w:tc>
                <w:tcPr>
                  <w:tcW w:w="9747" w:type="dxa"/>
                  <w:shd w:val="clear" w:color="auto" w:fill="DEEAF6"/>
                </w:tcPr>
                <w:p w14:paraId="1198D100"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14с</w:t>
                  </w:r>
                </w:p>
              </w:tc>
            </w:tr>
            <w:tr w:rsidR="009D5E29" w:rsidRPr="009D5E29" w14:paraId="5D4615A6" w14:textId="77777777" w:rsidTr="009D5E29">
              <w:tc>
                <w:tcPr>
                  <w:tcW w:w="9747" w:type="dxa"/>
                  <w:shd w:val="clear" w:color="auto" w:fill="DEEAF6"/>
                </w:tcPr>
                <w:p w14:paraId="623E4982"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15с</w:t>
                  </w:r>
                </w:p>
                <w:p w14:paraId="0A96FBC9"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p>
              </w:tc>
            </w:tr>
            <w:tr w:rsidR="009D5E29" w:rsidRPr="009D5E29" w14:paraId="39A4C12E" w14:textId="77777777" w:rsidTr="009D5E29">
              <w:tc>
                <w:tcPr>
                  <w:tcW w:w="9747" w:type="dxa"/>
                  <w:shd w:val="clear" w:color="auto" w:fill="DEEAF6"/>
                </w:tcPr>
                <w:p w14:paraId="64B97405"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16с</w:t>
                  </w:r>
                </w:p>
              </w:tc>
            </w:tr>
          </w:tbl>
          <w:p w14:paraId="0093C1A1" w14:textId="77777777" w:rsidR="009D5E29" w:rsidRPr="009D5E29" w:rsidRDefault="009D5E29" w:rsidP="009D5E29">
            <w:pPr>
              <w:spacing w:after="0" w:line="240" w:lineRule="auto"/>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 xml:space="preserve">17с </w:t>
            </w:r>
          </w:p>
        </w:tc>
        <w:tc>
          <w:tcPr>
            <w:tcW w:w="992" w:type="dxa"/>
            <w:vMerge/>
            <w:shd w:val="clear" w:color="auto" w:fill="DEEAF6"/>
            <w:textDirection w:val="btLr"/>
            <w:vAlign w:val="center"/>
          </w:tcPr>
          <w:p w14:paraId="3F77EEA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4B083"/>
          </w:tcPr>
          <w:p w14:paraId="770AE969"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18"/>
                <w:szCs w:val="18"/>
                <w:lang w:eastAsia="en-US"/>
              </w:rPr>
              <w:t>1г</w:t>
            </w:r>
          </w:p>
        </w:tc>
        <w:tc>
          <w:tcPr>
            <w:tcW w:w="2126" w:type="dxa"/>
            <w:gridSpan w:val="2"/>
            <w:vMerge/>
            <w:shd w:val="clear" w:color="auto" w:fill="E2EFD9"/>
            <w:textDirection w:val="btLr"/>
            <w:vAlign w:val="center"/>
          </w:tcPr>
          <w:p w14:paraId="78A952A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1C56BAAD" w14:textId="77777777" w:rsidTr="009D5E29">
        <w:tc>
          <w:tcPr>
            <w:tcW w:w="1117" w:type="dxa"/>
            <w:gridSpan w:val="2"/>
            <w:vMerge/>
            <w:tcBorders>
              <w:left w:val="single" w:sz="4" w:space="0" w:color="auto"/>
              <w:right w:val="single" w:sz="4" w:space="0" w:color="auto"/>
            </w:tcBorders>
            <w:shd w:val="clear" w:color="auto" w:fill="D0CECE"/>
          </w:tcPr>
          <w:p w14:paraId="10317E22"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118" w:type="dxa"/>
            <w:gridSpan w:val="4"/>
            <w:vMerge/>
            <w:tcBorders>
              <w:left w:val="single" w:sz="4" w:space="0" w:color="auto"/>
              <w:right w:val="single" w:sz="4" w:space="0" w:color="auto"/>
            </w:tcBorders>
            <w:shd w:val="clear" w:color="auto" w:fill="C5E0B3"/>
          </w:tcPr>
          <w:p w14:paraId="55C08C5B"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283" w:type="dxa"/>
            <w:vMerge/>
            <w:tcBorders>
              <w:left w:val="nil"/>
            </w:tcBorders>
            <w:shd w:val="clear" w:color="auto" w:fill="auto"/>
          </w:tcPr>
          <w:p w14:paraId="56D56D21"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2268" w:type="dxa"/>
            <w:gridSpan w:val="2"/>
            <w:vMerge/>
            <w:shd w:val="clear" w:color="auto" w:fill="DEEAF6"/>
          </w:tcPr>
          <w:p w14:paraId="54C85E4F"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25D6D5F1"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1843" w:type="dxa"/>
            <w:gridSpan w:val="2"/>
            <w:shd w:val="clear" w:color="auto" w:fill="F4B083"/>
          </w:tcPr>
          <w:p w14:paraId="3DDA3ED7" w14:textId="77777777" w:rsidR="009D5E29" w:rsidRPr="009D5E29" w:rsidRDefault="009D5E29" w:rsidP="009D5E29">
            <w:pPr>
              <w:spacing w:after="0" w:line="240" w:lineRule="auto"/>
              <w:jc w:val="right"/>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2г</w:t>
            </w:r>
          </w:p>
        </w:tc>
        <w:tc>
          <w:tcPr>
            <w:tcW w:w="2126" w:type="dxa"/>
            <w:gridSpan w:val="2"/>
            <w:vMerge/>
            <w:shd w:val="clear" w:color="auto" w:fill="E2EFD9"/>
          </w:tcPr>
          <w:p w14:paraId="78A9921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2528322E" w14:textId="77777777" w:rsidTr="009D5E29">
        <w:tc>
          <w:tcPr>
            <w:tcW w:w="1117" w:type="dxa"/>
            <w:gridSpan w:val="2"/>
            <w:vMerge/>
            <w:tcBorders>
              <w:left w:val="single" w:sz="4" w:space="0" w:color="auto"/>
              <w:right w:val="single" w:sz="4" w:space="0" w:color="auto"/>
            </w:tcBorders>
            <w:shd w:val="clear" w:color="auto" w:fill="D0CECE"/>
          </w:tcPr>
          <w:p w14:paraId="4644406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tcBorders>
              <w:left w:val="single" w:sz="4" w:space="0" w:color="auto"/>
              <w:right w:val="single" w:sz="4" w:space="0" w:color="auto"/>
            </w:tcBorders>
            <w:shd w:val="clear" w:color="auto" w:fill="C5E0B3"/>
          </w:tcPr>
          <w:p w14:paraId="4367D38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tcBorders>
              <w:left w:val="nil"/>
            </w:tcBorders>
            <w:shd w:val="clear" w:color="auto" w:fill="auto"/>
          </w:tcPr>
          <w:p w14:paraId="012A1A7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cPr>
          <w:p w14:paraId="4746F557"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083EF2D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4B083"/>
          </w:tcPr>
          <w:p w14:paraId="71F6ADB7" w14:textId="14A88C89" w:rsidR="009D5E29" w:rsidRPr="009D5E29" w:rsidRDefault="009D5E29" w:rsidP="009D5E29">
            <w:pPr>
              <w:spacing w:after="0" w:line="240" w:lineRule="auto"/>
              <w:jc w:val="right"/>
              <w:rPr>
                <w:rFonts w:ascii="Times New Roman" w:eastAsia="Calibri" w:hAnsi="Times New Roman" w:cs="Times New Roman"/>
                <w:b/>
                <w:sz w:val="18"/>
                <w:szCs w:val="18"/>
                <w:lang w:eastAsia="en-US"/>
              </w:rPr>
            </w:pPr>
            <w:r w:rsidRPr="009D5E29">
              <w:rPr>
                <w:rFonts w:ascii="Times New Roman" w:eastAsia="Calibri" w:hAnsi="Times New Roman" w:cs="Times New Roman"/>
                <w:b/>
                <w:noProof/>
                <w:sz w:val="18"/>
                <w:szCs w:val="18"/>
              </w:rPr>
              <mc:AlternateContent>
                <mc:Choice Requires="wps">
                  <w:drawing>
                    <wp:anchor distT="0" distB="0" distL="114300" distR="114300" simplePos="0" relativeHeight="251719680" behindDoc="0" locked="0" layoutInCell="1" allowOverlap="1" wp14:anchorId="7AA9EF34" wp14:editId="267FECB4">
                      <wp:simplePos x="0" y="0"/>
                      <wp:positionH relativeFrom="column">
                        <wp:posOffset>1927225</wp:posOffset>
                      </wp:positionH>
                      <wp:positionV relativeFrom="paragraph">
                        <wp:posOffset>100330</wp:posOffset>
                      </wp:positionV>
                      <wp:extent cx="209550" cy="243205"/>
                      <wp:effectExtent l="94615" t="110490" r="95885" b="151130"/>
                      <wp:wrapNone/>
                      <wp:docPr id="49" name="Взрыв: 8 точе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43205"/>
                              </a:xfrm>
                              <a:prstGeom prst="irregularSeal1">
                                <a:avLst/>
                              </a:prstGeom>
                              <a:solidFill>
                                <a:srgbClr val="ED7D31"/>
                              </a:solidFill>
                              <a:ln w="38100">
                                <a:solidFill>
                                  <a:srgbClr val="C00000"/>
                                </a:solidFill>
                                <a:miter lim="800000"/>
                                <a:headEnd/>
                                <a:tailEnd/>
                              </a:ln>
                              <a:effectLst>
                                <a:outerShdw dist="28398" dir="3806097" algn="ctr" rotWithShape="0">
                                  <a:srgbClr val="823B0B">
                                    <a:alpha val="50000"/>
                                  </a:srgbClr>
                                </a:outerShdw>
                              </a:effectLst>
                            </wps:spPr>
                            <wps:txbx>
                              <w:txbxContent>
                                <w:p w14:paraId="3CF8618F" w14:textId="77777777" w:rsidR="009D5E29" w:rsidRDefault="009D5E29" w:rsidP="009D5E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EF34" id="Взрыв: 8 точек 49" o:spid="_x0000_s1042" type="#_x0000_t71" style="position:absolute;left:0;text-align:left;margin-left:151.75pt;margin-top:7.9pt;width:16.5pt;height:19.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" fillcolor="#ed7d31" strokecolor="#c00000" strokeweight="3pt">
                      <v:shadow on="t" color="#823b0b" opacity=".5" offset="1pt"/>
                      <v:textbox>
                        <w:txbxContent>
                          <w:p w14:paraId="3CF8618F" w14:textId="77777777" w:rsidR="009D5E29" w:rsidRDefault="009D5E29" w:rsidP="009D5E29"/>
                        </w:txbxContent>
                      </v:textbox>
                    </v:shape>
                  </w:pict>
                </mc:Fallback>
              </mc:AlternateContent>
            </w:r>
            <w:r w:rsidRPr="009D5E29">
              <w:rPr>
                <w:rFonts w:ascii="Times New Roman" w:eastAsia="Calibri" w:hAnsi="Times New Roman" w:cs="Times New Roman"/>
                <w:noProof/>
                <w:sz w:val="18"/>
                <w:szCs w:val="18"/>
                <w:u w:val="single"/>
              </w:rPr>
              <mc:AlternateContent>
                <mc:Choice Requires="wps">
                  <w:drawing>
                    <wp:anchor distT="0" distB="0" distL="114300" distR="114300" simplePos="0" relativeHeight="251720704" behindDoc="0" locked="0" layoutInCell="1" allowOverlap="1" wp14:anchorId="644AA6EF" wp14:editId="18E7D365">
                      <wp:simplePos x="0" y="0"/>
                      <wp:positionH relativeFrom="column">
                        <wp:posOffset>1151890</wp:posOffset>
                      </wp:positionH>
                      <wp:positionV relativeFrom="paragraph">
                        <wp:posOffset>56515</wp:posOffset>
                      </wp:positionV>
                      <wp:extent cx="695325" cy="228600"/>
                      <wp:effectExtent l="5080" t="9525" r="13970" b="952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28600"/>
                              </a:xfrm>
                              <a:prstGeom prst="rect">
                                <a:avLst/>
                              </a:prstGeom>
                              <a:solidFill>
                                <a:srgbClr val="FFFFFF"/>
                              </a:solidFill>
                              <a:ln w="9525">
                                <a:solidFill>
                                  <a:srgbClr val="000000"/>
                                </a:solidFill>
                                <a:miter lim="800000"/>
                                <a:headEnd/>
                                <a:tailEnd/>
                              </a:ln>
                            </wps:spPr>
                            <wps:txbx>
                              <w:txbxContent>
                                <w:p w14:paraId="29545BDE" w14:textId="77777777" w:rsidR="009D5E29" w:rsidRPr="000B2D15" w:rsidRDefault="009D5E29" w:rsidP="009D5E29">
                                  <w:pPr>
                                    <w:rPr>
                                      <w:b/>
                                      <w:sz w:val="16"/>
                                      <w:szCs w:val="16"/>
                                    </w:rPr>
                                  </w:pPr>
                                  <w:r w:rsidRPr="000B2D15">
                                    <w:rPr>
                                      <w:b/>
                                      <w:sz w:val="16"/>
                                      <w:szCs w:val="16"/>
                                    </w:rPr>
                                    <w:t>Точка  э/эн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AA6EF" id="Прямоугольник 48" o:spid="_x0000_s1043" style="position:absolute;left:0;text-align:left;margin-left:90.7pt;margin-top:4.45pt;width:54.7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">
                      <v:textbox>
                        <w:txbxContent>
                          <w:p w14:paraId="29545BDE" w14:textId="77777777" w:rsidR="009D5E29" w:rsidRPr="000B2D15" w:rsidRDefault="009D5E29" w:rsidP="009D5E29">
                            <w:pPr>
                              <w:rPr>
                                <w:b/>
                                <w:sz w:val="16"/>
                                <w:szCs w:val="16"/>
                              </w:rPr>
                            </w:pPr>
                            <w:r w:rsidRPr="000B2D15">
                              <w:rPr>
                                <w:b/>
                                <w:sz w:val="16"/>
                                <w:szCs w:val="16"/>
                              </w:rPr>
                              <w:t>Точка  э/эн</w:t>
                            </w:r>
                          </w:p>
                        </w:txbxContent>
                      </v:textbox>
                    </v:rect>
                  </w:pict>
                </mc:Fallback>
              </mc:AlternateContent>
            </w:r>
            <w:r w:rsidRPr="009D5E29">
              <w:rPr>
                <w:rFonts w:ascii="Times New Roman" w:eastAsia="Calibri" w:hAnsi="Times New Roman" w:cs="Times New Roman"/>
                <w:b/>
                <w:sz w:val="18"/>
                <w:szCs w:val="18"/>
                <w:lang w:eastAsia="en-US"/>
              </w:rPr>
              <w:t>3г</w:t>
            </w:r>
          </w:p>
        </w:tc>
        <w:tc>
          <w:tcPr>
            <w:tcW w:w="2126" w:type="dxa"/>
            <w:gridSpan w:val="2"/>
            <w:vMerge/>
            <w:shd w:val="clear" w:color="auto" w:fill="E2EFD9"/>
          </w:tcPr>
          <w:p w14:paraId="1F734B9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751A2846" w14:textId="77777777" w:rsidTr="009D5E29">
        <w:tc>
          <w:tcPr>
            <w:tcW w:w="1117" w:type="dxa"/>
            <w:gridSpan w:val="2"/>
            <w:vMerge/>
            <w:tcBorders>
              <w:left w:val="single" w:sz="4" w:space="0" w:color="auto"/>
              <w:right w:val="single" w:sz="4" w:space="0" w:color="auto"/>
            </w:tcBorders>
            <w:shd w:val="clear" w:color="auto" w:fill="D0CECE"/>
          </w:tcPr>
          <w:p w14:paraId="1219E36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tcBorders>
              <w:left w:val="single" w:sz="4" w:space="0" w:color="auto"/>
              <w:right w:val="single" w:sz="4" w:space="0" w:color="auto"/>
            </w:tcBorders>
            <w:shd w:val="clear" w:color="auto" w:fill="C5E0B3"/>
          </w:tcPr>
          <w:p w14:paraId="0634E3D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tcBorders>
              <w:left w:val="nil"/>
            </w:tcBorders>
            <w:shd w:val="clear" w:color="auto" w:fill="auto"/>
          </w:tcPr>
          <w:p w14:paraId="3614B22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cPr>
          <w:p w14:paraId="5302505D"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1AD1D85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4B083"/>
          </w:tcPr>
          <w:p w14:paraId="7F65C2FE" w14:textId="77777777" w:rsidR="009D5E29" w:rsidRPr="009D5E29" w:rsidRDefault="009D5E29" w:rsidP="009D5E29">
            <w:pPr>
              <w:spacing w:after="0" w:line="240" w:lineRule="auto"/>
              <w:jc w:val="right"/>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4г</w:t>
            </w:r>
          </w:p>
        </w:tc>
        <w:tc>
          <w:tcPr>
            <w:tcW w:w="2126" w:type="dxa"/>
            <w:gridSpan w:val="2"/>
            <w:vMerge/>
            <w:shd w:val="clear" w:color="auto" w:fill="E2EFD9"/>
          </w:tcPr>
          <w:p w14:paraId="7DF6835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0209EE50" w14:textId="77777777" w:rsidTr="009D5E29">
        <w:trPr>
          <w:trHeight w:val="431"/>
        </w:trPr>
        <w:tc>
          <w:tcPr>
            <w:tcW w:w="1117" w:type="dxa"/>
            <w:gridSpan w:val="2"/>
            <w:vMerge/>
            <w:tcBorders>
              <w:left w:val="single" w:sz="4" w:space="0" w:color="auto"/>
              <w:bottom w:val="single" w:sz="4" w:space="0" w:color="auto"/>
              <w:right w:val="single" w:sz="4" w:space="0" w:color="auto"/>
            </w:tcBorders>
            <w:shd w:val="clear" w:color="auto" w:fill="D0CECE"/>
          </w:tcPr>
          <w:p w14:paraId="07880D2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tcBorders>
              <w:left w:val="single" w:sz="4" w:space="0" w:color="auto"/>
              <w:bottom w:val="single" w:sz="4" w:space="0" w:color="auto"/>
              <w:right w:val="single" w:sz="4" w:space="0" w:color="auto"/>
            </w:tcBorders>
            <w:shd w:val="clear" w:color="auto" w:fill="C5E0B3"/>
          </w:tcPr>
          <w:p w14:paraId="096C5CA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tcBorders>
              <w:left w:val="nil"/>
            </w:tcBorders>
            <w:shd w:val="clear" w:color="auto" w:fill="auto"/>
          </w:tcPr>
          <w:p w14:paraId="1D2BD00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cPr>
          <w:p w14:paraId="34D7A5EF"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5005870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4B083"/>
          </w:tcPr>
          <w:p w14:paraId="7F1B1DFE" w14:textId="77777777" w:rsidR="009D5E29" w:rsidRPr="009D5E29" w:rsidRDefault="009D5E29" w:rsidP="009D5E29">
            <w:pPr>
              <w:spacing w:after="0" w:line="240" w:lineRule="auto"/>
              <w:jc w:val="right"/>
              <w:rPr>
                <w:rFonts w:ascii="Times New Roman" w:eastAsia="Calibri" w:hAnsi="Times New Roman" w:cs="Times New Roman"/>
                <w:b/>
                <w:sz w:val="18"/>
                <w:szCs w:val="18"/>
                <w:lang w:eastAsia="en-US"/>
              </w:rPr>
            </w:pPr>
            <w:r w:rsidRPr="009D5E29">
              <w:rPr>
                <w:rFonts w:ascii="Times New Roman" w:eastAsia="Calibri" w:hAnsi="Times New Roman" w:cs="Times New Roman"/>
                <w:b/>
                <w:sz w:val="18"/>
                <w:szCs w:val="18"/>
                <w:lang w:eastAsia="en-US"/>
              </w:rPr>
              <w:t>5г</w:t>
            </w:r>
          </w:p>
        </w:tc>
        <w:tc>
          <w:tcPr>
            <w:tcW w:w="2126" w:type="dxa"/>
            <w:gridSpan w:val="2"/>
            <w:vMerge/>
            <w:shd w:val="clear" w:color="auto" w:fill="E2EFD9"/>
          </w:tcPr>
          <w:p w14:paraId="4E5A876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76602868" w14:textId="77777777" w:rsidTr="009D5E29">
        <w:trPr>
          <w:trHeight w:val="221"/>
        </w:trPr>
        <w:tc>
          <w:tcPr>
            <w:tcW w:w="2235" w:type="dxa"/>
            <w:gridSpan w:val="6"/>
            <w:tcBorders>
              <w:top w:val="single" w:sz="4" w:space="0" w:color="auto"/>
              <w:left w:val="single" w:sz="4" w:space="0" w:color="auto"/>
              <w:right w:val="single" w:sz="4" w:space="0" w:color="auto"/>
            </w:tcBorders>
            <w:shd w:val="clear" w:color="auto" w:fill="A8D08D"/>
          </w:tcPr>
          <w:p w14:paraId="52082FC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проход</w:t>
            </w:r>
          </w:p>
        </w:tc>
        <w:tc>
          <w:tcPr>
            <w:tcW w:w="283" w:type="dxa"/>
            <w:vMerge/>
            <w:tcBorders>
              <w:left w:val="nil"/>
            </w:tcBorders>
            <w:shd w:val="clear" w:color="auto" w:fill="auto"/>
          </w:tcPr>
          <w:p w14:paraId="1F1CDDE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cPr>
          <w:p w14:paraId="3179A8C8"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234CCD8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shd w:val="clear" w:color="auto" w:fill="auto"/>
          </w:tcPr>
          <w:p w14:paraId="5475C22E"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18"/>
                <w:szCs w:val="18"/>
                <w:lang w:eastAsia="en-US"/>
              </w:rPr>
              <w:t>6г</w:t>
            </w:r>
          </w:p>
        </w:tc>
        <w:tc>
          <w:tcPr>
            <w:tcW w:w="922" w:type="dxa"/>
            <w:vMerge w:val="restart"/>
            <w:shd w:val="clear" w:color="auto" w:fill="FFF2CC"/>
          </w:tcPr>
          <w:p w14:paraId="44A74E81"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617B8500"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5AAA3E8B"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502E49C4"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1AD0B3EE"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53936F20"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5A1B0B45"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5A8C3E71"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51444FDD"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44B8B0D2"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7C643277"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2AF0F8B1"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p w14:paraId="798162B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Промышленные товары</w:t>
            </w:r>
          </w:p>
        </w:tc>
        <w:tc>
          <w:tcPr>
            <w:tcW w:w="2126" w:type="dxa"/>
            <w:gridSpan w:val="2"/>
            <w:vMerge/>
            <w:shd w:val="clear" w:color="auto" w:fill="E2EFD9"/>
          </w:tcPr>
          <w:p w14:paraId="73B4B3B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7FF1287E" w14:textId="77777777" w:rsidTr="009D5E29">
        <w:trPr>
          <w:trHeight w:val="201"/>
        </w:trPr>
        <w:tc>
          <w:tcPr>
            <w:tcW w:w="1101" w:type="dxa"/>
            <w:vMerge w:val="restart"/>
            <w:tcBorders>
              <w:top w:val="single" w:sz="4" w:space="0" w:color="auto"/>
              <w:left w:val="single" w:sz="4" w:space="0" w:color="auto"/>
              <w:right w:val="single" w:sz="4" w:space="0" w:color="auto"/>
            </w:tcBorders>
            <w:shd w:val="clear" w:color="auto" w:fill="D9D9D9"/>
            <w:textDirection w:val="btLr"/>
          </w:tcPr>
          <w:p w14:paraId="61FB1A6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Музыкальная школа/редакция</w:t>
            </w:r>
          </w:p>
        </w:tc>
        <w:tc>
          <w:tcPr>
            <w:tcW w:w="1134" w:type="dxa"/>
            <w:gridSpan w:val="5"/>
            <w:vMerge w:val="restart"/>
            <w:tcBorders>
              <w:left w:val="single" w:sz="4" w:space="0" w:color="auto"/>
            </w:tcBorders>
            <w:shd w:val="clear" w:color="auto" w:fill="auto"/>
            <w:textDirection w:val="btLr"/>
            <w:vAlign w:val="center"/>
          </w:tcPr>
          <w:p w14:paraId="79302480"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Читающая</w:t>
            </w:r>
          </w:p>
          <w:p w14:paraId="46F528D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462D11D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4A11DBAA" w14:textId="4B5BBF92"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rPr>
              <mc:AlternateContent>
                <mc:Choice Requires="wps">
                  <w:drawing>
                    <wp:anchor distT="0" distB="0" distL="114300" distR="114300" simplePos="0" relativeHeight="251721728" behindDoc="0" locked="0" layoutInCell="1" allowOverlap="1" wp14:anchorId="1EF30135" wp14:editId="6A39ED91">
                      <wp:simplePos x="0" y="0"/>
                      <wp:positionH relativeFrom="column">
                        <wp:posOffset>-104775</wp:posOffset>
                      </wp:positionH>
                      <wp:positionV relativeFrom="paragraph">
                        <wp:posOffset>-185420</wp:posOffset>
                      </wp:positionV>
                      <wp:extent cx="838200" cy="665480"/>
                      <wp:effectExtent l="27940" t="36830" r="38735" b="31115"/>
                      <wp:wrapNone/>
                      <wp:docPr id="47" name="Взрыв: 8 точе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38200" cy="665480"/>
                              </a:xfrm>
                              <a:prstGeom prst="irregularSeal1">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279E92F" w14:textId="77777777" w:rsidR="009D5E29" w:rsidRPr="00613D77" w:rsidRDefault="009D5E29" w:rsidP="009D5E29">
                                  <w:pPr>
                                    <w:rPr>
                                      <w:rFonts w:ascii="Times New Roman" w:hAnsi="Times New Roman" w:cs="Times New Roman"/>
                                      <w:b/>
                                      <w:sz w:val="18"/>
                                      <w:szCs w:val="18"/>
                                    </w:rPr>
                                  </w:pPr>
                                  <w:r w:rsidRPr="00613D77">
                                    <w:rPr>
                                      <w:rFonts w:ascii="Times New Roman" w:hAnsi="Times New Roman" w:cs="Times New Roman"/>
                                      <w:b/>
                                      <w:sz w:val="18"/>
                                      <w:szCs w:val="18"/>
                                    </w:rPr>
                                    <w:t>сирень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30135" id="Взрыв: 8 точек 47" o:spid="_x0000_s1044" type="#_x0000_t71" style="position:absolute;left:0;text-align:left;margin-left:-8.25pt;margin-top:-14.6pt;width:66pt;height:52.4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" fillcolor="#a8d08d" strokecolor="#a8d08d" strokeweight="1pt">
                      <v:fill color2="#e2efd9" angle="135" focus="50%" type="gradient"/>
                      <v:shadow on="t" color="#375623" opacity=".5" offset="1pt"/>
                      <v:textbox>
                        <w:txbxContent>
                          <w:p w14:paraId="7279E92F" w14:textId="77777777" w:rsidR="009D5E29" w:rsidRPr="00613D77" w:rsidRDefault="009D5E29" w:rsidP="009D5E29">
                            <w:pPr>
                              <w:rPr>
                                <w:rFonts w:ascii="Times New Roman" w:hAnsi="Times New Roman" w:cs="Times New Roman"/>
                                <w:b/>
                                <w:sz w:val="18"/>
                                <w:szCs w:val="18"/>
                              </w:rPr>
                            </w:pPr>
                            <w:r w:rsidRPr="00613D77">
                              <w:rPr>
                                <w:rFonts w:ascii="Times New Roman" w:hAnsi="Times New Roman" w:cs="Times New Roman"/>
                                <w:b/>
                                <w:sz w:val="18"/>
                                <w:szCs w:val="18"/>
                              </w:rPr>
                              <w:t>сирень</w:t>
                            </w:r>
                          </w:p>
                        </w:txbxContent>
                      </v:textbox>
                    </v:shape>
                  </w:pict>
                </mc:Fallback>
              </mc:AlternateContent>
            </w:r>
            <w:r w:rsidRPr="009D5E29">
              <w:rPr>
                <w:rFonts w:ascii="Times New Roman" w:eastAsia="Calibri" w:hAnsi="Times New Roman" w:cs="Times New Roman"/>
                <w:b/>
                <w:sz w:val="20"/>
                <w:szCs w:val="20"/>
                <w:lang w:eastAsia="en-US"/>
              </w:rPr>
              <w:t>Читающая</w:t>
            </w:r>
          </w:p>
          <w:p w14:paraId="2A24E6F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завалинка</w:t>
            </w:r>
          </w:p>
        </w:tc>
        <w:tc>
          <w:tcPr>
            <w:tcW w:w="283" w:type="dxa"/>
            <w:vMerge/>
            <w:shd w:val="clear" w:color="auto" w:fill="auto"/>
          </w:tcPr>
          <w:p w14:paraId="64BC91C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extDirection w:val="btLr"/>
          </w:tcPr>
          <w:p w14:paraId="313069AA"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29525C5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shd w:val="clear" w:color="auto" w:fill="auto"/>
          </w:tcPr>
          <w:p w14:paraId="57ADA802"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18"/>
                <w:szCs w:val="18"/>
                <w:lang w:eastAsia="en-US"/>
              </w:rPr>
              <w:t>7г</w:t>
            </w:r>
          </w:p>
        </w:tc>
        <w:tc>
          <w:tcPr>
            <w:tcW w:w="922" w:type="dxa"/>
            <w:vMerge/>
            <w:shd w:val="clear" w:color="auto" w:fill="FFF2CC"/>
          </w:tcPr>
          <w:p w14:paraId="3C134139"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shd w:val="clear" w:color="auto" w:fill="E2EFD9"/>
          </w:tcPr>
          <w:p w14:paraId="49BA022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72421A08" w14:textId="77777777" w:rsidTr="009D5E29">
        <w:trPr>
          <w:trHeight w:val="171"/>
        </w:trPr>
        <w:tc>
          <w:tcPr>
            <w:tcW w:w="1101" w:type="dxa"/>
            <w:vMerge/>
            <w:tcBorders>
              <w:left w:val="single" w:sz="4" w:space="0" w:color="auto"/>
              <w:right w:val="single" w:sz="4" w:space="0" w:color="auto"/>
            </w:tcBorders>
            <w:shd w:val="clear" w:color="auto" w:fill="D9D9D9"/>
          </w:tcPr>
          <w:p w14:paraId="61AB6EE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tcBorders>
              <w:left w:val="single" w:sz="4" w:space="0" w:color="auto"/>
            </w:tcBorders>
            <w:shd w:val="clear" w:color="auto" w:fill="auto"/>
          </w:tcPr>
          <w:p w14:paraId="08CB250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745880D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cPr>
          <w:p w14:paraId="0252B4C3"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39ED406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shd w:val="clear" w:color="auto" w:fill="auto"/>
          </w:tcPr>
          <w:p w14:paraId="5DCDA084"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18"/>
                <w:szCs w:val="18"/>
                <w:lang w:eastAsia="en-US"/>
              </w:rPr>
              <w:t>8г</w:t>
            </w:r>
          </w:p>
        </w:tc>
        <w:tc>
          <w:tcPr>
            <w:tcW w:w="922" w:type="dxa"/>
            <w:vMerge/>
            <w:shd w:val="clear" w:color="auto" w:fill="FFF2CC"/>
          </w:tcPr>
          <w:p w14:paraId="3493CFA8"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shd w:val="clear" w:color="auto" w:fill="E2EFD9"/>
          </w:tcPr>
          <w:p w14:paraId="2592227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1FE9EA5F" w14:textId="77777777" w:rsidTr="009D5E29">
        <w:trPr>
          <w:trHeight w:val="215"/>
        </w:trPr>
        <w:tc>
          <w:tcPr>
            <w:tcW w:w="1101" w:type="dxa"/>
            <w:vMerge/>
            <w:tcBorders>
              <w:left w:val="single" w:sz="4" w:space="0" w:color="auto"/>
              <w:right w:val="single" w:sz="4" w:space="0" w:color="auto"/>
            </w:tcBorders>
            <w:shd w:val="clear" w:color="auto" w:fill="D9D9D9"/>
          </w:tcPr>
          <w:p w14:paraId="6CED921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tcBorders>
              <w:left w:val="single" w:sz="4" w:space="0" w:color="auto"/>
            </w:tcBorders>
            <w:shd w:val="clear" w:color="auto" w:fill="auto"/>
          </w:tcPr>
          <w:p w14:paraId="7109D5C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215AAB9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cPr>
          <w:p w14:paraId="2E750B7B"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5B4648C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shd w:val="clear" w:color="auto" w:fill="auto"/>
          </w:tcPr>
          <w:p w14:paraId="32638F27"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18"/>
                <w:szCs w:val="18"/>
                <w:lang w:eastAsia="en-US"/>
              </w:rPr>
              <w:t>9г</w:t>
            </w:r>
          </w:p>
        </w:tc>
        <w:tc>
          <w:tcPr>
            <w:tcW w:w="922" w:type="dxa"/>
            <w:vMerge/>
            <w:shd w:val="clear" w:color="auto" w:fill="FFF2CC"/>
          </w:tcPr>
          <w:p w14:paraId="3077AB3A"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shd w:val="clear" w:color="auto" w:fill="E2EFD9"/>
          </w:tcPr>
          <w:p w14:paraId="79F0A4A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01185049" w14:textId="77777777" w:rsidTr="009D5E29">
        <w:trPr>
          <w:trHeight w:val="211"/>
        </w:trPr>
        <w:tc>
          <w:tcPr>
            <w:tcW w:w="1101" w:type="dxa"/>
            <w:vMerge/>
            <w:tcBorders>
              <w:left w:val="single" w:sz="4" w:space="0" w:color="auto"/>
              <w:right w:val="single" w:sz="4" w:space="0" w:color="auto"/>
            </w:tcBorders>
            <w:shd w:val="clear" w:color="auto" w:fill="D9D9D9"/>
          </w:tcPr>
          <w:p w14:paraId="6BD1057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tcBorders>
              <w:left w:val="single" w:sz="4" w:space="0" w:color="auto"/>
            </w:tcBorders>
            <w:shd w:val="clear" w:color="auto" w:fill="auto"/>
          </w:tcPr>
          <w:p w14:paraId="4CCBA6F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3BD0E13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cPr>
          <w:p w14:paraId="575DD200"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454E38F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shd w:val="clear" w:color="auto" w:fill="auto"/>
          </w:tcPr>
          <w:p w14:paraId="64EC5C4E"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18"/>
                <w:szCs w:val="18"/>
                <w:lang w:eastAsia="en-US"/>
              </w:rPr>
              <w:t>10г</w:t>
            </w:r>
          </w:p>
        </w:tc>
        <w:tc>
          <w:tcPr>
            <w:tcW w:w="922" w:type="dxa"/>
            <w:vMerge/>
            <w:shd w:val="clear" w:color="auto" w:fill="FFF2CC"/>
          </w:tcPr>
          <w:p w14:paraId="5A9E10D9"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shd w:val="clear" w:color="auto" w:fill="E2EFD9"/>
          </w:tcPr>
          <w:p w14:paraId="7CF93FF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018185AC" w14:textId="77777777" w:rsidTr="009D5E29">
        <w:trPr>
          <w:trHeight w:val="1924"/>
        </w:trPr>
        <w:tc>
          <w:tcPr>
            <w:tcW w:w="1101" w:type="dxa"/>
            <w:vMerge/>
            <w:tcBorders>
              <w:left w:val="single" w:sz="4" w:space="0" w:color="auto"/>
              <w:bottom w:val="single" w:sz="4" w:space="0" w:color="auto"/>
              <w:right w:val="single" w:sz="4" w:space="0" w:color="auto"/>
            </w:tcBorders>
            <w:shd w:val="clear" w:color="auto" w:fill="D9D9D9"/>
          </w:tcPr>
          <w:p w14:paraId="1CCCBAB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tcBorders>
              <w:left w:val="single" w:sz="4" w:space="0" w:color="auto"/>
            </w:tcBorders>
            <w:shd w:val="clear" w:color="auto" w:fill="auto"/>
          </w:tcPr>
          <w:p w14:paraId="7524C3A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1E7368C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cPr>
          <w:p w14:paraId="4C866617"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5B07601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val="restart"/>
            <w:shd w:val="clear" w:color="auto" w:fill="auto"/>
          </w:tcPr>
          <w:p w14:paraId="44FF179F" w14:textId="14A9690C"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32992" behindDoc="0" locked="0" layoutInCell="1" allowOverlap="1" wp14:anchorId="6B8214AF" wp14:editId="61B5C091">
                      <wp:simplePos x="0" y="0"/>
                      <wp:positionH relativeFrom="column">
                        <wp:posOffset>-64770</wp:posOffset>
                      </wp:positionH>
                      <wp:positionV relativeFrom="paragraph">
                        <wp:posOffset>1228725</wp:posOffset>
                      </wp:positionV>
                      <wp:extent cx="577850" cy="207010"/>
                      <wp:effectExtent l="7620" t="10160" r="5080" b="1143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07010"/>
                              </a:xfrm>
                              <a:prstGeom prst="rect">
                                <a:avLst/>
                              </a:prstGeom>
                              <a:solidFill>
                                <a:srgbClr val="FFFFFF"/>
                              </a:solidFill>
                              <a:ln w="9525">
                                <a:solidFill>
                                  <a:srgbClr val="000000"/>
                                </a:solidFill>
                                <a:miter lim="800000"/>
                                <a:headEnd/>
                                <a:tailEnd/>
                              </a:ln>
                            </wps:spPr>
                            <wps:txbx>
                              <w:txbxContent>
                                <w:p w14:paraId="22404241" w14:textId="77777777" w:rsidR="009D5E29" w:rsidRPr="00FE4003" w:rsidRDefault="009D5E29" w:rsidP="009D5E29">
                                  <w:pPr>
                                    <w:jc w:val="right"/>
                                    <w:rPr>
                                      <w:rFonts w:ascii="Times New Roman" w:hAnsi="Times New Roman" w:cs="Times New Roman"/>
                                      <w:b/>
                                      <w:bCs/>
                                      <w:sz w:val="18"/>
                                      <w:szCs w:val="18"/>
                                    </w:rPr>
                                  </w:pPr>
                                  <w:r w:rsidRPr="00FE4003">
                                    <w:rPr>
                                      <w:rFonts w:ascii="Times New Roman" w:hAnsi="Times New Roman" w:cs="Times New Roman"/>
                                      <w:b/>
                                      <w:bCs/>
                                      <w:sz w:val="18"/>
                                      <w:szCs w:val="18"/>
                                    </w:rPr>
                                    <w:t>17г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14AF" id="Надпись 46" o:spid="_x0000_s1045" type="#_x0000_t202" style="position:absolute;left:0;text-align:left;margin-left:-5.1pt;margin-top:96.75pt;width:45.5pt;height:1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">
                      <v:textbox>
                        <w:txbxContent>
                          <w:p w14:paraId="22404241" w14:textId="77777777" w:rsidR="009D5E29" w:rsidRPr="00FE4003" w:rsidRDefault="009D5E29" w:rsidP="009D5E29">
                            <w:pPr>
                              <w:jc w:val="right"/>
                              <w:rPr>
                                <w:rFonts w:ascii="Times New Roman" w:hAnsi="Times New Roman" w:cs="Times New Roman"/>
                                <w:b/>
                                <w:bCs/>
                                <w:sz w:val="18"/>
                                <w:szCs w:val="18"/>
                              </w:rPr>
                            </w:pPr>
                            <w:r w:rsidRPr="00FE4003">
                              <w:rPr>
                                <w:rFonts w:ascii="Times New Roman" w:hAnsi="Times New Roman" w:cs="Times New Roman"/>
                                <w:b/>
                                <w:bCs/>
                                <w:sz w:val="18"/>
                                <w:szCs w:val="18"/>
                              </w:rPr>
                              <w:t>17г</w:t>
                            </w:r>
                          </w:p>
                        </w:txbxContent>
                      </v:textbox>
                    </v:shape>
                  </w:pict>
                </mc:Fallback>
              </mc:AlternateContent>
            </w: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31968" behindDoc="0" locked="0" layoutInCell="1" allowOverlap="1" wp14:anchorId="786073E2" wp14:editId="63BECF9F">
                      <wp:simplePos x="0" y="0"/>
                      <wp:positionH relativeFrom="column">
                        <wp:posOffset>-64770</wp:posOffset>
                      </wp:positionH>
                      <wp:positionV relativeFrom="paragraph">
                        <wp:posOffset>1021715</wp:posOffset>
                      </wp:positionV>
                      <wp:extent cx="577850" cy="207010"/>
                      <wp:effectExtent l="7620" t="12700" r="5080" b="889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07010"/>
                              </a:xfrm>
                              <a:prstGeom prst="rect">
                                <a:avLst/>
                              </a:prstGeom>
                              <a:solidFill>
                                <a:srgbClr val="FFFFFF"/>
                              </a:solidFill>
                              <a:ln w="9525">
                                <a:solidFill>
                                  <a:srgbClr val="000000"/>
                                </a:solidFill>
                                <a:miter lim="800000"/>
                                <a:headEnd/>
                                <a:tailEnd/>
                              </a:ln>
                            </wps:spPr>
                            <wps:txbx>
                              <w:txbxContent>
                                <w:p w14:paraId="5A4501DD" w14:textId="77777777" w:rsidR="009D5E29" w:rsidRPr="005578BF" w:rsidRDefault="009D5E29" w:rsidP="009D5E29">
                                  <w:pPr>
                                    <w:jc w:val="right"/>
                                    <w:rPr>
                                      <w:rFonts w:ascii="Times New Roman" w:hAnsi="Times New Roman" w:cs="Times New Roman"/>
                                      <w:b/>
                                      <w:bCs/>
                                      <w:sz w:val="18"/>
                                      <w:szCs w:val="18"/>
                                    </w:rPr>
                                  </w:pPr>
                                  <w:r w:rsidRPr="005578BF">
                                    <w:rPr>
                                      <w:rFonts w:ascii="Times New Roman" w:hAnsi="Times New Roman" w:cs="Times New Roman"/>
                                      <w:b/>
                                      <w:bCs/>
                                      <w:sz w:val="18"/>
                                      <w:szCs w:val="18"/>
                                    </w:rPr>
                                    <w:t>16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073E2" id="Надпись 45" o:spid="_x0000_s1046" type="#_x0000_t202" style="position:absolute;left:0;text-align:left;margin-left:-5.1pt;margin-top:80.45pt;width:45.5pt;height:1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">
                      <v:textbox>
                        <w:txbxContent>
                          <w:p w14:paraId="5A4501DD" w14:textId="77777777" w:rsidR="009D5E29" w:rsidRPr="005578BF" w:rsidRDefault="009D5E29" w:rsidP="009D5E29">
                            <w:pPr>
                              <w:jc w:val="right"/>
                              <w:rPr>
                                <w:rFonts w:ascii="Times New Roman" w:hAnsi="Times New Roman" w:cs="Times New Roman"/>
                                <w:b/>
                                <w:bCs/>
                                <w:sz w:val="18"/>
                                <w:szCs w:val="18"/>
                              </w:rPr>
                            </w:pPr>
                            <w:r w:rsidRPr="005578BF">
                              <w:rPr>
                                <w:rFonts w:ascii="Times New Roman" w:hAnsi="Times New Roman" w:cs="Times New Roman"/>
                                <w:b/>
                                <w:bCs/>
                                <w:sz w:val="18"/>
                                <w:szCs w:val="18"/>
                              </w:rPr>
                              <w:t>16 г</w:t>
                            </w:r>
                          </w:p>
                        </w:txbxContent>
                      </v:textbox>
                    </v:shape>
                  </w:pict>
                </mc:Fallback>
              </mc:AlternateContent>
            </w: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26848" behindDoc="0" locked="0" layoutInCell="1" allowOverlap="1" wp14:anchorId="274A9E1D" wp14:editId="3C6401EE">
                      <wp:simplePos x="0" y="0"/>
                      <wp:positionH relativeFrom="column">
                        <wp:posOffset>-64770</wp:posOffset>
                      </wp:positionH>
                      <wp:positionV relativeFrom="paragraph">
                        <wp:posOffset>808990</wp:posOffset>
                      </wp:positionV>
                      <wp:extent cx="577850" cy="212725"/>
                      <wp:effectExtent l="7620" t="9525" r="5080" b="635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12725"/>
                              </a:xfrm>
                              <a:prstGeom prst="rect">
                                <a:avLst/>
                              </a:prstGeom>
                              <a:solidFill>
                                <a:srgbClr val="FFFFFF"/>
                              </a:solidFill>
                              <a:ln w="9525">
                                <a:solidFill>
                                  <a:srgbClr val="000000"/>
                                </a:solidFill>
                                <a:miter lim="800000"/>
                                <a:headEnd/>
                                <a:tailEnd/>
                              </a:ln>
                            </wps:spPr>
                            <wps:txbx>
                              <w:txbxContent>
                                <w:p w14:paraId="5E9F1CDF" w14:textId="77777777" w:rsidR="009D5E29" w:rsidRPr="00762111" w:rsidRDefault="009D5E29" w:rsidP="009D5E29">
                                  <w:pPr>
                                    <w:jc w:val="right"/>
                                    <w:rPr>
                                      <w:rFonts w:ascii="Times New Roman" w:hAnsi="Times New Roman" w:cs="Times New Roman"/>
                                      <w:b/>
                                      <w:bCs/>
                                      <w:sz w:val="18"/>
                                      <w:szCs w:val="18"/>
                                    </w:rPr>
                                  </w:pPr>
                                  <w:r w:rsidRPr="00762111">
                                    <w:rPr>
                                      <w:rFonts w:ascii="Times New Roman" w:hAnsi="Times New Roman" w:cs="Times New Roman"/>
                                      <w:b/>
                                      <w:bCs/>
                                      <w:sz w:val="18"/>
                                      <w:szCs w:val="18"/>
                                    </w:rPr>
                                    <w:t>15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9E1D" id="Надпись 44" o:spid="_x0000_s1047" type="#_x0000_t202" style="position:absolute;left:0;text-align:left;margin-left:-5.1pt;margin-top:63.7pt;width:45.5pt;height:1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">
                      <v:textbox>
                        <w:txbxContent>
                          <w:p w14:paraId="5E9F1CDF" w14:textId="77777777" w:rsidR="009D5E29" w:rsidRPr="00762111" w:rsidRDefault="009D5E29" w:rsidP="009D5E29">
                            <w:pPr>
                              <w:jc w:val="right"/>
                              <w:rPr>
                                <w:rFonts w:ascii="Times New Roman" w:hAnsi="Times New Roman" w:cs="Times New Roman"/>
                                <w:b/>
                                <w:bCs/>
                                <w:sz w:val="18"/>
                                <w:szCs w:val="18"/>
                              </w:rPr>
                            </w:pPr>
                            <w:r w:rsidRPr="00762111">
                              <w:rPr>
                                <w:rFonts w:ascii="Times New Roman" w:hAnsi="Times New Roman" w:cs="Times New Roman"/>
                                <w:b/>
                                <w:bCs/>
                                <w:sz w:val="18"/>
                                <w:szCs w:val="18"/>
                              </w:rPr>
                              <w:t>15 г</w:t>
                            </w:r>
                          </w:p>
                        </w:txbxContent>
                      </v:textbox>
                    </v:shape>
                  </w:pict>
                </mc:Fallback>
              </mc:AlternateContent>
            </w: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25824" behindDoc="0" locked="0" layoutInCell="1" allowOverlap="1" wp14:anchorId="74A07F7F" wp14:editId="4EC2D636">
                      <wp:simplePos x="0" y="0"/>
                      <wp:positionH relativeFrom="column">
                        <wp:posOffset>-64770</wp:posOffset>
                      </wp:positionH>
                      <wp:positionV relativeFrom="paragraph">
                        <wp:posOffset>550545</wp:posOffset>
                      </wp:positionV>
                      <wp:extent cx="577850" cy="258445"/>
                      <wp:effectExtent l="7620" t="8255" r="5080" b="9525"/>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58445"/>
                              </a:xfrm>
                              <a:prstGeom prst="rect">
                                <a:avLst/>
                              </a:prstGeom>
                              <a:solidFill>
                                <a:srgbClr val="FFFFFF"/>
                              </a:solidFill>
                              <a:ln w="9525">
                                <a:solidFill>
                                  <a:srgbClr val="000000"/>
                                </a:solidFill>
                                <a:miter lim="800000"/>
                                <a:headEnd/>
                                <a:tailEnd/>
                              </a:ln>
                            </wps:spPr>
                            <wps:txbx>
                              <w:txbxContent>
                                <w:p w14:paraId="04505776" w14:textId="77777777" w:rsidR="009D5E29" w:rsidRPr="00762111" w:rsidRDefault="009D5E29" w:rsidP="009D5E29">
                                  <w:pPr>
                                    <w:jc w:val="right"/>
                                    <w:rPr>
                                      <w:rFonts w:ascii="Times New Roman" w:hAnsi="Times New Roman" w:cs="Times New Roman"/>
                                      <w:b/>
                                      <w:bCs/>
                                      <w:sz w:val="18"/>
                                      <w:szCs w:val="18"/>
                                    </w:rPr>
                                  </w:pPr>
                                  <w:r w:rsidRPr="00762111">
                                    <w:rPr>
                                      <w:rFonts w:ascii="Times New Roman" w:hAnsi="Times New Roman" w:cs="Times New Roman"/>
                                      <w:b/>
                                      <w:bCs/>
                                      <w:sz w:val="18"/>
                                      <w:szCs w:val="18"/>
                                    </w:rPr>
                                    <w:t>14г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7F7F" id="Надпись 43" o:spid="_x0000_s1048" type="#_x0000_t202" style="position:absolute;left:0;text-align:left;margin-left:-5.1pt;margin-top:43.35pt;width:45.5pt;height:2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">
                      <v:textbox>
                        <w:txbxContent>
                          <w:p w14:paraId="04505776" w14:textId="77777777" w:rsidR="009D5E29" w:rsidRPr="00762111" w:rsidRDefault="009D5E29" w:rsidP="009D5E29">
                            <w:pPr>
                              <w:jc w:val="right"/>
                              <w:rPr>
                                <w:rFonts w:ascii="Times New Roman" w:hAnsi="Times New Roman" w:cs="Times New Roman"/>
                                <w:b/>
                                <w:bCs/>
                                <w:sz w:val="18"/>
                                <w:szCs w:val="18"/>
                              </w:rPr>
                            </w:pPr>
                            <w:r w:rsidRPr="00762111">
                              <w:rPr>
                                <w:rFonts w:ascii="Times New Roman" w:hAnsi="Times New Roman" w:cs="Times New Roman"/>
                                <w:b/>
                                <w:bCs/>
                                <w:sz w:val="18"/>
                                <w:szCs w:val="18"/>
                              </w:rPr>
                              <w:t>14г</w:t>
                            </w:r>
                          </w:p>
                        </w:txbxContent>
                      </v:textbox>
                    </v:shape>
                  </w:pict>
                </mc:Fallback>
              </mc:AlternateContent>
            </w: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24800" behindDoc="0" locked="0" layoutInCell="1" allowOverlap="1" wp14:anchorId="4C48177C" wp14:editId="0255D78A">
                      <wp:simplePos x="0" y="0"/>
                      <wp:positionH relativeFrom="column">
                        <wp:posOffset>-64770</wp:posOffset>
                      </wp:positionH>
                      <wp:positionV relativeFrom="paragraph">
                        <wp:posOffset>351790</wp:posOffset>
                      </wp:positionV>
                      <wp:extent cx="577850" cy="317500"/>
                      <wp:effectExtent l="7620" t="9525" r="5080" b="635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17500"/>
                              </a:xfrm>
                              <a:prstGeom prst="rect">
                                <a:avLst/>
                              </a:prstGeom>
                              <a:solidFill>
                                <a:srgbClr val="FFFFFF"/>
                              </a:solidFill>
                              <a:ln w="9525">
                                <a:solidFill>
                                  <a:srgbClr val="000000"/>
                                </a:solidFill>
                                <a:miter lim="800000"/>
                                <a:headEnd/>
                                <a:tailEnd/>
                              </a:ln>
                            </wps:spPr>
                            <wps:txbx>
                              <w:txbxContent>
                                <w:p w14:paraId="11D4239B" w14:textId="77777777" w:rsidR="009D5E29" w:rsidRPr="00762111" w:rsidRDefault="009D5E29" w:rsidP="009D5E29">
                                  <w:pPr>
                                    <w:jc w:val="right"/>
                                    <w:rPr>
                                      <w:rFonts w:ascii="Times New Roman" w:hAnsi="Times New Roman" w:cs="Times New Roman"/>
                                      <w:b/>
                                      <w:bCs/>
                                      <w:sz w:val="18"/>
                                      <w:szCs w:val="18"/>
                                    </w:rPr>
                                  </w:pPr>
                                  <w:r w:rsidRPr="00762111">
                                    <w:rPr>
                                      <w:rFonts w:ascii="Times New Roman" w:hAnsi="Times New Roman" w:cs="Times New Roman"/>
                                      <w:b/>
                                      <w:bCs/>
                                      <w:sz w:val="18"/>
                                      <w:szCs w:val="18"/>
                                    </w:rPr>
                                    <w:t>13г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177C" id="Надпись 42" o:spid="_x0000_s1049" type="#_x0000_t202" style="position:absolute;left:0;text-align:left;margin-left:-5.1pt;margin-top:27.7pt;width:45.5pt;height: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">
                      <v:textbox>
                        <w:txbxContent>
                          <w:p w14:paraId="11D4239B" w14:textId="77777777" w:rsidR="009D5E29" w:rsidRPr="00762111" w:rsidRDefault="009D5E29" w:rsidP="009D5E29">
                            <w:pPr>
                              <w:jc w:val="right"/>
                              <w:rPr>
                                <w:rFonts w:ascii="Times New Roman" w:hAnsi="Times New Roman" w:cs="Times New Roman"/>
                                <w:b/>
                                <w:bCs/>
                                <w:sz w:val="18"/>
                                <w:szCs w:val="18"/>
                              </w:rPr>
                            </w:pPr>
                            <w:r w:rsidRPr="00762111">
                              <w:rPr>
                                <w:rFonts w:ascii="Times New Roman" w:hAnsi="Times New Roman" w:cs="Times New Roman"/>
                                <w:b/>
                                <w:bCs/>
                                <w:sz w:val="18"/>
                                <w:szCs w:val="18"/>
                              </w:rPr>
                              <w:t>13г</w:t>
                            </w:r>
                          </w:p>
                        </w:txbxContent>
                      </v:textbox>
                    </v:shape>
                  </w:pict>
                </mc:Fallback>
              </mc:AlternateContent>
            </w: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23776" behindDoc="0" locked="0" layoutInCell="1" allowOverlap="1" wp14:anchorId="04B9BCB4" wp14:editId="67301C48">
                      <wp:simplePos x="0" y="0"/>
                      <wp:positionH relativeFrom="column">
                        <wp:posOffset>-64770</wp:posOffset>
                      </wp:positionH>
                      <wp:positionV relativeFrom="paragraph">
                        <wp:posOffset>151765</wp:posOffset>
                      </wp:positionV>
                      <wp:extent cx="577850" cy="259080"/>
                      <wp:effectExtent l="7620" t="9525" r="5080" b="762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59080"/>
                              </a:xfrm>
                              <a:prstGeom prst="rect">
                                <a:avLst/>
                              </a:prstGeom>
                              <a:solidFill>
                                <a:srgbClr val="FFFFFF"/>
                              </a:solidFill>
                              <a:ln w="9525">
                                <a:solidFill>
                                  <a:srgbClr val="000000"/>
                                </a:solidFill>
                                <a:miter lim="800000"/>
                                <a:headEnd/>
                                <a:tailEnd/>
                              </a:ln>
                            </wps:spPr>
                            <wps:txbx>
                              <w:txbxContent>
                                <w:p w14:paraId="05317730" w14:textId="77777777" w:rsidR="009D5E29" w:rsidRPr="00762111" w:rsidRDefault="009D5E29" w:rsidP="009D5E29">
                                  <w:pPr>
                                    <w:jc w:val="right"/>
                                    <w:rPr>
                                      <w:rFonts w:ascii="Times New Roman" w:hAnsi="Times New Roman" w:cs="Times New Roman"/>
                                      <w:b/>
                                      <w:bCs/>
                                      <w:sz w:val="18"/>
                                      <w:szCs w:val="18"/>
                                    </w:rPr>
                                  </w:pPr>
                                  <w:r w:rsidRPr="00762111">
                                    <w:rPr>
                                      <w:rFonts w:ascii="Times New Roman" w:hAnsi="Times New Roman" w:cs="Times New Roman"/>
                                      <w:b/>
                                      <w:bCs/>
                                      <w:sz w:val="18"/>
                                      <w:szCs w:val="18"/>
                                    </w:rPr>
                                    <w:t>12г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BCB4" id="Надпись 41" o:spid="_x0000_s1050" type="#_x0000_t202" style="position:absolute;left:0;text-align:left;margin-left:-5.1pt;margin-top:11.95pt;width:45.5pt;height:2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">
                      <v:textbox>
                        <w:txbxContent>
                          <w:p w14:paraId="05317730" w14:textId="77777777" w:rsidR="009D5E29" w:rsidRPr="00762111" w:rsidRDefault="009D5E29" w:rsidP="009D5E29">
                            <w:pPr>
                              <w:jc w:val="right"/>
                              <w:rPr>
                                <w:rFonts w:ascii="Times New Roman" w:hAnsi="Times New Roman" w:cs="Times New Roman"/>
                                <w:b/>
                                <w:bCs/>
                                <w:sz w:val="18"/>
                                <w:szCs w:val="18"/>
                              </w:rPr>
                            </w:pPr>
                            <w:r w:rsidRPr="00762111">
                              <w:rPr>
                                <w:rFonts w:ascii="Times New Roman" w:hAnsi="Times New Roman" w:cs="Times New Roman"/>
                                <w:b/>
                                <w:bCs/>
                                <w:sz w:val="18"/>
                                <w:szCs w:val="18"/>
                              </w:rPr>
                              <w:t>12г</w:t>
                            </w:r>
                          </w:p>
                        </w:txbxContent>
                      </v:textbox>
                    </v:shape>
                  </w:pict>
                </mc:Fallback>
              </mc:AlternateContent>
            </w:r>
            <w:r w:rsidRPr="009D5E29">
              <w:rPr>
                <w:rFonts w:ascii="Times New Roman" w:eastAsia="Calibri" w:hAnsi="Times New Roman" w:cs="Times New Roman"/>
                <w:b/>
                <w:sz w:val="18"/>
                <w:szCs w:val="18"/>
                <w:lang w:eastAsia="en-US"/>
              </w:rPr>
              <w:t>11г</w:t>
            </w:r>
          </w:p>
        </w:tc>
        <w:tc>
          <w:tcPr>
            <w:tcW w:w="922" w:type="dxa"/>
            <w:vMerge/>
            <w:shd w:val="clear" w:color="auto" w:fill="FFF2CC"/>
          </w:tcPr>
          <w:p w14:paraId="0939F57F"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shd w:val="clear" w:color="auto" w:fill="C5E0B3"/>
          </w:tcPr>
          <w:p w14:paraId="0F8BCE9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проход</w:t>
            </w:r>
          </w:p>
        </w:tc>
      </w:tr>
      <w:tr w:rsidR="009D5E29" w:rsidRPr="009D5E29" w14:paraId="0126624C" w14:textId="77777777" w:rsidTr="009D5E29">
        <w:trPr>
          <w:trHeight w:val="236"/>
        </w:trPr>
        <w:tc>
          <w:tcPr>
            <w:tcW w:w="1101" w:type="dxa"/>
            <w:vMerge w:val="restart"/>
            <w:shd w:val="clear" w:color="auto" w:fill="D0CECE"/>
            <w:textDirection w:val="btLr"/>
          </w:tcPr>
          <w:p w14:paraId="60F1D2E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Автостоянка</w:t>
            </w:r>
          </w:p>
          <w:p w14:paraId="3834C35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val="restart"/>
            <w:shd w:val="clear" w:color="auto" w:fill="D0CECE"/>
            <w:textDirection w:val="btLr"/>
          </w:tcPr>
          <w:p w14:paraId="5B3669E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highlight w:val="yellow"/>
                <w:lang w:eastAsia="en-US"/>
              </w:rPr>
              <w:t>Мастер-класс</w:t>
            </w:r>
          </w:p>
        </w:tc>
        <w:tc>
          <w:tcPr>
            <w:tcW w:w="283" w:type="dxa"/>
            <w:vMerge/>
            <w:shd w:val="clear" w:color="auto" w:fill="auto"/>
          </w:tcPr>
          <w:p w14:paraId="5189641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shd w:val="clear" w:color="auto" w:fill="DEEAF6"/>
          </w:tcPr>
          <w:p w14:paraId="1ED271EC"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0A6925D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shd w:val="clear" w:color="auto" w:fill="auto"/>
          </w:tcPr>
          <w:p w14:paraId="7EDE0218"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922" w:type="dxa"/>
            <w:vMerge/>
            <w:shd w:val="clear" w:color="auto" w:fill="FFF2CC"/>
          </w:tcPr>
          <w:p w14:paraId="2603541F"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val="restart"/>
            <w:shd w:val="clear" w:color="auto" w:fill="D0CECE"/>
            <w:textDirection w:val="btLr"/>
            <w:vAlign w:val="center"/>
          </w:tcPr>
          <w:p w14:paraId="68BEF76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Жилой дом</w:t>
            </w:r>
          </w:p>
        </w:tc>
      </w:tr>
      <w:tr w:rsidR="009D5E29" w:rsidRPr="009D5E29" w14:paraId="3C79D92D" w14:textId="77777777" w:rsidTr="009D5E29">
        <w:tc>
          <w:tcPr>
            <w:tcW w:w="1101" w:type="dxa"/>
            <w:vMerge/>
            <w:shd w:val="clear" w:color="auto" w:fill="D0CECE"/>
          </w:tcPr>
          <w:p w14:paraId="3895A75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shd w:val="clear" w:color="auto" w:fill="D0CECE"/>
          </w:tcPr>
          <w:p w14:paraId="6041BB7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54C21AD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shd w:val="clear" w:color="auto" w:fill="DEEAF6"/>
          </w:tcPr>
          <w:p w14:paraId="358BF2E2"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18с</w:t>
            </w:r>
          </w:p>
        </w:tc>
        <w:tc>
          <w:tcPr>
            <w:tcW w:w="992" w:type="dxa"/>
            <w:vMerge/>
            <w:shd w:val="clear" w:color="auto" w:fill="DEEAF6"/>
          </w:tcPr>
          <w:p w14:paraId="54F1A6F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val="restart"/>
            <w:shd w:val="clear" w:color="auto" w:fill="auto"/>
          </w:tcPr>
          <w:p w14:paraId="559F038F" w14:textId="6AFA0CDA"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34016" behindDoc="0" locked="0" layoutInCell="1" allowOverlap="1" wp14:anchorId="6488F1E5" wp14:editId="39CF90FD">
                      <wp:simplePos x="0" y="0"/>
                      <wp:positionH relativeFrom="column">
                        <wp:posOffset>-64770</wp:posOffset>
                      </wp:positionH>
                      <wp:positionV relativeFrom="paragraph">
                        <wp:posOffset>51435</wp:posOffset>
                      </wp:positionV>
                      <wp:extent cx="577850" cy="233045"/>
                      <wp:effectExtent l="7620" t="7620" r="5080" b="698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33045"/>
                              </a:xfrm>
                              <a:prstGeom prst="rect">
                                <a:avLst/>
                              </a:prstGeom>
                              <a:solidFill>
                                <a:srgbClr val="FFFFFF"/>
                              </a:solidFill>
                              <a:ln w="9525">
                                <a:solidFill>
                                  <a:srgbClr val="000000"/>
                                </a:solidFill>
                                <a:miter lim="800000"/>
                                <a:headEnd/>
                                <a:tailEnd/>
                              </a:ln>
                            </wps:spPr>
                            <wps:txbx>
                              <w:txbxContent>
                                <w:p w14:paraId="48F5AE88" w14:textId="77777777" w:rsidR="009D5E29" w:rsidRPr="00FE4003" w:rsidRDefault="009D5E29" w:rsidP="009D5E29">
                                  <w:pPr>
                                    <w:jc w:val="right"/>
                                    <w:rPr>
                                      <w:rFonts w:ascii="Times New Roman" w:hAnsi="Times New Roman" w:cs="Times New Roman"/>
                                      <w:b/>
                                      <w:bCs/>
                                      <w:sz w:val="18"/>
                                      <w:szCs w:val="18"/>
                                    </w:rPr>
                                  </w:pPr>
                                  <w:r w:rsidRPr="00FE4003">
                                    <w:rPr>
                                      <w:rFonts w:ascii="Times New Roman" w:hAnsi="Times New Roman" w:cs="Times New Roman"/>
                                      <w:b/>
                                      <w:bCs/>
                                      <w:sz w:val="18"/>
                                      <w:szCs w:val="18"/>
                                    </w:rPr>
                                    <w:t>18г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8F1E5" id="Надпись 40" o:spid="_x0000_s1051" type="#_x0000_t202" style="position:absolute;left:0;text-align:left;margin-left:-5.1pt;margin-top:4.05pt;width:45.5pt;height:1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">
                      <v:textbox>
                        <w:txbxContent>
                          <w:p w14:paraId="48F5AE88" w14:textId="77777777" w:rsidR="009D5E29" w:rsidRPr="00FE4003" w:rsidRDefault="009D5E29" w:rsidP="009D5E29">
                            <w:pPr>
                              <w:jc w:val="right"/>
                              <w:rPr>
                                <w:rFonts w:ascii="Times New Roman" w:hAnsi="Times New Roman" w:cs="Times New Roman"/>
                                <w:b/>
                                <w:bCs/>
                                <w:sz w:val="18"/>
                                <w:szCs w:val="18"/>
                              </w:rPr>
                            </w:pPr>
                            <w:r w:rsidRPr="00FE4003">
                              <w:rPr>
                                <w:rFonts w:ascii="Times New Roman" w:hAnsi="Times New Roman" w:cs="Times New Roman"/>
                                <w:b/>
                                <w:bCs/>
                                <w:sz w:val="18"/>
                                <w:szCs w:val="18"/>
                              </w:rPr>
                              <w:t>18г</w:t>
                            </w:r>
                          </w:p>
                        </w:txbxContent>
                      </v:textbox>
                    </v:shape>
                  </w:pict>
                </mc:Fallback>
              </mc:AlternateContent>
            </w:r>
          </w:p>
        </w:tc>
        <w:tc>
          <w:tcPr>
            <w:tcW w:w="922" w:type="dxa"/>
            <w:vMerge/>
            <w:shd w:val="clear" w:color="auto" w:fill="FFF2CC"/>
          </w:tcPr>
          <w:p w14:paraId="505856C5"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shd w:val="clear" w:color="auto" w:fill="D0CECE"/>
          </w:tcPr>
          <w:p w14:paraId="6805AAE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39352799" w14:textId="77777777" w:rsidTr="009D5E29">
        <w:trPr>
          <w:trHeight w:val="85"/>
        </w:trPr>
        <w:tc>
          <w:tcPr>
            <w:tcW w:w="1101" w:type="dxa"/>
            <w:vMerge/>
            <w:shd w:val="clear" w:color="auto" w:fill="D0CECE"/>
          </w:tcPr>
          <w:p w14:paraId="298D5FD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shd w:val="clear" w:color="auto" w:fill="D0CECE"/>
          </w:tcPr>
          <w:p w14:paraId="2FA2F32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1956170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shd w:val="clear" w:color="auto" w:fill="DEEAF6"/>
          </w:tcPr>
          <w:p w14:paraId="16BE1973"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19с</w:t>
            </w:r>
          </w:p>
        </w:tc>
        <w:tc>
          <w:tcPr>
            <w:tcW w:w="992" w:type="dxa"/>
            <w:vMerge/>
            <w:shd w:val="clear" w:color="auto" w:fill="DEEAF6"/>
          </w:tcPr>
          <w:p w14:paraId="15E3033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shd w:val="clear" w:color="auto" w:fill="auto"/>
          </w:tcPr>
          <w:p w14:paraId="40FEC519"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922" w:type="dxa"/>
            <w:vMerge/>
            <w:shd w:val="clear" w:color="auto" w:fill="FFF2CC"/>
          </w:tcPr>
          <w:p w14:paraId="08DC1672"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shd w:val="clear" w:color="auto" w:fill="D0CECE"/>
          </w:tcPr>
          <w:p w14:paraId="7E55B60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513AD5A3" w14:textId="77777777" w:rsidTr="009D5E29">
        <w:tc>
          <w:tcPr>
            <w:tcW w:w="1101" w:type="dxa"/>
            <w:vMerge/>
            <w:shd w:val="clear" w:color="auto" w:fill="D0CECE"/>
          </w:tcPr>
          <w:p w14:paraId="473CF89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shd w:val="clear" w:color="auto" w:fill="D0CECE"/>
          </w:tcPr>
          <w:p w14:paraId="0918A04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10CA8AB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shd w:val="clear" w:color="auto" w:fill="DEEAF6"/>
          </w:tcPr>
          <w:p w14:paraId="45380856"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20с</w:t>
            </w:r>
          </w:p>
        </w:tc>
        <w:tc>
          <w:tcPr>
            <w:tcW w:w="992" w:type="dxa"/>
            <w:vMerge/>
            <w:shd w:val="clear" w:color="auto" w:fill="DEEAF6"/>
          </w:tcPr>
          <w:p w14:paraId="11A4A92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val="restart"/>
            <w:shd w:val="clear" w:color="auto" w:fill="auto"/>
          </w:tcPr>
          <w:p w14:paraId="74F92150" w14:textId="5C1E3469"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35040" behindDoc="0" locked="0" layoutInCell="1" allowOverlap="1" wp14:anchorId="74B4DA58" wp14:editId="59B3A718">
                      <wp:simplePos x="0" y="0"/>
                      <wp:positionH relativeFrom="column">
                        <wp:posOffset>-64770</wp:posOffset>
                      </wp:positionH>
                      <wp:positionV relativeFrom="paragraph">
                        <wp:posOffset>12700</wp:posOffset>
                      </wp:positionV>
                      <wp:extent cx="577850" cy="215900"/>
                      <wp:effectExtent l="7620" t="6985" r="5080" b="571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15900"/>
                              </a:xfrm>
                              <a:prstGeom prst="rect">
                                <a:avLst/>
                              </a:prstGeom>
                              <a:solidFill>
                                <a:srgbClr val="FFFFFF"/>
                              </a:solidFill>
                              <a:ln w="9525">
                                <a:solidFill>
                                  <a:srgbClr val="000000"/>
                                </a:solidFill>
                                <a:miter lim="800000"/>
                                <a:headEnd/>
                                <a:tailEnd/>
                              </a:ln>
                            </wps:spPr>
                            <wps:txbx>
                              <w:txbxContent>
                                <w:p w14:paraId="5FE4BF77" w14:textId="77777777" w:rsidR="009D5E29" w:rsidRPr="00FE4003" w:rsidRDefault="009D5E29" w:rsidP="009D5E29">
                                  <w:pPr>
                                    <w:jc w:val="right"/>
                                    <w:rPr>
                                      <w:rFonts w:ascii="Times New Roman" w:hAnsi="Times New Roman" w:cs="Times New Roman"/>
                                      <w:b/>
                                      <w:bCs/>
                                      <w:sz w:val="18"/>
                                      <w:szCs w:val="18"/>
                                    </w:rPr>
                                  </w:pPr>
                                  <w:r w:rsidRPr="00FE4003">
                                    <w:rPr>
                                      <w:rFonts w:ascii="Times New Roman" w:hAnsi="Times New Roman" w:cs="Times New Roman"/>
                                      <w:b/>
                                      <w:bCs/>
                                      <w:sz w:val="18"/>
                                      <w:szCs w:val="18"/>
                                    </w:rPr>
                                    <w:t>19г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4DA58" id="Надпись 39" o:spid="_x0000_s1052" type="#_x0000_t202" style="position:absolute;left:0;text-align:left;margin-left:-5.1pt;margin-top:1pt;width:45.5pt;height: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">
                      <v:textbox>
                        <w:txbxContent>
                          <w:p w14:paraId="5FE4BF77" w14:textId="77777777" w:rsidR="009D5E29" w:rsidRPr="00FE4003" w:rsidRDefault="009D5E29" w:rsidP="009D5E29">
                            <w:pPr>
                              <w:jc w:val="right"/>
                              <w:rPr>
                                <w:rFonts w:ascii="Times New Roman" w:hAnsi="Times New Roman" w:cs="Times New Roman"/>
                                <w:b/>
                                <w:bCs/>
                                <w:sz w:val="18"/>
                                <w:szCs w:val="18"/>
                              </w:rPr>
                            </w:pPr>
                            <w:r w:rsidRPr="00FE4003">
                              <w:rPr>
                                <w:rFonts w:ascii="Times New Roman" w:hAnsi="Times New Roman" w:cs="Times New Roman"/>
                                <w:b/>
                                <w:bCs/>
                                <w:sz w:val="18"/>
                                <w:szCs w:val="18"/>
                              </w:rPr>
                              <w:t>19г</w:t>
                            </w:r>
                          </w:p>
                        </w:txbxContent>
                      </v:textbox>
                    </v:shape>
                  </w:pict>
                </mc:Fallback>
              </mc:AlternateContent>
            </w:r>
          </w:p>
        </w:tc>
        <w:tc>
          <w:tcPr>
            <w:tcW w:w="922" w:type="dxa"/>
            <w:vMerge/>
            <w:shd w:val="clear" w:color="auto" w:fill="FFF2CC"/>
          </w:tcPr>
          <w:p w14:paraId="14800176"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shd w:val="clear" w:color="auto" w:fill="D0CECE"/>
          </w:tcPr>
          <w:p w14:paraId="0DC4C80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0B7D8284" w14:textId="77777777" w:rsidTr="009D5E29">
        <w:trPr>
          <w:trHeight w:val="163"/>
        </w:trPr>
        <w:tc>
          <w:tcPr>
            <w:tcW w:w="1101" w:type="dxa"/>
            <w:vMerge/>
            <w:shd w:val="clear" w:color="auto" w:fill="D0CECE"/>
          </w:tcPr>
          <w:p w14:paraId="5922BC4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shd w:val="clear" w:color="auto" w:fill="D0CECE"/>
          </w:tcPr>
          <w:p w14:paraId="249E0FD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5ED2845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shd w:val="clear" w:color="auto" w:fill="DEEAF6"/>
          </w:tcPr>
          <w:p w14:paraId="4D2C0A9F"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21с</w:t>
            </w:r>
          </w:p>
        </w:tc>
        <w:tc>
          <w:tcPr>
            <w:tcW w:w="992" w:type="dxa"/>
            <w:vMerge/>
            <w:shd w:val="clear" w:color="auto" w:fill="DEEAF6"/>
          </w:tcPr>
          <w:p w14:paraId="2DA049C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shd w:val="clear" w:color="auto" w:fill="auto"/>
          </w:tcPr>
          <w:p w14:paraId="793A62B4"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922" w:type="dxa"/>
            <w:vMerge/>
            <w:shd w:val="clear" w:color="auto" w:fill="FFF2CC"/>
          </w:tcPr>
          <w:p w14:paraId="4FE97B51"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shd w:val="clear" w:color="auto" w:fill="D0CECE"/>
          </w:tcPr>
          <w:p w14:paraId="4B2CA9D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5FD5A183" w14:textId="77777777" w:rsidTr="009D5E29">
        <w:trPr>
          <w:trHeight w:val="67"/>
        </w:trPr>
        <w:tc>
          <w:tcPr>
            <w:tcW w:w="1101" w:type="dxa"/>
            <w:vMerge/>
            <w:shd w:val="clear" w:color="auto" w:fill="D0CECE"/>
          </w:tcPr>
          <w:p w14:paraId="6904C5C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shd w:val="clear" w:color="auto" w:fill="D0CECE"/>
          </w:tcPr>
          <w:p w14:paraId="7723B27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2F81626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shd w:val="clear" w:color="auto" w:fill="DEEAF6"/>
          </w:tcPr>
          <w:p w14:paraId="11A90308"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22с</w:t>
            </w:r>
          </w:p>
        </w:tc>
        <w:tc>
          <w:tcPr>
            <w:tcW w:w="992" w:type="dxa"/>
            <w:vMerge/>
            <w:shd w:val="clear" w:color="auto" w:fill="DEEAF6"/>
          </w:tcPr>
          <w:p w14:paraId="1BE5F5D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val="restart"/>
            <w:shd w:val="clear" w:color="auto" w:fill="auto"/>
          </w:tcPr>
          <w:p w14:paraId="60141755" w14:textId="425F0D09" w:rsidR="009D5E29" w:rsidRPr="009D5E29" w:rsidRDefault="009D5E29" w:rsidP="009D5E29">
            <w:pPr>
              <w:spacing w:after="0" w:line="240" w:lineRule="auto"/>
              <w:jc w:val="right"/>
              <w:rPr>
                <w:rFonts w:ascii="Times New Roman" w:eastAsia="Calibri" w:hAnsi="Times New Roman" w:cs="Times New Roman"/>
                <w:b/>
                <w:sz w:val="18"/>
                <w:szCs w:val="18"/>
                <w:lang w:eastAsia="en-US"/>
              </w:rPr>
            </w:pP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39136" behindDoc="0" locked="0" layoutInCell="1" allowOverlap="1" wp14:anchorId="59296158" wp14:editId="61F65671">
                      <wp:simplePos x="0" y="0"/>
                      <wp:positionH relativeFrom="column">
                        <wp:posOffset>-64770</wp:posOffset>
                      </wp:positionH>
                      <wp:positionV relativeFrom="paragraph">
                        <wp:posOffset>123825</wp:posOffset>
                      </wp:positionV>
                      <wp:extent cx="577850" cy="241300"/>
                      <wp:effectExtent l="7620" t="13335" r="5080" b="12065"/>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41300"/>
                              </a:xfrm>
                              <a:prstGeom prst="rect">
                                <a:avLst/>
                              </a:prstGeom>
                              <a:solidFill>
                                <a:srgbClr val="FFFFFF"/>
                              </a:solidFill>
                              <a:ln w="9525">
                                <a:solidFill>
                                  <a:srgbClr val="000000"/>
                                </a:solidFill>
                                <a:miter lim="800000"/>
                                <a:headEnd/>
                                <a:tailEnd/>
                              </a:ln>
                            </wps:spPr>
                            <wps:txbx>
                              <w:txbxContent>
                                <w:p w14:paraId="30F420E4" w14:textId="77777777" w:rsidR="009D5E29" w:rsidRPr="00FD1FEF" w:rsidRDefault="009D5E29" w:rsidP="009D5E29">
                                  <w:pPr>
                                    <w:jc w:val="right"/>
                                    <w:rPr>
                                      <w:rFonts w:ascii="Times New Roman" w:hAnsi="Times New Roman" w:cs="Times New Roman"/>
                                      <w:b/>
                                      <w:bCs/>
                                      <w:sz w:val="18"/>
                                      <w:szCs w:val="18"/>
                                    </w:rPr>
                                  </w:pPr>
                                  <w:r w:rsidRPr="00FD1FEF">
                                    <w:rPr>
                                      <w:rFonts w:ascii="Times New Roman" w:hAnsi="Times New Roman" w:cs="Times New Roman"/>
                                      <w:b/>
                                      <w:bCs/>
                                      <w:sz w:val="18"/>
                                      <w:szCs w:val="18"/>
                                    </w:rPr>
                                    <w:t>21г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96158" id="Надпись 38" o:spid="_x0000_s1053" type="#_x0000_t202" style="position:absolute;left:0;text-align:left;margin-left:-5.1pt;margin-top:9.75pt;width:45.5pt;height:1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">
                      <v:textbox>
                        <w:txbxContent>
                          <w:p w14:paraId="30F420E4" w14:textId="77777777" w:rsidR="009D5E29" w:rsidRPr="00FD1FEF" w:rsidRDefault="009D5E29" w:rsidP="009D5E29">
                            <w:pPr>
                              <w:jc w:val="right"/>
                              <w:rPr>
                                <w:rFonts w:ascii="Times New Roman" w:hAnsi="Times New Roman" w:cs="Times New Roman"/>
                                <w:b/>
                                <w:bCs/>
                                <w:sz w:val="18"/>
                                <w:szCs w:val="18"/>
                              </w:rPr>
                            </w:pPr>
                            <w:r w:rsidRPr="00FD1FEF">
                              <w:rPr>
                                <w:rFonts w:ascii="Times New Roman" w:hAnsi="Times New Roman" w:cs="Times New Roman"/>
                                <w:b/>
                                <w:bCs/>
                                <w:sz w:val="18"/>
                                <w:szCs w:val="18"/>
                              </w:rPr>
                              <w:t>21г</w:t>
                            </w:r>
                          </w:p>
                        </w:txbxContent>
                      </v:textbox>
                    </v:shape>
                  </w:pict>
                </mc:Fallback>
              </mc:AlternateContent>
            </w:r>
            <w:r w:rsidRPr="009D5E29">
              <w:rPr>
                <w:rFonts w:ascii="Times New Roman" w:eastAsia="Calibri" w:hAnsi="Times New Roman" w:cs="Times New Roman"/>
                <w:b/>
                <w:sz w:val="18"/>
                <w:szCs w:val="18"/>
                <w:lang w:eastAsia="en-US"/>
              </w:rPr>
              <w:t>20г</w:t>
            </w:r>
          </w:p>
        </w:tc>
        <w:tc>
          <w:tcPr>
            <w:tcW w:w="922" w:type="dxa"/>
            <w:vMerge/>
            <w:shd w:val="clear" w:color="auto" w:fill="FFF2CC"/>
          </w:tcPr>
          <w:p w14:paraId="7DD011DC"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vMerge/>
            <w:shd w:val="clear" w:color="auto" w:fill="D0CECE"/>
          </w:tcPr>
          <w:p w14:paraId="324A1A0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43763C87" w14:textId="77777777" w:rsidTr="009D5E29">
        <w:trPr>
          <w:trHeight w:val="241"/>
        </w:trPr>
        <w:tc>
          <w:tcPr>
            <w:tcW w:w="1101" w:type="dxa"/>
            <w:vMerge/>
            <w:shd w:val="clear" w:color="auto" w:fill="D0CECE"/>
          </w:tcPr>
          <w:p w14:paraId="21A1FB0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shd w:val="clear" w:color="auto" w:fill="D0CECE"/>
          </w:tcPr>
          <w:p w14:paraId="5E29011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661C4B6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shd w:val="clear" w:color="auto" w:fill="DEEAF6"/>
          </w:tcPr>
          <w:p w14:paraId="6685FCD8"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23с</w:t>
            </w:r>
          </w:p>
        </w:tc>
        <w:tc>
          <w:tcPr>
            <w:tcW w:w="992" w:type="dxa"/>
            <w:vMerge/>
            <w:shd w:val="clear" w:color="auto" w:fill="DEEAF6"/>
          </w:tcPr>
          <w:p w14:paraId="3D41D46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shd w:val="clear" w:color="auto" w:fill="auto"/>
          </w:tcPr>
          <w:p w14:paraId="217EE091"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922" w:type="dxa"/>
            <w:vMerge/>
            <w:shd w:val="clear" w:color="auto" w:fill="FFF2CC"/>
          </w:tcPr>
          <w:p w14:paraId="1B79F065"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126" w:type="dxa"/>
            <w:gridSpan w:val="2"/>
            <w:shd w:val="clear" w:color="auto" w:fill="C5E0B3"/>
          </w:tcPr>
          <w:p w14:paraId="300824B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проход</w:t>
            </w:r>
          </w:p>
        </w:tc>
      </w:tr>
      <w:tr w:rsidR="009D5E29" w:rsidRPr="009D5E29" w14:paraId="32DE88E1" w14:textId="77777777" w:rsidTr="009D5E29">
        <w:trPr>
          <w:trHeight w:val="193"/>
        </w:trPr>
        <w:tc>
          <w:tcPr>
            <w:tcW w:w="1101" w:type="dxa"/>
            <w:vMerge/>
            <w:shd w:val="clear" w:color="auto" w:fill="D0CECE"/>
          </w:tcPr>
          <w:p w14:paraId="29FCE70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shd w:val="clear" w:color="auto" w:fill="D0CECE"/>
          </w:tcPr>
          <w:p w14:paraId="6637C52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0493E35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tcBorders>
              <w:bottom w:val="single" w:sz="4" w:space="0" w:color="auto"/>
            </w:tcBorders>
            <w:shd w:val="clear" w:color="auto" w:fill="auto"/>
          </w:tcPr>
          <w:p w14:paraId="3885E0A4"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24с</w:t>
            </w:r>
          </w:p>
          <w:p w14:paraId="0307D178"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5DFB8C8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val="restart"/>
            <w:shd w:val="clear" w:color="auto" w:fill="auto"/>
          </w:tcPr>
          <w:p w14:paraId="164C2AFD" w14:textId="77777777" w:rsidR="009D5E29" w:rsidRPr="009D5E29" w:rsidRDefault="009D5E29" w:rsidP="009D5E29">
            <w:pPr>
              <w:spacing w:after="0" w:line="240" w:lineRule="auto"/>
              <w:jc w:val="right"/>
              <w:rPr>
                <w:rFonts w:ascii="Times New Roman" w:eastAsia="Calibri" w:hAnsi="Times New Roman" w:cs="Times New Roman"/>
                <w:b/>
                <w:sz w:val="18"/>
                <w:szCs w:val="18"/>
                <w:lang w:eastAsia="en-US"/>
              </w:rPr>
            </w:pPr>
          </w:p>
          <w:p w14:paraId="0319D8A5" w14:textId="53B7D435"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29920" behindDoc="0" locked="0" layoutInCell="1" allowOverlap="1" wp14:anchorId="23886515" wp14:editId="11CF2B2B">
                      <wp:simplePos x="0" y="0"/>
                      <wp:positionH relativeFrom="column">
                        <wp:posOffset>-64770</wp:posOffset>
                      </wp:positionH>
                      <wp:positionV relativeFrom="paragraph">
                        <wp:posOffset>862965</wp:posOffset>
                      </wp:positionV>
                      <wp:extent cx="577850" cy="258445"/>
                      <wp:effectExtent l="7620" t="5080" r="5080" b="1270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58445"/>
                              </a:xfrm>
                              <a:prstGeom prst="rect">
                                <a:avLst/>
                              </a:prstGeom>
                              <a:solidFill>
                                <a:srgbClr val="FFFFFF"/>
                              </a:solidFill>
                              <a:ln w="9525">
                                <a:solidFill>
                                  <a:srgbClr val="000000"/>
                                </a:solidFill>
                                <a:miter lim="800000"/>
                                <a:headEnd/>
                                <a:tailEnd/>
                              </a:ln>
                            </wps:spPr>
                            <wps:txbx>
                              <w:txbxContent>
                                <w:p w14:paraId="00AFEAD7" w14:textId="77777777" w:rsidR="009D5E29" w:rsidRDefault="009D5E29" w:rsidP="009D5E29">
                                  <w:pPr>
                                    <w:jc w:val="right"/>
                                    <w:rPr>
                                      <w:rFonts w:ascii="Times New Roman" w:hAnsi="Times New Roman" w:cs="Times New Roman"/>
                                      <w:b/>
                                      <w:bCs/>
                                      <w:sz w:val="16"/>
                                      <w:szCs w:val="16"/>
                                    </w:rPr>
                                  </w:pPr>
                                  <w:r>
                                    <w:rPr>
                                      <w:rFonts w:ascii="Times New Roman" w:hAnsi="Times New Roman" w:cs="Times New Roman"/>
                                      <w:b/>
                                      <w:bCs/>
                                      <w:sz w:val="16"/>
                                      <w:szCs w:val="16"/>
                                    </w:rPr>
                                    <w:t>26</w:t>
                                  </w:r>
                                  <w:r w:rsidRPr="005578BF">
                                    <w:rPr>
                                      <w:rFonts w:ascii="Times New Roman" w:hAnsi="Times New Roman" w:cs="Times New Roman"/>
                                      <w:b/>
                                      <w:bCs/>
                                      <w:sz w:val="16"/>
                                      <w:szCs w:val="16"/>
                                    </w:rPr>
                                    <w:t>г</w:t>
                                  </w:r>
                                </w:p>
                                <w:p w14:paraId="77D0F466" w14:textId="77777777" w:rsidR="009D5E29" w:rsidRPr="005578BF" w:rsidRDefault="009D5E29" w:rsidP="009D5E29">
                                  <w:pPr>
                                    <w:jc w:val="right"/>
                                    <w:rPr>
                                      <w:rFonts w:ascii="Times New Roman" w:hAnsi="Times New Roman" w:cs="Times New Roman"/>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86515" id="Надпись 37" o:spid="_x0000_s1054" type="#_x0000_t202" style="position:absolute;left:0;text-align:left;margin-left:-5.1pt;margin-top:67.95pt;width:45.5pt;height:20.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">
                      <v:textbox>
                        <w:txbxContent>
                          <w:p w14:paraId="00AFEAD7" w14:textId="77777777" w:rsidR="009D5E29" w:rsidRDefault="009D5E29" w:rsidP="009D5E29">
                            <w:pPr>
                              <w:jc w:val="right"/>
                              <w:rPr>
                                <w:rFonts w:ascii="Times New Roman" w:hAnsi="Times New Roman" w:cs="Times New Roman"/>
                                <w:b/>
                                <w:bCs/>
                                <w:sz w:val="16"/>
                                <w:szCs w:val="16"/>
                              </w:rPr>
                            </w:pPr>
                            <w:r>
                              <w:rPr>
                                <w:rFonts w:ascii="Times New Roman" w:hAnsi="Times New Roman" w:cs="Times New Roman"/>
                                <w:b/>
                                <w:bCs/>
                                <w:sz w:val="16"/>
                                <w:szCs w:val="16"/>
                              </w:rPr>
                              <w:t>26</w:t>
                            </w:r>
                            <w:r w:rsidRPr="005578BF">
                              <w:rPr>
                                <w:rFonts w:ascii="Times New Roman" w:hAnsi="Times New Roman" w:cs="Times New Roman"/>
                                <w:b/>
                                <w:bCs/>
                                <w:sz w:val="16"/>
                                <w:szCs w:val="16"/>
                              </w:rPr>
                              <w:t>г</w:t>
                            </w:r>
                          </w:p>
                          <w:p w14:paraId="77D0F466" w14:textId="77777777" w:rsidR="009D5E29" w:rsidRPr="005578BF" w:rsidRDefault="009D5E29" w:rsidP="009D5E29">
                            <w:pPr>
                              <w:jc w:val="right"/>
                              <w:rPr>
                                <w:rFonts w:ascii="Times New Roman" w:hAnsi="Times New Roman" w:cs="Times New Roman"/>
                                <w:b/>
                                <w:bCs/>
                                <w:sz w:val="16"/>
                                <w:szCs w:val="16"/>
                              </w:rPr>
                            </w:pPr>
                          </w:p>
                        </w:txbxContent>
                      </v:textbox>
                    </v:shape>
                  </w:pict>
                </mc:Fallback>
              </mc:AlternateContent>
            </w: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28896" behindDoc="0" locked="0" layoutInCell="1" allowOverlap="1" wp14:anchorId="429A90A0" wp14:editId="09F8D415">
                      <wp:simplePos x="0" y="0"/>
                      <wp:positionH relativeFrom="column">
                        <wp:posOffset>-64770</wp:posOffset>
                      </wp:positionH>
                      <wp:positionV relativeFrom="paragraph">
                        <wp:posOffset>642620</wp:posOffset>
                      </wp:positionV>
                      <wp:extent cx="577850" cy="220345"/>
                      <wp:effectExtent l="7620" t="13335" r="5080" b="1397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0345"/>
                              </a:xfrm>
                              <a:prstGeom prst="rect">
                                <a:avLst/>
                              </a:prstGeom>
                              <a:solidFill>
                                <a:srgbClr val="FFFFFF"/>
                              </a:solidFill>
                              <a:ln w="9525">
                                <a:solidFill>
                                  <a:srgbClr val="000000"/>
                                </a:solidFill>
                                <a:miter lim="800000"/>
                                <a:headEnd/>
                                <a:tailEnd/>
                              </a:ln>
                            </wps:spPr>
                            <wps:txbx>
                              <w:txbxContent>
                                <w:p w14:paraId="0678C788" w14:textId="77777777" w:rsidR="009D5E29" w:rsidRPr="005578BF" w:rsidRDefault="009D5E29" w:rsidP="009D5E29">
                                  <w:pPr>
                                    <w:jc w:val="right"/>
                                    <w:rPr>
                                      <w:rFonts w:ascii="Times New Roman" w:hAnsi="Times New Roman" w:cs="Times New Roman"/>
                                      <w:b/>
                                      <w:bCs/>
                                      <w:sz w:val="18"/>
                                      <w:szCs w:val="18"/>
                                    </w:rPr>
                                  </w:pPr>
                                  <w:r>
                                    <w:rPr>
                                      <w:rFonts w:ascii="Times New Roman" w:hAnsi="Times New Roman" w:cs="Times New Roman"/>
                                      <w:b/>
                                      <w:bCs/>
                                      <w:sz w:val="18"/>
                                      <w:szCs w:val="18"/>
                                    </w:rPr>
                                    <w:t>25</w:t>
                                  </w:r>
                                  <w:r w:rsidRPr="005578BF">
                                    <w:rPr>
                                      <w:rFonts w:ascii="Times New Roman" w:hAnsi="Times New Roman" w:cs="Times New Roman"/>
                                      <w:b/>
                                      <w:bCs/>
                                      <w:sz w:val="18"/>
                                      <w:szCs w:val="18"/>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90A0" id="Надпись 36" o:spid="_x0000_s1055" type="#_x0000_t202" style="position:absolute;left:0;text-align:left;margin-left:-5.1pt;margin-top:50.6pt;width:45.5pt;height:17.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">
                      <v:textbox>
                        <w:txbxContent>
                          <w:p w14:paraId="0678C788" w14:textId="77777777" w:rsidR="009D5E29" w:rsidRPr="005578BF" w:rsidRDefault="009D5E29" w:rsidP="009D5E29">
                            <w:pPr>
                              <w:jc w:val="right"/>
                              <w:rPr>
                                <w:rFonts w:ascii="Times New Roman" w:hAnsi="Times New Roman" w:cs="Times New Roman"/>
                                <w:b/>
                                <w:bCs/>
                                <w:sz w:val="18"/>
                                <w:szCs w:val="18"/>
                              </w:rPr>
                            </w:pPr>
                            <w:r>
                              <w:rPr>
                                <w:rFonts w:ascii="Times New Roman" w:hAnsi="Times New Roman" w:cs="Times New Roman"/>
                                <w:b/>
                                <w:bCs/>
                                <w:sz w:val="18"/>
                                <w:szCs w:val="18"/>
                              </w:rPr>
                              <w:t>25</w:t>
                            </w:r>
                            <w:r w:rsidRPr="005578BF">
                              <w:rPr>
                                <w:rFonts w:ascii="Times New Roman" w:hAnsi="Times New Roman" w:cs="Times New Roman"/>
                                <w:b/>
                                <w:bCs/>
                                <w:sz w:val="18"/>
                                <w:szCs w:val="18"/>
                              </w:rPr>
                              <w:t>г</w:t>
                            </w:r>
                          </w:p>
                        </w:txbxContent>
                      </v:textbox>
                    </v:shape>
                  </w:pict>
                </mc:Fallback>
              </mc:AlternateContent>
            </w: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27872" behindDoc="0" locked="0" layoutInCell="1" allowOverlap="1" wp14:anchorId="3EAB143B" wp14:editId="51A6F742">
                      <wp:simplePos x="0" y="0"/>
                      <wp:positionH relativeFrom="column">
                        <wp:posOffset>-64770</wp:posOffset>
                      </wp:positionH>
                      <wp:positionV relativeFrom="paragraph">
                        <wp:posOffset>414020</wp:posOffset>
                      </wp:positionV>
                      <wp:extent cx="577850" cy="228600"/>
                      <wp:effectExtent l="7620" t="13335" r="5080" b="5715"/>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8600"/>
                              </a:xfrm>
                              <a:prstGeom prst="rect">
                                <a:avLst/>
                              </a:prstGeom>
                              <a:solidFill>
                                <a:srgbClr val="FFFFFF"/>
                              </a:solidFill>
                              <a:ln w="9525">
                                <a:solidFill>
                                  <a:srgbClr val="000000"/>
                                </a:solidFill>
                                <a:miter lim="800000"/>
                                <a:headEnd/>
                                <a:tailEnd/>
                              </a:ln>
                            </wps:spPr>
                            <wps:txbx>
                              <w:txbxContent>
                                <w:p w14:paraId="166BE3FA" w14:textId="77777777" w:rsidR="009D5E29" w:rsidRPr="005578BF" w:rsidRDefault="009D5E29" w:rsidP="009D5E29">
                                  <w:pPr>
                                    <w:jc w:val="right"/>
                                    <w:rPr>
                                      <w:rFonts w:ascii="Times New Roman" w:hAnsi="Times New Roman" w:cs="Times New Roman"/>
                                      <w:b/>
                                      <w:bCs/>
                                      <w:sz w:val="18"/>
                                      <w:szCs w:val="18"/>
                                    </w:rPr>
                                  </w:pPr>
                                  <w:r>
                                    <w:rPr>
                                      <w:rFonts w:ascii="Times New Roman" w:hAnsi="Times New Roman" w:cs="Times New Roman"/>
                                      <w:b/>
                                      <w:bCs/>
                                      <w:sz w:val="18"/>
                                      <w:szCs w:val="18"/>
                                    </w:rPr>
                                    <w:t xml:space="preserve">      24</w:t>
                                  </w:r>
                                  <w:r w:rsidRPr="005578BF">
                                    <w:rPr>
                                      <w:rFonts w:ascii="Times New Roman" w:hAnsi="Times New Roman" w:cs="Times New Roman"/>
                                      <w:b/>
                                      <w:bCs/>
                                      <w:sz w:val="18"/>
                                      <w:szCs w:val="18"/>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143B" id="Надпись 35" o:spid="_x0000_s1056" type="#_x0000_t202" style="position:absolute;left:0;text-align:left;margin-left:-5.1pt;margin-top:32.6pt;width:45.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">
                      <v:textbox>
                        <w:txbxContent>
                          <w:p w14:paraId="166BE3FA" w14:textId="77777777" w:rsidR="009D5E29" w:rsidRPr="005578BF" w:rsidRDefault="009D5E29" w:rsidP="009D5E29">
                            <w:pPr>
                              <w:jc w:val="right"/>
                              <w:rPr>
                                <w:rFonts w:ascii="Times New Roman" w:hAnsi="Times New Roman" w:cs="Times New Roman"/>
                                <w:b/>
                                <w:bCs/>
                                <w:sz w:val="18"/>
                                <w:szCs w:val="18"/>
                              </w:rPr>
                            </w:pPr>
                            <w:r>
                              <w:rPr>
                                <w:rFonts w:ascii="Times New Roman" w:hAnsi="Times New Roman" w:cs="Times New Roman"/>
                                <w:b/>
                                <w:bCs/>
                                <w:sz w:val="18"/>
                                <w:szCs w:val="18"/>
                              </w:rPr>
                              <w:t xml:space="preserve">      24</w:t>
                            </w:r>
                            <w:r w:rsidRPr="005578BF">
                              <w:rPr>
                                <w:rFonts w:ascii="Times New Roman" w:hAnsi="Times New Roman" w:cs="Times New Roman"/>
                                <w:b/>
                                <w:bCs/>
                                <w:sz w:val="18"/>
                                <w:szCs w:val="18"/>
                              </w:rPr>
                              <w:t>г</w:t>
                            </w:r>
                          </w:p>
                        </w:txbxContent>
                      </v:textbox>
                    </v:shape>
                  </w:pict>
                </mc:Fallback>
              </mc:AlternateContent>
            </w:r>
            <w:r w:rsidRPr="009D5E29">
              <w:rPr>
                <w:rFonts w:ascii="Times New Roman" w:eastAsia="Calibri" w:hAnsi="Times New Roman" w:cs="Times New Roman"/>
                <w:b/>
                <w:noProof/>
                <w:sz w:val="18"/>
                <w:szCs w:val="18"/>
                <w:lang w:eastAsia="en-US"/>
              </w:rPr>
              <mc:AlternateContent>
                <mc:Choice Requires="wps">
                  <w:drawing>
                    <wp:anchor distT="0" distB="0" distL="114300" distR="114300" simplePos="0" relativeHeight="251722752" behindDoc="0" locked="0" layoutInCell="1" allowOverlap="1" wp14:anchorId="4433E790" wp14:editId="38236408">
                      <wp:simplePos x="0" y="0"/>
                      <wp:positionH relativeFrom="column">
                        <wp:posOffset>-64770</wp:posOffset>
                      </wp:positionH>
                      <wp:positionV relativeFrom="paragraph">
                        <wp:posOffset>189865</wp:posOffset>
                      </wp:positionV>
                      <wp:extent cx="577850" cy="224155"/>
                      <wp:effectExtent l="7620" t="8255" r="5080" b="571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4155"/>
                              </a:xfrm>
                              <a:prstGeom prst="rect">
                                <a:avLst/>
                              </a:prstGeom>
                              <a:solidFill>
                                <a:srgbClr val="FFFFFF"/>
                              </a:solidFill>
                              <a:ln w="9525">
                                <a:solidFill>
                                  <a:srgbClr val="000000"/>
                                </a:solidFill>
                                <a:miter lim="800000"/>
                                <a:headEnd/>
                                <a:tailEnd/>
                              </a:ln>
                            </wps:spPr>
                            <wps:txbx>
                              <w:txbxContent>
                                <w:p w14:paraId="0E6F000D" w14:textId="77777777" w:rsidR="009D5E29" w:rsidRPr="00762111" w:rsidRDefault="009D5E29" w:rsidP="009D5E29">
                                  <w:pPr>
                                    <w:jc w:val="right"/>
                                    <w:rPr>
                                      <w:rFonts w:ascii="Times New Roman" w:hAnsi="Times New Roman" w:cs="Times New Roman"/>
                                      <w:b/>
                                      <w:bCs/>
                                      <w:sz w:val="18"/>
                                      <w:szCs w:val="18"/>
                                    </w:rPr>
                                  </w:pPr>
                                  <w:r>
                                    <w:rPr>
                                      <w:rFonts w:ascii="Times New Roman" w:hAnsi="Times New Roman" w:cs="Times New Roman"/>
                                      <w:b/>
                                      <w:bCs/>
                                      <w:sz w:val="18"/>
                                      <w:szCs w:val="18"/>
                                    </w:rPr>
                                    <w:t>23</w:t>
                                  </w:r>
                                  <w:r w:rsidRPr="00762111">
                                    <w:rPr>
                                      <w:rFonts w:ascii="Times New Roman" w:hAnsi="Times New Roman" w:cs="Times New Roman"/>
                                      <w:b/>
                                      <w:bCs/>
                                      <w:sz w:val="18"/>
                                      <w:szCs w:val="18"/>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3E790" id="Надпись 34" o:spid="_x0000_s1057" type="#_x0000_t202" style="position:absolute;left:0;text-align:left;margin-left:-5.1pt;margin-top:14.95pt;width:45.5pt;height:1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">
                      <v:textbox>
                        <w:txbxContent>
                          <w:p w14:paraId="0E6F000D" w14:textId="77777777" w:rsidR="009D5E29" w:rsidRPr="00762111" w:rsidRDefault="009D5E29" w:rsidP="009D5E29">
                            <w:pPr>
                              <w:jc w:val="right"/>
                              <w:rPr>
                                <w:rFonts w:ascii="Times New Roman" w:hAnsi="Times New Roman" w:cs="Times New Roman"/>
                                <w:b/>
                                <w:bCs/>
                                <w:sz w:val="18"/>
                                <w:szCs w:val="18"/>
                              </w:rPr>
                            </w:pPr>
                            <w:r>
                              <w:rPr>
                                <w:rFonts w:ascii="Times New Roman" w:hAnsi="Times New Roman" w:cs="Times New Roman"/>
                                <w:b/>
                                <w:bCs/>
                                <w:sz w:val="18"/>
                                <w:szCs w:val="18"/>
                              </w:rPr>
                              <w:t>23</w:t>
                            </w:r>
                            <w:r w:rsidRPr="00762111">
                              <w:rPr>
                                <w:rFonts w:ascii="Times New Roman" w:hAnsi="Times New Roman" w:cs="Times New Roman"/>
                                <w:b/>
                                <w:bCs/>
                                <w:sz w:val="18"/>
                                <w:szCs w:val="18"/>
                              </w:rPr>
                              <w:t>г</w:t>
                            </w:r>
                          </w:p>
                        </w:txbxContent>
                      </v:textbox>
                    </v:shape>
                  </w:pict>
                </mc:Fallback>
              </mc:AlternateContent>
            </w:r>
            <w:r w:rsidRPr="009D5E29">
              <w:rPr>
                <w:rFonts w:ascii="Times New Roman" w:eastAsia="Calibri" w:hAnsi="Times New Roman" w:cs="Times New Roman"/>
                <w:b/>
                <w:sz w:val="18"/>
                <w:szCs w:val="18"/>
                <w:lang w:eastAsia="en-US"/>
              </w:rPr>
              <w:t>22г</w:t>
            </w:r>
          </w:p>
        </w:tc>
        <w:tc>
          <w:tcPr>
            <w:tcW w:w="922" w:type="dxa"/>
            <w:vMerge/>
            <w:shd w:val="clear" w:color="auto" w:fill="FFF2CC"/>
          </w:tcPr>
          <w:p w14:paraId="1198F647"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83" w:type="dxa"/>
            <w:vMerge w:val="restart"/>
            <w:shd w:val="clear" w:color="auto" w:fill="DEEAF6"/>
          </w:tcPr>
          <w:p w14:paraId="342CCE7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vMerge w:val="restart"/>
            <w:shd w:val="clear" w:color="auto" w:fill="D0CECE"/>
          </w:tcPr>
          <w:p w14:paraId="35F8D54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261B449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кафе «Завалинка»</w:t>
            </w:r>
          </w:p>
          <w:p w14:paraId="7F23EE82"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p w14:paraId="2081E944"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r>
      <w:tr w:rsidR="009D5E29" w:rsidRPr="009D5E29" w14:paraId="260C559F" w14:textId="77777777" w:rsidTr="009D5E29">
        <w:trPr>
          <w:trHeight w:val="157"/>
        </w:trPr>
        <w:tc>
          <w:tcPr>
            <w:tcW w:w="1101" w:type="dxa"/>
            <w:vMerge/>
            <w:tcBorders>
              <w:bottom w:val="single" w:sz="4" w:space="0" w:color="auto"/>
            </w:tcBorders>
            <w:shd w:val="clear" w:color="auto" w:fill="D0CECE"/>
          </w:tcPr>
          <w:p w14:paraId="1E35FBE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34" w:type="dxa"/>
            <w:gridSpan w:val="5"/>
            <w:vMerge/>
            <w:tcBorders>
              <w:bottom w:val="single" w:sz="4" w:space="0" w:color="auto"/>
            </w:tcBorders>
            <w:shd w:val="clear" w:color="auto" w:fill="D0CECE"/>
          </w:tcPr>
          <w:p w14:paraId="180D906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5B6A98B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tcBorders>
              <w:bottom w:val="single" w:sz="4" w:space="0" w:color="auto"/>
            </w:tcBorders>
            <w:shd w:val="clear" w:color="auto" w:fill="auto"/>
          </w:tcPr>
          <w:p w14:paraId="237071C7"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25с</w:t>
            </w:r>
          </w:p>
          <w:p w14:paraId="2BC9B0F7"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p>
        </w:tc>
        <w:tc>
          <w:tcPr>
            <w:tcW w:w="992" w:type="dxa"/>
            <w:vMerge/>
            <w:shd w:val="clear" w:color="auto" w:fill="DEEAF6"/>
          </w:tcPr>
          <w:p w14:paraId="7396CD1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shd w:val="clear" w:color="auto" w:fill="auto"/>
          </w:tcPr>
          <w:p w14:paraId="7B47EC7C"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922" w:type="dxa"/>
            <w:vMerge/>
            <w:shd w:val="clear" w:color="auto" w:fill="FFF2CC"/>
          </w:tcPr>
          <w:p w14:paraId="1148432A"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83" w:type="dxa"/>
            <w:vMerge/>
            <w:shd w:val="clear" w:color="auto" w:fill="DEEAF6"/>
          </w:tcPr>
          <w:p w14:paraId="1C456E5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vMerge/>
            <w:shd w:val="clear" w:color="auto" w:fill="D0CECE"/>
          </w:tcPr>
          <w:p w14:paraId="2EA5B48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66215B67" w14:textId="77777777" w:rsidTr="009D5E29">
        <w:trPr>
          <w:trHeight w:val="64"/>
        </w:trPr>
        <w:tc>
          <w:tcPr>
            <w:tcW w:w="2235" w:type="dxa"/>
            <w:gridSpan w:val="6"/>
            <w:vMerge w:val="restart"/>
            <w:shd w:val="clear" w:color="auto" w:fill="C5E0B3"/>
          </w:tcPr>
          <w:p w14:paraId="423D8AC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4E01E23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shd w:val="clear" w:color="auto" w:fill="C5E0B3"/>
          </w:tcPr>
          <w:p w14:paraId="39501D5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проезд</w:t>
            </w:r>
          </w:p>
        </w:tc>
        <w:tc>
          <w:tcPr>
            <w:tcW w:w="992" w:type="dxa"/>
            <w:vMerge/>
            <w:shd w:val="clear" w:color="auto" w:fill="DEEAF6"/>
          </w:tcPr>
          <w:p w14:paraId="51835A4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shd w:val="clear" w:color="auto" w:fill="auto"/>
          </w:tcPr>
          <w:p w14:paraId="372AC89B"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922" w:type="dxa"/>
            <w:vMerge/>
            <w:shd w:val="clear" w:color="auto" w:fill="FFF2CC"/>
          </w:tcPr>
          <w:p w14:paraId="7F5EBD58"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83" w:type="dxa"/>
            <w:vMerge/>
            <w:shd w:val="clear" w:color="auto" w:fill="DEEAF6"/>
          </w:tcPr>
          <w:p w14:paraId="7092CD6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vMerge/>
            <w:shd w:val="clear" w:color="auto" w:fill="D0CECE"/>
          </w:tcPr>
          <w:p w14:paraId="4ADEF31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049ACF7F" w14:textId="77777777" w:rsidTr="009D5E29">
        <w:trPr>
          <w:trHeight w:val="64"/>
        </w:trPr>
        <w:tc>
          <w:tcPr>
            <w:tcW w:w="2235" w:type="dxa"/>
            <w:gridSpan w:val="6"/>
            <w:vMerge/>
            <w:shd w:val="clear" w:color="auto" w:fill="C5E0B3"/>
          </w:tcPr>
          <w:p w14:paraId="28BC5D4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5D5344F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val="restart"/>
            <w:shd w:val="clear" w:color="auto" w:fill="FFFF00"/>
            <w:textDirection w:val="btLr"/>
          </w:tcPr>
          <w:p w14:paraId="5E8A495E" w14:textId="77777777" w:rsidR="009D5E29" w:rsidRPr="009D5E29" w:rsidRDefault="009D5E29" w:rsidP="009D5E29">
            <w:pPr>
              <w:spacing w:after="0" w:line="240" w:lineRule="auto"/>
              <w:ind w:right="113"/>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РЕМЕСЛЕННЫЙ РЯД бпалаток</w:t>
            </w:r>
          </w:p>
        </w:tc>
        <w:tc>
          <w:tcPr>
            <w:tcW w:w="1701" w:type="dxa"/>
            <w:shd w:val="clear" w:color="auto" w:fill="FFFFFF"/>
          </w:tcPr>
          <w:p w14:paraId="7A2D8279"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26с</w:t>
            </w:r>
          </w:p>
        </w:tc>
        <w:tc>
          <w:tcPr>
            <w:tcW w:w="992" w:type="dxa"/>
            <w:vMerge/>
            <w:shd w:val="clear" w:color="auto" w:fill="DEEAF6"/>
          </w:tcPr>
          <w:p w14:paraId="3EF3484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val="restart"/>
            <w:shd w:val="clear" w:color="auto" w:fill="auto"/>
          </w:tcPr>
          <w:p w14:paraId="1629A4FE" w14:textId="3FE9B6C5"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36064" behindDoc="0" locked="0" layoutInCell="1" allowOverlap="1" wp14:anchorId="164747C5" wp14:editId="0FC97DBF">
                      <wp:simplePos x="0" y="0"/>
                      <wp:positionH relativeFrom="column">
                        <wp:posOffset>-64770</wp:posOffset>
                      </wp:positionH>
                      <wp:positionV relativeFrom="paragraph">
                        <wp:posOffset>288290</wp:posOffset>
                      </wp:positionV>
                      <wp:extent cx="577850" cy="196215"/>
                      <wp:effectExtent l="7620" t="10160" r="5080" b="1270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96215"/>
                              </a:xfrm>
                              <a:prstGeom prst="rect">
                                <a:avLst/>
                              </a:prstGeom>
                              <a:solidFill>
                                <a:srgbClr val="FFFFFF"/>
                              </a:solidFill>
                              <a:ln w="9525">
                                <a:solidFill>
                                  <a:srgbClr val="000000"/>
                                </a:solidFill>
                                <a:miter lim="800000"/>
                                <a:headEnd/>
                                <a:tailEnd/>
                              </a:ln>
                            </wps:spPr>
                            <wps:txbx>
                              <w:txbxContent>
                                <w:p w14:paraId="6348EEAC" w14:textId="77777777" w:rsidR="009D5E29" w:rsidRPr="005578BF" w:rsidRDefault="009D5E29" w:rsidP="009D5E29">
                                  <w:pPr>
                                    <w:jc w:val="right"/>
                                    <w:rPr>
                                      <w:rFonts w:ascii="Times New Roman" w:hAnsi="Times New Roman" w:cs="Times New Roman"/>
                                      <w:b/>
                                      <w:bCs/>
                                      <w:sz w:val="16"/>
                                      <w:szCs w:val="16"/>
                                    </w:rPr>
                                  </w:pPr>
                                  <w:r>
                                    <w:rPr>
                                      <w:rFonts w:ascii="Times New Roman" w:hAnsi="Times New Roman" w:cs="Times New Roman"/>
                                      <w:b/>
                                      <w:bCs/>
                                      <w:sz w:val="16"/>
                                      <w:szCs w:val="16"/>
                                    </w:rPr>
                                    <w:t>27</w:t>
                                  </w:r>
                                  <w:r w:rsidRPr="005578BF">
                                    <w:rPr>
                                      <w:rFonts w:ascii="Times New Roman" w:hAnsi="Times New Roman" w:cs="Times New Roman"/>
                                      <w:b/>
                                      <w:bCs/>
                                      <w:sz w:val="16"/>
                                      <w:szCs w:val="16"/>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747C5" id="Надпись 33" o:spid="_x0000_s1058" type="#_x0000_t202" style="position:absolute;left:0;text-align:left;margin-left:-5.1pt;margin-top:22.7pt;width:45.5pt;height:15.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">
                      <v:textbox>
                        <w:txbxContent>
                          <w:p w14:paraId="6348EEAC" w14:textId="77777777" w:rsidR="009D5E29" w:rsidRPr="005578BF" w:rsidRDefault="009D5E29" w:rsidP="009D5E29">
                            <w:pPr>
                              <w:jc w:val="right"/>
                              <w:rPr>
                                <w:rFonts w:ascii="Times New Roman" w:hAnsi="Times New Roman" w:cs="Times New Roman"/>
                                <w:b/>
                                <w:bCs/>
                                <w:sz w:val="16"/>
                                <w:szCs w:val="16"/>
                              </w:rPr>
                            </w:pPr>
                            <w:r>
                              <w:rPr>
                                <w:rFonts w:ascii="Times New Roman" w:hAnsi="Times New Roman" w:cs="Times New Roman"/>
                                <w:b/>
                                <w:bCs/>
                                <w:sz w:val="16"/>
                                <w:szCs w:val="16"/>
                              </w:rPr>
                              <w:t>27</w:t>
                            </w:r>
                            <w:r w:rsidRPr="005578BF">
                              <w:rPr>
                                <w:rFonts w:ascii="Times New Roman" w:hAnsi="Times New Roman" w:cs="Times New Roman"/>
                                <w:b/>
                                <w:bCs/>
                                <w:sz w:val="16"/>
                                <w:szCs w:val="16"/>
                              </w:rPr>
                              <w:t>г</w:t>
                            </w:r>
                          </w:p>
                        </w:txbxContent>
                      </v:textbox>
                    </v:shape>
                  </w:pict>
                </mc:Fallback>
              </mc:AlternateContent>
            </w:r>
            <w:r w:rsidRPr="009D5E29">
              <w:rPr>
                <w:rFonts w:ascii="Times New Roman" w:eastAsia="Calibri" w:hAnsi="Times New Roman" w:cs="Times New Roman"/>
                <w:b/>
                <w:sz w:val="20"/>
                <w:szCs w:val="20"/>
                <w:lang w:eastAsia="en-US"/>
              </w:rPr>
              <w:t>16г</w:t>
            </w:r>
          </w:p>
        </w:tc>
        <w:tc>
          <w:tcPr>
            <w:tcW w:w="922" w:type="dxa"/>
            <w:vMerge/>
            <w:shd w:val="clear" w:color="auto" w:fill="FFF2CC"/>
          </w:tcPr>
          <w:p w14:paraId="56AB50C8"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83" w:type="dxa"/>
            <w:vMerge/>
            <w:shd w:val="clear" w:color="auto" w:fill="DEEAF6"/>
          </w:tcPr>
          <w:p w14:paraId="0546DE7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vMerge/>
            <w:shd w:val="clear" w:color="auto" w:fill="D0CECE"/>
          </w:tcPr>
          <w:p w14:paraId="0AD0BAC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77356FC3" w14:textId="77777777" w:rsidTr="009D5E29">
        <w:trPr>
          <w:trHeight w:val="64"/>
        </w:trPr>
        <w:tc>
          <w:tcPr>
            <w:tcW w:w="1117" w:type="dxa"/>
            <w:gridSpan w:val="2"/>
            <w:vMerge w:val="restart"/>
            <w:shd w:val="clear" w:color="auto" w:fill="E2EFD9"/>
          </w:tcPr>
          <w:p w14:paraId="4216F52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val="restart"/>
            <w:shd w:val="clear" w:color="auto" w:fill="E2EFD9"/>
          </w:tcPr>
          <w:p w14:paraId="05C6E37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3A10CBA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3160CE4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FFFFFF"/>
          </w:tcPr>
          <w:p w14:paraId="69D778F9"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27с</w:t>
            </w:r>
          </w:p>
        </w:tc>
        <w:tc>
          <w:tcPr>
            <w:tcW w:w="992" w:type="dxa"/>
            <w:vMerge/>
            <w:shd w:val="clear" w:color="auto" w:fill="DEEAF6"/>
          </w:tcPr>
          <w:p w14:paraId="0A48E53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shd w:val="clear" w:color="auto" w:fill="auto"/>
          </w:tcPr>
          <w:p w14:paraId="298E3304"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922" w:type="dxa"/>
            <w:vMerge/>
            <w:shd w:val="clear" w:color="auto" w:fill="FFF2CC"/>
          </w:tcPr>
          <w:p w14:paraId="4F47F798"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83" w:type="dxa"/>
            <w:vMerge/>
            <w:shd w:val="clear" w:color="auto" w:fill="DEEAF6"/>
          </w:tcPr>
          <w:p w14:paraId="16F2659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vMerge/>
            <w:shd w:val="clear" w:color="auto" w:fill="D0CECE"/>
          </w:tcPr>
          <w:p w14:paraId="6C2F8CB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1718D8A2" w14:textId="77777777" w:rsidTr="009D5E29">
        <w:tc>
          <w:tcPr>
            <w:tcW w:w="1117" w:type="dxa"/>
            <w:gridSpan w:val="2"/>
            <w:vMerge/>
            <w:shd w:val="clear" w:color="auto" w:fill="E2EFD9"/>
          </w:tcPr>
          <w:p w14:paraId="580D89A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1A6657E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634643E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19A6F33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FFFFFF"/>
          </w:tcPr>
          <w:p w14:paraId="34CD7513"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28с</w:t>
            </w:r>
          </w:p>
        </w:tc>
        <w:tc>
          <w:tcPr>
            <w:tcW w:w="992" w:type="dxa"/>
            <w:vMerge/>
            <w:shd w:val="clear" w:color="auto" w:fill="DEEAF6"/>
          </w:tcPr>
          <w:p w14:paraId="4911298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val="restart"/>
            <w:shd w:val="clear" w:color="auto" w:fill="auto"/>
          </w:tcPr>
          <w:p w14:paraId="3273E349" w14:textId="182CBE29" w:rsidR="009D5E29" w:rsidRPr="009D5E29" w:rsidRDefault="009D5E29" w:rsidP="009D5E29">
            <w:pPr>
              <w:tabs>
                <w:tab w:val="left" w:pos="456"/>
                <w:tab w:val="center" w:pos="813"/>
                <w:tab w:val="right" w:pos="1627"/>
              </w:tabs>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37088" behindDoc="0" locked="0" layoutInCell="1" allowOverlap="1" wp14:anchorId="47991CD8" wp14:editId="3F4D6BC8">
                      <wp:simplePos x="0" y="0"/>
                      <wp:positionH relativeFrom="column">
                        <wp:posOffset>-64770</wp:posOffset>
                      </wp:positionH>
                      <wp:positionV relativeFrom="paragraph">
                        <wp:posOffset>179705</wp:posOffset>
                      </wp:positionV>
                      <wp:extent cx="577850" cy="258445"/>
                      <wp:effectExtent l="7620" t="6350" r="5080" b="1143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58445"/>
                              </a:xfrm>
                              <a:prstGeom prst="rect">
                                <a:avLst/>
                              </a:prstGeom>
                              <a:solidFill>
                                <a:srgbClr val="FFFFFF"/>
                              </a:solidFill>
                              <a:ln w="9525">
                                <a:solidFill>
                                  <a:srgbClr val="000000"/>
                                </a:solidFill>
                                <a:miter lim="800000"/>
                                <a:headEnd/>
                                <a:tailEnd/>
                              </a:ln>
                            </wps:spPr>
                            <wps:txbx>
                              <w:txbxContent>
                                <w:p w14:paraId="15D0F22D" w14:textId="77777777" w:rsidR="009D5E29" w:rsidRPr="005578BF" w:rsidRDefault="009D5E29" w:rsidP="009D5E29">
                                  <w:pPr>
                                    <w:jc w:val="right"/>
                                    <w:rPr>
                                      <w:rFonts w:ascii="Times New Roman" w:hAnsi="Times New Roman" w:cs="Times New Roman"/>
                                      <w:b/>
                                      <w:bCs/>
                                      <w:sz w:val="16"/>
                                      <w:szCs w:val="16"/>
                                    </w:rPr>
                                  </w:pPr>
                                  <w:r>
                                    <w:rPr>
                                      <w:rFonts w:ascii="Times New Roman" w:hAnsi="Times New Roman" w:cs="Times New Roman"/>
                                      <w:b/>
                                      <w:bCs/>
                                      <w:sz w:val="16"/>
                                      <w:szCs w:val="16"/>
                                    </w:rPr>
                                    <w:t>28</w:t>
                                  </w:r>
                                  <w:r w:rsidRPr="005578BF">
                                    <w:rPr>
                                      <w:rFonts w:ascii="Times New Roman" w:hAnsi="Times New Roman" w:cs="Times New Roman"/>
                                      <w:b/>
                                      <w:bCs/>
                                      <w:sz w:val="16"/>
                                      <w:szCs w:val="16"/>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1CD8" id="Надпись 32" o:spid="_x0000_s1059" type="#_x0000_t202" style="position:absolute;margin-left:-5.1pt;margin-top:14.15pt;width:45.5pt;height:20.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">
                      <v:textbox>
                        <w:txbxContent>
                          <w:p w14:paraId="15D0F22D" w14:textId="77777777" w:rsidR="009D5E29" w:rsidRPr="005578BF" w:rsidRDefault="009D5E29" w:rsidP="009D5E29">
                            <w:pPr>
                              <w:jc w:val="right"/>
                              <w:rPr>
                                <w:rFonts w:ascii="Times New Roman" w:hAnsi="Times New Roman" w:cs="Times New Roman"/>
                                <w:b/>
                                <w:bCs/>
                                <w:sz w:val="16"/>
                                <w:szCs w:val="16"/>
                              </w:rPr>
                            </w:pPr>
                            <w:r>
                              <w:rPr>
                                <w:rFonts w:ascii="Times New Roman" w:hAnsi="Times New Roman" w:cs="Times New Roman"/>
                                <w:b/>
                                <w:bCs/>
                                <w:sz w:val="16"/>
                                <w:szCs w:val="16"/>
                              </w:rPr>
                              <w:t>28</w:t>
                            </w:r>
                            <w:r w:rsidRPr="005578BF">
                              <w:rPr>
                                <w:rFonts w:ascii="Times New Roman" w:hAnsi="Times New Roman" w:cs="Times New Roman"/>
                                <w:b/>
                                <w:bCs/>
                                <w:sz w:val="16"/>
                                <w:szCs w:val="16"/>
                              </w:rPr>
                              <w:t>г</w:t>
                            </w:r>
                          </w:p>
                        </w:txbxContent>
                      </v:textbox>
                    </v:shape>
                  </w:pict>
                </mc:Fallback>
              </mc:AlternateContent>
            </w:r>
            <w:r w:rsidRPr="009D5E29">
              <w:rPr>
                <w:rFonts w:ascii="Times New Roman" w:eastAsia="Calibri" w:hAnsi="Times New Roman" w:cs="Times New Roman"/>
                <w:b/>
                <w:sz w:val="20"/>
                <w:szCs w:val="20"/>
                <w:lang w:eastAsia="en-US"/>
              </w:rPr>
              <w:t xml:space="preserve">       </w:t>
            </w:r>
          </w:p>
        </w:tc>
        <w:tc>
          <w:tcPr>
            <w:tcW w:w="922" w:type="dxa"/>
            <w:vMerge/>
            <w:shd w:val="clear" w:color="auto" w:fill="FFF2CC"/>
          </w:tcPr>
          <w:p w14:paraId="22E331ED" w14:textId="77777777" w:rsidR="009D5E29" w:rsidRPr="009D5E29" w:rsidRDefault="009D5E29" w:rsidP="009D5E29">
            <w:pPr>
              <w:tabs>
                <w:tab w:val="center" w:pos="813"/>
                <w:tab w:val="right" w:pos="1627"/>
              </w:tabs>
              <w:spacing w:after="0" w:line="240" w:lineRule="auto"/>
              <w:rPr>
                <w:rFonts w:ascii="Times New Roman" w:eastAsia="Calibri" w:hAnsi="Times New Roman" w:cs="Times New Roman"/>
                <w:b/>
                <w:sz w:val="20"/>
                <w:szCs w:val="20"/>
                <w:lang w:eastAsia="en-US"/>
              </w:rPr>
            </w:pPr>
          </w:p>
        </w:tc>
        <w:tc>
          <w:tcPr>
            <w:tcW w:w="283" w:type="dxa"/>
            <w:vMerge/>
            <w:shd w:val="clear" w:color="auto" w:fill="DEEAF6"/>
          </w:tcPr>
          <w:p w14:paraId="00FF12B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vMerge/>
            <w:shd w:val="clear" w:color="auto" w:fill="D0CECE"/>
          </w:tcPr>
          <w:p w14:paraId="547E94A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1E750B8F" w14:textId="77777777" w:rsidTr="009D5E29">
        <w:trPr>
          <w:trHeight w:val="64"/>
        </w:trPr>
        <w:tc>
          <w:tcPr>
            <w:tcW w:w="1117" w:type="dxa"/>
            <w:gridSpan w:val="2"/>
            <w:vMerge/>
            <w:shd w:val="clear" w:color="auto" w:fill="E2EFD9"/>
          </w:tcPr>
          <w:p w14:paraId="2F3B6C4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15B4FCA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5B4DD3A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53BEB6D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FFFFFF"/>
          </w:tcPr>
          <w:p w14:paraId="56784C63"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29с</w:t>
            </w:r>
          </w:p>
        </w:tc>
        <w:tc>
          <w:tcPr>
            <w:tcW w:w="992" w:type="dxa"/>
            <w:vMerge/>
            <w:shd w:val="clear" w:color="auto" w:fill="DEEAF6"/>
          </w:tcPr>
          <w:p w14:paraId="6017515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shd w:val="clear" w:color="auto" w:fill="auto"/>
          </w:tcPr>
          <w:p w14:paraId="7998A5EF"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922" w:type="dxa"/>
            <w:vMerge/>
            <w:shd w:val="clear" w:color="auto" w:fill="FFF2CC"/>
          </w:tcPr>
          <w:p w14:paraId="7022C386"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83" w:type="dxa"/>
            <w:vMerge/>
            <w:shd w:val="clear" w:color="auto" w:fill="DEEAF6"/>
          </w:tcPr>
          <w:p w14:paraId="00B3D5B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vMerge/>
            <w:shd w:val="clear" w:color="auto" w:fill="C45911"/>
          </w:tcPr>
          <w:p w14:paraId="0E1A352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30436BDB" w14:textId="77777777" w:rsidTr="009D5E29">
        <w:trPr>
          <w:trHeight w:val="256"/>
        </w:trPr>
        <w:tc>
          <w:tcPr>
            <w:tcW w:w="1117" w:type="dxa"/>
            <w:gridSpan w:val="2"/>
            <w:vMerge/>
            <w:shd w:val="clear" w:color="auto" w:fill="E2EFD9"/>
          </w:tcPr>
          <w:p w14:paraId="0B49206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0F6C575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4A5F468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4420DDA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FFFFFF"/>
          </w:tcPr>
          <w:p w14:paraId="3BE336F7"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30с</w:t>
            </w:r>
          </w:p>
        </w:tc>
        <w:tc>
          <w:tcPr>
            <w:tcW w:w="992" w:type="dxa"/>
            <w:vMerge/>
            <w:shd w:val="clear" w:color="auto" w:fill="DEEAF6"/>
          </w:tcPr>
          <w:p w14:paraId="16C0748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val="restart"/>
            <w:shd w:val="clear" w:color="auto" w:fill="auto"/>
          </w:tcPr>
          <w:p w14:paraId="70432DDD" w14:textId="7C58E1DF"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noProof/>
                <w:sz w:val="20"/>
                <w:szCs w:val="20"/>
                <w:lang w:eastAsia="en-US"/>
              </w:rPr>
              <mc:AlternateContent>
                <mc:Choice Requires="wps">
                  <w:drawing>
                    <wp:anchor distT="0" distB="0" distL="114300" distR="114300" simplePos="0" relativeHeight="251738112" behindDoc="0" locked="0" layoutInCell="1" allowOverlap="1" wp14:anchorId="57F460DC" wp14:editId="46BA83A3">
                      <wp:simplePos x="0" y="0"/>
                      <wp:positionH relativeFrom="column">
                        <wp:posOffset>-64770</wp:posOffset>
                      </wp:positionH>
                      <wp:positionV relativeFrom="paragraph">
                        <wp:posOffset>133350</wp:posOffset>
                      </wp:positionV>
                      <wp:extent cx="577850" cy="258445"/>
                      <wp:effectExtent l="7620" t="7620" r="5080" b="1016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58445"/>
                              </a:xfrm>
                              <a:prstGeom prst="rect">
                                <a:avLst/>
                              </a:prstGeom>
                              <a:solidFill>
                                <a:srgbClr val="FFFFFF"/>
                              </a:solidFill>
                              <a:ln w="9525">
                                <a:solidFill>
                                  <a:srgbClr val="000000"/>
                                </a:solidFill>
                                <a:miter lim="800000"/>
                                <a:headEnd/>
                                <a:tailEnd/>
                              </a:ln>
                            </wps:spPr>
                            <wps:txbx>
                              <w:txbxContent>
                                <w:p w14:paraId="4621FAAB" w14:textId="77777777" w:rsidR="009D5E29" w:rsidRPr="005578BF" w:rsidRDefault="009D5E29" w:rsidP="009D5E29">
                                  <w:pPr>
                                    <w:jc w:val="right"/>
                                    <w:rPr>
                                      <w:rFonts w:ascii="Times New Roman" w:hAnsi="Times New Roman" w:cs="Times New Roman"/>
                                      <w:b/>
                                      <w:bCs/>
                                      <w:sz w:val="16"/>
                                      <w:szCs w:val="16"/>
                                    </w:rPr>
                                  </w:pPr>
                                  <w:r>
                                    <w:rPr>
                                      <w:rFonts w:ascii="Times New Roman" w:hAnsi="Times New Roman" w:cs="Times New Roman"/>
                                      <w:b/>
                                      <w:bCs/>
                                      <w:sz w:val="16"/>
                                      <w:szCs w:val="16"/>
                                    </w:rPr>
                                    <w:t>29</w:t>
                                  </w:r>
                                  <w:r w:rsidRPr="005578BF">
                                    <w:rPr>
                                      <w:rFonts w:ascii="Times New Roman" w:hAnsi="Times New Roman" w:cs="Times New Roman"/>
                                      <w:b/>
                                      <w:bCs/>
                                      <w:sz w:val="16"/>
                                      <w:szCs w:val="16"/>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460DC" id="Надпись 31" o:spid="_x0000_s1060" type="#_x0000_t202" style="position:absolute;left:0;text-align:left;margin-left:-5.1pt;margin-top:10.5pt;width:45.5pt;height:20.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">
                      <v:textbox>
                        <w:txbxContent>
                          <w:p w14:paraId="4621FAAB" w14:textId="77777777" w:rsidR="009D5E29" w:rsidRPr="005578BF" w:rsidRDefault="009D5E29" w:rsidP="009D5E29">
                            <w:pPr>
                              <w:jc w:val="right"/>
                              <w:rPr>
                                <w:rFonts w:ascii="Times New Roman" w:hAnsi="Times New Roman" w:cs="Times New Roman"/>
                                <w:b/>
                                <w:bCs/>
                                <w:sz w:val="16"/>
                                <w:szCs w:val="16"/>
                              </w:rPr>
                            </w:pPr>
                            <w:r>
                              <w:rPr>
                                <w:rFonts w:ascii="Times New Roman" w:hAnsi="Times New Roman" w:cs="Times New Roman"/>
                                <w:b/>
                                <w:bCs/>
                                <w:sz w:val="16"/>
                                <w:szCs w:val="16"/>
                              </w:rPr>
                              <w:t>29</w:t>
                            </w:r>
                            <w:r w:rsidRPr="005578BF">
                              <w:rPr>
                                <w:rFonts w:ascii="Times New Roman" w:hAnsi="Times New Roman" w:cs="Times New Roman"/>
                                <w:b/>
                                <w:bCs/>
                                <w:sz w:val="16"/>
                                <w:szCs w:val="16"/>
                              </w:rPr>
                              <w:t>г</w:t>
                            </w:r>
                          </w:p>
                        </w:txbxContent>
                      </v:textbox>
                    </v:shape>
                  </w:pict>
                </mc:Fallback>
              </mc:AlternateContent>
            </w:r>
          </w:p>
        </w:tc>
        <w:tc>
          <w:tcPr>
            <w:tcW w:w="922" w:type="dxa"/>
            <w:vMerge/>
            <w:shd w:val="clear" w:color="auto" w:fill="FFF2CC"/>
          </w:tcPr>
          <w:p w14:paraId="5C437AC8"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83" w:type="dxa"/>
            <w:vMerge/>
            <w:shd w:val="clear" w:color="auto" w:fill="DEEAF6"/>
          </w:tcPr>
          <w:p w14:paraId="23CA427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vMerge/>
            <w:shd w:val="clear" w:color="auto" w:fill="C45911"/>
          </w:tcPr>
          <w:p w14:paraId="2164BA1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0D2EB652" w14:textId="77777777" w:rsidTr="009D5E29">
        <w:trPr>
          <w:trHeight w:val="350"/>
        </w:trPr>
        <w:tc>
          <w:tcPr>
            <w:tcW w:w="1117" w:type="dxa"/>
            <w:gridSpan w:val="2"/>
            <w:vMerge/>
            <w:shd w:val="clear" w:color="auto" w:fill="E2EFD9"/>
          </w:tcPr>
          <w:p w14:paraId="258D7B3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3FBBB6F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1F678D2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629F066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FFFFFF"/>
          </w:tcPr>
          <w:p w14:paraId="09C68E12"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31с</w:t>
            </w:r>
          </w:p>
        </w:tc>
        <w:tc>
          <w:tcPr>
            <w:tcW w:w="992" w:type="dxa"/>
            <w:vMerge/>
            <w:shd w:val="clear" w:color="auto" w:fill="DEEAF6"/>
          </w:tcPr>
          <w:p w14:paraId="2144EF6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21" w:type="dxa"/>
            <w:vMerge/>
            <w:shd w:val="clear" w:color="auto" w:fill="auto"/>
          </w:tcPr>
          <w:p w14:paraId="6CA20CD9"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922" w:type="dxa"/>
            <w:vMerge/>
            <w:shd w:val="clear" w:color="auto" w:fill="FFF2CC"/>
          </w:tcPr>
          <w:p w14:paraId="1FD3E263"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p>
        </w:tc>
        <w:tc>
          <w:tcPr>
            <w:tcW w:w="283" w:type="dxa"/>
            <w:vMerge/>
            <w:shd w:val="clear" w:color="auto" w:fill="DEEAF6"/>
          </w:tcPr>
          <w:p w14:paraId="1EA0A5B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vMerge/>
            <w:shd w:val="clear" w:color="auto" w:fill="C45911"/>
          </w:tcPr>
          <w:p w14:paraId="140133D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693C9B01" w14:textId="77777777" w:rsidTr="009D5E29">
        <w:trPr>
          <w:trHeight w:val="470"/>
        </w:trPr>
        <w:tc>
          <w:tcPr>
            <w:tcW w:w="1117" w:type="dxa"/>
            <w:gridSpan w:val="2"/>
            <w:vMerge w:val="restart"/>
            <w:shd w:val="clear" w:color="auto" w:fill="D9D9D9"/>
          </w:tcPr>
          <w:p w14:paraId="54151AE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администрация МО</w:t>
            </w:r>
          </w:p>
        </w:tc>
        <w:tc>
          <w:tcPr>
            <w:tcW w:w="1118" w:type="dxa"/>
            <w:gridSpan w:val="4"/>
            <w:vMerge/>
            <w:shd w:val="clear" w:color="auto" w:fill="E2EFD9"/>
          </w:tcPr>
          <w:p w14:paraId="48B5720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73E417C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shd w:val="clear" w:color="auto" w:fill="C5E0B3"/>
          </w:tcPr>
          <w:p w14:paraId="107252E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Проезд</w:t>
            </w:r>
          </w:p>
        </w:tc>
        <w:tc>
          <w:tcPr>
            <w:tcW w:w="992" w:type="dxa"/>
            <w:vMerge/>
            <w:shd w:val="clear" w:color="auto" w:fill="DEEAF6"/>
          </w:tcPr>
          <w:p w14:paraId="0CE3B87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3969" w:type="dxa"/>
            <w:gridSpan w:val="4"/>
            <w:shd w:val="clear" w:color="auto" w:fill="A8D08D"/>
            <w:vAlign w:val="center"/>
          </w:tcPr>
          <w:p w14:paraId="1727B44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ул. Трудовая</w:t>
            </w:r>
          </w:p>
        </w:tc>
      </w:tr>
      <w:tr w:rsidR="009D5E29" w:rsidRPr="009D5E29" w14:paraId="14362AD6" w14:textId="77777777" w:rsidTr="009D5E29">
        <w:trPr>
          <w:trHeight w:val="203"/>
        </w:trPr>
        <w:tc>
          <w:tcPr>
            <w:tcW w:w="1117" w:type="dxa"/>
            <w:gridSpan w:val="2"/>
            <w:vMerge/>
            <w:shd w:val="clear" w:color="auto" w:fill="D9D9D9"/>
          </w:tcPr>
          <w:p w14:paraId="5513559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61C6A49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1CA4496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val="restart"/>
            <w:shd w:val="clear" w:color="auto" w:fill="FFFF00"/>
            <w:textDirection w:val="btLr"/>
          </w:tcPr>
          <w:p w14:paraId="65A108D9" w14:textId="77777777" w:rsidR="009D5E29" w:rsidRPr="009D5E29" w:rsidRDefault="009D5E29" w:rsidP="009D5E29">
            <w:pPr>
              <w:spacing w:after="0" w:line="240" w:lineRule="auto"/>
              <w:ind w:right="113"/>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РЕМЕСЛЕННЫЙ РЯД </w:t>
            </w:r>
            <w:r w:rsidRPr="009D5E29">
              <w:rPr>
                <w:rFonts w:ascii="Times New Roman" w:eastAsia="Calibri" w:hAnsi="Times New Roman" w:cs="Times New Roman"/>
                <w:b/>
                <w:sz w:val="20"/>
                <w:szCs w:val="20"/>
                <w:u w:val="single"/>
                <w:lang w:eastAsia="en-US"/>
              </w:rPr>
              <w:t>без палаток</w:t>
            </w:r>
          </w:p>
        </w:tc>
        <w:tc>
          <w:tcPr>
            <w:tcW w:w="1701" w:type="dxa"/>
            <w:shd w:val="clear" w:color="auto" w:fill="auto"/>
          </w:tcPr>
          <w:p w14:paraId="6DDD6683"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32с</w:t>
            </w:r>
          </w:p>
        </w:tc>
        <w:tc>
          <w:tcPr>
            <w:tcW w:w="992" w:type="dxa"/>
            <w:vMerge/>
            <w:shd w:val="clear" w:color="auto" w:fill="DEEAF6"/>
          </w:tcPr>
          <w:p w14:paraId="61B2AF3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1EF7D188"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30г</w:t>
            </w:r>
          </w:p>
        </w:tc>
        <w:tc>
          <w:tcPr>
            <w:tcW w:w="2126" w:type="dxa"/>
            <w:gridSpan w:val="2"/>
            <w:vMerge w:val="restart"/>
            <w:shd w:val="clear" w:color="auto" w:fill="C5E0B3"/>
          </w:tcPr>
          <w:p w14:paraId="242E030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зеленая зона</w:t>
            </w:r>
          </w:p>
        </w:tc>
      </w:tr>
      <w:tr w:rsidR="009D5E29" w:rsidRPr="009D5E29" w14:paraId="5FD43C84" w14:textId="77777777" w:rsidTr="009D5E29">
        <w:trPr>
          <w:trHeight w:val="238"/>
        </w:trPr>
        <w:tc>
          <w:tcPr>
            <w:tcW w:w="1117" w:type="dxa"/>
            <w:gridSpan w:val="2"/>
            <w:vMerge/>
            <w:shd w:val="clear" w:color="auto" w:fill="D9D9D9"/>
          </w:tcPr>
          <w:p w14:paraId="7D1615A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534A880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6D5264D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0CF276B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auto"/>
          </w:tcPr>
          <w:p w14:paraId="4CC083AC"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33с</w:t>
            </w:r>
          </w:p>
        </w:tc>
        <w:tc>
          <w:tcPr>
            <w:tcW w:w="992" w:type="dxa"/>
            <w:vMerge/>
            <w:shd w:val="clear" w:color="auto" w:fill="DEEAF6"/>
          </w:tcPr>
          <w:p w14:paraId="108844B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56C1C5AC"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31г</w:t>
            </w:r>
          </w:p>
        </w:tc>
        <w:tc>
          <w:tcPr>
            <w:tcW w:w="2126" w:type="dxa"/>
            <w:gridSpan w:val="2"/>
            <w:vMerge/>
            <w:shd w:val="clear" w:color="auto" w:fill="C5E0B3"/>
          </w:tcPr>
          <w:p w14:paraId="62C94E7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7EF07E2C" w14:textId="77777777" w:rsidTr="009D5E29">
        <w:trPr>
          <w:trHeight w:val="238"/>
        </w:trPr>
        <w:tc>
          <w:tcPr>
            <w:tcW w:w="1117" w:type="dxa"/>
            <w:gridSpan w:val="2"/>
            <w:vMerge/>
            <w:shd w:val="clear" w:color="auto" w:fill="D9D9D9"/>
          </w:tcPr>
          <w:p w14:paraId="6C22758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0102E91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67B53B1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2EA81D5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auto"/>
          </w:tcPr>
          <w:p w14:paraId="0279BACB"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34с</w:t>
            </w:r>
          </w:p>
        </w:tc>
        <w:tc>
          <w:tcPr>
            <w:tcW w:w="992" w:type="dxa"/>
            <w:vMerge/>
            <w:shd w:val="clear" w:color="auto" w:fill="DEEAF6"/>
          </w:tcPr>
          <w:p w14:paraId="12FFB5B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76EB219E"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32г</w:t>
            </w:r>
          </w:p>
        </w:tc>
        <w:tc>
          <w:tcPr>
            <w:tcW w:w="2126" w:type="dxa"/>
            <w:gridSpan w:val="2"/>
            <w:vMerge/>
            <w:shd w:val="clear" w:color="auto" w:fill="C5E0B3"/>
          </w:tcPr>
          <w:p w14:paraId="3575B012"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1B21CD53" w14:textId="77777777" w:rsidTr="009D5E29">
        <w:trPr>
          <w:trHeight w:val="185"/>
        </w:trPr>
        <w:tc>
          <w:tcPr>
            <w:tcW w:w="1117" w:type="dxa"/>
            <w:gridSpan w:val="2"/>
            <w:vMerge/>
            <w:shd w:val="clear" w:color="auto" w:fill="D9D9D9"/>
          </w:tcPr>
          <w:p w14:paraId="6B2563C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1472BF9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112BB62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54F8C56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auto"/>
          </w:tcPr>
          <w:p w14:paraId="66B9A6DB"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35с</w:t>
            </w:r>
          </w:p>
        </w:tc>
        <w:tc>
          <w:tcPr>
            <w:tcW w:w="992" w:type="dxa"/>
            <w:vMerge/>
            <w:shd w:val="clear" w:color="auto" w:fill="DEEAF6"/>
          </w:tcPr>
          <w:p w14:paraId="7B43005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5471E3B3"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33г</w:t>
            </w:r>
          </w:p>
        </w:tc>
        <w:tc>
          <w:tcPr>
            <w:tcW w:w="2126" w:type="dxa"/>
            <w:gridSpan w:val="2"/>
            <w:vMerge/>
            <w:shd w:val="clear" w:color="auto" w:fill="C5E0B3"/>
          </w:tcPr>
          <w:p w14:paraId="303923D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5EF19AC3" w14:textId="77777777" w:rsidTr="009D5E29">
        <w:trPr>
          <w:trHeight w:val="238"/>
        </w:trPr>
        <w:tc>
          <w:tcPr>
            <w:tcW w:w="1117" w:type="dxa"/>
            <w:gridSpan w:val="2"/>
            <w:vMerge/>
            <w:shd w:val="clear" w:color="auto" w:fill="D9D9D9"/>
          </w:tcPr>
          <w:p w14:paraId="7ACE9C2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634A5EE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3728E8F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377D318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auto"/>
          </w:tcPr>
          <w:p w14:paraId="58E1E8ED"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 xml:space="preserve">36с </w:t>
            </w:r>
          </w:p>
        </w:tc>
        <w:tc>
          <w:tcPr>
            <w:tcW w:w="992" w:type="dxa"/>
            <w:vMerge/>
            <w:shd w:val="clear" w:color="auto" w:fill="DEEAF6"/>
          </w:tcPr>
          <w:p w14:paraId="6DB1A09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526BA30A"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34г</w:t>
            </w:r>
          </w:p>
        </w:tc>
        <w:tc>
          <w:tcPr>
            <w:tcW w:w="2126" w:type="dxa"/>
            <w:gridSpan w:val="2"/>
            <w:vMerge/>
            <w:shd w:val="clear" w:color="auto" w:fill="C5E0B3"/>
          </w:tcPr>
          <w:p w14:paraId="065AA82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19254569" w14:textId="77777777" w:rsidTr="009D5E29">
        <w:trPr>
          <w:trHeight w:val="238"/>
        </w:trPr>
        <w:tc>
          <w:tcPr>
            <w:tcW w:w="1117" w:type="dxa"/>
            <w:gridSpan w:val="2"/>
            <w:vMerge/>
            <w:shd w:val="clear" w:color="auto" w:fill="D9D9D9"/>
          </w:tcPr>
          <w:p w14:paraId="75CB0653"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08BE960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128EC91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0AC5277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auto"/>
          </w:tcPr>
          <w:p w14:paraId="4887A4DF"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37с</w:t>
            </w:r>
          </w:p>
        </w:tc>
        <w:tc>
          <w:tcPr>
            <w:tcW w:w="992" w:type="dxa"/>
            <w:vMerge/>
            <w:shd w:val="clear" w:color="auto" w:fill="DEEAF6"/>
          </w:tcPr>
          <w:p w14:paraId="16CCD20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4AA260A3"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35г</w:t>
            </w:r>
          </w:p>
        </w:tc>
        <w:tc>
          <w:tcPr>
            <w:tcW w:w="2126" w:type="dxa"/>
            <w:gridSpan w:val="2"/>
            <w:vMerge/>
            <w:shd w:val="clear" w:color="auto" w:fill="C5E0B3"/>
          </w:tcPr>
          <w:p w14:paraId="52621DF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03A35F35" w14:textId="77777777" w:rsidTr="009D5E29">
        <w:trPr>
          <w:trHeight w:val="238"/>
        </w:trPr>
        <w:tc>
          <w:tcPr>
            <w:tcW w:w="1117" w:type="dxa"/>
            <w:gridSpan w:val="2"/>
            <w:vMerge/>
            <w:shd w:val="clear" w:color="auto" w:fill="D9D9D9"/>
          </w:tcPr>
          <w:p w14:paraId="45E4801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6A13065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76E7077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1816C54A"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auto"/>
          </w:tcPr>
          <w:p w14:paraId="3C9B6600"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38с</w:t>
            </w:r>
          </w:p>
        </w:tc>
        <w:tc>
          <w:tcPr>
            <w:tcW w:w="992" w:type="dxa"/>
            <w:vMerge/>
            <w:shd w:val="clear" w:color="auto" w:fill="DEEAF6"/>
          </w:tcPr>
          <w:p w14:paraId="30A4D7B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3EF4F095"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36г</w:t>
            </w:r>
          </w:p>
        </w:tc>
        <w:tc>
          <w:tcPr>
            <w:tcW w:w="2126" w:type="dxa"/>
            <w:gridSpan w:val="2"/>
            <w:vMerge/>
            <w:shd w:val="clear" w:color="auto" w:fill="C5E0B3"/>
          </w:tcPr>
          <w:p w14:paraId="55BE613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63CFF08F" w14:textId="77777777" w:rsidTr="009D5E29">
        <w:trPr>
          <w:trHeight w:val="238"/>
        </w:trPr>
        <w:tc>
          <w:tcPr>
            <w:tcW w:w="1117" w:type="dxa"/>
            <w:gridSpan w:val="2"/>
            <w:vMerge/>
            <w:shd w:val="clear" w:color="auto" w:fill="D9D9D9"/>
          </w:tcPr>
          <w:p w14:paraId="2D8835E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5D884A2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5091FB0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0B58509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auto"/>
          </w:tcPr>
          <w:p w14:paraId="5617FC1B"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39с</w:t>
            </w:r>
          </w:p>
        </w:tc>
        <w:tc>
          <w:tcPr>
            <w:tcW w:w="992" w:type="dxa"/>
            <w:vMerge/>
            <w:shd w:val="clear" w:color="auto" w:fill="DEEAF6"/>
          </w:tcPr>
          <w:p w14:paraId="712F767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44DFB6B3"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37г</w:t>
            </w:r>
          </w:p>
        </w:tc>
        <w:tc>
          <w:tcPr>
            <w:tcW w:w="2126" w:type="dxa"/>
            <w:gridSpan w:val="2"/>
            <w:vMerge/>
            <w:shd w:val="clear" w:color="auto" w:fill="C5E0B3"/>
          </w:tcPr>
          <w:p w14:paraId="5570CF5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47D333E9" w14:textId="77777777" w:rsidTr="009D5E29">
        <w:trPr>
          <w:trHeight w:val="238"/>
        </w:trPr>
        <w:tc>
          <w:tcPr>
            <w:tcW w:w="1117" w:type="dxa"/>
            <w:gridSpan w:val="2"/>
            <w:vMerge/>
            <w:shd w:val="clear" w:color="auto" w:fill="D9D9D9"/>
          </w:tcPr>
          <w:p w14:paraId="3B4C8C9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118" w:type="dxa"/>
            <w:gridSpan w:val="4"/>
            <w:vMerge/>
            <w:shd w:val="clear" w:color="auto" w:fill="E2EFD9"/>
          </w:tcPr>
          <w:p w14:paraId="02BB6E1B"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shd w:val="clear" w:color="auto" w:fill="auto"/>
          </w:tcPr>
          <w:p w14:paraId="6B7BBA1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567" w:type="dxa"/>
            <w:vMerge/>
            <w:shd w:val="clear" w:color="auto" w:fill="FFFF00"/>
          </w:tcPr>
          <w:p w14:paraId="049E7AE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701" w:type="dxa"/>
            <w:shd w:val="clear" w:color="auto" w:fill="auto"/>
          </w:tcPr>
          <w:p w14:paraId="4EDE5845" w14:textId="77777777" w:rsidR="009D5E29" w:rsidRPr="009D5E29" w:rsidRDefault="009D5E29" w:rsidP="009D5E29">
            <w:pPr>
              <w:spacing w:after="0" w:line="240" w:lineRule="auto"/>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40с</w:t>
            </w:r>
          </w:p>
        </w:tc>
        <w:tc>
          <w:tcPr>
            <w:tcW w:w="992" w:type="dxa"/>
            <w:vMerge/>
            <w:shd w:val="clear" w:color="auto" w:fill="DEEAF6"/>
          </w:tcPr>
          <w:p w14:paraId="42ED332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shd w:val="clear" w:color="auto" w:fill="FFFFFF"/>
          </w:tcPr>
          <w:p w14:paraId="20D0EC3D"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38г</w:t>
            </w:r>
          </w:p>
        </w:tc>
        <w:tc>
          <w:tcPr>
            <w:tcW w:w="2126" w:type="dxa"/>
            <w:gridSpan w:val="2"/>
            <w:vMerge/>
            <w:shd w:val="clear" w:color="auto" w:fill="C5E0B3"/>
          </w:tcPr>
          <w:p w14:paraId="0A039E0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10908C51" w14:textId="77777777" w:rsidTr="009D5E29">
        <w:trPr>
          <w:trHeight w:val="431"/>
        </w:trPr>
        <w:tc>
          <w:tcPr>
            <w:tcW w:w="2235" w:type="dxa"/>
            <w:gridSpan w:val="6"/>
            <w:tcBorders>
              <w:bottom w:val="single" w:sz="4" w:space="0" w:color="auto"/>
            </w:tcBorders>
            <w:shd w:val="clear" w:color="auto" w:fill="C5E0B3"/>
            <w:vAlign w:val="center"/>
          </w:tcPr>
          <w:p w14:paraId="0C7B4DA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проход</w:t>
            </w:r>
          </w:p>
        </w:tc>
        <w:tc>
          <w:tcPr>
            <w:tcW w:w="283" w:type="dxa"/>
            <w:vMerge/>
            <w:shd w:val="clear" w:color="auto" w:fill="auto"/>
          </w:tcPr>
          <w:p w14:paraId="715F01F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tcBorders>
              <w:bottom w:val="single" w:sz="4" w:space="0" w:color="auto"/>
            </w:tcBorders>
            <w:shd w:val="clear" w:color="auto" w:fill="C5E0B3"/>
          </w:tcPr>
          <w:p w14:paraId="64DB5C0F"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92" w:type="dxa"/>
            <w:vMerge/>
            <w:shd w:val="clear" w:color="auto" w:fill="DEEAF6"/>
          </w:tcPr>
          <w:p w14:paraId="4E67AB0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vMerge w:val="restart"/>
            <w:shd w:val="clear" w:color="auto" w:fill="FFFFFF"/>
          </w:tcPr>
          <w:p w14:paraId="7A19F85F" w14:textId="77777777" w:rsidR="009D5E29" w:rsidRPr="009D5E29" w:rsidRDefault="009D5E29" w:rsidP="009D5E29">
            <w:pPr>
              <w:spacing w:after="0" w:line="240" w:lineRule="auto"/>
              <w:jc w:val="right"/>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39г</w:t>
            </w:r>
          </w:p>
        </w:tc>
        <w:tc>
          <w:tcPr>
            <w:tcW w:w="2126" w:type="dxa"/>
            <w:gridSpan w:val="2"/>
            <w:vMerge w:val="restart"/>
            <w:tcBorders>
              <w:bottom w:val="single" w:sz="4" w:space="0" w:color="auto"/>
            </w:tcBorders>
            <w:shd w:val="clear" w:color="auto" w:fill="D0CECE"/>
            <w:vAlign w:val="center"/>
          </w:tcPr>
          <w:p w14:paraId="515A4EDE"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Зарань</w:t>
            </w:r>
          </w:p>
        </w:tc>
      </w:tr>
      <w:tr w:rsidR="009D5E29" w:rsidRPr="009D5E29" w14:paraId="4F994443" w14:textId="77777777" w:rsidTr="009D5E29">
        <w:trPr>
          <w:trHeight w:val="230"/>
        </w:trPr>
        <w:tc>
          <w:tcPr>
            <w:tcW w:w="2235" w:type="dxa"/>
            <w:gridSpan w:val="6"/>
            <w:vMerge w:val="restart"/>
            <w:tcBorders>
              <w:bottom w:val="single" w:sz="4" w:space="0" w:color="auto"/>
            </w:tcBorders>
            <w:shd w:val="clear" w:color="auto" w:fill="D9D9D9"/>
          </w:tcPr>
          <w:p w14:paraId="1463C7F6"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52FAD54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p w14:paraId="7BD3CA85"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r w:rsidRPr="009D5E29">
              <w:rPr>
                <w:rFonts w:ascii="Times New Roman" w:eastAsia="Calibri" w:hAnsi="Times New Roman" w:cs="Times New Roman"/>
                <w:b/>
                <w:sz w:val="20"/>
                <w:szCs w:val="20"/>
                <w:lang w:eastAsia="en-US"/>
              </w:rPr>
              <w:t>Сбербанк</w:t>
            </w:r>
          </w:p>
        </w:tc>
        <w:tc>
          <w:tcPr>
            <w:tcW w:w="283" w:type="dxa"/>
            <w:vMerge/>
            <w:shd w:val="clear" w:color="auto" w:fill="auto"/>
          </w:tcPr>
          <w:p w14:paraId="070D3B18"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val="restart"/>
            <w:tcBorders>
              <w:bottom w:val="single" w:sz="4" w:space="0" w:color="auto"/>
            </w:tcBorders>
            <w:shd w:val="clear" w:color="auto" w:fill="DEEAF6"/>
          </w:tcPr>
          <w:p w14:paraId="21A0B50D"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92" w:type="dxa"/>
            <w:vMerge/>
            <w:shd w:val="clear" w:color="auto" w:fill="auto"/>
          </w:tcPr>
          <w:p w14:paraId="2D4E8971"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1843" w:type="dxa"/>
            <w:gridSpan w:val="2"/>
            <w:vMerge/>
            <w:tcBorders>
              <w:bottom w:val="single" w:sz="4" w:space="0" w:color="auto"/>
            </w:tcBorders>
            <w:shd w:val="clear" w:color="auto" w:fill="FFFFFF"/>
          </w:tcPr>
          <w:p w14:paraId="38FB8619"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126" w:type="dxa"/>
            <w:gridSpan w:val="2"/>
            <w:vMerge/>
            <w:tcBorders>
              <w:bottom w:val="single" w:sz="4" w:space="0" w:color="auto"/>
            </w:tcBorders>
            <w:shd w:val="clear" w:color="auto" w:fill="D0CECE"/>
          </w:tcPr>
          <w:p w14:paraId="245442F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r w:rsidR="009D5E29" w:rsidRPr="009D5E29" w14:paraId="0E7E05D8" w14:textId="77777777" w:rsidTr="009D5E29">
        <w:trPr>
          <w:trHeight w:val="204"/>
        </w:trPr>
        <w:tc>
          <w:tcPr>
            <w:tcW w:w="2235" w:type="dxa"/>
            <w:gridSpan w:val="6"/>
            <w:vMerge/>
            <w:tcBorders>
              <w:bottom w:val="single" w:sz="4" w:space="0" w:color="auto"/>
            </w:tcBorders>
            <w:shd w:val="clear" w:color="auto" w:fill="D9D9D9"/>
          </w:tcPr>
          <w:p w14:paraId="45DC8BF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83" w:type="dxa"/>
            <w:vMerge/>
            <w:tcBorders>
              <w:bottom w:val="single" w:sz="4" w:space="0" w:color="auto"/>
            </w:tcBorders>
            <w:shd w:val="clear" w:color="auto" w:fill="auto"/>
          </w:tcPr>
          <w:p w14:paraId="38F26377"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2268" w:type="dxa"/>
            <w:gridSpan w:val="2"/>
            <w:vMerge/>
            <w:tcBorders>
              <w:bottom w:val="single" w:sz="4" w:space="0" w:color="auto"/>
            </w:tcBorders>
            <w:shd w:val="clear" w:color="auto" w:fill="DEEAF6"/>
          </w:tcPr>
          <w:p w14:paraId="45DE92D0"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992" w:type="dxa"/>
            <w:vMerge/>
            <w:tcBorders>
              <w:bottom w:val="single" w:sz="4" w:space="0" w:color="auto"/>
            </w:tcBorders>
            <w:shd w:val="clear" w:color="auto" w:fill="auto"/>
          </w:tcPr>
          <w:p w14:paraId="06B31374"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c>
          <w:tcPr>
            <w:tcW w:w="3969" w:type="dxa"/>
            <w:gridSpan w:val="4"/>
            <w:tcBorders>
              <w:bottom w:val="single" w:sz="4" w:space="0" w:color="auto"/>
            </w:tcBorders>
            <w:shd w:val="clear" w:color="auto" w:fill="DEEAF6"/>
          </w:tcPr>
          <w:p w14:paraId="1EFDED1C" w14:textId="77777777" w:rsidR="009D5E29" w:rsidRPr="009D5E29" w:rsidRDefault="009D5E29" w:rsidP="009D5E29">
            <w:pPr>
              <w:spacing w:after="0" w:line="240" w:lineRule="auto"/>
              <w:jc w:val="center"/>
              <w:rPr>
                <w:rFonts w:ascii="Times New Roman" w:eastAsia="Calibri" w:hAnsi="Times New Roman" w:cs="Times New Roman"/>
                <w:b/>
                <w:sz w:val="20"/>
                <w:szCs w:val="20"/>
                <w:lang w:eastAsia="en-US"/>
              </w:rPr>
            </w:pPr>
          </w:p>
        </w:tc>
      </w:tr>
    </w:tbl>
    <w:p w14:paraId="13B2EB90" w14:textId="77777777" w:rsidR="009D5E29" w:rsidRPr="009D5E29" w:rsidRDefault="009D5E29" w:rsidP="009D5E29">
      <w:pPr>
        <w:spacing w:after="0" w:line="240" w:lineRule="auto"/>
        <w:rPr>
          <w:rFonts w:ascii="Times New Roman" w:eastAsia="Calibri" w:hAnsi="Times New Roman" w:cs="Times New Roman"/>
          <w:sz w:val="24"/>
          <w:szCs w:val="24"/>
        </w:rPr>
      </w:pPr>
    </w:p>
    <w:p w14:paraId="5203C0B6" w14:textId="77777777" w:rsidR="009D5E29" w:rsidRPr="009D5E29" w:rsidRDefault="009D5E29" w:rsidP="009D5E29">
      <w:pPr>
        <w:spacing w:after="0" w:line="240" w:lineRule="auto"/>
        <w:rPr>
          <w:rFonts w:ascii="Times New Roman" w:eastAsia="Calibri" w:hAnsi="Times New Roman" w:cs="Times New Roman"/>
          <w:sz w:val="24"/>
          <w:szCs w:val="24"/>
        </w:rPr>
      </w:pPr>
    </w:p>
    <w:p w14:paraId="7504F84E" w14:textId="77777777" w:rsidR="009D5E29" w:rsidRPr="009D5E29" w:rsidRDefault="009D5E29" w:rsidP="009D5E29">
      <w:pPr>
        <w:spacing w:after="0" w:line="240" w:lineRule="auto"/>
        <w:rPr>
          <w:rFonts w:ascii="Times New Roman" w:eastAsia="Calibri" w:hAnsi="Times New Roman" w:cs="Times New Roman"/>
          <w:sz w:val="24"/>
          <w:szCs w:val="24"/>
        </w:rPr>
      </w:pPr>
    </w:p>
    <w:p w14:paraId="5AB6C1A5" w14:textId="77777777" w:rsidR="009D5E29" w:rsidRPr="009D5E29" w:rsidRDefault="009D5E29" w:rsidP="009D5E29">
      <w:pPr>
        <w:spacing w:after="0" w:line="240" w:lineRule="auto"/>
        <w:rPr>
          <w:rFonts w:ascii="Times New Roman" w:eastAsia="Calibri" w:hAnsi="Times New Roman" w:cs="Times New Roman"/>
          <w:sz w:val="24"/>
          <w:szCs w:val="24"/>
        </w:rPr>
      </w:pPr>
    </w:p>
    <w:p w14:paraId="302FB3C7"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Приложение 3 </w:t>
      </w:r>
    </w:p>
    <w:p w14:paraId="3110B528"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 к постановлению администрации </w:t>
      </w:r>
    </w:p>
    <w:p w14:paraId="69028D88"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муниципального района «Сыктывдинский»</w:t>
      </w:r>
    </w:p>
    <w:p w14:paraId="21FC779F"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rPr>
        <w:t>от 13 мая 2022 года № 5/467</w:t>
      </w:r>
    </w:p>
    <w:p w14:paraId="6D85C0BD" w14:textId="77777777" w:rsidR="009D5E29" w:rsidRPr="009D5E29" w:rsidRDefault="009D5E29" w:rsidP="009D5E29">
      <w:pPr>
        <w:autoSpaceDE w:val="0"/>
        <w:autoSpaceDN w:val="0"/>
        <w:adjustRightInd w:val="0"/>
        <w:spacing w:after="0" w:line="240" w:lineRule="auto"/>
        <w:jc w:val="center"/>
        <w:rPr>
          <w:rFonts w:ascii="Times New Roman" w:eastAsia="Calibri" w:hAnsi="Times New Roman" w:cs="Times New Roman"/>
          <w:b/>
          <w:bCs/>
          <w:sz w:val="24"/>
          <w:szCs w:val="24"/>
        </w:rPr>
      </w:pPr>
    </w:p>
    <w:p w14:paraId="3F3FF26B" w14:textId="77777777" w:rsidR="009D5E29" w:rsidRPr="009D5E29" w:rsidRDefault="009D5E29" w:rsidP="009D5E29">
      <w:pPr>
        <w:autoSpaceDE w:val="0"/>
        <w:autoSpaceDN w:val="0"/>
        <w:adjustRightInd w:val="0"/>
        <w:spacing w:after="0" w:line="240" w:lineRule="auto"/>
        <w:jc w:val="center"/>
        <w:rPr>
          <w:rFonts w:ascii="Times New Roman" w:eastAsia="Calibri" w:hAnsi="Times New Roman" w:cs="Times New Roman"/>
          <w:b/>
          <w:bCs/>
          <w:sz w:val="24"/>
          <w:szCs w:val="24"/>
        </w:rPr>
      </w:pPr>
      <w:r w:rsidRPr="009D5E29">
        <w:rPr>
          <w:rFonts w:ascii="Times New Roman" w:eastAsia="Calibri" w:hAnsi="Times New Roman" w:cs="Times New Roman"/>
          <w:b/>
          <w:bCs/>
          <w:sz w:val="24"/>
          <w:szCs w:val="24"/>
        </w:rPr>
        <w:t xml:space="preserve">Порядок </w:t>
      </w:r>
    </w:p>
    <w:p w14:paraId="1343D21C" w14:textId="77777777" w:rsidR="009D5E29" w:rsidRPr="009D5E29" w:rsidRDefault="009D5E29" w:rsidP="009D5E29">
      <w:pPr>
        <w:spacing w:after="0" w:line="240" w:lineRule="auto"/>
        <w:jc w:val="center"/>
        <w:rPr>
          <w:rFonts w:ascii="Times New Roman" w:eastAsia="Calibri" w:hAnsi="Times New Roman" w:cs="Times New Roman"/>
          <w:b/>
          <w:sz w:val="24"/>
          <w:szCs w:val="24"/>
        </w:rPr>
      </w:pPr>
      <w:r w:rsidRPr="009D5E29">
        <w:rPr>
          <w:rFonts w:ascii="Times New Roman" w:eastAsia="Calibri" w:hAnsi="Times New Roman" w:cs="Times New Roman"/>
          <w:b/>
          <w:sz w:val="24"/>
          <w:szCs w:val="24"/>
        </w:rPr>
        <w:t>предоставления мест для продажи товаров</w:t>
      </w:r>
    </w:p>
    <w:p w14:paraId="2BE02A7B" w14:textId="77777777" w:rsidR="009D5E29" w:rsidRPr="009D5E29" w:rsidRDefault="009D5E29" w:rsidP="009D5E29">
      <w:pPr>
        <w:spacing w:after="0" w:line="240" w:lineRule="auto"/>
        <w:jc w:val="center"/>
        <w:rPr>
          <w:rFonts w:ascii="Times New Roman" w:eastAsia="Calibri" w:hAnsi="Times New Roman" w:cs="Times New Roman"/>
          <w:b/>
          <w:sz w:val="24"/>
          <w:szCs w:val="24"/>
        </w:rPr>
      </w:pPr>
      <w:r w:rsidRPr="009D5E29">
        <w:rPr>
          <w:rFonts w:ascii="Times New Roman" w:eastAsia="Calibri" w:hAnsi="Times New Roman" w:cs="Times New Roman"/>
          <w:b/>
          <w:sz w:val="24"/>
          <w:szCs w:val="24"/>
        </w:rPr>
        <w:t>на праздничной ярмарке «Завалинка»</w:t>
      </w:r>
    </w:p>
    <w:p w14:paraId="51CA6DE6" w14:textId="77777777" w:rsidR="009D5E29" w:rsidRPr="009D5E29" w:rsidRDefault="009D5E29" w:rsidP="009D5E29">
      <w:pPr>
        <w:tabs>
          <w:tab w:val="left" w:pos="1134"/>
        </w:tabs>
        <w:autoSpaceDE w:val="0"/>
        <w:autoSpaceDN w:val="0"/>
        <w:adjustRightInd w:val="0"/>
        <w:spacing w:after="0" w:line="240" w:lineRule="auto"/>
        <w:jc w:val="center"/>
        <w:rPr>
          <w:rFonts w:ascii="Times New Roman" w:eastAsia="Calibri" w:hAnsi="Times New Roman" w:cs="Times New Roman"/>
          <w:b/>
          <w:bCs/>
          <w:sz w:val="24"/>
          <w:szCs w:val="24"/>
        </w:rPr>
      </w:pPr>
    </w:p>
    <w:p w14:paraId="5DE6F9C1" w14:textId="77777777" w:rsidR="009D5E29" w:rsidRPr="009D5E29" w:rsidRDefault="009D5E29" w:rsidP="008D3EB3">
      <w:pPr>
        <w:numPr>
          <w:ilvl w:val="0"/>
          <w:numId w:val="8"/>
        </w:numPr>
        <w:tabs>
          <w:tab w:val="left" w:pos="426"/>
        </w:tabs>
        <w:spacing w:after="0" w:line="240" w:lineRule="auto"/>
        <w:ind w:left="0"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Порядок предоставления торговых мест на праздничной ярмарке «Завалинка»  разработан 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и постановлением Правительства Республики Коми от 11 октября 2011 года №456 "Об утверждении Порядка организации ярмарок и продажи товаров (выполнения работ, оказания услуг) на них на территории Республики Коми» и регулирует вопросы организации праздничной ярмарки фестиваля «Завалинка» (далее – ярмарка). </w:t>
      </w:r>
    </w:p>
    <w:p w14:paraId="01083BDB" w14:textId="77777777" w:rsidR="009D5E29" w:rsidRPr="009D5E29" w:rsidRDefault="009D5E29" w:rsidP="008D3EB3">
      <w:pPr>
        <w:numPr>
          <w:ilvl w:val="0"/>
          <w:numId w:val="8"/>
        </w:numPr>
        <w:tabs>
          <w:tab w:val="left" w:pos="567"/>
        </w:tabs>
        <w:spacing w:after="0" w:line="240" w:lineRule="auto"/>
        <w:ind w:left="0" w:firstLine="708"/>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Организатором ярмарки является администрация муниципального района «Сыктывдинский» Республики Коми (далее – организатор ярмарки), уполномоченным органом на приём заявок и выдачу разрешений на участие в праздничной ярмарке «Завалинка» - отдел экономического развития администрацией муниципального района «Сыктывдинский» (далее – отдел).</w:t>
      </w:r>
    </w:p>
    <w:p w14:paraId="33ECF2C3" w14:textId="77777777" w:rsidR="009D5E29" w:rsidRPr="009D5E29" w:rsidRDefault="009D5E29" w:rsidP="008D3EB3">
      <w:pPr>
        <w:numPr>
          <w:ilvl w:val="0"/>
          <w:numId w:val="8"/>
        </w:numPr>
        <w:tabs>
          <w:tab w:val="left" w:pos="567"/>
        </w:tabs>
        <w:spacing w:after="0" w:line="240" w:lineRule="auto"/>
        <w:ind w:left="0" w:firstLine="708"/>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Торговые места на ярмарке предоставляются юридическим лицам, индивидуальным предпринимателям, крестьянским (фермерским) хозяйствам, гражданам (в том числе гражданам, ведущим личные подсобные хозяйства или занимающимся садоводством, огородничеством и животноводством), ремесленникам, а также самозанятым гражданам (далее – участники ярмарки).</w:t>
      </w:r>
    </w:p>
    <w:p w14:paraId="2429F125" w14:textId="77777777" w:rsidR="009D5E29" w:rsidRPr="009D5E29" w:rsidRDefault="009D5E29" w:rsidP="008D3EB3">
      <w:pPr>
        <w:numPr>
          <w:ilvl w:val="0"/>
          <w:numId w:val="8"/>
        </w:numPr>
        <w:tabs>
          <w:tab w:val="left" w:pos="567"/>
        </w:tabs>
        <w:spacing w:after="0" w:line="240" w:lineRule="auto"/>
        <w:ind w:left="0" w:firstLine="708"/>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Торговые места предоставляются участникам ярмарки в соответствии со Схемой размещения торговых мест на время проведения ярмарки «Завалинка» (далее - Схема) (Приложение 2) в сроки, определенные в Плане</w:t>
      </w:r>
      <w:r w:rsidRPr="009D5E29">
        <w:rPr>
          <w:rFonts w:ascii="Times New Roman" w:eastAsia="Calibri" w:hAnsi="Times New Roman" w:cs="Times New Roman"/>
          <w:bCs/>
          <w:sz w:val="24"/>
          <w:szCs w:val="24"/>
        </w:rPr>
        <w:t xml:space="preserve"> мероприятий по организации праздничной ярмарки фестиваля «Завалинка» (Приложение 1) </w:t>
      </w:r>
      <w:r w:rsidRPr="009D5E29">
        <w:rPr>
          <w:rFonts w:ascii="Times New Roman" w:eastAsia="Calibri" w:hAnsi="Times New Roman" w:cs="Times New Roman"/>
          <w:sz w:val="24"/>
          <w:szCs w:val="24"/>
        </w:rPr>
        <w:t>на основании выданного Разрешения на участие организатором ярмарки (Приложение 5), обеспечивающих удобство торговли и свободный проход для покупателей.</w:t>
      </w:r>
    </w:p>
    <w:p w14:paraId="7814D04C" w14:textId="77777777" w:rsidR="009D5E29" w:rsidRPr="009D5E29" w:rsidRDefault="009D5E29" w:rsidP="008D3EB3">
      <w:pPr>
        <w:numPr>
          <w:ilvl w:val="0"/>
          <w:numId w:val="8"/>
        </w:numPr>
        <w:tabs>
          <w:tab w:val="left" w:pos="567"/>
        </w:tabs>
        <w:spacing w:after="0" w:line="240" w:lineRule="auto"/>
        <w:ind w:left="0" w:firstLine="708"/>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Торговые места должны быть оборудованы палатками, столами, витринами, оформленными в соответствии тематикой и символикой фестиваля «Завалинка» украшены цветами, шарами, баннерами. Заявки от участников подаются в отдел экономического развития администрации муниципального района «Сыктывдинский» Республики Коми в письменном виде по форме. Заявки регистрируются специалистом отдела, ответственным за торговлю, в журнале регистрации заявок в день поступления заявки. (Место нахождения отдела экономического развития администрации МР «Сыктывдинский»: 168220, Республика Коми, Сыктывдинский район, с. Выльгорт, ул. Трудовая, д. 1, каб. 7, тел. 8(82130) 7-21-19, режим работы 9-00 до 17-00, обед с 13-00 до 14-00, ответственный специалист по торговле – Ильясова Софья Владимировна). </w:t>
      </w:r>
    </w:p>
    <w:p w14:paraId="5187F07A" w14:textId="77777777" w:rsidR="009D5E29" w:rsidRPr="009D5E29" w:rsidRDefault="009D5E29" w:rsidP="008D3EB3">
      <w:pPr>
        <w:numPr>
          <w:ilvl w:val="0"/>
          <w:numId w:val="8"/>
        </w:numPr>
        <w:tabs>
          <w:tab w:val="left" w:pos="567"/>
        </w:tabs>
        <w:spacing w:after="0" w:line="240" w:lineRule="auto"/>
        <w:ind w:left="0" w:firstLine="708"/>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lastRenderedPageBreak/>
        <w:t>Заявки от участников принимаются в срок с 1 июня до 27 июня 2022 года (включительно). Сведения, указанные в заявке, должны быть подтверждены документально. К заявке прилагаются документы:</w:t>
      </w:r>
    </w:p>
    <w:p w14:paraId="67215A1A" w14:textId="77777777" w:rsidR="009D5E29" w:rsidRPr="009D5E29" w:rsidRDefault="009D5E29" w:rsidP="008D3EB3">
      <w:pPr>
        <w:numPr>
          <w:ilvl w:val="0"/>
          <w:numId w:val="11"/>
        </w:numPr>
        <w:tabs>
          <w:tab w:val="left" w:pos="567"/>
        </w:tabs>
        <w:spacing w:after="0" w:line="240" w:lineRule="auto"/>
        <w:contextualSpacing/>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Копию свидетельства о постановке на учет в налоговом органе;</w:t>
      </w:r>
    </w:p>
    <w:p w14:paraId="058A72DD" w14:textId="77777777" w:rsidR="009D5E29" w:rsidRPr="009D5E29" w:rsidRDefault="009D5E29" w:rsidP="008D3EB3">
      <w:pPr>
        <w:numPr>
          <w:ilvl w:val="0"/>
          <w:numId w:val="11"/>
        </w:numPr>
        <w:tabs>
          <w:tab w:val="left" w:pos="567"/>
        </w:tabs>
        <w:spacing w:after="0" w:line="240" w:lineRule="auto"/>
        <w:contextualSpacing/>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Документ об оплате торгового места или финансовый документ о перечислении спонсорской помощи (безвозмездные пожертвования);</w:t>
      </w:r>
    </w:p>
    <w:p w14:paraId="2B652C7A" w14:textId="77777777" w:rsidR="009D5E29" w:rsidRPr="009D5E29" w:rsidRDefault="009D5E29" w:rsidP="008D3EB3">
      <w:pPr>
        <w:numPr>
          <w:ilvl w:val="0"/>
          <w:numId w:val="11"/>
        </w:numPr>
        <w:tabs>
          <w:tab w:val="left" w:pos="567"/>
        </w:tabs>
        <w:spacing w:after="0" w:line="240" w:lineRule="auto"/>
        <w:contextualSpacing/>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ветеринарная справка о том, что продукция подвергнута ветсанэкспертизе;</w:t>
      </w:r>
    </w:p>
    <w:p w14:paraId="636813E4" w14:textId="77777777" w:rsidR="009D5E29" w:rsidRPr="009D5E29" w:rsidRDefault="009D5E29" w:rsidP="008D3EB3">
      <w:pPr>
        <w:numPr>
          <w:ilvl w:val="0"/>
          <w:numId w:val="11"/>
        </w:numPr>
        <w:tabs>
          <w:tab w:val="left" w:pos="567"/>
        </w:tabs>
        <w:spacing w:after="0" w:line="240" w:lineRule="auto"/>
        <w:contextualSpacing/>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копии медицинских книжек на продавцов продовольственных товаров;</w:t>
      </w:r>
    </w:p>
    <w:p w14:paraId="2AD00E49" w14:textId="77777777" w:rsidR="009D5E29" w:rsidRPr="009D5E29" w:rsidRDefault="009D5E29" w:rsidP="008D3EB3">
      <w:pPr>
        <w:numPr>
          <w:ilvl w:val="0"/>
          <w:numId w:val="8"/>
        </w:numPr>
        <w:tabs>
          <w:tab w:val="left" w:pos="1276"/>
        </w:tabs>
        <w:spacing w:after="0" w:line="240" w:lineRule="auto"/>
        <w:ind w:left="0" w:firstLine="708"/>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Распределение  мест для продажи товаров на праздничной ярмарке «Завалинка» осуществляется с начальных номеров согласно Схеме по мере поступления заявок с учетом пожелания участков торговли. Результаты распределения мест торговли доводятся до заявителей после 28 июня 2022 года. Каждому участнику выдается под личную роспись в журнале регистрации «Разрешение на участие в праздничной ярмарке «Завалинка», где указывается место торговли под определенным номером.</w:t>
      </w:r>
    </w:p>
    <w:p w14:paraId="0AC0D50C" w14:textId="77777777" w:rsidR="009D5E29" w:rsidRPr="009D5E29" w:rsidRDefault="009D5E29" w:rsidP="008D3EB3">
      <w:pPr>
        <w:numPr>
          <w:ilvl w:val="0"/>
          <w:numId w:val="8"/>
        </w:numPr>
        <w:tabs>
          <w:tab w:val="left" w:pos="1276"/>
        </w:tabs>
        <w:spacing w:after="0" w:line="240" w:lineRule="auto"/>
        <w:ind w:left="0" w:firstLine="708"/>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Участники ярмарки, осуществляющие заезд на территорию ярмарки на транспортном средстве, получают одновременно с Разрешением на торговлю пропуск на данное транспортное средство. В пропуске указывается  номер транспортного средства. Транспортное средство участник ярмарки  обязан оставить вне территории торговли, в  местах специально отведенных для транспорта.</w:t>
      </w:r>
    </w:p>
    <w:p w14:paraId="22B9EEA0" w14:textId="77777777" w:rsidR="009D5E29" w:rsidRPr="009D5E29" w:rsidRDefault="009D5E29" w:rsidP="008D3EB3">
      <w:pPr>
        <w:numPr>
          <w:ilvl w:val="0"/>
          <w:numId w:val="8"/>
        </w:numPr>
        <w:tabs>
          <w:tab w:val="left" w:pos="1276"/>
        </w:tabs>
        <w:spacing w:after="0" w:line="240" w:lineRule="auto"/>
        <w:ind w:left="0"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Торговые места на ярмарке предоставляются на договорной основе.</w:t>
      </w:r>
    </w:p>
    <w:p w14:paraId="52042B9E" w14:textId="77777777" w:rsidR="009D5E29" w:rsidRPr="009D5E29" w:rsidRDefault="009D5E29" w:rsidP="008D3EB3">
      <w:pPr>
        <w:numPr>
          <w:ilvl w:val="0"/>
          <w:numId w:val="8"/>
        </w:numPr>
        <w:tabs>
          <w:tab w:val="left" w:pos="1276"/>
        </w:tabs>
        <w:spacing w:after="0" w:line="240" w:lineRule="auto"/>
        <w:ind w:left="0"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Площадь одного торгового места, согласно схемы (Приложение 2) составляет 3 ×3 м</w:t>
      </w:r>
      <w:r w:rsidRPr="009D5E29">
        <w:rPr>
          <w:rFonts w:ascii="Times New Roman" w:eastAsia="Calibri" w:hAnsi="Times New Roman" w:cs="Times New Roman"/>
          <w:sz w:val="24"/>
          <w:szCs w:val="24"/>
          <w:vertAlign w:val="superscript"/>
        </w:rPr>
        <w:t>2</w:t>
      </w:r>
      <w:r w:rsidRPr="009D5E29">
        <w:rPr>
          <w:rFonts w:ascii="Times New Roman" w:eastAsia="Calibri" w:hAnsi="Times New Roman" w:cs="Times New Roman"/>
          <w:sz w:val="24"/>
          <w:szCs w:val="24"/>
        </w:rPr>
        <w:t xml:space="preserve"> (далее – торговое место). </w:t>
      </w:r>
    </w:p>
    <w:p w14:paraId="050A2EC9" w14:textId="77777777" w:rsidR="009D5E29" w:rsidRPr="009D5E29" w:rsidRDefault="009D5E29" w:rsidP="008D3EB3">
      <w:pPr>
        <w:numPr>
          <w:ilvl w:val="0"/>
          <w:numId w:val="8"/>
        </w:numPr>
        <w:tabs>
          <w:tab w:val="left" w:pos="709"/>
          <w:tab w:val="left" w:pos="1276"/>
        </w:tabs>
        <w:spacing w:after="0" w:line="240" w:lineRule="auto"/>
        <w:ind w:left="0"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Размер платы, за предоставление торгового места, с учетом компенсации затрат на организацию ярмарки, </w:t>
      </w:r>
      <w:r w:rsidRPr="009D5E29">
        <w:rPr>
          <w:rFonts w:ascii="Times New Roman" w:eastAsia="Calibri" w:hAnsi="Times New Roman" w:cs="Times New Roman"/>
          <w:b/>
          <w:sz w:val="24"/>
          <w:szCs w:val="24"/>
        </w:rPr>
        <w:t>составляет:</w:t>
      </w:r>
    </w:p>
    <w:p w14:paraId="72B17516" w14:textId="77777777" w:rsidR="009D5E29" w:rsidRPr="009D5E29" w:rsidRDefault="009D5E29" w:rsidP="00CA7230">
      <w:pPr>
        <w:tabs>
          <w:tab w:val="left" w:pos="1276"/>
        </w:tabs>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для участников по реализации продовольственных и непродовольственных товаров без подключения к электроэнергии – 4 000,0 рублей за торговое место;</w:t>
      </w:r>
    </w:p>
    <w:p w14:paraId="1CE5C34E" w14:textId="77777777" w:rsidR="009D5E29" w:rsidRPr="009D5E29" w:rsidRDefault="009D5E29" w:rsidP="00CA7230">
      <w:pPr>
        <w:tabs>
          <w:tab w:val="left" w:pos="1276"/>
        </w:tabs>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для участников по реализации продовольственных товаров с подключением к электроэнергии – 5 000,0 рублей за торговое место;</w:t>
      </w:r>
    </w:p>
    <w:p w14:paraId="358259FC" w14:textId="77777777" w:rsidR="009D5E29" w:rsidRPr="009D5E29" w:rsidRDefault="009D5E29" w:rsidP="00CA7230">
      <w:pPr>
        <w:tabs>
          <w:tab w:val="left" w:pos="1276"/>
        </w:tabs>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для участников, реализующих детские товары (игрушки, шары) – 3 000,0 рублей за торговое место;</w:t>
      </w:r>
    </w:p>
    <w:p w14:paraId="64C2D96F" w14:textId="77777777" w:rsidR="009D5E29" w:rsidRPr="009D5E29" w:rsidRDefault="009D5E29" w:rsidP="00CA7230">
      <w:pPr>
        <w:tabs>
          <w:tab w:val="left" w:pos="1276"/>
        </w:tabs>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для участников, осуществляющих продажу шашлыков, (не более 5 столов) –</w:t>
      </w:r>
    </w:p>
    <w:p w14:paraId="221C5CB4" w14:textId="77777777" w:rsidR="009D5E29" w:rsidRPr="009D5E29" w:rsidRDefault="009D5E29" w:rsidP="00CA7230">
      <w:pPr>
        <w:tabs>
          <w:tab w:val="left" w:pos="1276"/>
        </w:tabs>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 17 000,0 рублей;</w:t>
      </w:r>
    </w:p>
    <w:p w14:paraId="351D3604" w14:textId="77777777" w:rsidR="009D5E29" w:rsidRPr="009D5E29" w:rsidRDefault="009D5E29" w:rsidP="00CA7230">
      <w:pPr>
        <w:tabs>
          <w:tab w:val="left" w:pos="1276"/>
        </w:tabs>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xml:space="preserve">- установка 1 батута (большой), площадки под машинки – 5 000,0 рублей, </w:t>
      </w:r>
    </w:p>
    <w:p w14:paraId="3CADFC03" w14:textId="77777777" w:rsidR="009D5E29" w:rsidRPr="009D5E29" w:rsidRDefault="009D5E29" w:rsidP="00CA7230">
      <w:pPr>
        <w:tabs>
          <w:tab w:val="left" w:pos="1276"/>
        </w:tabs>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установка 1 игрового стенда, 1 батута (спортивный) – 2 500,0 рублей.</w:t>
      </w:r>
    </w:p>
    <w:p w14:paraId="79A9E0A5" w14:textId="77777777" w:rsidR="009D5E29" w:rsidRPr="009D5E29" w:rsidRDefault="009D5E29" w:rsidP="00CA7230">
      <w:pPr>
        <w:spacing w:after="0" w:line="240" w:lineRule="auto"/>
        <w:ind w:firstLine="709"/>
        <w:jc w:val="both"/>
        <w:rPr>
          <w:rFonts w:ascii="Times New Roman" w:eastAsia="Calibri" w:hAnsi="Times New Roman" w:cs="Times New Roman"/>
          <w:color w:val="000000"/>
          <w:sz w:val="24"/>
          <w:szCs w:val="24"/>
        </w:rPr>
      </w:pPr>
      <w:r w:rsidRPr="009D5E29">
        <w:rPr>
          <w:rFonts w:ascii="Times New Roman" w:eastAsia="Calibri" w:hAnsi="Times New Roman" w:cs="Times New Roman"/>
          <w:color w:val="000000"/>
          <w:sz w:val="24"/>
          <w:szCs w:val="24"/>
        </w:rPr>
        <w:t>11. Торговое место предоставляется бесплатно:</w:t>
      </w:r>
    </w:p>
    <w:p w14:paraId="051C06D1" w14:textId="77777777" w:rsidR="009D5E29" w:rsidRPr="009D5E29" w:rsidRDefault="009D5E29" w:rsidP="00CA7230">
      <w:pPr>
        <w:spacing w:after="0" w:line="240" w:lineRule="auto"/>
        <w:ind w:firstLine="709"/>
        <w:jc w:val="both"/>
        <w:rPr>
          <w:rFonts w:ascii="Times New Roman" w:eastAsia="Calibri" w:hAnsi="Times New Roman" w:cs="Times New Roman"/>
          <w:color w:val="000000"/>
          <w:sz w:val="24"/>
          <w:szCs w:val="24"/>
        </w:rPr>
      </w:pPr>
      <w:r w:rsidRPr="009D5E29">
        <w:rPr>
          <w:rFonts w:ascii="Times New Roman" w:eastAsia="Calibri" w:hAnsi="Times New Roman" w:cs="Times New Roman"/>
          <w:color w:val="000000"/>
          <w:sz w:val="24"/>
          <w:szCs w:val="24"/>
        </w:rPr>
        <w:t>-  предпринимателям, оказавшим спонсорскую помощь фестивалю «Завалинка», но в размере не менее стоимости за предоставление торгового места;</w:t>
      </w:r>
    </w:p>
    <w:p w14:paraId="1F3E308E" w14:textId="77777777" w:rsidR="009D5E29" w:rsidRPr="009D5E29" w:rsidRDefault="009D5E29" w:rsidP="00CA7230">
      <w:pPr>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color w:val="000000"/>
          <w:sz w:val="24"/>
          <w:szCs w:val="24"/>
        </w:rPr>
        <w:t xml:space="preserve">- </w:t>
      </w:r>
      <w:r w:rsidRPr="009D5E29">
        <w:rPr>
          <w:rFonts w:ascii="Times New Roman" w:eastAsia="Calibri" w:hAnsi="Times New Roman" w:cs="Times New Roman"/>
          <w:sz w:val="24"/>
          <w:szCs w:val="24"/>
        </w:rPr>
        <w:t>гражданам, ведущим личные подсобные хозяйства или занимающимся садоводством, огородничеством и животноводством, а также, занимающимся изготовлением ремесленных изделий и изделий народных художественных промыслов, не состоящих на учете в налоговом органе как предприниматели;</w:t>
      </w:r>
    </w:p>
    <w:p w14:paraId="2FD98D01" w14:textId="77777777" w:rsidR="009D5E29" w:rsidRPr="009D5E29" w:rsidRDefault="009D5E29" w:rsidP="00CA7230">
      <w:pPr>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самозанятым гражданам;</w:t>
      </w:r>
    </w:p>
    <w:p w14:paraId="48033BE6" w14:textId="77777777" w:rsidR="009D5E29" w:rsidRPr="009D5E29" w:rsidRDefault="009D5E29" w:rsidP="00CA7230">
      <w:pPr>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государственным и муниципальным учреждениям и организациям.</w:t>
      </w:r>
    </w:p>
    <w:p w14:paraId="3F1DCCE8" w14:textId="77777777" w:rsidR="009D5E29" w:rsidRPr="009D5E29" w:rsidRDefault="009D5E29" w:rsidP="00CA7230">
      <w:pPr>
        <w:spacing w:after="0" w:line="240" w:lineRule="auto"/>
        <w:ind w:firstLine="709"/>
        <w:jc w:val="both"/>
        <w:rPr>
          <w:rFonts w:ascii="Times New Roman" w:eastAsia="Calibri" w:hAnsi="Times New Roman" w:cs="Times New Roman"/>
          <w:color w:val="000000"/>
          <w:sz w:val="24"/>
          <w:szCs w:val="24"/>
        </w:rPr>
      </w:pPr>
      <w:r w:rsidRPr="009D5E29">
        <w:rPr>
          <w:rFonts w:ascii="Times New Roman" w:eastAsia="Calibri" w:hAnsi="Times New Roman" w:cs="Times New Roman"/>
          <w:color w:val="000000"/>
          <w:sz w:val="24"/>
          <w:szCs w:val="24"/>
        </w:rPr>
        <w:t xml:space="preserve">12. </w:t>
      </w:r>
      <w:r w:rsidRPr="009D5E29">
        <w:rPr>
          <w:rFonts w:ascii="Times New Roman" w:eastAsia="Calibri" w:hAnsi="Times New Roman" w:cs="Times New Roman"/>
          <w:sz w:val="24"/>
          <w:szCs w:val="24"/>
        </w:rPr>
        <w:t xml:space="preserve">Один участник имеет право занимать одно или несколько торговых мест. </w:t>
      </w:r>
    </w:p>
    <w:p w14:paraId="754ABEC3" w14:textId="77777777" w:rsidR="009D5E29" w:rsidRPr="009D5E29" w:rsidRDefault="009D5E29" w:rsidP="00CA7230">
      <w:pPr>
        <w:tabs>
          <w:tab w:val="left" w:pos="1276"/>
        </w:tabs>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13.  В выдаче разрешения на участие в ярмарке может быть отказано в случае:</w:t>
      </w:r>
    </w:p>
    <w:p w14:paraId="4F8540EA" w14:textId="77777777" w:rsidR="009D5E29" w:rsidRPr="009D5E29" w:rsidRDefault="009D5E29" w:rsidP="00CA7230">
      <w:pPr>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отсутствия свободного места, предназначенного для осуществления деятельности по продаже товаров на праздничной ярмарке;</w:t>
      </w:r>
    </w:p>
    <w:p w14:paraId="4618376F" w14:textId="77777777" w:rsidR="009D5E29" w:rsidRPr="009D5E29" w:rsidRDefault="009D5E29" w:rsidP="00CA7230">
      <w:pPr>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несоответствия товаров и вида деятельности лица, подавшего заявку, виду праздничной ярмарки.</w:t>
      </w:r>
    </w:p>
    <w:p w14:paraId="2A1382C7" w14:textId="77777777" w:rsidR="009D5E29" w:rsidRPr="009D5E29" w:rsidRDefault="009D5E29" w:rsidP="00CA7230">
      <w:pPr>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 несвоевременной подачи заявки на участие в ярмарке.</w:t>
      </w:r>
    </w:p>
    <w:p w14:paraId="498CE3E2" w14:textId="77777777" w:rsidR="009D5E29" w:rsidRPr="009D5E29" w:rsidRDefault="009D5E29" w:rsidP="00CA7230">
      <w:pPr>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lastRenderedPageBreak/>
        <w:t>14. Лицо, получившее разрешение на участие в праздничной ярмарке, не может передавать предоставленное ему торговое место в пользование третьим лицам, а также использовать его не по целевому назначению.</w:t>
      </w:r>
    </w:p>
    <w:p w14:paraId="3D0F3BE7" w14:textId="77777777" w:rsidR="009D5E29" w:rsidRPr="009D5E29" w:rsidRDefault="009D5E29" w:rsidP="00CA7230">
      <w:pPr>
        <w:spacing w:after="0" w:line="240" w:lineRule="auto"/>
        <w:ind w:firstLine="709"/>
        <w:jc w:val="both"/>
        <w:rPr>
          <w:rFonts w:ascii="Times New Roman" w:eastAsia="Calibri" w:hAnsi="Times New Roman" w:cs="Times New Roman"/>
          <w:sz w:val="24"/>
          <w:szCs w:val="24"/>
        </w:rPr>
      </w:pPr>
      <w:r w:rsidRPr="009D5E29">
        <w:rPr>
          <w:rFonts w:ascii="Times New Roman" w:eastAsia="Calibri" w:hAnsi="Times New Roman" w:cs="Times New Roman"/>
          <w:sz w:val="24"/>
          <w:szCs w:val="24"/>
        </w:rPr>
        <w:t>15. Общее количество торговых мест на ярмарке – 105 мест.</w:t>
      </w:r>
    </w:p>
    <w:p w14:paraId="0C79EEDA" w14:textId="77777777" w:rsidR="009D5E29" w:rsidRPr="009D5E29" w:rsidRDefault="009D5E29" w:rsidP="00CA7230">
      <w:pPr>
        <w:shd w:val="clear" w:color="auto" w:fill="F2F2F2"/>
        <w:spacing w:after="0" w:line="240" w:lineRule="auto"/>
        <w:ind w:firstLine="709"/>
        <w:jc w:val="both"/>
        <w:rPr>
          <w:rFonts w:ascii="Times New Roman" w:eastAsia="Calibri" w:hAnsi="Times New Roman" w:cs="Times New Roman"/>
          <w:color w:val="000000"/>
          <w:sz w:val="24"/>
          <w:szCs w:val="24"/>
        </w:rPr>
      </w:pPr>
    </w:p>
    <w:p w14:paraId="3CCCE42F"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p>
    <w:p w14:paraId="4F1C8FFA"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Приложение 4</w:t>
      </w:r>
    </w:p>
    <w:p w14:paraId="15CC5293"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 к постановлению администрации </w:t>
      </w:r>
    </w:p>
    <w:p w14:paraId="5A888254"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муниципального района «Сыктывдинский»</w:t>
      </w:r>
    </w:p>
    <w:p w14:paraId="41FCC1CF"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lang w:eastAsia="en-US"/>
        </w:rPr>
        <w:t>от 13 мая 2022 года № 5/467</w:t>
      </w:r>
    </w:p>
    <w:p w14:paraId="18A3EE41" w14:textId="77777777" w:rsidR="009D5E29" w:rsidRPr="009D5E29" w:rsidRDefault="009D5E29" w:rsidP="009D5E29">
      <w:pPr>
        <w:spacing w:after="0" w:line="240" w:lineRule="auto"/>
        <w:jc w:val="right"/>
        <w:rPr>
          <w:rFonts w:ascii="Times New Roman" w:eastAsia="Calibri" w:hAnsi="Times New Roman" w:cs="Times New Roman"/>
          <w:sz w:val="24"/>
          <w:szCs w:val="24"/>
        </w:rPr>
      </w:pPr>
    </w:p>
    <w:p w14:paraId="63F7F519"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3A82B6D8" w14:textId="77777777" w:rsidR="009D5E29" w:rsidRPr="009D5E29" w:rsidRDefault="009D5E29" w:rsidP="009D5E29">
      <w:pPr>
        <w:spacing w:after="0" w:line="240" w:lineRule="auto"/>
        <w:jc w:val="both"/>
        <w:rPr>
          <w:rFonts w:ascii="Times New Roman" w:eastAsia="Calibri" w:hAnsi="Times New Roman" w:cs="Times New Roman"/>
          <w:b/>
          <w:bCs/>
          <w:sz w:val="24"/>
          <w:szCs w:val="24"/>
          <w:lang w:eastAsia="en-US"/>
        </w:rPr>
      </w:pPr>
      <w:r w:rsidRPr="009D5E29">
        <w:rPr>
          <w:rFonts w:ascii="Times New Roman" w:eastAsia="Calibri" w:hAnsi="Times New Roman" w:cs="Times New Roman"/>
          <w:b/>
          <w:bCs/>
          <w:sz w:val="24"/>
          <w:szCs w:val="24"/>
          <w:lang w:eastAsia="en-US"/>
        </w:rPr>
        <w:t xml:space="preserve">Ассортимент товаров и услуг, реализуемых на праздничной ярмарке  «Завалинка» </w:t>
      </w:r>
    </w:p>
    <w:p w14:paraId="43AD527D"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6B424CF7"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Кулинарные изделия;  </w:t>
      </w:r>
    </w:p>
    <w:p w14:paraId="698F8B7A"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Кондитерские изделия и хлебобулочные изделия;</w:t>
      </w:r>
    </w:p>
    <w:p w14:paraId="42E6A8F4"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Напитки безалкогольные, соки, квас, газированная и  минеральная вода; </w:t>
      </w:r>
    </w:p>
    <w:p w14:paraId="25EC661E"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Чай, кофе на разлив;</w:t>
      </w:r>
    </w:p>
    <w:p w14:paraId="79165FB1"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Мясные и колбасные изделия, полуфабрикаты, яйцо;</w:t>
      </w:r>
    </w:p>
    <w:p w14:paraId="6A61FE7D"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Шашлыки;</w:t>
      </w:r>
    </w:p>
    <w:p w14:paraId="4C6CDE8C"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Мед и продукция пчеловодства; </w:t>
      </w:r>
    </w:p>
    <w:p w14:paraId="07A2723C"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Рыба холодного и горячего копчения, пресервы;</w:t>
      </w:r>
    </w:p>
    <w:p w14:paraId="7E05254F"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Овощи, фрукты;</w:t>
      </w:r>
    </w:p>
    <w:p w14:paraId="26754CC6"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Мороженое, сахарная вата;</w:t>
      </w:r>
    </w:p>
    <w:p w14:paraId="7D0F122E"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Детские игрушки;</w:t>
      </w:r>
    </w:p>
    <w:p w14:paraId="46396F23"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Пазлы, мыльные пузыри, воздушные шары;</w:t>
      </w:r>
    </w:p>
    <w:p w14:paraId="24697872"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Дезодоранты, спреи, косметическая продукция;</w:t>
      </w:r>
    </w:p>
    <w:p w14:paraId="7D3E6203"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Аттракционы, батуты, машинки;</w:t>
      </w:r>
    </w:p>
    <w:p w14:paraId="5D42FA8F"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Картины и изделия народно-художественных промысел и ремесел;</w:t>
      </w:r>
    </w:p>
    <w:p w14:paraId="6D932852"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Вязанные и кованые  изделия;</w:t>
      </w:r>
    </w:p>
    <w:p w14:paraId="417ED2F7" w14:textId="77777777" w:rsidR="009D5E29" w:rsidRPr="009D5E29" w:rsidRDefault="009D5E29" w:rsidP="008D3EB3">
      <w:pPr>
        <w:numPr>
          <w:ilvl w:val="0"/>
          <w:numId w:val="7"/>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Продажа животных. </w:t>
      </w:r>
    </w:p>
    <w:p w14:paraId="39702D44"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1F8553E2"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В соответствии с федеральным законодательством на праздничной ярмарке «Завалинка» запрещена реализация:</w:t>
      </w:r>
    </w:p>
    <w:p w14:paraId="58EFD832"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Алкогольной и спиртосодержащей продукции</w:t>
      </w:r>
    </w:p>
    <w:p w14:paraId="0445E0DE"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Консервированных продуктов домашнего приготовления;</w:t>
      </w:r>
    </w:p>
    <w:p w14:paraId="07D04AF1"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Кулинарных изделий из мяса, рыбы, кондитерских изделий, приготовленных в домашних условиях;</w:t>
      </w:r>
    </w:p>
    <w:p w14:paraId="5CD7AC0F"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Мясных и рыбных полуфабрикатов непромышленного производства;</w:t>
      </w:r>
    </w:p>
    <w:p w14:paraId="58F0913E"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Детского питания;</w:t>
      </w:r>
    </w:p>
    <w:p w14:paraId="2000D08A"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Продовольственного сырья и пищевых продуктов без предоставления покупателю упаковочных материалов (бумага, пакеты и др.);</w:t>
      </w:r>
    </w:p>
    <w:p w14:paraId="5A4D0FE1"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Продовольственного сырья и пищевых продуктов, требующих особых условий хранения, без соответствующего торгового оборудования;</w:t>
      </w:r>
    </w:p>
    <w:p w14:paraId="59670B18"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Аудио-, видеопродукции, компьютерных информационных носителей, технически сложных товаров бытового назначения;</w:t>
      </w:r>
    </w:p>
    <w:p w14:paraId="6121882F"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Лекарственных препаратов и изделий медицинского назначения;</w:t>
      </w:r>
    </w:p>
    <w:p w14:paraId="5E726590" w14:textId="77777777" w:rsidR="009D5E29" w:rsidRPr="009D5E29" w:rsidRDefault="009D5E29" w:rsidP="008D3EB3">
      <w:pPr>
        <w:numPr>
          <w:ilvl w:val="0"/>
          <w:numId w:val="10"/>
        </w:numPr>
        <w:tabs>
          <w:tab w:val="left" w:pos="709"/>
          <w:tab w:val="left" w:pos="851"/>
        </w:tabs>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Катание на лошадях и других животных;</w:t>
      </w:r>
    </w:p>
    <w:p w14:paraId="65AF3421" w14:textId="77777777" w:rsidR="009D5E29" w:rsidRPr="009D5E29" w:rsidRDefault="009D5E29" w:rsidP="008D3EB3">
      <w:pPr>
        <w:numPr>
          <w:ilvl w:val="0"/>
          <w:numId w:val="10"/>
        </w:numPr>
        <w:suppressAutoHyphens/>
        <w:spacing w:after="0" w:line="240" w:lineRule="auto"/>
        <w:ind w:left="0" w:firstLine="357"/>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Других товаров, реализации которых запрещена или ограничена законодательством Российской Федерации.</w:t>
      </w:r>
    </w:p>
    <w:p w14:paraId="0D6FC8A2" w14:textId="77777777" w:rsidR="009D5E29" w:rsidRPr="009D5E29" w:rsidRDefault="009D5E29" w:rsidP="009D5E29">
      <w:pPr>
        <w:spacing w:after="0" w:line="240" w:lineRule="auto"/>
        <w:contextualSpacing/>
        <w:jc w:val="both"/>
        <w:rPr>
          <w:rFonts w:ascii="Times New Roman" w:eastAsia="Calibri" w:hAnsi="Times New Roman" w:cs="Times New Roman"/>
          <w:sz w:val="24"/>
          <w:szCs w:val="24"/>
          <w:lang w:eastAsia="en-US"/>
        </w:rPr>
      </w:pPr>
    </w:p>
    <w:p w14:paraId="14709EE2"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01BDFD31"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70A6ECA2"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bookmarkStart w:id="11" w:name="_Hlk102660777"/>
      <w:r w:rsidRPr="009D5E29">
        <w:rPr>
          <w:rFonts w:ascii="Times New Roman" w:eastAsia="Calibri" w:hAnsi="Times New Roman" w:cs="Times New Roman"/>
          <w:sz w:val="24"/>
          <w:szCs w:val="24"/>
          <w:lang w:eastAsia="en-US"/>
        </w:rPr>
        <w:t>Приложение 5</w:t>
      </w:r>
    </w:p>
    <w:p w14:paraId="4ED0E6A8"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 к постановлению администрации </w:t>
      </w:r>
    </w:p>
    <w:p w14:paraId="3F2DA9DA"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муниципального района «Сыктывдинский»</w:t>
      </w:r>
    </w:p>
    <w:p w14:paraId="55D9DC79"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от 13 мая 2022 года №5/467</w:t>
      </w:r>
    </w:p>
    <w:bookmarkEnd w:id="11"/>
    <w:p w14:paraId="21EBE45A"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p>
    <w:p w14:paraId="71A414BA" w14:textId="77777777" w:rsidR="009D5E29" w:rsidRPr="009D5E29" w:rsidRDefault="009D5E29" w:rsidP="009D5E29">
      <w:pPr>
        <w:spacing w:after="0" w:line="240" w:lineRule="auto"/>
        <w:jc w:val="right"/>
        <w:rPr>
          <w:rFonts w:ascii="Times New Roman" w:eastAsia="Calibri" w:hAnsi="Times New Roman" w:cs="Times New Roman"/>
          <w:bCs/>
          <w:sz w:val="24"/>
          <w:szCs w:val="24"/>
          <w:lang w:eastAsia="en-US"/>
        </w:rPr>
      </w:pPr>
      <w:r w:rsidRPr="009D5E29">
        <w:rPr>
          <w:rFonts w:ascii="Times New Roman" w:eastAsia="Calibri" w:hAnsi="Times New Roman" w:cs="Times New Roman"/>
          <w:bCs/>
          <w:sz w:val="24"/>
          <w:szCs w:val="24"/>
          <w:lang w:eastAsia="en-US"/>
        </w:rPr>
        <w:t>В отдел экономического развития администрации</w:t>
      </w:r>
    </w:p>
    <w:p w14:paraId="3EBC2113" w14:textId="77777777" w:rsidR="009D5E29" w:rsidRPr="009D5E29" w:rsidRDefault="009D5E29" w:rsidP="009D5E29">
      <w:pPr>
        <w:spacing w:after="0" w:line="240" w:lineRule="auto"/>
        <w:jc w:val="right"/>
        <w:rPr>
          <w:rFonts w:ascii="Times New Roman" w:eastAsia="Calibri" w:hAnsi="Times New Roman" w:cs="Times New Roman"/>
          <w:bCs/>
          <w:sz w:val="24"/>
          <w:szCs w:val="24"/>
          <w:lang w:eastAsia="en-US"/>
        </w:rPr>
      </w:pPr>
      <w:r w:rsidRPr="009D5E29">
        <w:rPr>
          <w:rFonts w:ascii="Times New Roman" w:eastAsia="Calibri" w:hAnsi="Times New Roman" w:cs="Times New Roman"/>
          <w:bCs/>
          <w:sz w:val="24"/>
          <w:szCs w:val="24"/>
          <w:lang w:eastAsia="en-US"/>
        </w:rPr>
        <w:t>муниципального района  «Сыктывдинский» Республики Коми</w:t>
      </w:r>
    </w:p>
    <w:p w14:paraId="524DB955"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bCs/>
          <w:sz w:val="24"/>
          <w:szCs w:val="24"/>
          <w:lang w:eastAsia="en-US"/>
        </w:rPr>
        <w:t>от</w:t>
      </w:r>
      <w:r w:rsidRPr="009D5E29">
        <w:rPr>
          <w:rFonts w:ascii="Times New Roman" w:eastAsia="Calibri" w:hAnsi="Times New Roman" w:cs="Times New Roman"/>
          <w:sz w:val="24"/>
          <w:szCs w:val="24"/>
          <w:lang w:eastAsia="en-US"/>
        </w:rPr>
        <w:t>_________________________________________</w:t>
      </w:r>
    </w:p>
    <w:p w14:paraId="0ACBCD25"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_________________________________________</w:t>
      </w:r>
    </w:p>
    <w:p w14:paraId="4789C10F"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(наименование ЮЛ, ИП, Ф.И.О гражданина)</w:t>
      </w:r>
    </w:p>
    <w:p w14:paraId="0AC03445"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p>
    <w:p w14:paraId="0AA1EA0D"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Контактное лицо:____________________________</w:t>
      </w:r>
    </w:p>
    <w:p w14:paraId="009CA3EF"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 т</w:t>
      </w:r>
      <w:r w:rsidRPr="009D5E29">
        <w:rPr>
          <w:rFonts w:ascii="Times New Roman" w:eastAsia="Calibri" w:hAnsi="Times New Roman" w:cs="Times New Roman"/>
          <w:bCs/>
          <w:sz w:val="24"/>
          <w:szCs w:val="24"/>
          <w:lang w:eastAsia="en-US"/>
        </w:rPr>
        <w:t>ел.</w:t>
      </w:r>
      <w:r w:rsidRPr="009D5E29">
        <w:rPr>
          <w:rFonts w:ascii="Times New Roman" w:eastAsia="Calibri" w:hAnsi="Times New Roman" w:cs="Times New Roman"/>
          <w:sz w:val="24"/>
          <w:szCs w:val="24"/>
          <w:lang w:eastAsia="en-US"/>
        </w:rPr>
        <w:t>________________________________________</w:t>
      </w:r>
    </w:p>
    <w:p w14:paraId="1449A593"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почтовый адрес:_____________________________</w:t>
      </w:r>
    </w:p>
    <w:p w14:paraId="6861B026"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___________________________________________</w:t>
      </w:r>
    </w:p>
    <w:p w14:paraId="06AF8C8B" w14:textId="77777777" w:rsidR="009D5E29" w:rsidRPr="009D5E29" w:rsidRDefault="009D5E29" w:rsidP="009D5E29">
      <w:pPr>
        <w:spacing w:after="0" w:line="240" w:lineRule="auto"/>
        <w:jc w:val="center"/>
        <w:rPr>
          <w:rFonts w:ascii="Times New Roman" w:eastAsia="Calibri" w:hAnsi="Times New Roman" w:cs="Times New Roman"/>
          <w:bCs/>
          <w:sz w:val="24"/>
          <w:szCs w:val="24"/>
          <w:lang w:eastAsia="en-US"/>
        </w:rPr>
      </w:pPr>
      <w:r w:rsidRPr="009D5E29">
        <w:rPr>
          <w:rFonts w:ascii="Times New Roman" w:eastAsia="Calibri" w:hAnsi="Times New Roman" w:cs="Times New Roman"/>
          <w:bCs/>
          <w:sz w:val="24"/>
          <w:szCs w:val="24"/>
          <w:lang w:eastAsia="en-US"/>
        </w:rPr>
        <w:t xml:space="preserve">                                                                       ОГРН:_____________________________________</w:t>
      </w:r>
    </w:p>
    <w:p w14:paraId="17AF6D7E" w14:textId="77777777" w:rsidR="009D5E29" w:rsidRPr="009D5E29" w:rsidRDefault="009D5E29" w:rsidP="009D5E29">
      <w:pPr>
        <w:spacing w:after="0" w:line="240" w:lineRule="auto"/>
        <w:jc w:val="center"/>
        <w:rPr>
          <w:rFonts w:ascii="Times New Roman" w:eastAsia="Calibri" w:hAnsi="Times New Roman" w:cs="Times New Roman"/>
          <w:sz w:val="24"/>
          <w:szCs w:val="24"/>
          <w:lang w:eastAsia="en-US"/>
        </w:rPr>
      </w:pPr>
      <w:r w:rsidRPr="009D5E29">
        <w:rPr>
          <w:rFonts w:ascii="Times New Roman" w:eastAsia="Calibri" w:hAnsi="Times New Roman" w:cs="Times New Roman"/>
          <w:bCs/>
          <w:sz w:val="24"/>
          <w:szCs w:val="24"/>
          <w:lang w:eastAsia="en-US"/>
        </w:rPr>
        <w:t xml:space="preserve">                                                                       ИНН (для физ.лиц)__________________________</w:t>
      </w:r>
    </w:p>
    <w:p w14:paraId="400828B4" w14:textId="77777777" w:rsidR="009D5E29" w:rsidRPr="009D5E29" w:rsidRDefault="009D5E29" w:rsidP="009D5E29">
      <w:pPr>
        <w:spacing w:after="0" w:line="240" w:lineRule="auto"/>
        <w:jc w:val="both"/>
        <w:rPr>
          <w:rFonts w:ascii="Times New Roman" w:eastAsia="Calibri" w:hAnsi="Times New Roman" w:cs="Times New Roman"/>
          <w:b/>
          <w:sz w:val="24"/>
          <w:szCs w:val="24"/>
          <w:lang w:eastAsia="en-US"/>
        </w:rPr>
      </w:pPr>
    </w:p>
    <w:p w14:paraId="140E687F" w14:textId="77777777" w:rsidR="009D5E29" w:rsidRPr="009D5E29" w:rsidRDefault="009D5E29" w:rsidP="009D5E29">
      <w:pPr>
        <w:spacing w:after="0" w:line="240" w:lineRule="auto"/>
        <w:jc w:val="both"/>
        <w:rPr>
          <w:rFonts w:ascii="Times New Roman" w:eastAsia="Calibri" w:hAnsi="Times New Roman" w:cs="Times New Roman"/>
          <w:b/>
          <w:sz w:val="24"/>
          <w:szCs w:val="24"/>
          <w:lang w:eastAsia="en-US"/>
        </w:rPr>
      </w:pPr>
    </w:p>
    <w:p w14:paraId="07CB8138" w14:textId="77777777" w:rsidR="009D5E29" w:rsidRPr="009D5E29" w:rsidRDefault="009D5E29" w:rsidP="009D5E29">
      <w:pPr>
        <w:spacing w:after="0" w:line="240" w:lineRule="auto"/>
        <w:jc w:val="center"/>
        <w:rPr>
          <w:rFonts w:ascii="Times New Roman" w:eastAsia="Calibri" w:hAnsi="Times New Roman" w:cs="Times New Roman"/>
          <w:b/>
          <w:sz w:val="24"/>
          <w:szCs w:val="24"/>
          <w:lang w:eastAsia="en-US"/>
        </w:rPr>
      </w:pPr>
      <w:r w:rsidRPr="009D5E29">
        <w:rPr>
          <w:rFonts w:ascii="Times New Roman" w:eastAsia="Calibri" w:hAnsi="Times New Roman" w:cs="Times New Roman"/>
          <w:b/>
          <w:sz w:val="24"/>
          <w:szCs w:val="24"/>
          <w:lang w:eastAsia="en-US"/>
        </w:rPr>
        <w:t>Заявка</w:t>
      </w:r>
    </w:p>
    <w:p w14:paraId="2528F3D9"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2F1F8FA5"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Подтверждаем наше участие в праздничной ярмарке на </w:t>
      </w:r>
      <w:r w:rsidRPr="009D5E29">
        <w:rPr>
          <w:rFonts w:ascii="Times New Roman" w:eastAsia="Calibri" w:hAnsi="Times New Roman" w:cs="Times New Roman"/>
          <w:sz w:val="24"/>
          <w:szCs w:val="24"/>
          <w:lang w:val="en-US" w:eastAsia="en-US"/>
        </w:rPr>
        <w:t>XVIII</w:t>
      </w:r>
      <w:r w:rsidRPr="009D5E29">
        <w:rPr>
          <w:rFonts w:ascii="Times New Roman" w:eastAsia="Calibri" w:hAnsi="Times New Roman" w:cs="Times New Roman"/>
          <w:sz w:val="24"/>
          <w:szCs w:val="24"/>
          <w:lang w:eastAsia="en-US"/>
        </w:rPr>
        <w:t xml:space="preserve"> Всероссийском фестивале самостоятельных исполнителей народной песни «Завалинка», просим выдать разрешение на участие в праздничной ярмарке</w:t>
      </w:r>
    </w:p>
    <w:p w14:paraId="68D66F2D"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В связи с этим сообщаем следующую информацию:</w:t>
      </w:r>
    </w:p>
    <w:p w14:paraId="05740112"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1.Количество торговых мест: (в метрах)_____________________________________</w:t>
      </w:r>
    </w:p>
    <w:p w14:paraId="4E59BC58"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2.Подключение к электричеству (требуется, не требуется)_____________________</w:t>
      </w:r>
    </w:p>
    <w:p w14:paraId="639B6DA2"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3.Количество машин (</w:t>
      </w:r>
      <w:r w:rsidRPr="009D5E29">
        <w:rPr>
          <w:rFonts w:ascii="Times New Roman" w:eastAsia="Calibri" w:hAnsi="Times New Roman" w:cs="Times New Roman"/>
          <w:b/>
          <w:sz w:val="24"/>
          <w:szCs w:val="24"/>
          <w:lang w:eastAsia="en-US"/>
        </w:rPr>
        <w:t>гос. номер</w:t>
      </w:r>
      <w:r w:rsidRPr="009D5E29">
        <w:rPr>
          <w:rFonts w:ascii="Times New Roman" w:eastAsia="Calibri" w:hAnsi="Times New Roman" w:cs="Times New Roman"/>
          <w:sz w:val="24"/>
          <w:szCs w:val="24"/>
          <w:lang w:eastAsia="en-US"/>
        </w:rPr>
        <w:t>)_________________________________________</w:t>
      </w:r>
    </w:p>
    <w:p w14:paraId="5CC9CEBE"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4.Ассортиментный перечень товаров (работ, услуг):__________________________</w:t>
      </w:r>
    </w:p>
    <w:p w14:paraId="450D48A2"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__________________________________________________________________________</w:t>
      </w:r>
    </w:p>
    <w:p w14:paraId="29A84120"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5.Ответственный за торговлю (Ф.И.О. тел. для контакта) ____________________</w:t>
      </w:r>
    </w:p>
    <w:p w14:paraId="36D72D09"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__________________________________________________________________________</w:t>
      </w:r>
    </w:p>
    <w:p w14:paraId="77E785E3"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Участник   обязуется   соблюдать   следующие   требования   организации ярмарочной торговли:</w:t>
      </w:r>
    </w:p>
    <w:p w14:paraId="08084A95"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1.Оформление рабочих мест, выкладка товаров в подтоварники, вывеска с ведомственной  принадлежностью,  бейджик (именной значок), палатки, столы, упаковочный материал.</w:t>
      </w:r>
    </w:p>
    <w:p w14:paraId="4121E602"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2.Правильное оформление ценников (подписи и печати).</w:t>
      </w:r>
    </w:p>
    <w:p w14:paraId="4C81B730"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3.Иметь сопроводительные документы на  товар   (сертификат соответствия),   удостоверение о качестве (изготовитель, нормативы и документы, по  которым    выработана   продукция, сроки хранения), товарно-транспортные документы, лицензии (на лицензионный товар).</w:t>
      </w:r>
    </w:p>
    <w:p w14:paraId="275D8BD3"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4.Требование к продавцам - спецодежда, санитарно-медицинская книжка.</w:t>
      </w:r>
    </w:p>
    <w:p w14:paraId="4AC9D9E5"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5.При  реализации  прохладительных  напитков использовать пластиковую тару,  при  реализации  мороженого  необходимо наличие зонтов, холодильного оборудования.</w:t>
      </w:r>
    </w:p>
    <w:p w14:paraId="3CB90188"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6.Наличие тары для сбора мусора</w:t>
      </w:r>
    </w:p>
    <w:p w14:paraId="207C81FE"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7. </w:t>
      </w:r>
      <w:r w:rsidRPr="009D5E29">
        <w:rPr>
          <w:rFonts w:ascii="Times New Roman" w:eastAsia="Calibri" w:hAnsi="Times New Roman" w:cs="Times New Roman"/>
          <w:b/>
          <w:sz w:val="24"/>
          <w:szCs w:val="24"/>
          <w:lang w:eastAsia="en-US"/>
        </w:rPr>
        <w:t>Уборка территории торгового места</w:t>
      </w:r>
      <w:r w:rsidRPr="009D5E29">
        <w:rPr>
          <w:rFonts w:ascii="Times New Roman" w:eastAsia="Calibri" w:hAnsi="Times New Roman" w:cs="Times New Roman"/>
          <w:sz w:val="24"/>
          <w:szCs w:val="24"/>
          <w:lang w:eastAsia="en-US"/>
        </w:rPr>
        <w:t>.</w:t>
      </w:r>
    </w:p>
    <w:p w14:paraId="412E05F7" w14:textId="77777777" w:rsidR="00CA7230" w:rsidRDefault="00CA7230" w:rsidP="009D5E29">
      <w:pPr>
        <w:spacing w:after="0" w:line="240" w:lineRule="auto"/>
        <w:jc w:val="both"/>
        <w:rPr>
          <w:rFonts w:ascii="Times New Roman" w:eastAsia="Calibri" w:hAnsi="Times New Roman" w:cs="Times New Roman"/>
          <w:sz w:val="24"/>
          <w:szCs w:val="24"/>
          <w:lang w:eastAsia="en-US"/>
        </w:rPr>
      </w:pPr>
    </w:p>
    <w:p w14:paraId="365EBFD0" w14:textId="4EA8EA36"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К заявлению прилагаются следующие документы:</w:t>
      </w:r>
    </w:p>
    <w:p w14:paraId="6BF1609B"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копия платежного поручения или чек об оплате,</w:t>
      </w:r>
    </w:p>
    <w:p w14:paraId="2614168B"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 копия о свидетельства государственной регистрации. </w:t>
      </w:r>
    </w:p>
    <w:p w14:paraId="6BB18C43"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4E9A723D"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161D5CEA"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Дата____________2022 год                                                                     Подпись_______</w:t>
      </w:r>
    </w:p>
    <w:p w14:paraId="7F822CCF"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lastRenderedPageBreak/>
        <w:t>Приложение 5</w:t>
      </w:r>
    </w:p>
    <w:p w14:paraId="3FFDFD0E"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 к постановлению администрации </w:t>
      </w:r>
    </w:p>
    <w:p w14:paraId="0DE1E5AB" w14:textId="77777777" w:rsidR="009D5E29" w:rsidRPr="009D5E29" w:rsidRDefault="009D5E29" w:rsidP="009D5E29">
      <w:pPr>
        <w:spacing w:after="0" w:line="240" w:lineRule="auto"/>
        <w:jc w:val="right"/>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муниципального района «Сыктывдинский»</w:t>
      </w:r>
    </w:p>
    <w:p w14:paraId="2E3493F5" w14:textId="77777777" w:rsidR="009D5E29" w:rsidRPr="009D5E29" w:rsidRDefault="009D5E29" w:rsidP="009D5E29">
      <w:pPr>
        <w:spacing w:after="0" w:line="240" w:lineRule="auto"/>
        <w:jc w:val="right"/>
        <w:rPr>
          <w:rFonts w:ascii="Times New Roman" w:eastAsia="Calibri" w:hAnsi="Times New Roman" w:cs="Times New Roman"/>
          <w:sz w:val="24"/>
          <w:szCs w:val="24"/>
        </w:rPr>
      </w:pPr>
      <w:r w:rsidRPr="009D5E29">
        <w:rPr>
          <w:rFonts w:ascii="Times New Roman" w:eastAsia="Calibri" w:hAnsi="Times New Roman" w:cs="Times New Roman"/>
          <w:sz w:val="24"/>
          <w:szCs w:val="24"/>
          <w:lang w:eastAsia="en-US"/>
        </w:rPr>
        <w:t>от 13 мая 2022 года №5/467</w:t>
      </w:r>
    </w:p>
    <w:p w14:paraId="321CF8BE" w14:textId="77777777" w:rsidR="009D5E29" w:rsidRPr="009D5E29" w:rsidRDefault="009D5E29" w:rsidP="009D5E29">
      <w:pPr>
        <w:spacing w:after="0" w:line="240" w:lineRule="auto"/>
        <w:jc w:val="right"/>
        <w:rPr>
          <w:rFonts w:ascii="Times New Roman" w:eastAsia="Calibri" w:hAnsi="Times New Roman" w:cs="Times New Roman"/>
          <w:b/>
          <w:sz w:val="24"/>
          <w:szCs w:val="24"/>
          <w:lang w:eastAsia="en-US"/>
        </w:rPr>
      </w:pPr>
    </w:p>
    <w:p w14:paraId="1C7F6997" w14:textId="77777777" w:rsidR="009D5E29" w:rsidRPr="009D5E29" w:rsidRDefault="009D5E29" w:rsidP="009D5E29">
      <w:pPr>
        <w:spacing w:after="0" w:line="240" w:lineRule="auto"/>
        <w:rPr>
          <w:rFonts w:ascii="Times New Roman" w:eastAsia="Calibri" w:hAnsi="Times New Roman" w:cs="Times New Roman"/>
          <w:b/>
          <w:sz w:val="24"/>
          <w:szCs w:val="24"/>
          <w:lang w:eastAsia="en-US"/>
        </w:rPr>
      </w:pPr>
    </w:p>
    <w:p w14:paraId="5F029427" w14:textId="77777777" w:rsidR="009D5E29" w:rsidRPr="009D5E29" w:rsidRDefault="009D5E29" w:rsidP="009D5E29">
      <w:pPr>
        <w:spacing w:after="0" w:line="240" w:lineRule="auto"/>
        <w:jc w:val="center"/>
        <w:rPr>
          <w:rFonts w:ascii="Times New Roman" w:eastAsia="Calibri" w:hAnsi="Times New Roman" w:cs="Times New Roman"/>
          <w:b/>
          <w:sz w:val="24"/>
          <w:szCs w:val="24"/>
          <w:lang w:eastAsia="en-US"/>
        </w:rPr>
      </w:pPr>
      <w:r w:rsidRPr="009D5E29">
        <w:rPr>
          <w:rFonts w:ascii="Times New Roman" w:eastAsia="Calibri" w:hAnsi="Times New Roman" w:cs="Times New Roman"/>
          <w:b/>
          <w:sz w:val="24"/>
          <w:szCs w:val="24"/>
          <w:lang w:eastAsia="en-US"/>
        </w:rPr>
        <w:t>РАЗРЕШЕНИЕ</w:t>
      </w:r>
    </w:p>
    <w:p w14:paraId="00FA9542" w14:textId="77777777" w:rsidR="009D5E29" w:rsidRPr="009D5E29" w:rsidRDefault="009D5E29" w:rsidP="009D5E29">
      <w:pPr>
        <w:spacing w:after="0" w:line="240" w:lineRule="auto"/>
        <w:jc w:val="center"/>
        <w:rPr>
          <w:rFonts w:ascii="Times New Roman" w:eastAsia="Calibri" w:hAnsi="Times New Roman" w:cs="Times New Roman"/>
          <w:b/>
          <w:sz w:val="24"/>
          <w:szCs w:val="24"/>
          <w:lang w:eastAsia="en-US"/>
        </w:rPr>
      </w:pPr>
      <w:r w:rsidRPr="009D5E29">
        <w:rPr>
          <w:rFonts w:ascii="Times New Roman" w:eastAsia="Calibri" w:hAnsi="Times New Roman" w:cs="Times New Roman"/>
          <w:b/>
          <w:sz w:val="24"/>
          <w:szCs w:val="24"/>
          <w:lang w:eastAsia="en-US"/>
        </w:rPr>
        <w:t xml:space="preserve"> на участие в праздничной ярмарке «Завалинка»</w:t>
      </w:r>
    </w:p>
    <w:p w14:paraId="283CA679" w14:textId="77777777" w:rsidR="009D5E29" w:rsidRPr="009D5E29" w:rsidRDefault="009D5E29" w:rsidP="009D5E29">
      <w:pPr>
        <w:spacing w:after="0" w:line="240" w:lineRule="auto"/>
        <w:jc w:val="center"/>
        <w:rPr>
          <w:rFonts w:ascii="Times New Roman" w:eastAsia="Calibri" w:hAnsi="Times New Roman" w:cs="Times New Roman"/>
          <w:sz w:val="24"/>
          <w:szCs w:val="24"/>
          <w:lang w:eastAsia="en-US"/>
        </w:rPr>
      </w:pPr>
    </w:p>
    <w:p w14:paraId="39CB2ADA" w14:textId="77777777" w:rsidR="009D5E29" w:rsidRPr="009D5E29" w:rsidRDefault="009D5E29" w:rsidP="009D5E29">
      <w:pPr>
        <w:spacing w:after="0" w:line="240" w:lineRule="auto"/>
        <w:jc w:val="center"/>
        <w:rPr>
          <w:rFonts w:ascii="Times New Roman" w:eastAsia="Calibri" w:hAnsi="Times New Roman" w:cs="Times New Roman"/>
          <w:b/>
          <w:sz w:val="24"/>
          <w:szCs w:val="24"/>
          <w:lang w:eastAsia="en-US"/>
        </w:rPr>
      </w:pPr>
      <w:r w:rsidRPr="009D5E29">
        <w:rPr>
          <w:rFonts w:ascii="Times New Roman" w:eastAsia="Calibri" w:hAnsi="Times New Roman" w:cs="Times New Roman"/>
          <w:sz w:val="24"/>
          <w:szCs w:val="24"/>
          <w:lang w:eastAsia="en-US"/>
        </w:rPr>
        <w:t>(2 июля 2022 года)</w:t>
      </w:r>
    </w:p>
    <w:p w14:paraId="4237C9B2"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71418163"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от ___________ 2022 г.                                                                                                         №_____</w:t>
      </w:r>
    </w:p>
    <w:p w14:paraId="790D96FE"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19667AFF"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Ф.И.О._________________________________________________________________________</w:t>
      </w:r>
    </w:p>
    <w:p w14:paraId="0B8951B2"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2E0FD0F6"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Ассортиментный перечень (продовольственные, непродовольственные товары)_______________________________________________________________________________________________________________________________________________________</w:t>
      </w:r>
    </w:p>
    <w:p w14:paraId="2FD04928"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_______________________________________________________________________________(указывается группа товаров)</w:t>
      </w:r>
    </w:p>
    <w:p w14:paraId="64934A90"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Место № ______________________________________________________________________</w:t>
      </w:r>
    </w:p>
    <w:p w14:paraId="01A057A6"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Размер палатки_________________________________________________________________</w:t>
      </w:r>
    </w:p>
    <w:p w14:paraId="7F4F2CE7"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1B7AA391"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Подключение к электричеству (требуется, не требуется)_______________________________</w:t>
      </w:r>
    </w:p>
    <w:p w14:paraId="4AE1A441"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4D671C64"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Количество машин (гос. номер)____________________________________________________</w:t>
      </w:r>
    </w:p>
    <w:p w14:paraId="07B90CD0"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                                                     ____________________________________________________</w:t>
      </w:r>
    </w:p>
    <w:p w14:paraId="612D2AED"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                                                     ____________________________________________________</w:t>
      </w:r>
    </w:p>
    <w:p w14:paraId="1CD4BC1D"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28415B3C" w14:textId="77777777" w:rsidR="009D5E29" w:rsidRPr="009D5E29" w:rsidRDefault="009D5E29" w:rsidP="009D5E29">
      <w:pPr>
        <w:spacing w:after="0" w:line="240" w:lineRule="auto"/>
        <w:jc w:val="both"/>
        <w:rPr>
          <w:rFonts w:ascii="Times New Roman" w:eastAsia="Calibri" w:hAnsi="Times New Roman" w:cs="Times New Roman"/>
          <w:b/>
          <w:sz w:val="24"/>
          <w:szCs w:val="24"/>
          <w:lang w:eastAsia="en-US"/>
        </w:rPr>
      </w:pPr>
      <w:r w:rsidRPr="009D5E29">
        <w:rPr>
          <w:rFonts w:ascii="Times New Roman" w:eastAsia="Calibri" w:hAnsi="Times New Roman" w:cs="Times New Roman"/>
          <w:b/>
          <w:sz w:val="24"/>
          <w:szCs w:val="24"/>
          <w:lang w:eastAsia="en-US"/>
        </w:rPr>
        <w:t xml:space="preserve">Условия участия: </w:t>
      </w:r>
    </w:p>
    <w:p w14:paraId="6E55D733" w14:textId="77777777" w:rsidR="009D5E29" w:rsidRPr="009D5E29" w:rsidRDefault="009D5E29" w:rsidP="008D3EB3">
      <w:pPr>
        <w:numPr>
          <w:ilvl w:val="0"/>
          <w:numId w:val="9"/>
        </w:numPr>
        <w:suppressAutoHyphens/>
        <w:spacing w:after="0" w:line="240" w:lineRule="auto"/>
        <w:ind w:left="0" w:hanging="76"/>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В соответствии с Порядком предоставления мест на участие в ярмарке  утвержденным постановлением администрации муниципального района «Сыктывдинский» Республики Коми от ______2022 года №_____.</w:t>
      </w:r>
    </w:p>
    <w:p w14:paraId="6E2DA786" w14:textId="77777777" w:rsidR="009D5E29" w:rsidRPr="009D5E29" w:rsidRDefault="009D5E29" w:rsidP="008D3EB3">
      <w:pPr>
        <w:numPr>
          <w:ilvl w:val="0"/>
          <w:numId w:val="9"/>
        </w:numPr>
        <w:suppressAutoHyphens/>
        <w:spacing w:after="0" w:line="240" w:lineRule="auto"/>
        <w:ind w:left="0" w:hanging="76"/>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Реализация продукции и товаров (выполнение работ, оказания услуг) осуществляется строго с Федеральным законом от 28 декабря 2009 года № 381-ФЗ «Об основах государственного регулирования торговой деятельности в Российской Федерации» и Постановлением Правительства Республики Коми от 11 октября 2011 года №456 "Об утверждении Порядка организации ярмарок и продажи товаров (выполнения работ, оказания услуг) на них на территории Республики Коми». </w:t>
      </w:r>
    </w:p>
    <w:p w14:paraId="6880C460" w14:textId="77777777" w:rsidR="009D5E29" w:rsidRPr="009D5E29" w:rsidRDefault="009D5E29" w:rsidP="008D3EB3">
      <w:pPr>
        <w:numPr>
          <w:ilvl w:val="0"/>
          <w:numId w:val="9"/>
        </w:numPr>
        <w:spacing w:after="0" w:line="240" w:lineRule="auto"/>
        <w:ind w:left="0" w:firstLine="142"/>
        <w:contextualSpacing/>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rPr>
        <w:t>Торговые места должны быть оборудованы палатками, столами, витринами, оформленными в соответствии тематикой и символикой фестиваля («Завалинка – 18 лет») или украшены цветами, шарами, баннерами.</w:t>
      </w:r>
    </w:p>
    <w:p w14:paraId="2EFA8B17"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p>
    <w:p w14:paraId="5CB6C0A1"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С условиями ознакомлен (а)______________________________________________________</w:t>
      </w:r>
    </w:p>
    <w:p w14:paraId="6A08C112" w14:textId="77777777" w:rsidR="009D5E29" w:rsidRPr="009D5E29" w:rsidRDefault="009D5E29" w:rsidP="009D5E29">
      <w:pPr>
        <w:spacing w:after="0" w:line="240" w:lineRule="auto"/>
        <w:jc w:val="both"/>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 xml:space="preserve">                        согласен (а) ________________________________________________________</w:t>
      </w:r>
    </w:p>
    <w:p w14:paraId="6CE3AE8C"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p>
    <w:p w14:paraId="75AC16FC"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p>
    <w:p w14:paraId="65FAB190"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Начальник отдела</w:t>
      </w:r>
    </w:p>
    <w:p w14:paraId="5D7AD06E"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экономического развития                                                                                         В.М. Крючков</w:t>
      </w:r>
    </w:p>
    <w:p w14:paraId="4B9AF41C" w14:textId="77777777" w:rsidR="009D5E29" w:rsidRPr="009D5E29" w:rsidRDefault="009D5E29" w:rsidP="009D5E29">
      <w:pPr>
        <w:spacing w:after="0" w:line="240" w:lineRule="auto"/>
        <w:rPr>
          <w:rFonts w:ascii="Times New Roman" w:eastAsia="Calibri" w:hAnsi="Times New Roman" w:cs="Times New Roman"/>
          <w:b/>
          <w:sz w:val="24"/>
          <w:szCs w:val="24"/>
          <w:lang w:eastAsia="en-US"/>
        </w:rPr>
      </w:pPr>
    </w:p>
    <w:p w14:paraId="1293C272"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r w:rsidRPr="009D5E29">
        <w:rPr>
          <w:rFonts w:ascii="Times New Roman" w:eastAsia="Calibri" w:hAnsi="Times New Roman" w:cs="Times New Roman"/>
          <w:sz w:val="24"/>
          <w:szCs w:val="24"/>
          <w:lang w:eastAsia="en-US"/>
        </w:rPr>
        <w:t>МП</w:t>
      </w:r>
    </w:p>
    <w:p w14:paraId="499754F2" w14:textId="77777777" w:rsidR="009D5E29" w:rsidRPr="009D5E29" w:rsidRDefault="009D5E29" w:rsidP="009D5E29">
      <w:pPr>
        <w:spacing w:after="0" w:line="240" w:lineRule="auto"/>
        <w:rPr>
          <w:rFonts w:ascii="Times New Roman" w:eastAsia="Calibri" w:hAnsi="Times New Roman" w:cs="Times New Roman"/>
          <w:sz w:val="24"/>
          <w:szCs w:val="24"/>
          <w:lang w:eastAsia="en-US"/>
        </w:rPr>
      </w:pPr>
    </w:p>
    <w:p w14:paraId="3CCC7C73" w14:textId="77777777" w:rsidR="007B19C2" w:rsidRPr="007B19C2" w:rsidRDefault="007B19C2" w:rsidP="007B19C2">
      <w:pPr>
        <w:spacing w:after="0" w:line="240" w:lineRule="auto"/>
        <w:ind w:firstLine="851"/>
        <w:jc w:val="center"/>
        <w:rPr>
          <w:rFonts w:ascii="Times New Roman" w:eastAsia="Arial" w:hAnsi="Times New Roman" w:cs="Times New Roman"/>
          <w:b/>
          <w:sz w:val="24"/>
          <w:szCs w:val="24"/>
        </w:rPr>
      </w:pPr>
    </w:p>
    <w:p w14:paraId="0BCF1E19" w14:textId="77777777" w:rsidR="007B19C2" w:rsidRPr="007B19C2" w:rsidRDefault="007B19C2" w:rsidP="007B19C2">
      <w:pPr>
        <w:spacing w:after="0" w:line="240" w:lineRule="auto"/>
        <w:ind w:firstLine="851"/>
        <w:jc w:val="center"/>
        <w:rPr>
          <w:rFonts w:ascii="Times New Roman" w:eastAsia="Arial" w:hAnsi="Times New Roman" w:cs="Times New Roman"/>
          <w:b/>
          <w:sz w:val="24"/>
          <w:szCs w:val="24"/>
        </w:rPr>
      </w:pPr>
    </w:p>
    <w:p w14:paraId="3CF5C27D" w14:textId="77777777" w:rsidR="006012BA" w:rsidRPr="006012BA" w:rsidRDefault="006012BA" w:rsidP="006012BA">
      <w:pPr>
        <w:spacing w:after="160" w:line="240" w:lineRule="auto"/>
        <w:contextualSpacing/>
        <w:rPr>
          <w:rFonts w:ascii="Times New Roman" w:eastAsia="Calibri" w:hAnsi="Times New Roman" w:cs="Times New Roman"/>
          <w:b/>
          <w:sz w:val="24"/>
          <w:szCs w:val="24"/>
          <w:lang w:eastAsia="en-US"/>
        </w:rPr>
      </w:pPr>
      <w:r w:rsidRPr="006012BA">
        <w:rPr>
          <w:rFonts w:ascii="Times New Roman" w:eastAsia="Calibri" w:hAnsi="Times New Roman" w:cs="Times New Roman"/>
          <w:b/>
          <w:noProof/>
          <w:sz w:val="24"/>
          <w:szCs w:val="24"/>
          <w:u w:val="single"/>
        </w:rPr>
        <w:drawing>
          <wp:anchor distT="0" distB="0" distL="6401435" distR="6401435" simplePos="0" relativeHeight="251745280" behindDoc="0" locked="0" layoutInCell="1" allowOverlap="1" wp14:anchorId="0756818E" wp14:editId="1CB4C867">
            <wp:simplePos x="0" y="0"/>
            <wp:positionH relativeFrom="margin">
              <wp:posOffset>2533650</wp:posOffset>
            </wp:positionH>
            <wp:positionV relativeFrom="paragraph">
              <wp:posOffset>-72390</wp:posOffset>
            </wp:positionV>
            <wp:extent cx="800100" cy="996950"/>
            <wp:effectExtent l="0" t="0" r="0" b="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3B32F763" w14:textId="77777777" w:rsidR="006012BA" w:rsidRPr="006012BA" w:rsidRDefault="006012BA" w:rsidP="006012BA">
      <w:pPr>
        <w:spacing w:after="0" w:line="240" w:lineRule="auto"/>
        <w:contextualSpacing/>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 xml:space="preserve">Коми Республикаын «Сыктывдін» </w:t>
      </w:r>
    </w:p>
    <w:p w14:paraId="2D495527" w14:textId="77777777" w:rsidR="006012BA" w:rsidRPr="006012BA" w:rsidRDefault="006012BA" w:rsidP="006012BA">
      <w:pPr>
        <w:spacing w:after="0" w:line="240" w:lineRule="auto"/>
        <w:contextualSpacing/>
        <w:jc w:val="center"/>
        <w:rPr>
          <w:rFonts w:ascii="Times New Roman" w:eastAsia="Calibri" w:hAnsi="Times New Roman" w:cs="Times New Roman"/>
          <w:b/>
          <w:bCs/>
          <w:sz w:val="24"/>
          <w:szCs w:val="24"/>
          <w:lang w:eastAsia="en-US"/>
        </w:rPr>
      </w:pPr>
      <w:r w:rsidRPr="006012BA">
        <w:rPr>
          <w:rFonts w:ascii="Times New Roman" w:eastAsia="Calibri" w:hAnsi="Times New Roman" w:cs="Times New Roman"/>
          <w:b/>
          <w:sz w:val="24"/>
          <w:szCs w:val="24"/>
          <w:lang w:eastAsia="en-US"/>
        </w:rPr>
        <w:t>муниципальнӧй районса администрациялӧн</w:t>
      </w:r>
      <w:r w:rsidRPr="006012BA">
        <w:rPr>
          <w:rFonts w:ascii="Times New Roman" w:eastAsia="Calibri" w:hAnsi="Times New Roman" w:cs="Times New Roman"/>
          <w:b/>
          <w:bCs/>
          <w:sz w:val="24"/>
          <w:szCs w:val="24"/>
          <w:lang w:eastAsia="en-US"/>
        </w:rPr>
        <w:t xml:space="preserve"> </w:t>
      </w:r>
    </w:p>
    <w:p w14:paraId="715477E1" w14:textId="77777777" w:rsidR="006012BA" w:rsidRPr="006012BA" w:rsidRDefault="006012BA" w:rsidP="006012BA">
      <w:pPr>
        <w:keepNext/>
        <w:spacing w:after="0" w:line="240" w:lineRule="auto"/>
        <w:contextualSpacing/>
        <w:jc w:val="center"/>
        <w:outlineLvl w:val="0"/>
        <w:rPr>
          <w:rFonts w:ascii="Times New Roman" w:eastAsia="Times New Roman" w:hAnsi="Times New Roman" w:cs="Times New Roman"/>
          <w:b/>
          <w:sz w:val="24"/>
          <w:szCs w:val="24"/>
          <w:lang w:eastAsia="en-US"/>
        </w:rPr>
      </w:pPr>
      <w:r w:rsidRPr="006012BA">
        <w:rPr>
          <w:rFonts w:ascii="Times New Roman" w:eastAsia="Times New Roman" w:hAnsi="Times New Roman" w:cs="Times New Roman"/>
          <w:b/>
          <w:noProof/>
          <w:sz w:val="24"/>
          <w:szCs w:val="24"/>
        </w:rPr>
        <mc:AlternateContent>
          <mc:Choice Requires="wps">
            <w:drawing>
              <wp:anchor distT="0" distB="0" distL="114300" distR="114300" simplePos="0" relativeHeight="251748352" behindDoc="0" locked="0" layoutInCell="1" allowOverlap="1" wp14:anchorId="5E78EA83" wp14:editId="5FC98E49">
                <wp:simplePos x="0" y="0"/>
                <wp:positionH relativeFrom="column">
                  <wp:posOffset>-114300</wp:posOffset>
                </wp:positionH>
                <wp:positionV relativeFrom="paragraph">
                  <wp:posOffset>160655</wp:posOffset>
                </wp:positionV>
                <wp:extent cx="6410325" cy="0"/>
                <wp:effectExtent l="13335" t="6985" r="5715" b="12065"/>
                <wp:wrapNone/>
                <wp:docPr id="68"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52CC6" id="Прямая соединительная линия 5"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6012BA">
        <w:rPr>
          <w:rFonts w:ascii="Times New Roman" w:eastAsia="Times New Roman" w:hAnsi="Times New Roman" w:cs="Times New Roman"/>
          <w:b/>
          <w:sz w:val="24"/>
          <w:szCs w:val="24"/>
          <w:lang w:eastAsia="en-US"/>
        </w:rPr>
        <w:t xml:space="preserve">ШУÖМ                                                     </w:t>
      </w:r>
    </w:p>
    <w:p w14:paraId="5087F437" w14:textId="77777777" w:rsidR="006012BA" w:rsidRPr="006012BA" w:rsidRDefault="006012BA" w:rsidP="006012BA">
      <w:pPr>
        <w:keepNext/>
        <w:spacing w:after="0" w:line="240" w:lineRule="auto"/>
        <w:contextualSpacing/>
        <w:jc w:val="center"/>
        <w:outlineLvl w:val="0"/>
        <w:rPr>
          <w:rFonts w:ascii="Times New Roman" w:eastAsia="Times New Roman" w:hAnsi="Times New Roman" w:cs="Times New Roman"/>
          <w:b/>
          <w:sz w:val="24"/>
          <w:szCs w:val="24"/>
          <w:lang w:eastAsia="en-US"/>
        </w:rPr>
      </w:pPr>
      <w:r w:rsidRPr="006012BA">
        <w:rPr>
          <w:rFonts w:ascii="Times New Roman" w:eastAsia="Times New Roman" w:hAnsi="Times New Roman" w:cs="Times New Roman"/>
          <w:b/>
          <w:sz w:val="24"/>
          <w:szCs w:val="24"/>
          <w:lang w:eastAsia="en-US"/>
        </w:rPr>
        <w:t>ПОСТАНОВЛЕНИЕ</w:t>
      </w:r>
    </w:p>
    <w:p w14:paraId="0AB0B707" w14:textId="77777777" w:rsidR="006012BA" w:rsidRPr="006012BA" w:rsidRDefault="006012BA" w:rsidP="006012BA">
      <w:pPr>
        <w:spacing w:after="160" w:line="240" w:lineRule="auto"/>
        <w:contextualSpacing/>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 xml:space="preserve">администрации муниципального района </w:t>
      </w:r>
    </w:p>
    <w:p w14:paraId="386A413D" w14:textId="77777777" w:rsidR="006012BA" w:rsidRPr="006012BA" w:rsidRDefault="006012BA" w:rsidP="006012BA">
      <w:pPr>
        <w:spacing w:after="160" w:line="240" w:lineRule="auto"/>
        <w:contextualSpacing/>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«Сыктывдинский» Республики Коми</w:t>
      </w:r>
    </w:p>
    <w:p w14:paraId="5F5595C1" w14:textId="77777777" w:rsidR="006012BA" w:rsidRPr="006012BA" w:rsidRDefault="006012BA" w:rsidP="006012BA">
      <w:pPr>
        <w:spacing w:after="0" w:line="240" w:lineRule="auto"/>
        <w:rPr>
          <w:rFonts w:ascii="Times New Roman" w:eastAsia="Calibri" w:hAnsi="Times New Roman" w:cs="Times New Roman"/>
          <w:sz w:val="24"/>
          <w:szCs w:val="24"/>
          <w:lang w:eastAsia="en-US"/>
        </w:rPr>
      </w:pPr>
    </w:p>
    <w:p w14:paraId="715EE9B9" w14:textId="77777777" w:rsidR="006012BA" w:rsidRPr="006012BA" w:rsidRDefault="006012BA" w:rsidP="006012BA">
      <w:pPr>
        <w:spacing w:after="0" w:line="240" w:lineRule="auto"/>
        <w:rPr>
          <w:rFonts w:ascii="Times New Roman" w:eastAsia="Calibri" w:hAnsi="Times New Roman" w:cs="Times New Roman"/>
          <w:sz w:val="24"/>
          <w:szCs w:val="24"/>
          <w:lang w:eastAsia="en-US"/>
        </w:rPr>
      </w:pPr>
    </w:p>
    <w:p w14:paraId="61394B87" w14:textId="77777777" w:rsidR="006012BA" w:rsidRPr="006012BA" w:rsidRDefault="006012BA" w:rsidP="006012BA">
      <w:pPr>
        <w:spacing w:after="0" w:line="240" w:lineRule="auto"/>
        <w:rPr>
          <w:rFonts w:ascii="Times New Roman" w:eastAsia="Calibri" w:hAnsi="Times New Roman" w:cs="Times New Roman"/>
          <w:sz w:val="24"/>
          <w:szCs w:val="24"/>
          <w:lang w:eastAsia="en-US"/>
        </w:rPr>
      </w:pPr>
    </w:p>
    <w:p w14:paraId="6E13547B" w14:textId="77777777" w:rsidR="006012BA" w:rsidRPr="006012BA" w:rsidRDefault="006012BA" w:rsidP="006012BA">
      <w:pPr>
        <w:spacing w:after="0" w:line="240" w:lineRule="auto"/>
        <w:rPr>
          <w:rFonts w:ascii="Times New Roman" w:eastAsia="Calibri" w:hAnsi="Times New Roman" w:cs="Times New Roman"/>
          <w:sz w:val="24"/>
          <w:szCs w:val="24"/>
          <w:lang w:eastAsia="en-US"/>
        </w:rPr>
      </w:pPr>
    </w:p>
    <w:p w14:paraId="769CD5BC" w14:textId="77777777" w:rsidR="006012BA" w:rsidRPr="006012BA" w:rsidRDefault="006012BA" w:rsidP="006012BA">
      <w:pPr>
        <w:spacing w:after="0" w:line="240" w:lineRule="auto"/>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от 16 мая 2022 года    </w:t>
      </w:r>
      <w:r w:rsidRPr="006012BA">
        <w:rPr>
          <w:rFonts w:ascii="Times New Roman" w:eastAsia="Calibri" w:hAnsi="Times New Roman" w:cs="Times New Roman"/>
          <w:sz w:val="24"/>
          <w:szCs w:val="24"/>
          <w:lang w:eastAsia="en-US"/>
        </w:rPr>
        <w:tab/>
      </w:r>
      <w:r w:rsidRPr="006012BA">
        <w:rPr>
          <w:rFonts w:ascii="Times New Roman" w:eastAsia="Calibri" w:hAnsi="Times New Roman" w:cs="Times New Roman"/>
          <w:sz w:val="24"/>
          <w:szCs w:val="24"/>
          <w:lang w:eastAsia="en-US"/>
        </w:rPr>
        <w:tab/>
      </w:r>
      <w:r w:rsidRPr="006012BA">
        <w:rPr>
          <w:rFonts w:ascii="Times New Roman" w:eastAsia="Calibri" w:hAnsi="Times New Roman" w:cs="Times New Roman"/>
          <w:sz w:val="24"/>
          <w:szCs w:val="24"/>
          <w:lang w:eastAsia="en-US"/>
        </w:rPr>
        <w:tab/>
      </w:r>
      <w:r w:rsidRPr="006012BA">
        <w:rPr>
          <w:rFonts w:ascii="Times New Roman" w:eastAsia="Calibri" w:hAnsi="Times New Roman" w:cs="Times New Roman"/>
          <w:sz w:val="24"/>
          <w:szCs w:val="24"/>
          <w:lang w:eastAsia="en-US"/>
        </w:rPr>
        <w:tab/>
      </w:r>
      <w:r w:rsidRPr="006012BA">
        <w:rPr>
          <w:rFonts w:ascii="Times New Roman" w:eastAsia="Calibri" w:hAnsi="Times New Roman" w:cs="Times New Roman"/>
          <w:sz w:val="24"/>
          <w:szCs w:val="24"/>
          <w:lang w:eastAsia="en-US"/>
        </w:rPr>
        <w:tab/>
        <w:t xml:space="preserve">                                               №  5/476</w:t>
      </w:r>
    </w:p>
    <w:p w14:paraId="79C09297" w14:textId="77777777" w:rsidR="006012BA" w:rsidRPr="006012BA" w:rsidRDefault="006012BA" w:rsidP="006012BA">
      <w:pPr>
        <w:spacing w:after="0" w:line="240" w:lineRule="auto"/>
        <w:jc w:val="both"/>
        <w:rPr>
          <w:rFonts w:ascii="Times New Roman" w:eastAsia="Calibri" w:hAnsi="Times New Roman" w:cs="Times New Roman"/>
          <w:color w:val="000000"/>
          <w:sz w:val="24"/>
          <w:szCs w:val="24"/>
          <w:lang w:eastAsia="en-US"/>
        </w:rPr>
      </w:pPr>
    </w:p>
    <w:p w14:paraId="6BC4B073" w14:textId="77777777" w:rsidR="006012BA" w:rsidRPr="006012BA" w:rsidRDefault="006012BA" w:rsidP="006012BA">
      <w:pPr>
        <w:spacing w:after="0" w:line="259" w:lineRule="auto"/>
        <w:jc w:val="both"/>
        <w:rPr>
          <w:rFonts w:ascii="Times New Roman" w:eastAsia="Calibri" w:hAnsi="Times New Roman" w:cs="Times New Roman"/>
          <w:sz w:val="24"/>
          <w:szCs w:val="24"/>
          <w:lang w:eastAsia="en-US"/>
        </w:rPr>
      </w:pPr>
    </w:p>
    <w:p w14:paraId="73B226E2" w14:textId="77777777" w:rsidR="006012BA" w:rsidRPr="006012BA" w:rsidRDefault="006012BA" w:rsidP="006012BA">
      <w:pPr>
        <w:spacing w:after="0" w:line="259" w:lineRule="auto"/>
        <w:ind w:right="4819"/>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Об организации </w:t>
      </w:r>
      <w:bookmarkStart w:id="12" w:name="_Hlk72487731"/>
      <w:r w:rsidRPr="006012BA">
        <w:rPr>
          <w:rFonts w:ascii="Times New Roman" w:eastAsia="Calibri" w:hAnsi="Times New Roman" w:cs="Times New Roman"/>
          <w:sz w:val="24"/>
          <w:szCs w:val="24"/>
          <w:lang w:eastAsia="en-US"/>
        </w:rPr>
        <w:t>ярмарки выходного дня</w:t>
      </w:r>
    </w:p>
    <w:p w14:paraId="148A96BA" w14:textId="77777777" w:rsidR="006012BA" w:rsidRPr="006012BA" w:rsidRDefault="006012BA" w:rsidP="006012BA">
      <w:pPr>
        <w:spacing w:after="0" w:line="259" w:lineRule="auto"/>
        <w:ind w:right="4819"/>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«Дачник – удачник 2022» </w:t>
      </w:r>
    </w:p>
    <w:bookmarkEnd w:id="12"/>
    <w:p w14:paraId="23C52355" w14:textId="77777777" w:rsidR="006012BA" w:rsidRPr="006012BA" w:rsidRDefault="006012BA" w:rsidP="006012BA">
      <w:pPr>
        <w:spacing w:after="0" w:line="259" w:lineRule="auto"/>
        <w:jc w:val="both"/>
        <w:rPr>
          <w:rFonts w:ascii="Calibri" w:eastAsia="Calibri" w:hAnsi="Calibri" w:cs="Times New Roman"/>
          <w:sz w:val="24"/>
          <w:szCs w:val="24"/>
          <w:lang w:eastAsia="en-US"/>
        </w:rPr>
      </w:pPr>
    </w:p>
    <w:p w14:paraId="5CE92B79" w14:textId="77777777" w:rsidR="006012BA" w:rsidRPr="006012BA" w:rsidRDefault="006012BA" w:rsidP="006012BA">
      <w:pPr>
        <w:spacing w:after="0" w:line="240" w:lineRule="auto"/>
        <w:ind w:firstLine="709"/>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Руководствуясь пунктом 18 части 1 статьи 15 Федерального закона от 6 октября 2003 года № 131-ФЗ «Об общих принципах организации местного самоуправления в Российской Федерации», пунктом 5 постановления администрации МО МР «Сыктывдинский»  от 22.11.2016 года №11/1826 «Об утверждении Порядка размещения  нестационарных торговых объектов на территории МО МР «Сыктывдинский», и в связи с проведением 20, 27 мая 2022 года ярмарок выходного дня «Дачник – удачник 2022», администрация муниципального района «Сыктывдинский» Республики Коми</w:t>
      </w:r>
    </w:p>
    <w:p w14:paraId="7835B89D" w14:textId="77777777" w:rsidR="006012BA" w:rsidRPr="006012BA" w:rsidRDefault="006012BA" w:rsidP="006012BA">
      <w:pPr>
        <w:spacing w:after="0" w:line="240" w:lineRule="auto"/>
        <w:jc w:val="both"/>
        <w:rPr>
          <w:rFonts w:ascii="Times New Roman" w:eastAsia="Calibri" w:hAnsi="Times New Roman" w:cs="Times New Roman"/>
          <w:b/>
          <w:sz w:val="24"/>
          <w:szCs w:val="24"/>
          <w:lang w:eastAsia="en-US"/>
        </w:rPr>
      </w:pPr>
    </w:p>
    <w:p w14:paraId="3FF8624F" w14:textId="77777777" w:rsidR="006012BA" w:rsidRPr="006012BA" w:rsidRDefault="006012BA" w:rsidP="006012BA">
      <w:pPr>
        <w:spacing w:after="0" w:line="240" w:lineRule="auto"/>
        <w:jc w:val="both"/>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ПОСТАНОВЛЯЕТ:</w:t>
      </w:r>
    </w:p>
    <w:p w14:paraId="36E05388" w14:textId="77777777" w:rsidR="006012BA" w:rsidRPr="006012BA" w:rsidRDefault="006012BA" w:rsidP="006012BA">
      <w:pPr>
        <w:spacing w:after="0" w:line="240" w:lineRule="auto"/>
        <w:jc w:val="both"/>
        <w:rPr>
          <w:rFonts w:ascii="Times New Roman" w:eastAsia="Calibri" w:hAnsi="Times New Roman" w:cs="Times New Roman"/>
          <w:b/>
          <w:sz w:val="24"/>
          <w:szCs w:val="24"/>
          <w:lang w:eastAsia="en-US"/>
        </w:rPr>
      </w:pPr>
    </w:p>
    <w:p w14:paraId="56F15249" w14:textId="77777777" w:rsidR="006012BA" w:rsidRPr="006012BA" w:rsidRDefault="006012BA" w:rsidP="006012BA">
      <w:pPr>
        <w:tabs>
          <w:tab w:val="left" w:pos="0"/>
        </w:tabs>
        <w:suppressAutoHyphens/>
        <w:spacing w:after="0" w:line="240" w:lineRule="auto"/>
        <w:ind w:firstLine="709"/>
        <w:contextualSpacing/>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1. Организовать праздничную торговлю 20, 27 мая 2022 года с 10.00 до 18.00 часов на территории Ярмарочной площади с. Выльгорт.</w:t>
      </w:r>
    </w:p>
    <w:p w14:paraId="02EE981C" w14:textId="77777777" w:rsidR="006012BA" w:rsidRPr="006012BA" w:rsidRDefault="006012BA" w:rsidP="006012BA">
      <w:pPr>
        <w:tabs>
          <w:tab w:val="left" w:pos="0"/>
        </w:tabs>
        <w:suppressAutoHyphens/>
        <w:spacing w:after="0" w:line="240" w:lineRule="auto"/>
        <w:ind w:firstLine="709"/>
        <w:contextualSpacing/>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2. Утвердить: </w:t>
      </w:r>
    </w:p>
    <w:p w14:paraId="164E18A1" w14:textId="77777777" w:rsidR="006012BA" w:rsidRPr="006012BA" w:rsidRDefault="006012BA" w:rsidP="006012BA">
      <w:pPr>
        <w:tabs>
          <w:tab w:val="left" w:pos="0"/>
        </w:tabs>
        <w:suppressAutoHyphens/>
        <w:spacing w:after="0" w:line="240" w:lineRule="auto"/>
        <w:ind w:firstLine="709"/>
        <w:contextualSpacing/>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1) </w:t>
      </w:r>
      <w:r w:rsidRPr="006012BA">
        <w:rPr>
          <w:rFonts w:ascii="Times New Roman" w:eastAsia="Calibri" w:hAnsi="Times New Roman" w:cs="Times New Roman"/>
          <w:bCs/>
          <w:sz w:val="24"/>
          <w:szCs w:val="24"/>
        </w:rPr>
        <w:t xml:space="preserve">порядок </w:t>
      </w:r>
      <w:r w:rsidRPr="006012BA">
        <w:rPr>
          <w:rFonts w:ascii="Times New Roman" w:eastAsia="Calibri" w:hAnsi="Times New Roman" w:cs="Times New Roman"/>
          <w:sz w:val="24"/>
          <w:szCs w:val="24"/>
        </w:rPr>
        <w:t>подачи заявок на участие и предоставления мест для продажи товаров</w:t>
      </w:r>
      <w:r w:rsidRPr="006012BA">
        <w:rPr>
          <w:rFonts w:ascii="Times New Roman" w:eastAsia="Calibri" w:hAnsi="Times New Roman" w:cs="Times New Roman"/>
          <w:sz w:val="24"/>
          <w:szCs w:val="24"/>
          <w:lang w:eastAsia="en-US"/>
        </w:rPr>
        <w:t xml:space="preserve"> и оказания услуг согласно Приложению 1;</w:t>
      </w:r>
    </w:p>
    <w:p w14:paraId="4D13A3A5" w14:textId="4346D69F" w:rsidR="006012BA" w:rsidRPr="006012BA" w:rsidRDefault="006012BA" w:rsidP="006012BA">
      <w:pPr>
        <w:tabs>
          <w:tab w:val="left" w:pos="0"/>
        </w:tabs>
        <w:suppressAutoHyphens/>
        <w:spacing w:after="0" w:line="240" w:lineRule="auto"/>
        <w:ind w:firstLine="709"/>
        <w:contextualSpacing/>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2) ассортиментный перечень товаров, разрешенных к продаже, согласно Приложению 2</w:t>
      </w:r>
      <w:r>
        <w:rPr>
          <w:rFonts w:ascii="Times New Roman" w:eastAsia="Calibri" w:hAnsi="Times New Roman" w:cs="Times New Roman"/>
          <w:sz w:val="24"/>
          <w:szCs w:val="24"/>
          <w:lang w:eastAsia="en-US"/>
        </w:rPr>
        <w:t>.</w:t>
      </w:r>
    </w:p>
    <w:p w14:paraId="0579C28B" w14:textId="77777777" w:rsidR="006012BA" w:rsidRPr="006012BA" w:rsidRDefault="006012BA" w:rsidP="006012BA">
      <w:pPr>
        <w:tabs>
          <w:tab w:val="left" w:pos="0"/>
        </w:tabs>
        <w:suppressAutoHyphens/>
        <w:spacing w:after="0" w:line="240" w:lineRule="auto"/>
        <w:ind w:firstLine="709"/>
        <w:contextualSpacing/>
        <w:jc w:val="both"/>
        <w:rPr>
          <w:rFonts w:ascii="Times New Roman" w:eastAsia="Times New Roman" w:hAnsi="Times New Roman" w:cs="Times New Roman"/>
          <w:sz w:val="24"/>
          <w:szCs w:val="24"/>
        </w:rPr>
      </w:pPr>
      <w:r w:rsidRPr="006012BA">
        <w:rPr>
          <w:rFonts w:ascii="Times New Roman" w:eastAsia="Calibri" w:hAnsi="Times New Roman" w:cs="Times New Roman"/>
          <w:sz w:val="24"/>
          <w:szCs w:val="24"/>
          <w:lang w:eastAsia="en-US"/>
        </w:rPr>
        <w:t xml:space="preserve">3. </w:t>
      </w:r>
      <w:r w:rsidRPr="006012BA">
        <w:rPr>
          <w:rFonts w:ascii="Times New Roman" w:eastAsia="Times New Roman" w:hAnsi="Times New Roman" w:cs="Times New Roman"/>
          <w:sz w:val="24"/>
          <w:szCs w:val="24"/>
        </w:rPr>
        <w:t>Контроль за исполнением настоящего постановления оставляю за собой.</w:t>
      </w:r>
    </w:p>
    <w:p w14:paraId="2B28FA8E" w14:textId="77777777" w:rsidR="006012BA" w:rsidRPr="006012BA" w:rsidRDefault="006012BA" w:rsidP="006012BA">
      <w:pPr>
        <w:tabs>
          <w:tab w:val="left" w:pos="0"/>
        </w:tabs>
        <w:suppressAutoHyphens/>
        <w:spacing w:after="0" w:line="240" w:lineRule="auto"/>
        <w:ind w:firstLine="709"/>
        <w:contextualSpacing/>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4. </w:t>
      </w:r>
      <w:r w:rsidRPr="006012BA">
        <w:rPr>
          <w:rFonts w:ascii="Times New Roman" w:eastAsia="Times New Roman" w:hAnsi="Times New Roman" w:cs="Times New Roman"/>
          <w:sz w:val="24"/>
          <w:szCs w:val="24"/>
        </w:rPr>
        <w:t>Настоящее постановление вступает в силу со дня его подписания и подлежит опубликованию.</w:t>
      </w:r>
    </w:p>
    <w:p w14:paraId="5E20EBEE" w14:textId="77777777" w:rsidR="006012BA" w:rsidRPr="006012BA" w:rsidRDefault="006012BA" w:rsidP="006012BA">
      <w:pPr>
        <w:spacing w:after="0" w:line="240" w:lineRule="auto"/>
        <w:rPr>
          <w:rFonts w:ascii="Times New Roman" w:eastAsia="Times New Roman" w:hAnsi="Times New Roman" w:cs="Times New Roman"/>
          <w:sz w:val="24"/>
          <w:szCs w:val="24"/>
        </w:rPr>
      </w:pPr>
    </w:p>
    <w:p w14:paraId="3007FB34" w14:textId="77777777" w:rsidR="006012BA" w:rsidRPr="006012BA" w:rsidRDefault="006012BA" w:rsidP="006012BA">
      <w:pPr>
        <w:spacing w:after="0" w:line="240" w:lineRule="auto"/>
        <w:rPr>
          <w:rFonts w:ascii="Times New Roman" w:eastAsia="Times New Roman" w:hAnsi="Times New Roman" w:cs="Times New Roman"/>
          <w:sz w:val="24"/>
          <w:szCs w:val="24"/>
        </w:rPr>
      </w:pPr>
    </w:p>
    <w:p w14:paraId="3D3CC964" w14:textId="77777777" w:rsidR="006012BA" w:rsidRPr="006012BA" w:rsidRDefault="006012BA" w:rsidP="006012BA">
      <w:pPr>
        <w:spacing w:after="0" w:line="240" w:lineRule="auto"/>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lang w:eastAsia="en-US"/>
        </w:rPr>
        <w:t>Заместитель руководителя администрации</w:t>
      </w:r>
    </w:p>
    <w:p w14:paraId="6006D073" w14:textId="77777777" w:rsidR="006012BA" w:rsidRPr="006012BA" w:rsidRDefault="006012BA" w:rsidP="006012BA">
      <w:pPr>
        <w:spacing w:after="0" w:line="240" w:lineRule="auto"/>
        <w:rPr>
          <w:rFonts w:ascii="Times New Roman" w:eastAsia="Times New Roman" w:hAnsi="Times New Roman" w:cs="Times New Roman"/>
          <w:sz w:val="24"/>
          <w:szCs w:val="24"/>
          <w:lang w:eastAsia="en-US"/>
        </w:rPr>
      </w:pPr>
      <w:r w:rsidRPr="006012BA">
        <w:rPr>
          <w:rFonts w:ascii="Times New Roman" w:eastAsia="Times New Roman" w:hAnsi="Times New Roman" w:cs="Times New Roman"/>
          <w:sz w:val="24"/>
          <w:szCs w:val="24"/>
          <w:lang w:eastAsia="en-US"/>
        </w:rPr>
        <w:t>муниципального района «Сыктывдинский»                                                              П.В. Карин</w:t>
      </w:r>
    </w:p>
    <w:p w14:paraId="0077C4CA"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0DC53A46" w14:textId="77777777" w:rsidR="006012BA" w:rsidRPr="006012BA" w:rsidRDefault="006012BA" w:rsidP="006012BA">
      <w:pPr>
        <w:spacing w:after="0" w:line="240" w:lineRule="auto"/>
        <w:rPr>
          <w:rFonts w:ascii="Times New Roman" w:eastAsia="Times New Roman" w:hAnsi="Times New Roman" w:cs="Times New Roman"/>
          <w:sz w:val="24"/>
          <w:szCs w:val="24"/>
        </w:rPr>
      </w:pPr>
    </w:p>
    <w:p w14:paraId="62594E72" w14:textId="77777777" w:rsidR="006012BA" w:rsidRPr="006012BA" w:rsidRDefault="006012BA" w:rsidP="006012BA">
      <w:pPr>
        <w:tabs>
          <w:tab w:val="left" w:pos="7995"/>
        </w:tabs>
        <w:spacing w:after="160" w:line="240" w:lineRule="auto"/>
        <w:contextualSpacing/>
        <w:rPr>
          <w:rFonts w:ascii="Times New Roman" w:eastAsia="Calibri" w:hAnsi="Times New Roman" w:cs="Times New Roman"/>
          <w:sz w:val="24"/>
          <w:szCs w:val="24"/>
          <w:lang w:eastAsia="en-US"/>
        </w:rPr>
      </w:pPr>
      <w:bookmarkStart w:id="13" w:name="_Hlk65571849"/>
    </w:p>
    <w:p w14:paraId="1E8817A4" w14:textId="77777777" w:rsidR="006012BA" w:rsidRP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lastRenderedPageBreak/>
        <w:t>Приложение 1</w:t>
      </w:r>
    </w:p>
    <w:p w14:paraId="65FFB71B" w14:textId="77777777" w:rsidR="006012BA" w:rsidRP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к постановлению администрации </w:t>
      </w:r>
    </w:p>
    <w:p w14:paraId="1E20806B" w14:textId="77777777" w:rsidR="006012BA" w:rsidRP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муниципального района «Сыктывдинский»</w:t>
      </w:r>
    </w:p>
    <w:p w14:paraId="5FEB5B24" w14:textId="77777777" w:rsidR="006012BA" w:rsidRP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от 16 мая 2022 года  № 5/476 </w:t>
      </w:r>
      <w:bookmarkEnd w:id="13"/>
    </w:p>
    <w:p w14:paraId="63145ED9" w14:textId="77777777" w:rsidR="006012BA" w:rsidRPr="006012BA" w:rsidRDefault="006012BA" w:rsidP="006012BA">
      <w:pPr>
        <w:autoSpaceDE w:val="0"/>
        <w:autoSpaceDN w:val="0"/>
        <w:adjustRightInd w:val="0"/>
        <w:spacing w:after="0" w:line="240" w:lineRule="auto"/>
        <w:jc w:val="center"/>
        <w:rPr>
          <w:rFonts w:ascii="Times New Roman" w:eastAsia="Calibri" w:hAnsi="Times New Roman" w:cs="Times New Roman"/>
          <w:bCs/>
          <w:sz w:val="24"/>
          <w:szCs w:val="24"/>
        </w:rPr>
      </w:pPr>
    </w:p>
    <w:p w14:paraId="48822704" w14:textId="77777777" w:rsidR="006012BA" w:rsidRPr="00CE63E4" w:rsidRDefault="006012BA" w:rsidP="006012BA">
      <w:pPr>
        <w:autoSpaceDE w:val="0"/>
        <w:autoSpaceDN w:val="0"/>
        <w:adjustRightInd w:val="0"/>
        <w:spacing w:after="0" w:line="240" w:lineRule="auto"/>
        <w:jc w:val="center"/>
        <w:rPr>
          <w:rFonts w:ascii="Times New Roman" w:eastAsia="Calibri" w:hAnsi="Times New Roman" w:cs="Times New Roman"/>
          <w:bCs/>
          <w:sz w:val="23"/>
          <w:szCs w:val="23"/>
        </w:rPr>
      </w:pPr>
      <w:r w:rsidRPr="00CE63E4">
        <w:rPr>
          <w:rFonts w:ascii="Times New Roman" w:eastAsia="Calibri" w:hAnsi="Times New Roman" w:cs="Times New Roman"/>
          <w:bCs/>
          <w:sz w:val="23"/>
          <w:szCs w:val="23"/>
        </w:rPr>
        <w:t xml:space="preserve">Порядок </w:t>
      </w:r>
    </w:p>
    <w:p w14:paraId="441F99F2" w14:textId="59154F83" w:rsidR="006012BA" w:rsidRDefault="006012BA" w:rsidP="006012BA">
      <w:pPr>
        <w:spacing w:after="0" w:line="240" w:lineRule="auto"/>
        <w:ind w:firstLine="708"/>
        <w:jc w:val="center"/>
        <w:rPr>
          <w:rFonts w:ascii="Times New Roman" w:eastAsia="Calibri" w:hAnsi="Times New Roman" w:cs="Times New Roman"/>
          <w:sz w:val="23"/>
          <w:szCs w:val="23"/>
        </w:rPr>
      </w:pPr>
      <w:r w:rsidRPr="00CE63E4">
        <w:rPr>
          <w:rFonts w:ascii="Times New Roman" w:eastAsia="Calibri" w:hAnsi="Times New Roman" w:cs="Times New Roman"/>
          <w:sz w:val="23"/>
          <w:szCs w:val="23"/>
        </w:rPr>
        <w:t>подачи заявок на участие и предоставления мест для продажи товаров и оказания услуг во время проведения ярмарки выходного дня «Дачник-удачник»</w:t>
      </w:r>
    </w:p>
    <w:p w14:paraId="21982DD5" w14:textId="77777777" w:rsidR="00CE63E4" w:rsidRPr="00CE63E4" w:rsidRDefault="00CE63E4" w:rsidP="006012BA">
      <w:pPr>
        <w:spacing w:after="0" w:line="240" w:lineRule="auto"/>
        <w:ind w:firstLine="708"/>
        <w:jc w:val="center"/>
        <w:rPr>
          <w:rFonts w:ascii="Times New Roman" w:eastAsia="Calibri" w:hAnsi="Times New Roman" w:cs="Times New Roman"/>
          <w:b/>
          <w:sz w:val="23"/>
          <w:szCs w:val="23"/>
        </w:rPr>
      </w:pPr>
    </w:p>
    <w:p w14:paraId="3F86371A" w14:textId="77777777" w:rsidR="006012BA" w:rsidRPr="00CE63E4" w:rsidRDefault="006012BA" w:rsidP="00CE63E4">
      <w:pPr>
        <w:numPr>
          <w:ilvl w:val="0"/>
          <w:numId w:val="31"/>
        </w:numPr>
        <w:tabs>
          <w:tab w:val="left" w:pos="0"/>
          <w:tab w:val="left" w:pos="1134"/>
        </w:tabs>
        <w:spacing w:after="0" w:line="240" w:lineRule="auto"/>
        <w:ind w:left="0" w:firstLine="851"/>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 xml:space="preserve">Порядок предоставления торговых мест на праздничной торговле разработан 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постановлением Правительства Республики Коми от 11 октября 2011 года №456 «Об утверждении Порядка организации ярмарок и продажи товаров (выполнения работ, оказания услуг) на них на территории Республики Коми», </w:t>
      </w:r>
      <w:r w:rsidRPr="00CE63E4">
        <w:rPr>
          <w:rFonts w:ascii="Times New Roman" w:eastAsia="Calibri" w:hAnsi="Times New Roman" w:cs="Times New Roman"/>
          <w:sz w:val="23"/>
          <w:szCs w:val="23"/>
          <w:lang w:eastAsia="en-US"/>
        </w:rPr>
        <w:t>пунктом 5 постановления администрации МО МР «Сыктывдинский»  от 22.11.2016 года №11/1826 «Об утверждении Порядка размещения  нестационарных торговых объектов на территории МО МР «Сыктывдинский»</w:t>
      </w:r>
      <w:r w:rsidRPr="00CE63E4">
        <w:rPr>
          <w:rFonts w:ascii="Times New Roman" w:eastAsia="Calibri" w:hAnsi="Times New Roman" w:cs="Times New Roman"/>
          <w:sz w:val="23"/>
          <w:szCs w:val="23"/>
        </w:rPr>
        <w:t xml:space="preserve"> и регулирует вопросы организации ярмарки выходного дня «Дачник - удачник 2022». </w:t>
      </w:r>
    </w:p>
    <w:p w14:paraId="1AFCBF4F" w14:textId="77777777" w:rsidR="006012BA" w:rsidRPr="00CE63E4" w:rsidRDefault="006012BA" w:rsidP="00CE63E4">
      <w:pPr>
        <w:numPr>
          <w:ilvl w:val="0"/>
          <w:numId w:val="31"/>
        </w:numPr>
        <w:tabs>
          <w:tab w:val="left" w:pos="567"/>
          <w:tab w:val="left" w:pos="1134"/>
        </w:tabs>
        <w:spacing w:after="0" w:line="240" w:lineRule="auto"/>
        <w:ind w:left="0" w:firstLine="708"/>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Организатором праздничной торговли является администрация муниципального района «Сыктывдинский» Республики Коми, уполномоченным органом на приём заявок и выдачу разрешений на участие в праздничной торговле – отдел экономического развития администрации муниципального района «Сыктывдинский» Республики Коми. (Место нахождения отдела экономического развития администрации муниципального района «Сыктывдинский» - 168220, Республика Коми, Сыктывдинский район, с. Выльгорт, ул. Трудовая, д.1, каб.7, тел. 8 (82130) 7-21-19, ответственный специалист – Ильясова Софья Владимировна).</w:t>
      </w:r>
    </w:p>
    <w:p w14:paraId="6D43EB86" w14:textId="77777777" w:rsidR="006012BA" w:rsidRPr="00CE63E4" w:rsidRDefault="006012BA" w:rsidP="00CE63E4">
      <w:pPr>
        <w:numPr>
          <w:ilvl w:val="0"/>
          <w:numId w:val="31"/>
        </w:numPr>
        <w:tabs>
          <w:tab w:val="left" w:pos="567"/>
          <w:tab w:val="left" w:pos="1134"/>
        </w:tabs>
        <w:spacing w:after="0" w:line="240" w:lineRule="auto"/>
        <w:ind w:left="0" w:firstLine="708"/>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 xml:space="preserve">Торговые места предоставляются юридическим лицам, индивидуальным предпринимателям, а также гражданам, применяющим специальный налоговый режим – налог на профессиональный доход (самозанятые). </w:t>
      </w:r>
    </w:p>
    <w:p w14:paraId="61AF6BDD" w14:textId="77777777" w:rsidR="006012BA" w:rsidRPr="00CE63E4" w:rsidRDefault="006012BA" w:rsidP="00CE63E4">
      <w:pPr>
        <w:numPr>
          <w:ilvl w:val="0"/>
          <w:numId w:val="31"/>
        </w:numPr>
        <w:tabs>
          <w:tab w:val="left" w:pos="567"/>
          <w:tab w:val="left" w:pos="1134"/>
        </w:tabs>
        <w:spacing w:after="0" w:line="240" w:lineRule="auto"/>
        <w:ind w:left="0" w:firstLine="709"/>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Торговые места предоставляются участникам в соответствии со Схемой размещения торговых мест</w:t>
      </w:r>
      <w:r w:rsidRPr="00CE63E4">
        <w:rPr>
          <w:rFonts w:ascii="Times New Roman" w:eastAsia="Times New Roman" w:hAnsi="Times New Roman" w:cs="Times New Roman"/>
          <w:sz w:val="23"/>
          <w:szCs w:val="23"/>
        </w:rPr>
        <w:t xml:space="preserve"> </w:t>
      </w:r>
      <w:r w:rsidRPr="00CE63E4">
        <w:rPr>
          <w:rFonts w:ascii="Times New Roman" w:eastAsia="Calibri" w:hAnsi="Times New Roman" w:cs="Times New Roman"/>
          <w:sz w:val="23"/>
          <w:szCs w:val="23"/>
        </w:rPr>
        <w:t>во время проведения ярмарки выходного дня «Дачник – удачник 2022» (далее – Схема) по мере поступления заявок от организаций и предпринимателей (Приложение 1 к порядку).</w:t>
      </w:r>
    </w:p>
    <w:p w14:paraId="21C9E49D" w14:textId="77777777" w:rsidR="006012BA" w:rsidRPr="00CE63E4" w:rsidRDefault="006012BA" w:rsidP="00CE63E4">
      <w:pPr>
        <w:numPr>
          <w:ilvl w:val="0"/>
          <w:numId w:val="31"/>
        </w:numPr>
        <w:tabs>
          <w:tab w:val="left" w:pos="567"/>
          <w:tab w:val="left" w:pos="1134"/>
        </w:tabs>
        <w:spacing w:after="0" w:line="240" w:lineRule="auto"/>
        <w:ind w:left="0" w:firstLine="708"/>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Заявки от участников подаются в отдел экономического развития администрации муниципального района «Сыктывдинский» в письменном виде по форме</w:t>
      </w:r>
    </w:p>
    <w:p w14:paraId="59542104" w14:textId="77777777" w:rsidR="006012BA" w:rsidRPr="00CE63E4" w:rsidRDefault="006012BA" w:rsidP="006012BA">
      <w:pPr>
        <w:tabs>
          <w:tab w:val="left" w:pos="567"/>
          <w:tab w:val="left" w:pos="1134"/>
        </w:tabs>
        <w:spacing w:after="0" w:line="240" w:lineRule="auto"/>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(Приложение 2 к порядку). Заявки регистрируются специалистом отдела в журнале регистрации заявок в день поступления заявки. Заявки от участников принимаются в срок до 12</w:t>
      </w:r>
      <w:r w:rsidRPr="00CE63E4">
        <w:rPr>
          <w:rFonts w:ascii="Times New Roman" w:eastAsia="Calibri" w:hAnsi="Times New Roman" w:cs="Times New Roman"/>
          <w:sz w:val="23"/>
          <w:szCs w:val="23"/>
          <w:vertAlign w:val="superscript"/>
        </w:rPr>
        <w:t>00</w:t>
      </w:r>
      <w:r w:rsidRPr="00CE63E4">
        <w:rPr>
          <w:rFonts w:ascii="Times New Roman" w:eastAsia="Calibri" w:hAnsi="Times New Roman" w:cs="Times New Roman"/>
          <w:sz w:val="23"/>
          <w:szCs w:val="23"/>
        </w:rPr>
        <w:t xml:space="preserve"> часов 19 мая 2022 года (включительно). К заявке прилагается копия свидетельства ОГРН, ОГРНИП (при наличии). </w:t>
      </w:r>
    </w:p>
    <w:p w14:paraId="0B838952" w14:textId="77777777" w:rsidR="006012BA" w:rsidRPr="00CE63E4" w:rsidRDefault="006012BA" w:rsidP="00CE63E4">
      <w:pPr>
        <w:numPr>
          <w:ilvl w:val="0"/>
          <w:numId w:val="31"/>
        </w:numPr>
        <w:tabs>
          <w:tab w:val="left" w:pos="1134"/>
          <w:tab w:val="left" w:pos="2128"/>
        </w:tabs>
        <w:spacing w:after="0" w:line="240" w:lineRule="auto"/>
        <w:ind w:left="0" w:firstLine="708"/>
        <w:jc w:val="both"/>
        <w:rPr>
          <w:rFonts w:ascii="Times New Roman" w:eastAsia="Calibri" w:hAnsi="Times New Roman" w:cs="Times New Roman"/>
          <w:color w:val="000000"/>
          <w:sz w:val="23"/>
          <w:szCs w:val="23"/>
        </w:rPr>
      </w:pPr>
      <w:r w:rsidRPr="00CE63E4">
        <w:rPr>
          <w:rFonts w:ascii="Times New Roman" w:eastAsia="Calibri" w:hAnsi="Times New Roman" w:cs="Times New Roman"/>
          <w:sz w:val="23"/>
          <w:szCs w:val="23"/>
        </w:rPr>
        <w:t>Распределение мест для продажи товаров на выездной торговле осуществляется по очереди, согласно списку, по мере поступления заявок с учетом пожелания участков торговли, каждому участнику выдается под личную роспись в журнале регистрации разрешение на участие в торговли, где указывается место торговли под определенным номером (Приложение 3 к порядку).</w:t>
      </w:r>
    </w:p>
    <w:p w14:paraId="5037D3B9" w14:textId="77777777" w:rsidR="006012BA" w:rsidRPr="00CE63E4" w:rsidRDefault="006012BA" w:rsidP="00CE63E4">
      <w:pPr>
        <w:numPr>
          <w:ilvl w:val="0"/>
          <w:numId w:val="31"/>
        </w:numPr>
        <w:tabs>
          <w:tab w:val="left" w:pos="1134"/>
        </w:tabs>
        <w:spacing w:after="0" w:line="240" w:lineRule="auto"/>
        <w:ind w:left="0" w:firstLine="708"/>
        <w:jc w:val="both"/>
        <w:rPr>
          <w:rFonts w:ascii="Times New Roman" w:eastAsia="Calibri" w:hAnsi="Times New Roman" w:cs="Times New Roman"/>
          <w:color w:val="000000"/>
          <w:sz w:val="23"/>
          <w:szCs w:val="23"/>
        </w:rPr>
      </w:pPr>
      <w:r w:rsidRPr="00CE63E4">
        <w:rPr>
          <w:rFonts w:ascii="Times New Roman" w:eastAsia="Calibri" w:hAnsi="Times New Roman" w:cs="Times New Roman"/>
          <w:color w:val="000000"/>
          <w:sz w:val="23"/>
          <w:szCs w:val="23"/>
        </w:rPr>
        <w:t>Торговое место предоставляется бесплатно.</w:t>
      </w:r>
    </w:p>
    <w:p w14:paraId="08C23E3F" w14:textId="77777777" w:rsidR="006012BA" w:rsidRPr="00CE63E4" w:rsidRDefault="006012BA" w:rsidP="00CE63E4">
      <w:pPr>
        <w:numPr>
          <w:ilvl w:val="0"/>
          <w:numId w:val="31"/>
        </w:numPr>
        <w:tabs>
          <w:tab w:val="left" w:pos="1134"/>
        </w:tabs>
        <w:spacing w:after="0" w:line="240" w:lineRule="auto"/>
        <w:ind w:left="0" w:firstLine="720"/>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 xml:space="preserve">В выдаче разрешения на участие в </w:t>
      </w:r>
      <w:r w:rsidRPr="00CE63E4">
        <w:rPr>
          <w:rFonts w:ascii="Times New Roman" w:eastAsia="Calibri" w:hAnsi="Times New Roman" w:cs="Times New Roman"/>
          <w:color w:val="000000"/>
          <w:sz w:val="23"/>
          <w:szCs w:val="23"/>
        </w:rPr>
        <w:t>торговле</w:t>
      </w:r>
      <w:r w:rsidRPr="00CE63E4">
        <w:rPr>
          <w:rFonts w:ascii="Times New Roman" w:eastAsia="Calibri" w:hAnsi="Times New Roman" w:cs="Times New Roman"/>
          <w:sz w:val="23"/>
          <w:szCs w:val="23"/>
        </w:rPr>
        <w:t xml:space="preserve"> может быть отказано в случаях:</w:t>
      </w:r>
    </w:p>
    <w:p w14:paraId="1EDAA8CB" w14:textId="77777777" w:rsidR="006012BA" w:rsidRPr="00CE63E4" w:rsidRDefault="006012BA" w:rsidP="006012BA">
      <w:pPr>
        <w:spacing w:after="0" w:line="240" w:lineRule="auto"/>
        <w:ind w:firstLine="720"/>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 xml:space="preserve">- отсутствия свободного места, предназначенного для осуществления деятельности по продаже товаров на </w:t>
      </w:r>
      <w:r w:rsidRPr="00CE63E4">
        <w:rPr>
          <w:rFonts w:ascii="Times New Roman" w:eastAsia="Calibri" w:hAnsi="Times New Roman" w:cs="Times New Roman"/>
          <w:color w:val="000000"/>
          <w:sz w:val="23"/>
          <w:szCs w:val="23"/>
        </w:rPr>
        <w:t>выездной торговле</w:t>
      </w:r>
      <w:r w:rsidRPr="00CE63E4">
        <w:rPr>
          <w:rFonts w:ascii="Times New Roman" w:eastAsia="Calibri" w:hAnsi="Times New Roman" w:cs="Times New Roman"/>
          <w:sz w:val="23"/>
          <w:szCs w:val="23"/>
        </w:rPr>
        <w:t>;</w:t>
      </w:r>
    </w:p>
    <w:p w14:paraId="458A262C" w14:textId="77777777" w:rsidR="006012BA" w:rsidRPr="00CE63E4" w:rsidRDefault="006012BA" w:rsidP="006012BA">
      <w:pPr>
        <w:spacing w:after="0" w:line="240" w:lineRule="auto"/>
        <w:ind w:firstLine="720"/>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 несвоевременной подачи заявки на участие в торговле.</w:t>
      </w:r>
    </w:p>
    <w:p w14:paraId="5FE74930" w14:textId="77777777" w:rsidR="006012BA" w:rsidRPr="00CE63E4" w:rsidRDefault="006012BA" w:rsidP="006012BA">
      <w:pPr>
        <w:spacing w:after="0" w:line="240" w:lineRule="auto"/>
        <w:ind w:firstLine="709"/>
        <w:contextualSpacing/>
        <w:jc w:val="both"/>
        <w:rPr>
          <w:rFonts w:ascii="Times New Roman" w:eastAsia="Calibri" w:hAnsi="Times New Roman" w:cs="Times New Roman"/>
          <w:sz w:val="23"/>
          <w:szCs w:val="23"/>
        </w:rPr>
      </w:pPr>
      <w:r w:rsidRPr="00CE63E4">
        <w:rPr>
          <w:rFonts w:ascii="Times New Roman" w:eastAsia="Calibri" w:hAnsi="Times New Roman" w:cs="Times New Roman"/>
          <w:sz w:val="23"/>
          <w:szCs w:val="23"/>
        </w:rPr>
        <w:t>10. Лицо, получившее разрешение на участие в торговле, не может передавать предоставленное ему торговое место в пользование третьим лицам, а также использовать не по целевому назначению.</w:t>
      </w:r>
    </w:p>
    <w:p w14:paraId="46EFA329" w14:textId="77777777" w:rsidR="006012BA" w:rsidRPr="00CE63E4" w:rsidRDefault="006012BA" w:rsidP="006012BA">
      <w:pPr>
        <w:spacing w:after="0" w:line="240" w:lineRule="auto"/>
        <w:ind w:firstLine="720"/>
        <w:jc w:val="both"/>
        <w:rPr>
          <w:rFonts w:ascii="Times New Roman" w:eastAsia="Calibri" w:hAnsi="Times New Roman" w:cs="Times New Roman"/>
          <w:color w:val="000000"/>
          <w:sz w:val="23"/>
          <w:szCs w:val="23"/>
        </w:rPr>
      </w:pPr>
      <w:r w:rsidRPr="00CE63E4">
        <w:rPr>
          <w:rFonts w:ascii="Times New Roman" w:eastAsia="Calibri" w:hAnsi="Times New Roman" w:cs="Times New Roman"/>
          <w:sz w:val="23"/>
          <w:szCs w:val="23"/>
        </w:rPr>
        <w:t xml:space="preserve">11. </w:t>
      </w:r>
      <w:r w:rsidRPr="00CE63E4">
        <w:rPr>
          <w:rFonts w:ascii="Times New Roman" w:eastAsia="Calibri" w:hAnsi="Times New Roman" w:cs="Times New Roman"/>
          <w:color w:val="000000"/>
          <w:sz w:val="23"/>
          <w:szCs w:val="23"/>
        </w:rPr>
        <w:t xml:space="preserve"> Общее количество торговых мест на выездной торговле – 21 мест.</w:t>
      </w:r>
    </w:p>
    <w:p w14:paraId="6876E81D" w14:textId="77777777" w:rsidR="00CE63E4" w:rsidRDefault="00CE63E4" w:rsidP="006012BA">
      <w:pPr>
        <w:spacing w:after="0" w:line="240" w:lineRule="auto"/>
        <w:jc w:val="right"/>
        <w:rPr>
          <w:rFonts w:ascii="Times New Roman" w:eastAsia="Times New Roman" w:hAnsi="Times New Roman" w:cs="Times New Roman"/>
          <w:sz w:val="24"/>
          <w:szCs w:val="24"/>
        </w:rPr>
      </w:pPr>
    </w:p>
    <w:p w14:paraId="67F9BD8C" w14:textId="77777777" w:rsidR="00CE63E4" w:rsidRDefault="00CE63E4" w:rsidP="006012BA">
      <w:pPr>
        <w:spacing w:after="0" w:line="240" w:lineRule="auto"/>
        <w:jc w:val="right"/>
        <w:rPr>
          <w:rFonts w:ascii="Times New Roman" w:eastAsia="Times New Roman" w:hAnsi="Times New Roman" w:cs="Times New Roman"/>
          <w:sz w:val="24"/>
          <w:szCs w:val="24"/>
        </w:rPr>
      </w:pPr>
    </w:p>
    <w:p w14:paraId="07E8EFC1" w14:textId="77777777" w:rsidR="00CE63E4" w:rsidRDefault="00CE63E4" w:rsidP="006012BA">
      <w:pPr>
        <w:spacing w:after="0" w:line="240" w:lineRule="auto"/>
        <w:jc w:val="right"/>
        <w:rPr>
          <w:rFonts w:ascii="Times New Roman" w:eastAsia="Times New Roman" w:hAnsi="Times New Roman" w:cs="Times New Roman"/>
          <w:sz w:val="24"/>
          <w:szCs w:val="24"/>
        </w:rPr>
      </w:pPr>
    </w:p>
    <w:p w14:paraId="29467918" w14:textId="77777777" w:rsidR="00CE63E4" w:rsidRDefault="00CE63E4" w:rsidP="006012BA">
      <w:pPr>
        <w:spacing w:after="0" w:line="240" w:lineRule="auto"/>
        <w:jc w:val="right"/>
        <w:rPr>
          <w:rFonts w:ascii="Times New Roman" w:eastAsia="Times New Roman" w:hAnsi="Times New Roman" w:cs="Times New Roman"/>
          <w:sz w:val="24"/>
          <w:szCs w:val="24"/>
        </w:rPr>
      </w:pPr>
    </w:p>
    <w:p w14:paraId="7CCDBCBF" w14:textId="0E42871F"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lastRenderedPageBreak/>
        <w:t xml:space="preserve">Приложение 1 </w:t>
      </w:r>
    </w:p>
    <w:p w14:paraId="7BCEF2C7"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 xml:space="preserve"> к Порядку предоставления мест</w:t>
      </w:r>
    </w:p>
    <w:p w14:paraId="4D44C530" w14:textId="77777777" w:rsidR="006012BA" w:rsidRPr="006012BA" w:rsidRDefault="006012BA" w:rsidP="006012BA">
      <w:pPr>
        <w:spacing w:after="0" w:line="240" w:lineRule="auto"/>
        <w:jc w:val="center"/>
        <w:rPr>
          <w:rFonts w:ascii="Times New Roman" w:eastAsia="Times New Roman" w:hAnsi="Times New Roman" w:cs="Times New Roman"/>
          <w:b/>
          <w:sz w:val="24"/>
          <w:szCs w:val="24"/>
        </w:rPr>
      </w:pPr>
    </w:p>
    <w:p w14:paraId="624D96E1" w14:textId="77777777" w:rsidR="006012BA" w:rsidRPr="006012BA" w:rsidRDefault="006012BA" w:rsidP="006012BA">
      <w:pPr>
        <w:spacing w:after="0" w:line="240" w:lineRule="auto"/>
        <w:jc w:val="center"/>
        <w:rPr>
          <w:rFonts w:ascii="Times New Roman" w:eastAsia="Times New Roman" w:hAnsi="Times New Roman" w:cs="Times New Roman"/>
          <w:b/>
          <w:sz w:val="24"/>
          <w:szCs w:val="24"/>
        </w:rPr>
      </w:pPr>
      <w:r w:rsidRPr="006012BA">
        <w:rPr>
          <w:rFonts w:ascii="Times New Roman" w:eastAsia="Times New Roman" w:hAnsi="Times New Roman" w:cs="Times New Roman"/>
          <w:b/>
          <w:sz w:val="24"/>
          <w:szCs w:val="24"/>
        </w:rPr>
        <w:t>Схема размещения торговых мест на время проведения ярмарки выходного дня «Дачник – удачник 2022» на территории Ярмарочной площади с. Выльгорт</w:t>
      </w:r>
    </w:p>
    <w:p w14:paraId="55A22AC6" w14:textId="77777777" w:rsidR="006012BA" w:rsidRPr="006012BA" w:rsidRDefault="006012BA" w:rsidP="006012BA">
      <w:pPr>
        <w:spacing w:after="0" w:line="240" w:lineRule="auto"/>
        <w:jc w:val="center"/>
        <w:rPr>
          <w:rFonts w:ascii="Times New Roman" w:eastAsia="Times New Roman" w:hAnsi="Times New Roman" w:cs="Times New Roman"/>
          <w:b/>
          <w:sz w:val="20"/>
          <w:szCs w:val="20"/>
        </w:rPr>
      </w:pPr>
    </w:p>
    <w:p w14:paraId="494FE37E" w14:textId="77777777" w:rsidR="006012BA" w:rsidRPr="006012BA" w:rsidRDefault="006012BA" w:rsidP="006012BA">
      <w:pPr>
        <w:spacing w:after="0" w:line="240" w:lineRule="auto"/>
        <w:rPr>
          <w:rFonts w:ascii="Times New Roman" w:eastAsia="Times New Roman" w:hAnsi="Times New Roman" w:cs="Times New Roman"/>
          <w:sz w:val="24"/>
          <w:szCs w:val="24"/>
        </w:rPr>
      </w:pPr>
    </w:p>
    <w:p w14:paraId="18D73264"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2624" behindDoc="0" locked="0" layoutInCell="1" allowOverlap="1" wp14:anchorId="52647989" wp14:editId="73974FA3">
                <wp:simplePos x="0" y="0"/>
                <wp:positionH relativeFrom="column">
                  <wp:posOffset>4396740</wp:posOffset>
                </wp:positionH>
                <wp:positionV relativeFrom="paragraph">
                  <wp:posOffset>166370</wp:posOffset>
                </wp:positionV>
                <wp:extent cx="462915" cy="412750"/>
                <wp:effectExtent l="0" t="0" r="0" b="6350"/>
                <wp:wrapNone/>
                <wp:docPr id="69"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412750"/>
                        </a:xfrm>
                        <a:prstGeom prst="rect">
                          <a:avLst/>
                        </a:prstGeom>
                        <a:noFill/>
                        <a:ln>
                          <a:noFill/>
                        </a:ln>
                        <a:effectLst/>
                      </wps:spPr>
                      <wps:txbx>
                        <w:txbxContent>
                          <w:p w14:paraId="0DA327A8" w14:textId="77777777" w:rsidR="006012BA" w:rsidRPr="00904269" w:rsidRDefault="006012BA" w:rsidP="006012BA">
                            <w:pPr>
                              <w:jc w:val="center"/>
                              <w:rPr>
                                <w:noProof/>
                                <w:sz w:val="44"/>
                                <w:szCs w:val="44"/>
                              </w:rPr>
                            </w:pPr>
                            <w:r w:rsidRPr="00904269">
                              <w:rPr>
                                <w:noProof/>
                                <w:sz w:val="44"/>
                                <w:szCs w:val="44"/>
                              </w:rP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2647989" id="Поле 58" o:spid="_x0000_s1061" type="#_x0000_t202" style="position:absolute;left:0;text-align:left;margin-left:346.2pt;margin-top:13.1pt;width:36.45pt;height:3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" filled="f" stroked="f">
                <v:textbox style="mso-fit-shape-to-text:t">
                  <w:txbxContent>
                    <w:p w14:paraId="0DA327A8" w14:textId="77777777" w:rsidR="006012BA" w:rsidRPr="00904269" w:rsidRDefault="006012BA" w:rsidP="006012BA">
                      <w:pPr>
                        <w:jc w:val="center"/>
                        <w:rPr>
                          <w:noProof/>
                          <w:sz w:val="44"/>
                          <w:szCs w:val="44"/>
                        </w:rPr>
                      </w:pPr>
                      <w:r w:rsidRPr="00904269">
                        <w:rPr>
                          <w:noProof/>
                          <w:sz w:val="44"/>
                          <w:szCs w:val="44"/>
                        </w:rPr>
                        <w:t>13</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1600" behindDoc="0" locked="0" layoutInCell="1" allowOverlap="1" wp14:anchorId="0ED71C60" wp14:editId="6D684199">
                <wp:simplePos x="0" y="0"/>
                <wp:positionH relativeFrom="column">
                  <wp:posOffset>3825875</wp:posOffset>
                </wp:positionH>
                <wp:positionV relativeFrom="paragraph">
                  <wp:posOffset>163195</wp:posOffset>
                </wp:positionV>
                <wp:extent cx="462915" cy="412750"/>
                <wp:effectExtent l="0" t="0" r="0" b="6350"/>
                <wp:wrapNone/>
                <wp:docPr id="70"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412750"/>
                        </a:xfrm>
                        <a:prstGeom prst="rect">
                          <a:avLst/>
                        </a:prstGeom>
                        <a:noFill/>
                        <a:ln>
                          <a:noFill/>
                        </a:ln>
                        <a:effectLst/>
                      </wps:spPr>
                      <wps:txbx>
                        <w:txbxContent>
                          <w:p w14:paraId="5A911A2E" w14:textId="77777777" w:rsidR="006012BA" w:rsidRPr="00904269" w:rsidRDefault="006012BA" w:rsidP="006012BA">
                            <w:pPr>
                              <w:jc w:val="center"/>
                              <w:rPr>
                                <w:sz w:val="44"/>
                                <w:szCs w:val="44"/>
                              </w:rPr>
                            </w:pPr>
                            <w:r w:rsidRPr="00904269">
                              <w:rPr>
                                <w:sz w:val="44"/>
                                <w:szCs w:val="44"/>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D71C60" id="Поле 57" o:spid="_x0000_s1062" type="#_x0000_t202" style="position:absolute;left:0;text-align:left;margin-left:301.25pt;margin-top:12.85pt;width:36.45pt;height:3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" filled="f" stroked="f">
                <v:textbox style="mso-fit-shape-to-text:t">
                  <w:txbxContent>
                    <w:p w14:paraId="5A911A2E" w14:textId="77777777" w:rsidR="006012BA" w:rsidRPr="00904269" w:rsidRDefault="006012BA" w:rsidP="006012BA">
                      <w:pPr>
                        <w:jc w:val="center"/>
                        <w:rPr>
                          <w:sz w:val="44"/>
                          <w:szCs w:val="44"/>
                        </w:rPr>
                      </w:pPr>
                      <w:r w:rsidRPr="00904269">
                        <w:rPr>
                          <w:sz w:val="44"/>
                          <w:szCs w:val="44"/>
                        </w:rPr>
                        <w:t>12</w:t>
                      </w:r>
                    </w:p>
                  </w:txbxContent>
                </v:textbox>
              </v:shape>
            </w:pict>
          </mc:Fallback>
        </mc:AlternateContent>
      </w:r>
    </w:p>
    <w:p w14:paraId="12B4E319"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0576" behindDoc="0" locked="0" layoutInCell="1" allowOverlap="1" wp14:anchorId="53A989A9" wp14:editId="2A12F4A2">
                <wp:simplePos x="0" y="0"/>
                <wp:positionH relativeFrom="column">
                  <wp:posOffset>3210560</wp:posOffset>
                </wp:positionH>
                <wp:positionV relativeFrom="paragraph">
                  <wp:posOffset>15240</wp:posOffset>
                </wp:positionV>
                <wp:extent cx="462915" cy="412750"/>
                <wp:effectExtent l="0" t="0" r="0" b="6350"/>
                <wp:wrapNone/>
                <wp:docPr id="71"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412750"/>
                        </a:xfrm>
                        <a:prstGeom prst="rect">
                          <a:avLst/>
                        </a:prstGeom>
                        <a:noFill/>
                        <a:ln>
                          <a:noFill/>
                        </a:ln>
                        <a:effectLst/>
                      </wps:spPr>
                      <wps:txbx>
                        <w:txbxContent>
                          <w:p w14:paraId="0330F0EC" w14:textId="77777777" w:rsidR="006012BA" w:rsidRPr="00904269" w:rsidRDefault="006012BA" w:rsidP="006012BA">
                            <w:pPr>
                              <w:jc w:val="center"/>
                              <w:rPr>
                                <w:sz w:val="44"/>
                                <w:szCs w:val="44"/>
                              </w:rPr>
                            </w:pPr>
                            <w:r w:rsidRPr="00904269">
                              <w:rPr>
                                <w:sz w:val="44"/>
                                <w:szCs w:val="44"/>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A989A9" id="Поле 56" o:spid="_x0000_s1063" type="#_x0000_t202" style="position:absolute;left:0;text-align:left;margin-left:252.8pt;margin-top:1.2pt;width:36.45pt;height:3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" filled="f" stroked="f">
                <v:textbox style="mso-fit-shape-to-text:t">
                  <w:txbxContent>
                    <w:p w14:paraId="0330F0EC" w14:textId="77777777" w:rsidR="006012BA" w:rsidRPr="00904269" w:rsidRDefault="006012BA" w:rsidP="006012BA">
                      <w:pPr>
                        <w:jc w:val="center"/>
                        <w:rPr>
                          <w:sz w:val="44"/>
                          <w:szCs w:val="44"/>
                        </w:rPr>
                      </w:pPr>
                      <w:r w:rsidRPr="00904269">
                        <w:rPr>
                          <w:sz w:val="44"/>
                          <w:szCs w:val="44"/>
                        </w:rPr>
                        <w:t>11</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83168" behindDoc="0" locked="0" layoutInCell="1" allowOverlap="1" wp14:anchorId="343FB555" wp14:editId="0B1C467D">
                <wp:simplePos x="0" y="0"/>
                <wp:positionH relativeFrom="column">
                  <wp:posOffset>4342764</wp:posOffset>
                </wp:positionH>
                <wp:positionV relativeFrom="paragraph">
                  <wp:posOffset>13335</wp:posOffset>
                </wp:positionV>
                <wp:extent cx="0" cy="372110"/>
                <wp:effectExtent l="0" t="0" r="19050" b="2794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DA2BDA" id="Прямая соединительная линия 72" o:spid="_x0000_s1026" style="position:absolute;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1.95pt,1.05pt" to="341.9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82144" behindDoc="0" locked="0" layoutInCell="1" allowOverlap="1" wp14:anchorId="56C8DD42" wp14:editId="72DD217D">
                <wp:simplePos x="0" y="0"/>
                <wp:positionH relativeFrom="column">
                  <wp:posOffset>3704589</wp:posOffset>
                </wp:positionH>
                <wp:positionV relativeFrom="paragraph">
                  <wp:posOffset>13335</wp:posOffset>
                </wp:positionV>
                <wp:extent cx="0" cy="372110"/>
                <wp:effectExtent l="0" t="0" r="19050" b="2794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504FE9" id="Прямая соединительная линия 73" o:spid="_x0000_s1026" style="position:absolute;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7pt,1.05pt" to="291.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67808" behindDoc="0" locked="0" layoutInCell="1" allowOverlap="1" wp14:anchorId="285AA38F" wp14:editId="38417533">
                <wp:simplePos x="0" y="0"/>
                <wp:positionH relativeFrom="column">
                  <wp:posOffset>3108959</wp:posOffset>
                </wp:positionH>
                <wp:positionV relativeFrom="paragraph">
                  <wp:posOffset>13335</wp:posOffset>
                </wp:positionV>
                <wp:extent cx="0" cy="371475"/>
                <wp:effectExtent l="0" t="0" r="19050" b="28575"/>
                <wp:wrapNone/>
                <wp:docPr id="74"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CA28C9B" id="Прямая соединительная линия 21" o:spid="_x0000_s1026" style="position:absolute;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4.8pt,1.05pt" to="244.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69856" behindDoc="0" locked="0" layoutInCell="1" allowOverlap="1" wp14:anchorId="4239ED9C" wp14:editId="435D4978">
                <wp:simplePos x="0" y="0"/>
                <wp:positionH relativeFrom="column">
                  <wp:posOffset>4979669</wp:posOffset>
                </wp:positionH>
                <wp:positionV relativeFrom="paragraph">
                  <wp:posOffset>13335</wp:posOffset>
                </wp:positionV>
                <wp:extent cx="0" cy="371475"/>
                <wp:effectExtent l="0" t="0" r="19050" b="28575"/>
                <wp:wrapNone/>
                <wp:docPr id="75"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82BBC8" id="Прямая соединительная линия 23" o:spid="_x0000_s1026" style="position:absolute;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2.1pt,1.05pt" to="392.1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51424" behindDoc="0" locked="0" layoutInCell="1" allowOverlap="1" wp14:anchorId="6CD86B97" wp14:editId="45A46861">
                <wp:simplePos x="0" y="0"/>
                <wp:positionH relativeFrom="column">
                  <wp:posOffset>2386330</wp:posOffset>
                </wp:positionH>
                <wp:positionV relativeFrom="paragraph">
                  <wp:posOffset>13335</wp:posOffset>
                </wp:positionV>
                <wp:extent cx="467995" cy="1467485"/>
                <wp:effectExtent l="0" t="0" r="27305" b="37465"/>
                <wp:wrapNone/>
                <wp:docPr id="23"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7995" cy="14674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8AA875" id="Прямая соединительная линия 4"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1.05pt" to="224.7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50400" behindDoc="0" locked="0" layoutInCell="1" allowOverlap="1" wp14:anchorId="4F453A10" wp14:editId="2DD15613">
                <wp:simplePos x="0" y="0"/>
                <wp:positionH relativeFrom="column">
                  <wp:posOffset>5343524</wp:posOffset>
                </wp:positionH>
                <wp:positionV relativeFrom="paragraph">
                  <wp:posOffset>10160</wp:posOffset>
                </wp:positionV>
                <wp:extent cx="0" cy="4107180"/>
                <wp:effectExtent l="0" t="0" r="19050" b="26670"/>
                <wp:wrapNone/>
                <wp:docPr id="76"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71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1B1B1E" id="Прямая соединительная линия 3" o:spid="_x0000_s1026" style="position:absolute;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0.75pt,.8pt" to="420.75pt,3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49376" behindDoc="0" locked="0" layoutInCell="1" allowOverlap="1" wp14:anchorId="52DFDDB5" wp14:editId="71495B8B">
                <wp:simplePos x="0" y="0"/>
                <wp:positionH relativeFrom="column">
                  <wp:posOffset>2851785</wp:posOffset>
                </wp:positionH>
                <wp:positionV relativeFrom="paragraph">
                  <wp:posOffset>10159</wp:posOffset>
                </wp:positionV>
                <wp:extent cx="2491740" cy="0"/>
                <wp:effectExtent l="0" t="0" r="22860" b="19050"/>
                <wp:wrapNone/>
                <wp:docPr id="7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17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36E3D2F" id="Прямая соединительная линия 2"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24.55pt,.8pt" to="42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">
                <o:lock v:ext="edit" shapetype="f"/>
              </v:line>
            </w:pict>
          </mc:Fallback>
        </mc:AlternateContent>
      </w:r>
    </w:p>
    <w:p w14:paraId="4078F579"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66784" behindDoc="0" locked="0" layoutInCell="1" allowOverlap="1" wp14:anchorId="2649C7D4" wp14:editId="7783CBE1">
                <wp:simplePos x="0" y="0"/>
                <wp:positionH relativeFrom="column">
                  <wp:posOffset>2790190</wp:posOffset>
                </wp:positionH>
                <wp:positionV relativeFrom="paragraph">
                  <wp:posOffset>125095</wp:posOffset>
                </wp:positionV>
                <wp:extent cx="318770" cy="85090"/>
                <wp:effectExtent l="0" t="0" r="24130" b="2921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770" cy="850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FF96A3" id="Прямая соединительная линия 7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pt,9.85pt" to="244.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">
                <o:lock v:ext="edit" shapetype="f"/>
              </v:line>
            </w:pict>
          </mc:Fallback>
        </mc:AlternateContent>
      </w:r>
    </w:p>
    <w:p w14:paraId="7B6DF00E"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3648" behindDoc="0" locked="0" layoutInCell="1" allowOverlap="1" wp14:anchorId="16317BF7" wp14:editId="036D64B6">
                <wp:simplePos x="0" y="0"/>
                <wp:positionH relativeFrom="column">
                  <wp:posOffset>4869815</wp:posOffset>
                </wp:positionH>
                <wp:positionV relativeFrom="paragraph">
                  <wp:posOffset>139700</wp:posOffset>
                </wp:positionV>
                <wp:extent cx="504190" cy="371475"/>
                <wp:effectExtent l="6033" t="0" r="317" b="0"/>
                <wp:wrapNone/>
                <wp:docPr id="7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04190" cy="371475"/>
                        </a:xfrm>
                        <a:prstGeom prst="rect">
                          <a:avLst/>
                        </a:prstGeom>
                        <a:noFill/>
                        <a:ln>
                          <a:noFill/>
                        </a:ln>
                        <a:effectLst/>
                      </wps:spPr>
                      <wps:txbx>
                        <w:txbxContent>
                          <w:p w14:paraId="5100E28A" w14:textId="77777777" w:rsidR="006012BA" w:rsidRPr="00904269" w:rsidRDefault="006012BA" w:rsidP="006012BA">
                            <w:pPr>
                              <w:jc w:val="center"/>
                              <w:rPr>
                                <w:noProof/>
                                <w:sz w:val="44"/>
                                <w:szCs w:val="44"/>
                              </w:rPr>
                            </w:pPr>
                            <w:r w:rsidRPr="00904269">
                              <w:rPr>
                                <w:noProof/>
                                <w:sz w:val="44"/>
                                <w:szCs w:val="44"/>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317BF7" id="Поле 59" o:spid="_x0000_s1064" type="#_x0000_t202" style="position:absolute;left:0;text-align:left;margin-left:383.45pt;margin-top:11pt;width:39.7pt;height:29.25pt;rotation:90;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" filled="f" stroked="f">
                <v:textbox style="mso-fit-shape-to-text:t">
                  <w:txbxContent>
                    <w:p w14:paraId="5100E28A" w14:textId="77777777" w:rsidR="006012BA" w:rsidRPr="00904269" w:rsidRDefault="006012BA" w:rsidP="006012BA">
                      <w:pPr>
                        <w:jc w:val="center"/>
                        <w:rPr>
                          <w:noProof/>
                          <w:sz w:val="44"/>
                          <w:szCs w:val="44"/>
                        </w:rPr>
                      </w:pPr>
                      <w:r w:rsidRPr="00904269">
                        <w:rPr>
                          <w:noProof/>
                          <w:sz w:val="44"/>
                          <w:szCs w:val="44"/>
                        </w:rPr>
                        <w:t>14</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9552" behindDoc="0" locked="0" layoutInCell="1" allowOverlap="1" wp14:anchorId="16BD5384" wp14:editId="7839A7AC">
                <wp:simplePos x="0" y="0"/>
                <wp:positionH relativeFrom="column">
                  <wp:posOffset>2574290</wp:posOffset>
                </wp:positionH>
                <wp:positionV relativeFrom="paragraph">
                  <wp:posOffset>67945</wp:posOffset>
                </wp:positionV>
                <wp:extent cx="503555" cy="371475"/>
                <wp:effectExtent l="44133" t="0" r="57467" b="318"/>
                <wp:wrapNone/>
                <wp:docPr id="80"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88746">
                          <a:off x="0" y="0"/>
                          <a:ext cx="503555" cy="371475"/>
                        </a:xfrm>
                        <a:prstGeom prst="rect">
                          <a:avLst/>
                        </a:prstGeom>
                        <a:noFill/>
                        <a:ln>
                          <a:noFill/>
                        </a:ln>
                        <a:effectLst/>
                      </wps:spPr>
                      <wps:txbx>
                        <w:txbxContent>
                          <w:p w14:paraId="51ACE3D2" w14:textId="77777777" w:rsidR="006012BA" w:rsidRPr="00904269" w:rsidRDefault="006012BA" w:rsidP="006012BA">
                            <w:pPr>
                              <w:jc w:val="center"/>
                              <w:rPr>
                                <w:noProof/>
                                <w:sz w:val="44"/>
                                <w:szCs w:val="44"/>
                              </w:rPr>
                            </w:pPr>
                            <w:r w:rsidRPr="00904269">
                              <w:rPr>
                                <w:noProof/>
                                <w:sz w:val="44"/>
                                <w:szCs w:val="44"/>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BD5384" id="Поле 55" o:spid="_x0000_s1065" type="#_x0000_t202" style="position:absolute;left:0;text-align:left;margin-left:202.7pt;margin-top:5.35pt;width:39.65pt;height:29.25pt;rotation:-4709039fd;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" filled="f" stroked="f">
                <v:textbox style="mso-fit-shape-to-text:t">
                  <w:txbxContent>
                    <w:p w14:paraId="51ACE3D2" w14:textId="77777777" w:rsidR="006012BA" w:rsidRPr="00904269" w:rsidRDefault="006012BA" w:rsidP="006012BA">
                      <w:pPr>
                        <w:jc w:val="center"/>
                        <w:rPr>
                          <w:noProof/>
                          <w:sz w:val="44"/>
                          <w:szCs w:val="44"/>
                        </w:rPr>
                      </w:pPr>
                      <w:r w:rsidRPr="00904269">
                        <w:rPr>
                          <w:noProof/>
                          <w:sz w:val="44"/>
                          <w:szCs w:val="44"/>
                        </w:rPr>
                        <w:t>10</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72928" behindDoc="0" locked="0" layoutInCell="1" allowOverlap="1" wp14:anchorId="56E25E94" wp14:editId="45533F96">
                <wp:simplePos x="0" y="0"/>
                <wp:positionH relativeFrom="column">
                  <wp:posOffset>4980305</wp:posOffset>
                </wp:positionH>
                <wp:positionV relativeFrom="paragraph">
                  <wp:posOffset>34924</wp:posOffset>
                </wp:positionV>
                <wp:extent cx="361315" cy="0"/>
                <wp:effectExtent l="0" t="0" r="19685"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FA6723" id="Прямая соединительная линия 26"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15pt,2.75pt" to="42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70880" behindDoc="0" locked="0" layoutInCell="1" allowOverlap="1" wp14:anchorId="25BB45F2" wp14:editId="1C771056">
                <wp:simplePos x="0" y="0"/>
                <wp:positionH relativeFrom="column">
                  <wp:posOffset>4980304</wp:posOffset>
                </wp:positionH>
                <wp:positionV relativeFrom="paragraph">
                  <wp:posOffset>34290</wp:posOffset>
                </wp:positionV>
                <wp:extent cx="0" cy="3339465"/>
                <wp:effectExtent l="0" t="0" r="19050" b="32385"/>
                <wp:wrapNone/>
                <wp:docPr id="81"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94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339732" id="Прямая соединительная линия 24" o:spid="_x0000_s1026" style="position:absolute;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2.15pt,2.7pt" to="392.15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68832" behindDoc="0" locked="0" layoutInCell="1" allowOverlap="1" wp14:anchorId="1EBA684B" wp14:editId="703FCFCC">
                <wp:simplePos x="0" y="0"/>
                <wp:positionH relativeFrom="column">
                  <wp:posOffset>3108960</wp:posOffset>
                </wp:positionH>
                <wp:positionV relativeFrom="paragraph">
                  <wp:posOffset>34290</wp:posOffset>
                </wp:positionV>
                <wp:extent cx="1871345" cy="635"/>
                <wp:effectExtent l="0" t="0" r="33655" b="3746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1345" cy="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8560B2" id="Прямая соединительная линия 82"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2.7pt" to="392.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65760" behindDoc="0" locked="0" layoutInCell="1" allowOverlap="1" wp14:anchorId="5B13BB0C" wp14:editId="1EFB919B">
                <wp:simplePos x="0" y="0"/>
                <wp:positionH relativeFrom="column">
                  <wp:posOffset>2726055</wp:posOffset>
                </wp:positionH>
                <wp:positionV relativeFrom="paragraph">
                  <wp:posOffset>34925</wp:posOffset>
                </wp:positionV>
                <wp:extent cx="382905" cy="1211580"/>
                <wp:effectExtent l="0" t="0" r="36195" b="2667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2905" cy="12115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EFAB2CB" id="Прямая соединительная линия 83"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4.65pt,2.75pt" to="244.8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">
                <o:lock v:ext="edit" shapetype="f"/>
              </v:line>
            </w:pict>
          </mc:Fallback>
        </mc:AlternateContent>
      </w:r>
    </w:p>
    <w:p w14:paraId="439F45C4"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504453A2" w14:textId="77777777" w:rsidR="006012BA" w:rsidRPr="006012BA" w:rsidRDefault="006012BA" w:rsidP="006012BA">
      <w:pPr>
        <w:spacing w:after="0" w:line="240" w:lineRule="auto"/>
        <w:rPr>
          <w:rFonts w:ascii="Times New Roman" w:eastAsia="Times New Roman" w:hAnsi="Times New Roman" w:cs="Times New Roman"/>
          <w:sz w:val="20"/>
          <w:szCs w:val="20"/>
        </w:rPr>
      </w:pP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8768" behindDoc="0" locked="0" layoutInCell="1" allowOverlap="1" wp14:anchorId="340D9D68" wp14:editId="095C7E2B">
                <wp:simplePos x="0" y="0"/>
                <wp:positionH relativeFrom="column">
                  <wp:posOffset>4874260</wp:posOffset>
                </wp:positionH>
                <wp:positionV relativeFrom="paragraph">
                  <wp:posOffset>2593975</wp:posOffset>
                </wp:positionV>
                <wp:extent cx="504190" cy="371475"/>
                <wp:effectExtent l="6033" t="0" r="317" b="0"/>
                <wp:wrapNone/>
                <wp:docPr id="84"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04190" cy="371475"/>
                        </a:xfrm>
                        <a:prstGeom prst="rect">
                          <a:avLst/>
                        </a:prstGeom>
                        <a:noFill/>
                        <a:ln>
                          <a:noFill/>
                        </a:ln>
                        <a:effectLst/>
                      </wps:spPr>
                      <wps:txbx>
                        <w:txbxContent>
                          <w:p w14:paraId="2F50CCCD" w14:textId="77777777" w:rsidR="006012BA" w:rsidRPr="00904269" w:rsidRDefault="006012BA" w:rsidP="006012BA">
                            <w:pPr>
                              <w:jc w:val="center"/>
                              <w:rPr>
                                <w:noProof/>
                                <w:sz w:val="44"/>
                                <w:szCs w:val="44"/>
                              </w:rPr>
                            </w:pPr>
                            <w:r w:rsidRPr="00904269">
                              <w:rPr>
                                <w:noProof/>
                                <w:sz w:val="44"/>
                                <w:szCs w:val="44"/>
                              </w:rPr>
                              <w:t>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0D9D68" id="Поле 65" o:spid="_x0000_s1066" type="#_x0000_t202" style="position:absolute;margin-left:383.8pt;margin-top:204.25pt;width:39.7pt;height:29.25pt;rotation:90;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" filled="f" stroked="f">
                <v:textbox style="mso-fit-shape-to-text:t">
                  <w:txbxContent>
                    <w:p w14:paraId="2F50CCCD" w14:textId="77777777" w:rsidR="006012BA" w:rsidRPr="00904269" w:rsidRDefault="006012BA" w:rsidP="006012BA">
                      <w:pPr>
                        <w:jc w:val="center"/>
                        <w:rPr>
                          <w:noProof/>
                          <w:sz w:val="44"/>
                          <w:szCs w:val="44"/>
                        </w:rPr>
                      </w:pPr>
                      <w:r w:rsidRPr="00904269">
                        <w:rPr>
                          <w:noProof/>
                          <w:sz w:val="44"/>
                          <w:szCs w:val="44"/>
                        </w:rPr>
                        <w:t>19</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0336" behindDoc="0" locked="0" layoutInCell="1" allowOverlap="1" wp14:anchorId="3C60F3DD" wp14:editId="6E78409F">
                <wp:simplePos x="0" y="0"/>
                <wp:positionH relativeFrom="column">
                  <wp:posOffset>1520190</wp:posOffset>
                </wp:positionH>
                <wp:positionV relativeFrom="paragraph">
                  <wp:posOffset>2993390</wp:posOffset>
                </wp:positionV>
                <wp:extent cx="323215" cy="558800"/>
                <wp:effectExtent l="0" t="0" r="0" b="0"/>
                <wp:wrapNone/>
                <wp:docPr id="8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558800"/>
                        </a:xfrm>
                        <a:prstGeom prst="rect">
                          <a:avLst/>
                        </a:prstGeom>
                        <a:noFill/>
                        <a:ln>
                          <a:noFill/>
                        </a:ln>
                        <a:effectLst/>
                      </wps:spPr>
                      <wps:txbx>
                        <w:txbxContent>
                          <w:p w14:paraId="6F5DAA7F" w14:textId="77777777" w:rsidR="006012BA" w:rsidRPr="00904269" w:rsidRDefault="006012BA" w:rsidP="006012BA">
                            <w:pPr>
                              <w:jc w:val="center"/>
                              <w:rPr>
                                <w:noProof/>
                                <w:sz w:val="44"/>
                                <w:szCs w:val="44"/>
                              </w:rPr>
                            </w:pPr>
                            <w:r w:rsidRPr="00904269">
                              <w:rPr>
                                <w:noProof/>
                                <w:sz w:val="44"/>
                                <w:szCs w:val="44"/>
                              </w:rPr>
                              <w:t>1</w:t>
                            </w:r>
                          </w:p>
                          <w:p w14:paraId="7762B19C" w14:textId="77777777" w:rsidR="006012BA" w:rsidRDefault="006012BA" w:rsidP="006012B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C60F3DD" id="Поле 45" o:spid="_x0000_s1067" type="#_x0000_t202" style="position:absolute;margin-left:119.7pt;margin-top:235.7pt;width:25.45pt;height:44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" filled="f" stroked="f">
                <v:textbox style="mso-fit-shape-to-text:t">
                  <w:txbxContent>
                    <w:p w14:paraId="6F5DAA7F" w14:textId="77777777" w:rsidR="006012BA" w:rsidRPr="00904269" w:rsidRDefault="006012BA" w:rsidP="006012BA">
                      <w:pPr>
                        <w:jc w:val="center"/>
                        <w:rPr>
                          <w:noProof/>
                          <w:sz w:val="44"/>
                          <w:szCs w:val="44"/>
                        </w:rPr>
                      </w:pPr>
                      <w:r w:rsidRPr="00904269">
                        <w:rPr>
                          <w:noProof/>
                          <w:sz w:val="44"/>
                          <w:szCs w:val="44"/>
                        </w:rPr>
                        <w:t>1</w:t>
                      </w:r>
                    </w:p>
                    <w:p w14:paraId="7762B19C" w14:textId="77777777" w:rsidR="006012BA" w:rsidRDefault="006012BA" w:rsidP="006012BA"/>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13888" behindDoc="0" locked="0" layoutInCell="1" allowOverlap="1" wp14:anchorId="1653FDB7" wp14:editId="2F3902F7">
                <wp:simplePos x="0" y="0"/>
                <wp:positionH relativeFrom="column">
                  <wp:posOffset>1144905</wp:posOffset>
                </wp:positionH>
                <wp:positionV relativeFrom="paragraph">
                  <wp:posOffset>4050665</wp:posOffset>
                </wp:positionV>
                <wp:extent cx="3225165" cy="617220"/>
                <wp:effectExtent l="0" t="0" r="0" b="0"/>
                <wp:wrapNone/>
                <wp:docPr id="86"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165" cy="617220"/>
                        </a:xfrm>
                        <a:prstGeom prst="rect">
                          <a:avLst/>
                        </a:prstGeom>
                        <a:noFill/>
                        <a:ln>
                          <a:noFill/>
                        </a:ln>
                        <a:effectLst/>
                      </wps:spPr>
                      <wps:txbx>
                        <w:txbxContent>
                          <w:p w14:paraId="04EF0637" w14:textId="77777777" w:rsidR="006012BA" w:rsidRPr="00904269" w:rsidRDefault="006012BA" w:rsidP="006012BA">
                            <w:pPr>
                              <w:jc w:val="center"/>
                              <w:rPr>
                                <w:noProof/>
                                <w:sz w:val="72"/>
                                <w:szCs w:val="72"/>
                              </w:rPr>
                            </w:pPr>
                            <w:r w:rsidRPr="00904269">
                              <w:rPr>
                                <w:noProof/>
                                <w:sz w:val="72"/>
                                <w:szCs w:val="72"/>
                              </w:rPr>
                              <w:t>улица Гагарина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53FDB7" id="Поле 71" o:spid="_x0000_s1068" type="#_x0000_t202" style="position:absolute;margin-left:90.15pt;margin-top:318.95pt;width:253.95pt;height:48.6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" filled="f" stroked="f">
                <v:textbox style="mso-fit-shape-to-text:t">
                  <w:txbxContent>
                    <w:p w14:paraId="04EF0637" w14:textId="77777777" w:rsidR="006012BA" w:rsidRPr="00904269" w:rsidRDefault="006012BA" w:rsidP="006012BA">
                      <w:pPr>
                        <w:jc w:val="center"/>
                        <w:rPr>
                          <w:noProof/>
                          <w:sz w:val="72"/>
                          <w:szCs w:val="72"/>
                        </w:rPr>
                      </w:pPr>
                      <w:r w:rsidRPr="00904269">
                        <w:rPr>
                          <w:noProof/>
                          <w:sz w:val="72"/>
                          <w:szCs w:val="72"/>
                        </w:rPr>
                        <w:t>улица Гагарина</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812864" behindDoc="0" locked="0" layoutInCell="1" allowOverlap="1" wp14:anchorId="39337B06" wp14:editId="07035EFD">
                <wp:simplePos x="0" y="0"/>
                <wp:positionH relativeFrom="column">
                  <wp:posOffset>-375285</wp:posOffset>
                </wp:positionH>
                <wp:positionV relativeFrom="paragraph">
                  <wp:posOffset>4671059</wp:posOffset>
                </wp:positionV>
                <wp:extent cx="6195060" cy="0"/>
                <wp:effectExtent l="0" t="0" r="34290" b="190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506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E71F80" id="Прямая соединительная линия 87" o:spid="_x0000_s1026" style="position:absolute;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5pt,367.8pt" to="458.2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" strokeweight="1.5pt">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811840" behindDoc="0" locked="0" layoutInCell="1" allowOverlap="1" wp14:anchorId="275FC02A" wp14:editId="1F5BE433">
                <wp:simplePos x="0" y="0"/>
                <wp:positionH relativeFrom="column">
                  <wp:posOffset>-335915</wp:posOffset>
                </wp:positionH>
                <wp:positionV relativeFrom="paragraph">
                  <wp:posOffset>4054474</wp:posOffset>
                </wp:positionV>
                <wp:extent cx="6155690" cy="0"/>
                <wp:effectExtent l="0" t="0" r="35560" b="190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B70E282" id="Прямая соединительная линия 88"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45pt,319.25pt" to="458.25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" strokeweight="1.5pt">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56544" behindDoc="0" locked="0" layoutInCell="1" allowOverlap="1" wp14:anchorId="234E434F" wp14:editId="0C78EBD1">
                <wp:simplePos x="0" y="0"/>
                <wp:positionH relativeFrom="column">
                  <wp:posOffset>2077719</wp:posOffset>
                </wp:positionH>
                <wp:positionV relativeFrom="paragraph">
                  <wp:posOffset>3352165</wp:posOffset>
                </wp:positionV>
                <wp:extent cx="0" cy="509905"/>
                <wp:effectExtent l="0" t="0" r="19050" b="2349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9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84832F8" id="Прямая соединительная линия 9"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63.6pt,263.95pt" to="163.6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57568" behindDoc="0" locked="0" layoutInCell="1" allowOverlap="1" wp14:anchorId="15FB7AA8" wp14:editId="6B9D4EAD">
                <wp:simplePos x="0" y="0"/>
                <wp:positionH relativeFrom="column">
                  <wp:posOffset>3491864</wp:posOffset>
                </wp:positionH>
                <wp:positionV relativeFrom="paragraph">
                  <wp:posOffset>3352165</wp:posOffset>
                </wp:positionV>
                <wp:extent cx="0" cy="509905"/>
                <wp:effectExtent l="0" t="0" r="19050" b="2349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9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1588BFB" id="Прямая соединительная линия 10" o:spid="_x0000_s1026" style="position:absolute;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4.95pt,263.95pt" to="274.95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10816" behindDoc="0" locked="0" layoutInCell="1" allowOverlap="1" wp14:anchorId="0CE04646" wp14:editId="12F4B5FD">
                <wp:simplePos x="0" y="0"/>
                <wp:positionH relativeFrom="column">
                  <wp:posOffset>3674110</wp:posOffset>
                </wp:positionH>
                <wp:positionV relativeFrom="paragraph">
                  <wp:posOffset>3019425</wp:posOffset>
                </wp:positionV>
                <wp:extent cx="462915" cy="412750"/>
                <wp:effectExtent l="0" t="0" r="0" b="6350"/>
                <wp:wrapNone/>
                <wp:docPr id="89"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412750"/>
                        </a:xfrm>
                        <a:prstGeom prst="rect">
                          <a:avLst/>
                        </a:prstGeom>
                        <a:noFill/>
                        <a:ln>
                          <a:noFill/>
                        </a:ln>
                        <a:effectLst/>
                      </wps:spPr>
                      <wps:txbx>
                        <w:txbxContent>
                          <w:p w14:paraId="5C019B0C" w14:textId="77777777" w:rsidR="006012BA" w:rsidRPr="00904269" w:rsidRDefault="006012BA" w:rsidP="006012BA">
                            <w:pPr>
                              <w:jc w:val="center"/>
                              <w:rPr>
                                <w:noProof/>
                                <w:sz w:val="44"/>
                                <w:szCs w:val="44"/>
                              </w:rPr>
                            </w:pPr>
                            <w:r w:rsidRPr="00904269">
                              <w:rPr>
                                <w:noProof/>
                                <w:sz w:val="44"/>
                                <w:szCs w:val="44"/>
                              </w:rPr>
                              <w:t>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E04646" id="Поле 67" o:spid="_x0000_s1069" type="#_x0000_t202" style="position:absolute;margin-left:289.3pt;margin-top:237.75pt;width:36.45pt;height:3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" filled="f" stroked="f">
                <v:textbox style="mso-fit-shape-to-text:t">
                  <w:txbxContent>
                    <w:p w14:paraId="5C019B0C" w14:textId="77777777" w:rsidR="006012BA" w:rsidRPr="00904269" w:rsidRDefault="006012BA" w:rsidP="006012BA">
                      <w:pPr>
                        <w:jc w:val="center"/>
                        <w:rPr>
                          <w:noProof/>
                          <w:sz w:val="44"/>
                          <w:szCs w:val="44"/>
                        </w:rPr>
                      </w:pPr>
                      <w:r w:rsidRPr="00904269">
                        <w:rPr>
                          <w:noProof/>
                          <w:sz w:val="44"/>
                          <w:szCs w:val="44"/>
                        </w:rPr>
                        <w:t>21</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9792" behindDoc="0" locked="0" layoutInCell="1" allowOverlap="1" wp14:anchorId="50F6541F" wp14:editId="1505FF5B">
                <wp:simplePos x="0" y="0"/>
                <wp:positionH relativeFrom="column">
                  <wp:posOffset>4390390</wp:posOffset>
                </wp:positionH>
                <wp:positionV relativeFrom="paragraph">
                  <wp:posOffset>3017520</wp:posOffset>
                </wp:positionV>
                <wp:extent cx="462915" cy="412750"/>
                <wp:effectExtent l="0" t="0" r="0" b="6350"/>
                <wp:wrapNone/>
                <wp:docPr id="90"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412750"/>
                        </a:xfrm>
                        <a:prstGeom prst="rect">
                          <a:avLst/>
                        </a:prstGeom>
                        <a:noFill/>
                        <a:ln>
                          <a:noFill/>
                        </a:ln>
                        <a:effectLst/>
                      </wps:spPr>
                      <wps:txbx>
                        <w:txbxContent>
                          <w:p w14:paraId="3259E20C" w14:textId="77777777" w:rsidR="006012BA" w:rsidRPr="00904269" w:rsidRDefault="006012BA" w:rsidP="006012BA">
                            <w:pPr>
                              <w:jc w:val="center"/>
                              <w:rPr>
                                <w:noProof/>
                                <w:sz w:val="44"/>
                                <w:szCs w:val="44"/>
                              </w:rPr>
                            </w:pPr>
                            <w:r w:rsidRPr="00904269">
                              <w:rPr>
                                <w:noProof/>
                                <w:sz w:val="44"/>
                                <w:szCs w:val="44"/>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0F6541F" id="Поле 66" o:spid="_x0000_s1070" type="#_x0000_t202" style="position:absolute;margin-left:345.7pt;margin-top:237.6pt;width:36.45pt;height:3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" filled="f" stroked="f">
                <v:textbox style="mso-fit-shape-to-text:t">
                  <w:txbxContent>
                    <w:p w14:paraId="3259E20C" w14:textId="77777777" w:rsidR="006012BA" w:rsidRPr="00904269" w:rsidRDefault="006012BA" w:rsidP="006012BA">
                      <w:pPr>
                        <w:jc w:val="center"/>
                        <w:rPr>
                          <w:noProof/>
                          <w:sz w:val="44"/>
                          <w:szCs w:val="44"/>
                        </w:rPr>
                      </w:pPr>
                      <w:r w:rsidRPr="00904269">
                        <w:rPr>
                          <w:noProof/>
                          <w:sz w:val="44"/>
                          <w:szCs w:val="44"/>
                        </w:rPr>
                        <w:t>20</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7744" behindDoc="0" locked="0" layoutInCell="1" allowOverlap="1" wp14:anchorId="22221496" wp14:editId="107C7FC2">
                <wp:simplePos x="0" y="0"/>
                <wp:positionH relativeFrom="column">
                  <wp:posOffset>4904105</wp:posOffset>
                </wp:positionH>
                <wp:positionV relativeFrom="paragraph">
                  <wp:posOffset>2043430</wp:posOffset>
                </wp:positionV>
                <wp:extent cx="504190" cy="371475"/>
                <wp:effectExtent l="6033" t="0" r="317" b="0"/>
                <wp:wrapNone/>
                <wp:docPr id="91"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04190" cy="371475"/>
                        </a:xfrm>
                        <a:prstGeom prst="rect">
                          <a:avLst/>
                        </a:prstGeom>
                        <a:noFill/>
                        <a:ln>
                          <a:noFill/>
                        </a:ln>
                        <a:effectLst/>
                      </wps:spPr>
                      <wps:txbx>
                        <w:txbxContent>
                          <w:p w14:paraId="1D88A0F0" w14:textId="77777777" w:rsidR="006012BA" w:rsidRPr="00904269" w:rsidRDefault="006012BA" w:rsidP="006012BA">
                            <w:pPr>
                              <w:jc w:val="center"/>
                              <w:rPr>
                                <w:noProof/>
                                <w:sz w:val="44"/>
                                <w:szCs w:val="44"/>
                              </w:rPr>
                            </w:pPr>
                            <w:r w:rsidRPr="00904269">
                              <w:rPr>
                                <w:noProof/>
                                <w:sz w:val="44"/>
                                <w:szCs w:val="44"/>
                              </w:rP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2221496" id="Поле 64" o:spid="_x0000_s1071" type="#_x0000_t202" style="position:absolute;margin-left:386.15pt;margin-top:160.9pt;width:39.7pt;height:29.25pt;rotation:90;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" filled="f" stroked="f">
                <v:textbox style="mso-fit-shape-to-text:t">
                  <w:txbxContent>
                    <w:p w14:paraId="1D88A0F0" w14:textId="77777777" w:rsidR="006012BA" w:rsidRPr="00904269" w:rsidRDefault="006012BA" w:rsidP="006012BA">
                      <w:pPr>
                        <w:jc w:val="center"/>
                        <w:rPr>
                          <w:noProof/>
                          <w:sz w:val="44"/>
                          <w:szCs w:val="44"/>
                        </w:rPr>
                      </w:pPr>
                      <w:r w:rsidRPr="00904269">
                        <w:rPr>
                          <w:noProof/>
                          <w:sz w:val="44"/>
                          <w:szCs w:val="44"/>
                        </w:rPr>
                        <w:t>18</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6720" behindDoc="0" locked="0" layoutInCell="1" allowOverlap="1" wp14:anchorId="133DF0F9" wp14:editId="4A523C79">
                <wp:simplePos x="0" y="0"/>
                <wp:positionH relativeFrom="column">
                  <wp:posOffset>4912995</wp:posOffset>
                </wp:positionH>
                <wp:positionV relativeFrom="paragraph">
                  <wp:posOffset>1428750</wp:posOffset>
                </wp:positionV>
                <wp:extent cx="504190" cy="371475"/>
                <wp:effectExtent l="6033" t="0" r="317" b="0"/>
                <wp:wrapNone/>
                <wp:docPr id="92"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04190" cy="371475"/>
                        </a:xfrm>
                        <a:prstGeom prst="rect">
                          <a:avLst/>
                        </a:prstGeom>
                        <a:noFill/>
                        <a:ln>
                          <a:noFill/>
                        </a:ln>
                        <a:effectLst/>
                      </wps:spPr>
                      <wps:txbx>
                        <w:txbxContent>
                          <w:p w14:paraId="22E8D3C5" w14:textId="77777777" w:rsidR="006012BA" w:rsidRPr="00904269" w:rsidRDefault="006012BA" w:rsidP="006012BA">
                            <w:pPr>
                              <w:jc w:val="center"/>
                              <w:rPr>
                                <w:noProof/>
                                <w:sz w:val="44"/>
                                <w:szCs w:val="44"/>
                              </w:rPr>
                            </w:pPr>
                            <w:r w:rsidRPr="00904269">
                              <w:rPr>
                                <w:noProof/>
                                <w:sz w:val="44"/>
                                <w:szCs w:val="44"/>
                              </w:rPr>
                              <w:t>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3DF0F9" id="Поле 63" o:spid="_x0000_s1072" type="#_x0000_t202" style="position:absolute;margin-left:386.85pt;margin-top:112.5pt;width:39.7pt;height:29.25pt;rotation:90;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" filled="f" stroked="f">
                <v:textbox style="mso-fit-shape-to-text:t">
                  <w:txbxContent>
                    <w:p w14:paraId="22E8D3C5" w14:textId="77777777" w:rsidR="006012BA" w:rsidRPr="00904269" w:rsidRDefault="006012BA" w:rsidP="006012BA">
                      <w:pPr>
                        <w:jc w:val="center"/>
                        <w:rPr>
                          <w:noProof/>
                          <w:sz w:val="44"/>
                          <w:szCs w:val="44"/>
                        </w:rPr>
                      </w:pPr>
                      <w:r w:rsidRPr="00904269">
                        <w:rPr>
                          <w:noProof/>
                          <w:sz w:val="44"/>
                          <w:szCs w:val="44"/>
                        </w:rPr>
                        <w:t>17</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5696" behindDoc="0" locked="0" layoutInCell="1" allowOverlap="1" wp14:anchorId="4FE6DAC1" wp14:editId="6662EE0F">
                <wp:simplePos x="0" y="0"/>
                <wp:positionH relativeFrom="column">
                  <wp:posOffset>4878070</wp:posOffset>
                </wp:positionH>
                <wp:positionV relativeFrom="paragraph">
                  <wp:posOffset>898525</wp:posOffset>
                </wp:positionV>
                <wp:extent cx="504190" cy="371475"/>
                <wp:effectExtent l="6033" t="0" r="317" b="0"/>
                <wp:wrapNone/>
                <wp:docPr id="93"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04190" cy="371475"/>
                        </a:xfrm>
                        <a:prstGeom prst="rect">
                          <a:avLst/>
                        </a:prstGeom>
                        <a:noFill/>
                        <a:ln>
                          <a:noFill/>
                        </a:ln>
                        <a:effectLst/>
                      </wps:spPr>
                      <wps:txbx>
                        <w:txbxContent>
                          <w:p w14:paraId="78E2A6FB" w14:textId="77777777" w:rsidR="006012BA" w:rsidRPr="00904269" w:rsidRDefault="006012BA" w:rsidP="006012BA">
                            <w:pPr>
                              <w:jc w:val="center"/>
                              <w:rPr>
                                <w:noProof/>
                                <w:sz w:val="44"/>
                                <w:szCs w:val="44"/>
                              </w:rPr>
                            </w:pPr>
                            <w:r w:rsidRPr="00904269">
                              <w:rPr>
                                <w:noProof/>
                                <w:sz w:val="44"/>
                                <w:szCs w:val="44"/>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FE6DAC1" id="Поле 61" o:spid="_x0000_s1073" type="#_x0000_t202" style="position:absolute;margin-left:384.1pt;margin-top:70.75pt;width:39.7pt;height:29.25pt;rotation:90;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" filled="f" stroked="f">
                <v:textbox style="mso-fit-shape-to-text:t">
                  <w:txbxContent>
                    <w:p w14:paraId="78E2A6FB" w14:textId="77777777" w:rsidR="006012BA" w:rsidRPr="00904269" w:rsidRDefault="006012BA" w:rsidP="006012BA">
                      <w:pPr>
                        <w:jc w:val="center"/>
                        <w:rPr>
                          <w:noProof/>
                          <w:sz w:val="44"/>
                          <w:szCs w:val="44"/>
                        </w:rPr>
                      </w:pPr>
                      <w:r w:rsidRPr="00904269">
                        <w:rPr>
                          <w:noProof/>
                          <w:sz w:val="44"/>
                          <w:szCs w:val="44"/>
                        </w:rPr>
                        <w:t>16</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804672" behindDoc="0" locked="0" layoutInCell="1" allowOverlap="1" wp14:anchorId="7C53AE61" wp14:editId="3155C5E3">
                <wp:simplePos x="0" y="0"/>
                <wp:positionH relativeFrom="column">
                  <wp:posOffset>4886960</wp:posOffset>
                </wp:positionH>
                <wp:positionV relativeFrom="paragraph">
                  <wp:posOffset>320040</wp:posOffset>
                </wp:positionV>
                <wp:extent cx="504190" cy="371475"/>
                <wp:effectExtent l="6033" t="0" r="317" b="0"/>
                <wp:wrapNone/>
                <wp:docPr id="94"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04190" cy="371475"/>
                        </a:xfrm>
                        <a:prstGeom prst="rect">
                          <a:avLst/>
                        </a:prstGeom>
                        <a:noFill/>
                        <a:ln>
                          <a:noFill/>
                        </a:ln>
                        <a:effectLst/>
                      </wps:spPr>
                      <wps:txbx>
                        <w:txbxContent>
                          <w:p w14:paraId="190F9E20" w14:textId="77777777" w:rsidR="006012BA" w:rsidRPr="00904269" w:rsidRDefault="006012BA" w:rsidP="006012BA">
                            <w:pPr>
                              <w:jc w:val="center"/>
                              <w:rPr>
                                <w:noProof/>
                                <w:sz w:val="44"/>
                                <w:szCs w:val="44"/>
                              </w:rPr>
                            </w:pPr>
                            <w:r w:rsidRPr="00904269">
                              <w:rPr>
                                <w:noProof/>
                                <w:sz w:val="44"/>
                                <w:szCs w:val="44"/>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C53AE61" id="Поле 60" o:spid="_x0000_s1074" type="#_x0000_t202" style="position:absolute;margin-left:384.8pt;margin-top:25.2pt;width:39.7pt;height:29.25pt;rotation:90;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" filled="f" stroked="f">
                <v:textbox style="mso-fit-shape-to-text:t">
                  <w:txbxContent>
                    <w:p w14:paraId="190F9E20" w14:textId="77777777" w:rsidR="006012BA" w:rsidRPr="00904269" w:rsidRDefault="006012BA" w:rsidP="006012BA">
                      <w:pPr>
                        <w:jc w:val="center"/>
                        <w:rPr>
                          <w:noProof/>
                          <w:sz w:val="44"/>
                          <w:szCs w:val="44"/>
                        </w:rPr>
                      </w:pPr>
                      <w:r w:rsidRPr="00904269">
                        <w:rPr>
                          <w:noProof/>
                          <w:sz w:val="44"/>
                          <w:szCs w:val="44"/>
                        </w:rPr>
                        <w:t>15</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8528" behindDoc="0" locked="0" layoutInCell="1" allowOverlap="1" wp14:anchorId="429558AD" wp14:editId="7677BC10">
                <wp:simplePos x="0" y="0"/>
                <wp:positionH relativeFrom="column">
                  <wp:posOffset>2325370</wp:posOffset>
                </wp:positionH>
                <wp:positionV relativeFrom="paragraph">
                  <wp:posOffset>528955</wp:posOffset>
                </wp:positionV>
                <wp:extent cx="503555" cy="231775"/>
                <wp:effectExtent l="12383" t="0" r="13017" b="0"/>
                <wp:wrapNone/>
                <wp:docPr id="95"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96526">
                          <a:off x="0" y="0"/>
                          <a:ext cx="503555" cy="231775"/>
                        </a:xfrm>
                        <a:prstGeom prst="rect">
                          <a:avLst/>
                        </a:prstGeom>
                        <a:noFill/>
                        <a:ln>
                          <a:noFill/>
                        </a:ln>
                        <a:effectLst/>
                      </wps:spPr>
                      <wps:txbx>
                        <w:txbxContent>
                          <w:p w14:paraId="2111FDE7" w14:textId="77777777" w:rsidR="006012BA" w:rsidRPr="00904269" w:rsidRDefault="006012BA" w:rsidP="006012BA">
                            <w:pPr>
                              <w:jc w:val="center"/>
                              <w:rPr>
                                <w:noProof/>
                                <w:sz w:val="44"/>
                                <w:szCs w:val="44"/>
                              </w:rPr>
                            </w:pPr>
                            <w:r w:rsidRPr="00904269">
                              <w:rPr>
                                <w:noProof/>
                                <w:sz w:val="44"/>
                                <w:szCs w:val="44"/>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9558AD" id="Поле 54" o:spid="_x0000_s1075" type="#_x0000_t202" style="position:absolute;margin-left:183.1pt;margin-top:41.65pt;width:39.65pt;height:18.25pt;rotation:-4809768fd;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" filled="f" stroked="f">
                <v:textbox style="mso-fit-shape-to-text:t">
                  <w:txbxContent>
                    <w:p w14:paraId="2111FDE7" w14:textId="77777777" w:rsidR="006012BA" w:rsidRPr="00904269" w:rsidRDefault="006012BA" w:rsidP="006012BA">
                      <w:pPr>
                        <w:jc w:val="center"/>
                        <w:rPr>
                          <w:noProof/>
                          <w:sz w:val="44"/>
                          <w:szCs w:val="44"/>
                        </w:rPr>
                      </w:pPr>
                      <w:r w:rsidRPr="00904269">
                        <w:rPr>
                          <w:noProof/>
                          <w:sz w:val="44"/>
                          <w:szCs w:val="44"/>
                        </w:rPr>
                        <w:t>9</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7504" behindDoc="0" locked="0" layoutInCell="1" allowOverlap="1" wp14:anchorId="6A769C22" wp14:editId="6350BAF6">
                <wp:simplePos x="0" y="0"/>
                <wp:positionH relativeFrom="column">
                  <wp:posOffset>1750060</wp:posOffset>
                </wp:positionH>
                <wp:positionV relativeFrom="paragraph">
                  <wp:posOffset>896620</wp:posOffset>
                </wp:positionV>
                <wp:extent cx="323215" cy="558800"/>
                <wp:effectExtent l="0" t="0" r="0" b="0"/>
                <wp:wrapNone/>
                <wp:docPr id="96"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558800"/>
                        </a:xfrm>
                        <a:prstGeom prst="rect">
                          <a:avLst/>
                        </a:prstGeom>
                        <a:noFill/>
                        <a:ln>
                          <a:noFill/>
                        </a:ln>
                        <a:effectLst/>
                      </wps:spPr>
                      <wps:txbx>
                        <w:txbxContent>
                          <w:p w14:paraId="061DC521" w14:textId="77777777" w:rsidR="006012BA" w:rsidRPr="00904269" w:rsidRDefault="006012BA" w:rsidP="006012BA">
                            <w:pPr>
                              <w:jc w:val="center"/>
                              <w:rPr>
                                <w:noProof/>
                                <w:sz w:val="44"/>
                                <w:szCs w:val="44"/>
                              </w:rPr>
                            </w:pPr>
                            <w:r w:rsidRPr="00904269">
                              <w:rPr>
                                <w:noProof/>
                                <w:sz w:val="44"/>
                                <w:szCs w:val="44"/>
                              </w:rPr>
                              <w:t>8</w:t>
                            </w:r>
                          </w:p>
                          <w:p w14:paraId="3F204513" w14:textId="77777777" w:rsidR="006012BA" w:rsidRDefault="006012BA" w:rsidP="006012B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A769C22" id="Поле 53" o:spid="_x0000_s1076" type="#_x0000_t202" style="position:absolute;margin-left:137.8pt;margin-top:70.6pt;width:25.45pt;height:44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" filled="f" stroked="f">
                <v:textbox style="mso-fit-shape-to-text:t">
                  <w:txbxContent>
                    <w:p w14:paraId="061DC521" w14:textId="77777777" w:rsidR="006012BA" w:rsidRPr="00904269" w:rsidRDefault="006012BA" w:rsidP="006012BA">
                      <w:pPr>
                        <w:jc w:val="center"/>
                        <w:rPr>
                          <w:noProof/>
                          <w:sz w:val="44"/>
                          <w:szCs w:val="44"/>
                        </w:rPr>
                      </w:pPr>
                      <w:r w:rsidRPr="00904269">
                        <w:rPr>
                          <w:noProof/>
                          <w:sz w:val="44"/>
                          <w:szCs w:val="44"/>
                        </w:rPr>
                        <w:t>8</w:t>
                      </w:r>
                    </w:p>
                    <w:p w14:paraId="3F204513" w14:textId="77777777" w:rsidR="006012BA" w:rsidRDefault="006012BA" w:rsidP="006012BA"/>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6480" behindDoc="0" locked="0" layoutInCell="1" allowOverlap="1" wp14:anchorId="2B215DD0" wp14:editId="3A18C45D">
                <wp:simplePos x="0" y="0"/>
                <wp:positionH relativeFrom="column">
                  <wp:posOffset>948690</wp:posOffset>
                </wp:positionH>
                <wp:positionV relativeFrom="paragraph">
                  <wp:posOffset>1110615</wp:posOffset>
                </wp:positionV>
                <wp:extent cx="323215" cy="412750"/>
                <wp:effectExtent l="0" t="0" r="0" b="6350"/>
                <wp:wrapNone/>
                <wp:docPr id="97"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412750"/>
                        </a:xfrm>
                        <a:prstGeom prst="rect">
                          <a:avLst/>
                        </a:prstGeom>
                        <a:noFill/>
                        <a:ln>
                          <a:noFill/>
                        </a:ln>
                        <a:effectLst/>
                      </wps:spPr>
                      <wps:txbx>
                        <w:txbxContent>
                          <w:p w14:paraId="23C0D3FD" w14:textId="77777777" w:rsidR="006012BA" w:rsidRPr="00904269" w:rsidRDefault="006012BA" w:rsidP="006012BA">
                            <w:pPr>
                              <w:jc w:val="center"/>
                              <w:rPr>
                                <w:noProof/>
                                <w:sz w:val="44"/>
                                <w:szCs w:val="44"/>
                              </w:rPr>
                            </w:pPr>
                            <w:r w:rsidRPr="00904269">
                              <w:rPr>
                                <w:noProof/>
                                <w:sz w:val="44"/>
                                <w:szCs w:val="44"/>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B215DD0" id="Поле 51" o:spid="_x0000_s1077" type="#_x0000_t202" style="position:absolute;margin-left:74.7pt;margin-top:87.45pt;width:25.45pt;height:3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" filled="f" stroked="f">
                <v:textbox style="mso-fit-shape-to-text:t">
                  <w:txbxContent>
                    <w:p w14:paraId="23C0D3FD" w14:textId="77777777" w:rsidR="006012BA" w:rsidRPr="00904269" w:rsidRDefault="006012BA" w:rsidP="006012BA">
                      <w:pPr>
                        <w:jc w:val="center"/>
                        <w:rPr>
                          <w:noProof/>
                          <w:sz w:val="44"/>
                          <w:szCs w:val="44"/>
                        </w:rPr>
                      </w:pPr>
                      <w:r w:rsidRPr="00904269">
                        <w:rPr>
                          <w:noProof/>
                          <w:sz w:val="44"/>
                          <w:szCs w:val="44"/>
                        </w:rPr>
                        <w:t>7</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5456" behindDoc="0" locked="0" layoutInCell="1" allowOverlap="1" wp14:anchorId="6331E86B" wp14:editId="0CAE3966">
                <wp:simplePos x="0" y="0"/>
                <wp:positionH relativeFrom="column">
                  <wp:posOffset>212725</wp:posOffset>
                </wp:positionH>
                <wp:positionV relativeFrom="paragraph">
                  <wp:posOffset>1297305</wp:posOffset>
                </wp:positionV>
                <wp:extent cx="323215" cy="412750"/>
                <wp:effectExtent l="0" t="0" r="0" b="6350"/>
                <wp:wrapNone/>
                <wp:docPr id="98"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412750"/>
                        </a:xfrm>
                        <a:prstGeom prst="rect">
                          <a:avLst/>
                        </a:prstGeom>
                        <a:noFill/>
                        <a:ln>
                          <a:noFill/>
                        </a:ln>
                        <a:effectLst/>
                      </wps:spPr>
                      <wps:txbx>
                        <w:txbxContent>
                          <w:p w14:paraId="5E6EB3CE" w14:textId="77777777" w:rsidR="006012BA" w:rsidRPr="00904269" w:rsidRDefault="006012BA" w:rsidP="006012BA">
                            <w:pPr>
                              <w:jc w:val="center"/>
                              <w:rPr>
                                <w:noProof/>
                                <w:sz w:val="44"/>
                                <w:szCs w:val="44"/>
                              </w:rPr>
                            </w:pPr>
                            <w:r w:rsidRPr="00904269">
                              <w:rPr>
                                <w:noProof/>
                                <w:sz w:val="44"/>
                                <w:szCs w:val="44"/>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331E86B" id="Поле 50" o:spid="_x0000_s1078" type="#_x0000_t202" style="position:absolute;margin-left:16.75pt;margin-top:102.15pt;width:25.45pt;height:3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" filled="f" stroked="f">
                <v:textbox style="mso-fit-shape-to-text:t">
                  <w:txbxContent>
                    <w:p w14:paraId="5E6EB3CE" w14:textId="77777777" w:rsidR="006012BA" w:rsidRPr="00904269" w:rsidRDefault="006012BA" w:rsidP="006012BA">
                      <w:pPr>
                        <w:jc w:val="center"/>
                        <w:rPr>
                          <w:noProof/>
                          <w:sz w:val="44"/>
                          <w:szCs w:val="44"/>
                        </w:rPr>
                      </w:pPr>
                      <w:r w:rsidRPr="00904269">
                        <w:rPr>
                          <w:noProof/>
                          <w:sz w:val="44"/>
                          <w:szCs w:val="44"/>
                        </w:rPr>
                        <w:t>6</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4432" behindDoc="0" locked="0" layoutInCell="1" allowOverlap="1" wp14:anchorId="12DCC072" wp14:editId="39CF8658">
                <wp:simplePos x="0" y="0"/>
                <wp:positionH relativeFrom="column">
                  <wp:posOffset>-513080</wp:posOffset>
                </wp:positionH>
                <wp:positionV relativeFrom="paragraph">
                  <wp:posOffset>2065020</wp:posOffset>
                </wp:positionV>
                <wp:extent cx="504190" cy="231775"/>
                <wp:effectExtent l="0" t="0" r="0" b="0"/>
                <wp:wrapNone/>
                <wp:docPr id="9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04190" cy="231775"/>
                        </a:xfrm>
                        <a:prstGeom prst="rect">
                          <a:avLst/>
                        </a:prstGeom>
                        <a:noFill/>
                        <a:ln>
                          <a:noFill/>
                        </a:ln>
                        <a:effectLst/>
                      </wps:spPr>
                      <wps:txbx>
                        <w:txbxContent>
                          <w:p w14:paraId="62DA67FC" w14:textId="77777777" w:rsidR="006012BA" w:rsidRPr="00904269" w:rsidRDefault="006012BA" w:rsidP="006012BA">
                            <w:pPr>
                              <w:jc w:val="center"/>
                              <w:rPr>
                                <w:noProof/>
                                <w:sz w:val="44"/>
                                <w:szCs w:val="44"/>
                              </w:rPr>
                            </w:pPr>
                            <w:r w:rsidRPr="00904269">
                              <w:rPr>
                                <w:noProof/>
                                <w:sz w:val="44"/>
                                <w:szCs w:val="44"/>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2DCC072" id="Поле 49" o:spid="_x0000_s1079" type="#_x0000_t202" style="position:absolute;margin-left:-40.4pt;margin-top:162.6pt;width:39.7pt;height:18.25pt;rotation:-90;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" filled="f" stroked="f">
                <v:textbox style="mso-fit-shape-to-text:t">
                  <w:txbxContent>
                    <w:p w14:paraId="62DA67FC" w14:textId="77777777" w:rsidR="006012BA" w:rsidRPr="00904269" w:rsidRDefault="006012BA" w:rsidP="006012BA">
                      <w:pPr>
                        <w:jc w:val="center"/>
                        <w:rPr>
                          <w:noProof/>
                          <w:sz w:val="44"/>
                          <w:szCs w:val="44"/>
                        </w:rPr>
                      </w:pPr>
                      <w:r w:rsidRPr="00904269">
                        <w:rPr>
                          <w:noProof/>
                          <w:sz w:val="44"/>
                          <w:szCs w:val="44"/>
                        </w:rPr>
                        <w:t>5</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3408" behindDoc="0" locked="0" layoutInCell="1" allowOverlap="1" wp14:anchorId="6961A8E5" wp14:editId="62994B9B">
                <wp:simplePos x="0" y="0"/>
                <wp:positionH relativeFrom="column">
                  <wp:posOffset>-517525</wp:posOffset>
                </wp:positionH>
                <wp:positionV relativeFrom="paragraph">
                  <wp:posOffset>2682240</wp:posOffset>
                </wp:positionV>
                <wp:extent cx="504190" cy="231775"/>
                <wp:effectExtent l="0" t="0" r="0" b="0"/>
                <wp:wrapNone/>
                <wp:docPr id="100"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04190" cy="231775"/>
                        </a:xfrm>
                        <a:prstGeom prst="rect">
                          <a:avLst/>
                        </a:prstGeom>
                        <a:noFill/>
                        <a:ln>
                          <a:noFill/>
                        </a:ln>
                        <a:effectLst/>
                      </wps:spPr>
                      <wps:txbx>
                        <w:txbxContent>
                          <w:p w14:paraId="366377D7" w14:textId="77777777" w:rsidR="006012BA" w:rsidRPr="00904269" w:rsidRDefault="006012BA" w:rsidP="006012BA">
                            <w:pPr>
                              <w:jc w:val="center"/>
                              <w:rPr>
                                <w:noProof/>
                                <w:sz w:val="44"/>
                                <w:szCs w:val="44"/>
                              </w:rPr>
                            </w:pPr>
                            <w:r w:rsidRPr="00904269">
                              <w:rPr>
                                <w:noProof/>
                                <w:sz w:val="44"/>
                                <w:szCs w:val="44"/>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61A8E5" id="Поле 48" o:spid="_x0000_s1080" type="#_x0000_t202" style="position:absolute;margin-left:-40.75pt;margin-top:211.2pt;width:39.7pt;height:18.25pt;rotation:-90;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" filled="f" stroked="f">
                <v:textbox style="mso-fit-shape-to-text:t">
                  <w:txbxContent>
                    <w:p w14:paraId="366377D7" w14:textId="77777777" w:rsidR="006012BA" w:rsidRPr="00904269" w:rsidRDefault="006012BA" w:rsidP="006012BA">
                      <w:pPr>
                        <w:jc w:val="center"/>
                        <w:rPr>
                          <w:noProof/>
                          <w:sz w:val="44"/>
                          <w:szCs w:val="44"/>
                        </w:rPr>
                      </w:pPr>
                      <w:r w:rsidRPr="00904269">
                        <w:rPr>
                          <w:noProof/>
                          <w:sz w:val="44"/>
                          <w:szCs w:val="44"/>
                        </w:rPr>
                        <w:t>4</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2384" behindDoc="0" locked="0" layoutInCell="1" allowOverlap="1" wp14:anchorId="2DF66129" wp14:editId="5FFA324A">
                <wp:simplePos x="0" y="0"/>
                <wp:positionH relativeFrom="column">
                  <wp:posOffset>148590</wp:posOffset>
                </wp:positionH>
                <wp:positionV relativeFrom="paragraph">
                  <wp:posOffset>3019425</wp:posOffset>
                </wp:positionV>
                <wp:extent cx="323215" cy="412750"/>
                <wp:effectExtent l="0" t="0" r="0" b="6350"/>
                <wp:wrapNone/>
                <wp:docPr id="101"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412750"/>
                        </a:xfrm>
                        <a:prstGeom prst="rect">
                          <a:avLst/>
                        </a:prstGeom>
                        <a:noFill/>
                        <a:ln>
                          <a:noFill/>
                        </a:ln>
                        <a:effectLst/>
                      </wps:spPr>
                      <wps:txbx>
                        <w:txbxContent>
                          <w:p w14:paraId="18572296" w14:textId="77777777" w:rsidR="006012BA" w:rsidRPr="00904269" w:rsidRDefault="006012BA" w:rsidP="006012BA">
                            <w:pPr>
                              <w:jc w:val="center"/>
                              <w:rPr>
                                <w:noProof/>
                                <w:sz w:val="44"/>
                                <w:szCs w:val="44"/>
                              </w:rPr>
                            </w:pPr>
                            <w:r w:rsidRPr="00904269">
                              <w:rPr>
                                <w:noProof/>
                                <w:sz w:val="44"/>
                                <w:szCs w:val="44"/>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DF66129" id="Поле 47" o:spid="_x0000_s1081" type="#_x0000_t202" style="position:absolute;margin-left:11.7pt;margin-top:237.75pt;width:25.45pt;height:3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" filled="f" stroked="f">
                <v:textbox style="mso-fit-shape-to-text:t">
                  <w:txbxContent>
                    <w:p w14:paraId="18572296" w14:textId="77777777" w:rsidR="006012BA" w:rsidRPr="00904269" w:rsidRDefault="006012BA" w:rsidP="006012BA">
                      <w:pPr>
                        <w:jc w:val="center"/>
                        <w:rPr>
                          <w:noProof/>
                          <w:sz w:val="44"/>
                          <w:szCs w:val="44"/>
                        </w:rPr>
                      </w:pPr>
                      <w:r w:rsidRPr="00904269">
                        <w:rPr>
                          <w:noProof/>
                          <w:sz w:val="44"/>
                          <w:szCs w:val="44"/>
                        </w:rPr>
                        <w:t>3</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91360" behindDoc="0" locked="0" layoutInCell="1" allowOverlap="1" wp14:anchorId="1C683D44" wp14:editId="66032142">
                <wp:simplePos x="0" y="0"/>
                <wp:positionH relativeFrom="column">
                  <wp:posOffset>818515</wp:posOffset>
                </wp:positionH>
                <wp:positionV relativeFrom="paragraph">
                  <wp:posOffset>3009265</wp:posOffset>
                </wp:positionV>
                <wp:extent cx="323215" cy="412750"/>
                <wp:effectExtent l="0" t="0" r="0" b="6350"/>
                <wp:wrapNone/>
                <wp:docPr id="102"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15" cy="412750"/>
                        </a:xfrm>
                        <a:prstGeom prst="rect">
                          <a:avLst/>
                        </a:prstGeom>
                        <a:noFill/>
                        <a:ln>
                          <a:noFill/>
                        </a:ln>
                        <a:effectLst/>
                      </wps:spPr>
                      <wps:txbx>
                        <w:txbxContent>
                          <w:p w14:paraId="013323DA" w14:textId="77777777" w:rsidR="006012BA" w:rsidRPr="00904269" w:rsidRDefault="006012BA" w:rsidP="006012BA">
                            <w:pPr>
                              <w:jc w:val="center"/>
                              <w:rPr>
                                <w:noProof/>
                                <w:sz w:val="44"/>
                                <w:szCs w:val="44"/>
                              </w:rPr>
                            </w:pPr>
                            <w:r w:rsidRPr="00904269">
                              <w:rPr>
                                <w:noProof/>
                                <w:sz w:val="44"/>
                                <w:szCs w:val="4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C683D44" id="Поле 46" o:spid="_x0000_s1082" type="#_x0000_t202" style="position:absolute;margin-left:64.45pt;margin-top:236.95pt;width:25.45pt;height:3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" filled="f" stroked="f">
                <v:textbox style="mso-fit-shape-to-text:t">
                  <w:txbxContent>
                    <w:p w14:paraId="013323DA" w14:textId="77777777" w:rsidR="006012BA" w:rsidRPr="00904269" w:rsidRDefault="006012BA" w:rsidP="006012BA">
                      <w:pPr>
                        <w:jc w:val="center"/>
                        <w:rPr>
                          <w:noProof/>
                          <w:sz w:val="44"/>
                          <w:szCs w:val="44"/>
                        </w:rPr>
                      </w:pPr>
                      <w:r w:rsidRPr="00904269">
                        <w:rPr>
                          <w:noProof/>
                          <w:sz w:val="44"/>
                          <w:szCs w:val="44"/>
                        </w:rPr>
                        <w:t>2</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89312" behindDoc="0" locked="0" layoutInCell="1" allowOverlap="1" wp14:anchorId="211FCCBA" wp14:editId="5BFDB6B0">
                <wp:simplePos x="0" y="0"/>
                <wp:positionH relativeFrom="column">
                  <wp:posOffset>4288154</wp:posOffset>
                </wp:positionH>
                <wp:positionV relativeFrom="paragraph">
                  <wp:posOffset>3014980</wp:posOffset>
                </wp:positionV>
                <wp:extent cx="0" cy="396875"/>
                <wp:effectExtent l="0" t="0" r="19050" b="2222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1478D35" id="Прямая соединительная линия 103"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7.65pt,237.4pt" to="337.65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58592" behindDoc="0" locked="0" layoutInCell="1" allowOverlap="1" wp14:anchorId="2F5663D7" wp14:editId="20410A25">
                <wp:simplePos x="0" y="0"/>
                <wp:positionH relativeFrom="column">
                  <wp:posOffset>3491865</wp:posOffset>
                </wp:positionH>
                <wp:positionV relativeFrom="paragraph">
                  <wp:posOffset>3021965</wp:posOffset>
                </wp:positionV>
                <wp:extent cx="1488440" cy="393065"/>
                <wp:effectExtent l="0" t="0" r="16510" b="260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39306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8BD895" id="Прямоугольник 11" o:spid="_x0000_s1026" style="position:absolute;margin-left:274.95pt;margin-top:237.95pt;width:117.2pt;height:3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" filled="f" strokecolor="windowText" strokeweight=".25pt">
                <v:path arrowok="t"/>
              </v:rect>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87264" behindDoc="0" locked="0" layoutInCell="1" allowOverlap="1" wp14:anchorId="7A2EFB83" wp14:editId="7773DB21">
                <wp:simplePos x="0" y="0"/>
                <wp:positionH relativeFrom="column">
                  <wp:posOffset>4975860</wp:posOffset>
                </wp:positionH>
                <wp:positionV relativeFrom="paragraph">
                  <wp:posOffset>1915159</wp:posOffset>
                </wp:positionV>
                <wp:extent cx="365125" cy="0"/>
                <wp:effectExtent l="0" t="0" r="34925" b="190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0610A56" id="Прямая соединительная линия 104"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91.8pt,150.8pt" to="420.5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86240" behindDoc="0" locked="0" layoutInCell="1" allowOverlap="1" wp14:anchorId="32AA7BA6" wp14:editId="5156501E">
                <wp:simplePos x="0" y="0"/>
                <wp:positionH relativeFrom="column">
                  <wp:posOffset>4975860</wp:posOffset>
                </wp:positionH>
                <wp:positionV relativeFrom="paragraph">
                  <wp:posOffset>1299209</wp:posOffset>
                </wp:positionV>
                <wp:extent cx="365125" cy="0"/>
                <wp:effectExtent l="0" t="0" r="34925" b="190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FF041A" id="Прямая соединительная линия 105"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1.8pt,102.3pt" to="420.5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85216" behindDoc="0" locked="0" layoutInCell="1" allowOverlap="1" wp14:anchorId="774C6D4E" wp14:editId="4A0A4471">
                <wp:simplePos x="0" y="0"/>
                <wp:positionH relativeFrom="column">
                  <wp:posOffset>4980305</wp:posOffset>
                </wp:positionH>
                <wp:positionV relativeFrom="paragraph">
                  <wp:posOffset>767714</wp:posOffset>
                </wp:positionV>
                <wp:extent cx="365125" cy="0"/>
                <wp:effectExtent l="0" t="0" r="34925" b="1905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26B7A8" id="Прямая соединительная линия 106"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15pt,60.45pt" to="420.9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84192" behindDoc="0" locked="0" layoutInCell="1" allowOverlap="1" wp14:anchorId="06F08DAD" wp14:editId="5577EB88">
                <wp:simplePos x="0" y="0"/>
                <wp:positionH relativeFrom="column">
                  <wp:posOffset>4975860</wp:posOffset>
                </wp:positionH>
                <wp:positionV relativeFrom="paragraph">
                  <wp:posOffset>247014</wp:posOffset>
                </wp:positionV>
                <wp:extent cx="365125" cy="0"/>
                <wp:effectExtent l="0" t="0" r="34925" b="1905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BA5FE5" id="Прямая соединительная линия 107" o:spid="_x0000_s1026" style="position:absolute;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1.8pt,19.45pt" to="420.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88288" behindDoc="0" locked="0" layoutInCell="1" allowOverlap="1" wp14:anchorId="74939765" wp14:editId="5D23F979">
                <wp:simplePos x="0" y="0"/>
                <wp:positionH relativeFrom="column">
                  <wp:posOffset>4980305</wp:posOffset>
                </wp:positionH>
                <wp:positionV relativeFrom="paragraph">
                  <wp:posOffset>2501899</wp:posOffset>
                </wp:positionV>
                <wp:extent cx="360680" cy="0"/>
                <wp:effectExtent l="0" t="0" r="20320" b="1905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B90DA4C" id="Прямая соединительная линия 108"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92.15pt,197pt" to="420.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81120" behindDoc="0" locked="0" layoutInCell="1" allowOverlap="1" wp14:anchorId="4826737E" wp14:editId="06298F21">
                <wp:simplePos x="0" y="0"/>
                <wp:positionH relativeFrom="column">
                  <wp:posOffset>2620010</wp:posOffset>
                </wp:positionH>
                <wp:positionV relativeFrom="paragraph">
                  <wp:posOffset>152400</wp:posOffset>
                </wp:positionV>
                <wp:extent cx="318770" cy="95250"/>
                <wp:effectExtent l="0" t="0" r="24130" b="190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770" cy="95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4CDDFE" id="Прямая соединительная линия 10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pt,12pt" to="231.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79072" behindDoc="0" locked="0" layoutInCell="1" allowOverlap="1" wp14:anchorId="03649D1D" wp14:editId="45EC16E2">
                <wp:simplePos x="0" y="0"/>
                <wp:positionH relativeFrom="column">
                  <wp:posOffset>769619</wp:posOffset>
                </wp:positionH>
                <wp:positionV relativeFrom="paragraph">
                  <wp:posOffset>1247140</wp:posOffset>
                </wp:positionV>
                <wp:extent cx="0" cy="340360"/>
                <wp:effectExtent l="0" t="0" r="19050" b="2159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1638777" id="Прямая соединительная линия 110" o:spid="_x0000_s1026" style="position:absolute;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0.6pt,98.2pt" to="6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80096" behindDoc="0" locked="0" layoutInCell="1" allowOverlap="1" wp14:anchorId="0D36C288" wp14:editId="08D19A80">
                <wp:simplePos x="0" y="0"/>
                <wp:positionH relativeFrom="column">
                  <wp:posOffset>1524634</wp:posOffset>
                </wp:positionH>
                <wp:positionV relativeFrom="paragraph">
                  <wp:posOffset>1024255</wp:posOffset>
                </wp:positionV>
                <wp:extent cx="0" cy="340360"/>
                <wp:effectExtent l="0" t="0" r="19050" b="2159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BC6876" id="Прямая соединительная линия 111" o:spid="_x0000_s1026" style="position:absolute;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05pt,80.65pt" to="120.0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78048" behindDoc="0" locked="0" layoutInCell="1" allowOverlap="1" wp14:anchorId="6C20D1BA" wp14:editId="421AB35F">
                <wp:simplePos x="0" y="0"/>
                <wp:positionH relativeFrom="column">
                  <wp:posOffset>-335915</wp:posOffset>
                </wp:positionH>
                <wp:positionV relativeFrom="paragraph">
                  <wp:posOffset>2416809</wp:posOffset>
                </wp:positionV>
                <wp:extent cx="340360" cy="0"/>
                <wp:effectExtent l="0" t="0" r="21590" b="1905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F8A4A5C" id="Прямая соединительная линия 112"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45pt,190.3pt" to=".35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77024" behindDoc="0" locked="0" layoutInCell="1" allowOverlap="1" wp14:anchorId="15602572" wp14:editId="24894967">
                <wp:simplePos x="0" y="0"/>
                <wp:positionH relativeFrom="column">
                  <wp:posOffset>642619</wp:posOffset>
                </wp:positionH>
                <wp:positionV relativeFrom="paragraph">
                  <wp:posOffset>3023870</wp:posOffset>
                </wp:positionV>
                <wp:extent cx="0" cy="396240"/>
                <wp:effectExtent l="0" t="0" r="19050" b="2286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15C821" id="Прямая соединительная линия 113" o:spid="_x0000_s1026" style="position:absolute;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6pt,238.1pt" to="50.6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76000" behindDoc="0" locked="0" layoutInCell="1" allowOverlap="1" wp14:anchorId="41D1B6BB" wp14:editId="255BF442">
                <wp:simplePos x="0" y="0"/>
                <wp:positionH relativeFrom="column">
                  <wp:posOffset>1354454</wp:posOffset>
                </wp:positionH>
                <wp:positionV relativeFrom="paragraph">
                  <wp:posOffset>3023870</wp:posOffset>
                </wp:positionV>
                <wp:extent cx="0" cy="396240"/>
                <wp:effectExtent l="0" t="0" r="19050" b="2286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DDCF5B" id="Прямая соединительная линия 114" o:spid="_x0000_s1026" style="position:absolute;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65pt,238.1pt" to="106.6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74976" behindDoc="0" locked="0" layoutInCell="1" allowOverlap="1" wp14:anchorId="53B65706" wp14:editId="15357339">
                <wp:simplePos x="0" y="0"/>
                <wp:positionH relativeFrom="column">
                  <wp:posOffset>2310765</wp:posOffset>
                </wp:positionH>
                <wp:positionV relativeFrom="paragraph">
                  <wp:posOffset>3065145</wp:posOffset>
                </wp:positionV>
                <wp:extent cx="903605" cy="354330"/>
                <wp:effectExtent l="0" t="0" r="0" b="762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354330"/>
                        </a:xfrm>
                        <a:prstGeom prst="rect">
                          <a:avLst/>
                        </a:prstGeom>
                        <a:noFill/>
                        <a:ln>
                          <a:noFill/>
                        </a:ln>
                        <a:effectLst/>
                      </wps:spPr>
                      <wps:txbx>
                        <w:txbxContent>
                          <w:p w14:paraId="057C3A32" w14:textId="77777777" w:rsidR="006012BA" w:rsidRPr="00904269" w:rsidRDefault="006012BA" w:rsidP="006012BA">
                            <w:pPr>
                              <w:jc w:val="center"/>
                              <w:rPr>
                                <w:noProof/>
                                <w:sz w:val="36"/>
                                <w:szCs w:val="36"/>
                              </w:rPr>
                            </w:pPr>
                            <w:r w:rsidRPr="00904269">
                              <w:rPr>
                                <w:noProof/>
                                <w:sz w:val="36"/>
                                <w:szCs w:val="36"/>
                              </w:rPr>
                              <w:t>ВХОД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3B65706" id="Поле 5" o:spid="_x0000_s1083" type="#_x0000_t202" style="position:absolute;margin-left:181.95pt;margin-top:241.35pt;width:71.15pt;height:27.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" filled="f" stroked="f">
                <v:textbox style="mso-fit-shape-to-text:t">
                  <w:txbxContent>
                    <w:p w14:paraId="057C3A32" w14:textId="77777777" w:rsidR="006012BA" w:rsidRPr="00904269" w:rsidRDefault="006012BA" w:rsidP="006012BA">
                      <w:pPr>
                        <w:jc w:val="center"/>
                        <w:rPr>
                          <w:noProof/>
                          <w:sz w:val="36"/>
                          <w:szCs w:val="36"/>
                        </w:rPr>
                      </w:pPr>
                      <w:r w:rsidRPr="00904269">
                        <w:rPr>
                          <w:noProof/>
                          <w:sz w:val="36"/>
                          <w:szCs w:val="36"/>
                        </w:rPr>
                        <w:t>ВХОД</w:t>
                      </w:r>
                    </w:p>
                  </w:txbxContent>
                </v:textbox>
              </v:shap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73952" behindDoc="0" locked="0" layoutInCell="1" allowOverlap="1" wp14:anchorId="3E9216B7" wp14:editId="057E4F7D">
                <wp:simplePos x="0" y="0"/>
                <wp:positionH relativeFrom="column">
                  <wp:posOffset>2077720</wp:posOffset>
                </wp:positionH>
                <wp:positionV relativeFrom="paragraph">
                  <wp:posOffset>3023870</wp:posOffset>
                </wp:positionV>
                <wp:extent cx="1414145" cy="392430"/>
                <wp:effectExtent l="0" t="0" r="14605" b="2667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39243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33BCCC" id="Прямоугольник 27" o:spid="_x0000_s1026" style="position:absolute;margin-left:163.6pt;margin-top:238.1pt;width:111.35pt;height:30.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" filled="f" strokecolor="windowText" strokeweight=".25pt">
                <v:path arrowok="t"/>
              </v:rect>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71904" behindDoc="0" locked="0" layoutInCell="1" allowOverlap="1" wp14:anchorId="59BC1C31" wp14:editId="20925CF8">
                <wp:simplePos x="0" y="0"/>
                <wp:positionH relativeFrom="column">
                  <wp:posOffset>4980305</wp:posOffset>
                </wp:positionH>
                <wp:positionV relativeFrom="paragraph">
                  <wp:posOffset>3023234</wp:posOffset>
                </wp:positionV>
                <wp:extent cx="361315" cy="0"/>
                <wp:effectExtent l="0" t="0" r="19685" b="1905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953E85" id="Прямая соединительная линия 115"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15pt,238.05pt" to="420.6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64736" behindDoc="0" locked="0" layoutInCell="1" allowOverlap="1" wp14:anchorId="2A054F6A" wp14:editId="28C46DA0">
                <wp:simplePos x="0" y="0"/>
                <wp:positionH relativeFrom="column">
                  <wp:posOffset>2386330</wp:posOffset>
                </wp:positionH>
                <wp:positionV relativeFrom="paragraph">
                  <wp:posOffset>779780</wp:posOffset>
                </wp:positionV>
                <wp:extent cx="340360" cy="116840"/>
                <wp:effectExtent l="0" t="0" r="21590" b="3556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116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9F18C8" id="Прямая соединительная линия 11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61.4pt" to="214.7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61664" behindDoc="0" locked="0" layoutInCell="1" allowOverlap="1" wp14:anchorId="12AE5DFB" wp14:editId="46582B44">
                <wp:simplePos x="0" y="0"/>
                <wp:positionH relativeFrom="column">
                  <wp:posOffset>3809</wp:posOffset>
                </wp:positionH>
                <wp:positionV relativeFrom="paragraph">
                  <wp:posOffset>1459865</wp:posOffset>
                </wp:positionV>
                <wp:extent cx="0" cy="339725"/>
                <wp:effectExtent l="0" t="0" r="19050" b="2222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9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722A53A" id="Прямая соединительная линия 15" o:spid="_x0000_s1026" style="position:absolute;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pt,114.95pt" to=".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60640" behindDoc="0" locked="0" layoutInCell="1" allowOverlap="1" wp14:anchorId="3F80BBAD" wp14:editId="48ACABDF">
                <wp:simplePos x="0" y="0"/>
                <wp:positionH relativeFrom="column">
                  <wp:posOffset>-335915</wp:posOffset>
                </wp:positionH>
                <wp:positionV relativeFrom="paragraph">
                  <wp:posOffset>1799590</wp:posOffset>
                </wp:positionV>
                <wp:extent cx="339725" cy="1223010"/>
                <wp:effectExtent l="0" t="0" r="22225" b="1524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122301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E7B2A" id="Прямоугольник 13" o:spid="_x0000_s1026" style="position:absolute;margin-left:-26.45pt;margin-top:141.7pt;width:26.75pt;height:9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" filled="f" strokecolor="windowText" strokeweight=".25pt">
                <v:path arrowok="t"/>
              </v:rect>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62688" behindDoc="0" locked="0" layoutInCell="1" allowOverlap="1" wp14:anchorId="234A638E" wp14:editId="77D9F462">
                <wp:simplePos x="0" y="0"/>
                <wp:positionH relativeFrom="column">
                  <wp:posOffset>3810</wp:posOffset>
                </wp:positionH>
                <wp:positionV relativeFrom="paragraph">
                  <wp:posOffset>1119505</wp:posOffset>
                </wp:positionV>
                <wp:extent cx="2381250" cy="680085"/>
                <wp:effectExtent l="0" t="0" r="19050" b="2476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0" cy="6800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7191C1" id="Прямая соединительная линия 16"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8.15pt" to="187.8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63712" behindDoc="0" locked="0" layoutInCell="1" allowOverlap="1" wp14:anchorId="7F813D79" wp14:editId="1C203E20">
                <wp:simplePos x="0" y="0"/>
                <wp:positionH relativeFrom="column">
                  <wp:posOffset>2386329</wp:posOffset>
                </wp:positionH>
                <wp:positionV relativeFrom="paragraph">
                  <wp:posOffset>779780</wp:posOffset>
                </wp:positionV>
                <wp:extent cx="0" cy="340360"/>
                <wp:effectExtent l="0" t="0" r="19050" b="2159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A06AA1" id="Прямая соединительная линия 117" o:spid="_x0000_s1026" style="position:absolute;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7.9pt,61.4pt" to="187.9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59616" behindDoc="0" locked="0" layoutInCell="1" allowOverlap="1" wp14:anchorId="1BFC0C26" wp14:editId="2F6ABBF6">
                <wp:simplePos x="0" y="0"/>
                <wp:positionH relativeFrom="column">
                  <wp:posOffset>3810</wp:posOffset>
                </wp:positionH>
                <wp:positionV relativeFrom="paragraph">
                  <wp:posOffset>3022600</wp:posOffset>
                </wp:positionV>
                <wp:extent cx="2073275" cy="393065"/>
                <wp:effectExtent l="0" t="0" r="22225" b="2603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39306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C0C4B1" id="Прямоугольник 12" o:spid="_x0000_s1026" style="position:absolute;margin-left:.3pt;margin-top:238pt;width:163.25pt;height:30.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" filled="f" strokecolor="windowText" strokeweight=".25pt">
                <v:path arrowok="t"/>
              </v:rect>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55520" behindDoc="0" locked="0" layoutInCell="1" allowOverlap="1" wp14:anchorId="2CB9A203" wp14:editId="6889182A">
                <wp:simplePos x="0" y="0"/>
                <wp:positionH relativeFrom="column">
                  <wp:posOffset>-335915</wp:posOffset>
                </wp:positionH>
                <wp:positionV relativeFrom="paragraph">
                  <wp:posOffset>3419474</wp:posOffset>
                </wp:positionV>
                <wp:extent cx="2413635" cy="0"/>
                <wp:effectExtent l="0" t="0" r="24765"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961079" id="Прямая соединительная линия 8"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5pt,269.25pt" to="163.6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754496" behindDoc="0" locked="0" layoutInCell="1" allowOverlap="1" wp14:anchorId="6E71039C" wp14:editId="00A45749">
                <wp:simplePos x="0" y="0"/>
                <wp:positionH relativeFrom="column">
                  <wp:posOffset>3491865</wp:posOffset>
                </wp:positionH>
                <wp:positionV relativeFrom="paragraph">
                  <wp:posOffset>3419474</wp:posOffset>
                </wp:positionV>
                <wp:extent cx="1849755" cy="0"/>
                <wp:effectExtent l="0" t="0" r="17145"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497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41236C" id="Прямая соединительная линия 7" o:spid="_x0000_s1026" style="position:absolute;flip:x y;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95pt,269.25pt" to="420.6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299" distR="114299" simplePos="0" relativeHeight="251753472" behindDoc="0" locked="0" layoutInCell="1" allowOverlap="1" wp14:anchorId="3BB5364E" wp14:editId="31F11D50">
                <wp:simplePos x="0" y="0"/>
                <wp:positionH relativeFrom="column">
                  <wp:posOffset>-335916</wp:posOffset>
                </wp:positionH>
                <wp:positionV relativeFrom="paragraph">
                  <wp:posOffset>1524000</wp:posOffset>
                </wp:positionV>
                <wp:extent cx="0" cy="1895475"/>
                <wp:effectExtent l="0" t="0" r="19050" b="28575"/>
                <wp:wrapNone/>
                <wp:docPr id="118"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54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DFD3A83" id="Прямая соединительная линия 1"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45pt,120pt" to="-26.4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">
                <o:lock v:ext="edit" shapetype="f"/>
              </v:line>
            </w:pict>
          </mc:Fallback>
        </mc:AlternateContent>
      </w: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52448" behindDoc="0" locked="0" layoutInCell="1" allowOverlap="1" wp14:anchorId="09FE563D" wp14:editId="7D3F2345">
                <wp:simplePos x="0" y="0"/>
                <wp:positionH relativeFrom="column">
                  <wp:posOffset>-335915</wp:posOffset>
                </wp:positionH>
                <wp:positionV relativeFrom="paragraph">
                  <wp:posOffset>779145</wp:posOffset>
                </wp:positionV>
                <wp:extent cx="2722245" cy="744855"/>
                <wp:effectExtent l="0" t="0" r="20955" b="3619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22245" cy="7448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4AD23C" id="Прямая соединительная линия 14"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61.35pt" to="187.9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">
                <o:lock v:ext="edit" shapetype="f"/>
              </v:line>
            </w:pict>
          </mc:Fallback>
        </mc:AlternateContent>
      </w:r>
    </w:p>
    <w:p w14:paraId="6849491D"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5E86C084"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72945FC4"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412ADDE9"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2490094A"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44C126F6"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4100855B"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4C08D3AB"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09AD1846"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5088DE0A"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2DBB10B5"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7C7CB8E1"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57CD9ABB"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05B5CFAE" w14:textId="77777777" w:rsidR="006012BA" w:rsidRPr="006012BA" w:rsidRDefault="006012BA" w:rsidP="006012BA">
      <w:pPr>
        <w:spacing w:after="0" w:line="240" w:lineRule="auto"/>
        <w:rPr>
          <w:rFonts w:ascii="Times New Roman" w:eastAsia="Times New Roman" w:hAnsi="Times New Roman" w:cs="Times New Roman"/>
          <w:sz w:val="24"/>
          <w:szCs w:val="24"/>
        </w:rPr>
      </w:pPr>
    </w:p>
    <w:p w14:paraId="2AECEE39"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5E7BDA65"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50763ECA"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6353AD03"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1C213FEE"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429E6042"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50DF92CD" w14:textId="77777777" w:rsidR="006012BA" w:rsidRPr="006012BA" w:rsidRDefault="006012BA" w:rsidP="006012BA">
      <w:pPr>
        <w:spacing w:after="0" w:line="240" w:lineRule="auto"/>
        <w:rPr>
          <w:rFonts w:ascii="Times New Roman" w:eastAsia="Times New Roman" w:hAnsi="Times New Roman" w:cs="Times New Roman"/>
          <w:sz w:val="24"/>
          <w:szCs w:val="24"/>
        </w:rPr>
      </w:pPr>
    </w:p>
    <w:p w14:paraId="2C0F9F9C"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46304" behindDoc="0" locked="0" layoutInCell="1" allowOverlap="1" wp14:anchorId="7A390859" wp14:editId="790228F4">
                <wp:simplePos x="0" y="0"/>
                <wp:positionH relativeFrom="column">
                  <wp:posOffset>3246120</wp:posOffset>
                </wp:positionH>
                <wp:positionV relativeFrom="paragraph">
                  <wp:posOffset>6313170</wp:posOffset>
                </wp:positionV>
                <wp:extent cx="914400" cy="914400"/>
                <wp:effectExtent l="19050" t="38100" r="19050" b="38100"/>
                <wp:wrapNone/>
                <wp:docPr id="119" name="5-конечная звезд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star5">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B563F7" id="5-конечная звезда 24" o:spid="_x0000_s1026" style="position:absolute;margin-left:255.6pt;margin-top:497.1pt;width:1in;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" path="m1,349269r349271,2l457200,,565128,349271r349271,-2l631832,565128,739765,914398,457200,698535,174635,914398,282568,565128,1,349269xe" fillcolor="#f4b183" strokecolor="#41719c" strokeweight="1pt">
                <v:stroke joinstyle="miter"/>
                <v:path arrowok="t" o:connecttype="custom" o:connectlocs="1,349269;349272,349271;457200,0;565128,349271;914399,349269;631832,565128;739765,914398;457200,698535;174635,914398;282568,565128;1,349269" o:connectangles="0,0,0,0,0,0,0,0,0,0,0"/>
              </v:shape>
            </w:pict>
          </mc:Fallback>
        </mc:AlternateContent>
      </w:r>
    </w:p>
    <w:p w14:paraId="6E6AF50B"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18478AE1"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0BA7922A"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369F001E"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0CD454D8"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noProof/>
          <w:sz w:val="20"/>
          <w:szCs w:val="20"/>
        </w:rPr>
        <mc:AlternateContent>
          <mc:Choice Requires="wps">
            <w:drawing>
              <wp:anchor distT="0" distB="0" distL="114300" distR="114300" simplePos="0" relativeHeight="251747328" behindDoc="0" locked="0" layoutInCell="1" allowOverlap="1" wp14:anchorId="62EA04C3" wp14:editId="46C58AE0">
                <wp:simplePos x="0" y="0"/>
                <wp:positionH relativeFrom="column">
                  <wp:posOffset>3246120</wp:posOffset>
                </wp:positionH>
                <wp:positionV relativeFrom="paragraph">
                  <wp:posOffset>6313170</wp:posOffset>
                </wp:positionV>
                <wp:extent cx="914400" cy="914400"/>
                <wp:effectExtent l="19050" t="38100" r="19050" b="38100"/>
                <wp:wrapNone/>
                <wp:docPr id="120" name="5-конечная звезд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star5">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9AA40" id="5-конечная звезда 24" o:spid="_x0000_s1026" style="position:absolute;margin-left:255.6pt;margin-top:497.1pt;width:1in;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" path="m1,349269r349271,2l457200,,565128,349271r349271,-2l631832,565128,739765,914398,457200,698535,174635,914398,282568,565128,1,349269xe" fillcolor="#f4b183" strokecolor="#41719c" strokeweight="1pt">
                <v:stroke joinstyle="miter"/>
                <v:path arrowok="t" o:connecttype="custom" o:connectlocs="1,349269;349272,349271;457200,0;565128,349271;914399,349269;631832,565128;739765,914398;457200,698535;174635,914398;282568,565128;1,349269" o:connectangles="0,0,0,0,0,0,0,0,0,0,0"/>
              </v:shape>
            </w:pict>
          </mc:Fallback>
        </mc:AlternateContent>
      </w:r>
    </w:p>
    <w:p w14:paraId="48C7A30F"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2DC73FF5"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4FED54BF"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5ED90CCF"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47CD50D8"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2AA33AAC"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530EA7E8"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744C5DCC"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416A1E25" w14:textId="77777777" w:rsidR="00DE1DC0" w:rsidRDefault="006012BA" w:rsidP="006012BA">
      <w:pPr>
        <w:spacing w:after="0" w:line="240" w:lineRule="auto"/>
        <w:ind w:firstLine="709"/>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  </w:t>
      </w:r>
    </w:p>
    <w:p w14:paraId="42FF5209" w14:textId="77777777" w:rsidR="00DE1DC0" w:rsidRDefault="00DE1DC0" w:rsidP="006012BA">
      <w:pPr>
        <w:spacing w:after="0" w:line="240" w:lineRule="auto"/>
        <w:ind w:firstLine="709"/>
        <w:jc w:val="right"/>
        <w:rPr>
          <w:rFonts w:ascii="Times New Roman" w:eastAsia="Calibri" w:hAnsi="Times New Roman" w:cs="Times New Roman"/>
          <w:sz w:val="24"/>
          <w:szCs w:val="24"/>
          <w:lang w:eastAsia="en-US"/>
        </w:rPr>
      </w:pPr>
    </w:p>
    <w:p w14:paraId="50FB41CB" w14:textId="77777777" w:rsidR="00DE1DC0" w:rsidRDefault="00DE1DC0" w:rsidP="006012BA">
      <w:pPr>
        <w:spacing w:after="0" w:line="240" w:lineRule="auto"/>
        <w:ind w:firstLine="709"/>
        <w:jc w:val="right"/>
        <w:rPr>
          <w:rFonts w:ascii="Times New Roman" w:eastAsia="Calibri" w:hAnsi="Times New Roman" w:cs="Times New Roman"/>
          <w:sz w:val="24"/>
          <w:szCs w:val="24"/>
          <w:lang w:eastAsia="en-US"/>
        </w:rPr>
      </w:pPr>
    </w:p>
    <w:p w14:paraId="4FAD4485" w14:textId="77777777" w:rsidR="00DE1DC0" w:rsidRDefault="00DE1DC0" w:rsidP="006012BA">
      <w:pPr>
        <w:spacing w:after="0" w:line="240" w:lineRule="auto"/>
        <w:ind w:firstLine="709"/>
        <w:jc w:val="right"/>
        <w:rPr>
          <w:rFonts w:ascii="Times New Roman" w:eastAsia="Calibri" w:hAnsi="Times New Roman" w:cs="Times New Roman"/>
          <w:sz w:val="24"/>
          <w:szCs w:val="24"/>
          <w:lang w:eastAsia="en-US"/>
        </w:rPr>
      </w:pPr>
    </w:p>
    <w:p w14:paraId="736E1582" w14:textId="2432E5F9" w:rsidR="006012BA" w:rsidRPr="006012BA" w:rsidRDefault="006012BA" w:rsidP="006012BA">
      <w:pPr>
        <w:spacing w:after="0" w:line="240" w:lineRule="auto"/>
        <w:ind w:firstLine="709"/>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lastRenderedPageBreak/>
        <w:t xml:space="preserve"> Приложение 2</w:t>
      </w:r>
    </w:p>
    <w:p w14:paraId="613C1C6D" w14:textId="77777777" w:rsidR="006012BA" w:rsidRPr="006012BA" w:rsidRDefault="006012BA" w:rsidP="006012BA">
      <w:pPr>
        <w:spacing w:after="0" w:line="240" w:lineRule="auto"/>
        <w:ind w:firstLine="709"/>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к Порядку предоставления мест </w:t>
      </w:r>
    </w:p>
    <w:p w14:paraId="5A1B79B5" w14:textId="77777777" w:rsidR="006012BA" w:rsidRPr="006012BA" w:rsidRDefault="006012BA" w:rsidP="006012BA">
      <w:pPr>
        <w:spacing w:after="0" w:line="259" w:lineRule="auto"/>
        <w:jc w:val="right"/>
        <w:rPr>
          <w:rFonts w:ascii="Times New Roman" w:eastAsia="Calibri" w:hAnsi="Times New Roman" w:cs="Times New Roman"/>
          <w:bCs/>
          <w:sz w:val="24"/>
          <w:szCs w:val="24"/>
          <w:lang w:eastAsia="en-US"/>
        </w:rPr>
      </w:pPr>
    </w:p>
    <w:p w14:paraId="6B18F51C" w14:textId="77777777" w:rsidR="006012BA" w:rsidRPr="006012BA" w:rsidRDefault="006012BA" w:rsidP="006012BA">
      <w:pPr>
        <w:spacing w:after="0" w:line="259" w:lineRule="auto"/>
        <w:jc w:val="right"/>
        <w:rPr>
          <w:rFonts w:ascii="Times New Roman" w:eastAsia="Calibri" w:hAnsi="Times New Roman" w:cs="Times New Roman"/>
          <w:bCs/>
          <w:sz w:val="24"/>
          <w:szCs w:val="24"/>
          <w:lang w:eastAsia="en-US"/>
        </w:rPr>
      </w:pPr>
    </w:p>
    <w:p w14:paraId="378023A4" w14:textId="77777777" w:rsidR="006012BA" w:rsidRPr="006012BA" w:rsidRDefault="006012BA" w:rsidP="006012BA">
      <w:pPr>
        <w:spacing w:after="0" w:line="259" w:lineRule="auto"/>
        <w:jc w:val="right"/>
        <w:rPr>
          <w:rFonts w:ascii="Times New Roman" w:eastAsia="Calibri" w:hAnsi="Times New Roman" w:cs="Times New Roman"/>
          <w:bCs/>
          <w:sz w:val="24"/>
          <w:szCs w:val="24"/>
          <w:lang w:eastAsia="en-US"/>
        </w:rPr>
      </w:pPr>
      <w:r w:rsidRPr="006012BA">
        <w:rPr>
          <w:rFonts w:ascii="Times New Roman" w:eastAsia="Calibri" w:hAnsi="Times New Roman" w:cs="Times New Roman"/>
          <w:bCs/>
          <w:sz w:val="24"/>
          <w:szCs w:val="24"/>
          <w:lang w:eastAsia="en-US"/>
        </w:rPr>
        <w:t xml:space="preserve">Главе муниципального района «Сыктывдинский» - </w:t>
      </w:r>
    </w:p>
    <w:p w14:paraId="49E416C8" w14:textId="77777777" w:rsidR="006012BA" w:rsidRPr="006012BA" w:rsidRDefault="006012BA" w:rsidP="006012BA">
      <w:pPr>
        <w:spacing w:after="0" w:line="259" w:lineRule="auto"/>
        <w:jc w:val="right"/>
        <w:rPr>
          <w:rFonts w:ascii="Times New Roman" w:eastAsia="Calibri" w:hAnsi="Times New Roman" w:cs="Times New Roman"/>
          <w:bCs/>
          <w:sz w:val="24"/>
          <w:szCs w:val="24"/>
          <w:lang w:eastAsia="en-US"/>
        </w:rPr>
      </w:pPr>
      <w:r w:rsidRPr="006012BA">
        <w:rPr>
          <w:rFonts w:ascii="Times New Roman" w:eastAsia="Calibri" w:hAnsi="Times New Roman" w:cs="Times New Roman"/>
          <w:bCs/>
          <w:sz w:val="24"/>
          <w:szCs w:val="24"/>
          <w:lang w:eastAsia="en-US"/>
        </w:rPr>
        <w:t xml:space="preserve">руководителю администрации </w:t>
      </w:r>
    </w:p>
    <w:p w14:paraId="4E4AC614" w14:textId="77777777" w:rsidR="006012BA" w:rsidRPr="006012BA" w:rsidRDefault="006012BA" w:rsidP="006012BA">
      <w:pPr>
        <w:spacing w:after="0" w:line="259" w:lineRule="auto"/>
        <w:jc w:val="right"/>
        <w:rPr>
          <w:rFonts w:ascii="Times New Roman" w:eastAsia="Calibri" w:hAnsi="Times New Roman" w:cs="Times New Roman"/>
          <w:bCs/>
          <w:sz w:val="24"/>
          <w:szCs w:val="24"/>
          <w:lang w:eastAsia="en-US"/>
        </w:rPr>
      </w:pPr>
      <w:r w:rsidRPr="006012BA">
        <w:rPr>
          <w:rFonts w:ascii="Times New Roman" w:eastAsia="Calibri" w:hAnsi="Times New Roman" w:cs="Times New Roman"/>
          <w:bCs/>
          <w:sz w:val="24"/>
          <w:szCs w:val="24"/>
          <w:lang w:eastAsia="en-US"/>
        </w:rPr>
        <w:t>Л.Ю. Дорониной</w:t>
      </w:r>
    </w:p>
    <w:p w14:paraId="259DDBC9" w14:textId="77777777" w:rsidR="006012BA" w:rsidRPr="006012BA" w:rsidRDefault="006012BA" w:rsidP="006012BA">
      <w:pPr>
        <w:spacing w:after="0" w:line="259" w:lineRule="auto"/>
        <w:jc w:val="right"/>
        <w:rPr>
          <w:rFonts w:ascii="Times New Roman" w:eastAsia="Calibri" w:hAnsi="Times New Roman" w:cs="Times New Roman"/>
          <w:lang w:eastAsia="en-US"/>
        </w:rPr>
      </w:pPr>
      <w:r w:rsidRPr="006012BA">
        <w:rPr>
          <w:rFonts w:ascii="Times New Roman" w:eastAsia="Calibri" w:hAnsi="Times New Roman" w:cs="Times New Roman"/>
          <w:bCs/>
          <w:lang w:eastAsia="en-US"/>
        </w:rPr>
        <w:t>от</w:t>
      </w:r>
      <w:r w:rsidRPr="006012BA">
        <w:rPr>
          <w:rFonts w:ascii="Times New Roman" w:eastAsia="Calibri" w:hAnsi="Times New Roman" w:cs="Times New Roman"/>
          <w:lang w:eastAsia="en-US"/>
        </w:rPr>
        <w:t>_______________________________________________</w:t>
      </w:r>
    </w:p>
    <w:p w14:paraId="340584CA" w14:textId="77777777" w:rsidR="006012BA" w:rsidRPr="006012BA" w:rsidRDefault="006012BA" w:rsidP="006012BA">
      <w:pPr>
        <w:spacing w:after="0" w:line="259" w:lineRule="auto"/>
        <w:jc w:val="right"/>
        <w:rPr>
          <w:rFonts w:ascii="Times New Roman" w:eastAsia="Calibri" w:hAnsi="Times New Roman" w:cs="Times New Roman"/>
          <w:sz w:val="20"/>
          <w:szCs w:val="20"/>
          <w:lang w:eastAsia="en-US"/>
        </w:rPr>
      </w:pPr>
      <w:r w:rsidRPr="006012BA">
        <w:rPr>
          <w:rFonts w:ascii="Times New Roman" w:eastAsia="Calibri" w:hAnsi="Times New Roman" w:cs="Times New Roman"/>
          <w:sz w:val="20"/>
          <w:szCs w:val="20"/>
          <w:lang w:eastAsia="en-US"/>
        </w:rPr>
        <w:t>(наименованию юридического лица, ИП,  Ф.И.О. гражданина)</w:t>
      </w:r>
    </w:p>
    <w:p w14:paraId="52C3F9E5" w14:textId="77777777" w:rsidR="006012BA" w:rsidRPr="006012BA" w:rsidRDefault="006012BA" w:rsidP="006012BA">
      <w:pPr>
        <w:spacing w:after="0" w:line="259" w:lineRule="auto"/>
        <w:jc w:val="right"/>
        <w:rPr>
          <w:rFonts w:ascii="Times New Roman" w:eastAsia="Calibri" w:hAnsi="Times New Roman" w:cs="Times New Roman"/>
          <w:bCs/>
          <w:sz w:val="24"/>
          <w:szCs w:val="24"/>
          <w:lang w:eastAsia="en-US"/>
        </w:rPr>
      </w:pPr>
      <w:r w:rsidRPr="006012BA">
        <w:rPr>
          <w:rFonts w:ascii="Times New Roman" w:eastAsia="Calibri" w:hAnsi="Times New Roman" w:cs="Times New Roman"/>
          <w:bCs/>
          <w:sz w:val="24"/>
          <w:szCs w:val="24"/>
          <w:lang w:eastAsia="en-US"/>
        </w:rPr>
        <w:t>Почтовый адрес:______________________________</w:t>
      </w:r>
    </w:p>
    <w:p w14:paraId="4356AF17" w14:textId="77777777" w:rsidR="006012BA" w:rsidRPr="006012BA" w:rsidRDefault="006012BA" w:rsidP="006012BA">
      <w:pPr>
        <w:spacing w:after="0" w:line="259" w:lineRule="auto"/>
        <w:jc w:val="right"/>
        <w:rPr>
          <w:rFonts w:ascii="Times New Roman" w:eastAsia="Calibri" w:hAnsi="Times New Roman" w:cs="Times New Roman"/>
          <w:bCs/>
          <w:sz w:val="24"/>
          <w:szCs w:val="24"/>
          <w:lang w:eastAsia="en-US"/>
        </w:rPr>
      </w:pPr>
      <w:r w:rsidRPr="006012BA">
        <w:rPr>
          <w:rFonts w:ascii="Times New Roman" w:eastAsia="Calibri" w:hAnsi="Times New Roman" w:cs="Times New Roman"/>
          <w:bCs/>
          <w:sz w:val="24"/>
          <w:szCs w:val="24"/>
          <w:lang w:eastAsia="en-US"/>
        </w:rPr>
        <w:t>____________________________________________</w:t>
      </w:r>
    </w:p>
    <w:p w14:paraId="6F87EA95" w14:textId="77777777" w:rsidR="006012BA" w:rsidRPr="006012BA" w:rsidRDefault="006012BA" w:rsidP="006012BA">
      <w:pPr>
        <w:spacing w:after="0" w:line="259" w:lineRule="auto"/>
        <w:jc w:val="right"/>
        <w:rPr>
          <w:rFonts w:ascii="Times New Roman" w:eastAsia="Calibri" w:hAnsi="Times New Roman" w:cs="Times New Roman"/>
          <w:sz w:val="24"/>
          <w:szCs w:val="24"/>
          <w:lang w:eastAsia="en-US"/>
        </w:rPr>
      </w:pPr>
      <w:r w:rsidRPr="006012BA">
        <w:rPr>
          <w:rFonts w:ascii="Times New Roman" w:eastAsia="Calibri" w:hAnsi="Times New Roman" w:cs="Times New Roman"/>
          <w:bCs/>
          <w:sz w:val="24"/>
          <w:szCs w:val="24"/>
          <w:lang w:eastAsia="en-US"/>
        </w:rPr>
        <w:t>Контактное лицо _____________________________</w:t>
      </w:r>
      <w:r w:rsidRPr="006012BA">
        <w:rPr>
          <w:rFonts w:ascii="Times New Roman" w:eastAsia="Calibri" w:hAnsi="Times New Roman" w:cs="Times New Roman"/>
          <w:bCs/>
          <w:sz w:val="24"/>
          <w:szCs w:val="24"/>
          <w:lang w:eastAsia="en-US"/>
        </w:rPr>
        <w:br/>
        <w:t>тел.___</w:t>
      </w:r>
      <w:r w:rsidRPr="006012BA">
        <w:rPr>
          <w:rFonts w:ascii="Times New Roman" w:eastAsia="Calibri" w:hAnsi="Times New Roman" w:cs="Times New Roman"/>
          <w:sz w:val="24"/>
          <w:szCs w:val="24"/>
          <w:lang w:eastAsia="en-US"/>
        </w:rPr>
        <w:t>______________________________________</w:t>
      </w:r>
    </w:p>
    <w:p w14:paraId="4C3F3F2E" w14:textId="77777777" w:rsidR="006012BA" w:rsidRPr="006012BA" w:rsidRDefault="006012BA" w:rsidP="006012BA">
      <w:pPr>
        <w:spacing w:after="0" w:line="259" w:lineRule="auto"/>
        <w:jc w:val="center"/>
        <w:rPr>
          <w:rFonts w:ascii="Times New Roman" w:eastAsia="Calibri" w:hAnsi="Times New Roman" w:cs="Times New Roman"/>
          <w:b/>
          <w:sz w:val="24"/>
          <w:szCs w:val="24"/>
          <w:lang w:eastAsia="en-US"/>
        </w:rPr>
      </w:pPr>
    </w:p>
    <w:p w14:paraId="316794AA" w14:textId="77777777" w:rsidR="006012BA" w:rsidRPr="006012BA" w:rsidRDefault="006012BA" w:rsidP="006012BA">
      <w:pPr>
        <w:spacing w:after="0" w:line="259" w:lineRule="auto"/>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 xml:space="preserve">Заявка </w:t>
      </w:r>
    </w:p>
    <w:p w14:paraId="6DBF0623" w14:textId="77777777" w:rsidR="006012BA" w:rsidRPr="006012BA" w:rsidRDefault="006012BA" w:rsidP="006012BA">
      <w:pPr>
        <w:spacing w:after="0" w:line="259" w:lineRule="auto"/>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на участие в  ярмарке выходного дня</w:t>
      </w:r>
    </w:p>
    <w:p w14:paraId="545B5863" w14:textId="77777777" w:rsidR="006012BA" w:rsidRPr="006012BA" w:rsidRDefault="006012BA" w:rsidP="006012BA">
      <w:pPr>
        <w:spacing w:after="0" w:line="259" w:lineRule="auto"/>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 xml:space="preserve">  «Дачник – удачник 2022»</w:t>
      </w:r>
    </w:p>
    <w:p w14:paraId="4F5AA88D" w14:textId="77777777" w:rsidR="006012BA" w:rsidRPr="006012BA" w:rsidRDefault="006012BA" w:rsidP="006012BA">
      <w:pPr>
        <w:spacing w:after="0" w:line="259" w:lineRule="auto"/>
        <w:jc w:val="center"/>
        <w:rPr>
          <w:rFonts w:ascii="Times New Roman" w:eastAsia="Calibri" w:hAnsi="Times New Roman" w:cs="Times New Roman"/>
          <w:sz w:val="20"/>
          <w:szCs w:val="20"/>
          <w:lang w:eastAsia="en-US"/>
        </w:rPr>
      </w:pPr>
    </w:p>
    <w:p w14:paraId="64011A36" w14:textId="77777777" w:rsidR="006012BA" w:rsidRPr="006012BA" w:rsidRDefault="006012BA" w:rsidP="006012BA">
      <w:pPr>
        <w:spacing w:after="0" w:line="259" w:lineRule="auto"/>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Подтверждаем наше участие в ярмарке выходного дня на _________________________ </w:t>
      </w:r>
    </w:p>
    <w:p w14:paraId="19578686" w14:textId="77777777" w:rsidR="006012BA" w:rsidRPr="006012BA" w:rsidRDefault="006012BA" w:rsidP="006012BA">
      <w:pPr>
        <w:spacing w:after="0" w:line="259" w:lineRule="auto"/>
        <w:jc w:val="both"/>
        <w:rPr>
          <w:rFonts w:ascii="Times New Roman" w:eastAsia="Calibri" w:hAnsi="Times New Roman" w:cs="Times New Roman"/>
          <w:sz w:val="20"/>
          <w:szCs w:val="20"/>
          <w:lang w:eastAsia="en-US"/>
        </w:rPr>
      </w:pPr>
      <w:r w:rsidRPr="006012BA">
        <w:rPr>
          <w:rFonts w:ascii="Times New Roman" w:eastAsia="Calibri" w:hAnsi="Times New Roman" w:cs="Times New Roman"/>
          <w:sz w:val="24"/>
          <w:szCs w:val="24"/>
          <w:lang w:eastAsia="en-US"/>
        </w:rPr>
        <w:t>_____________________________________________________________________________</w:t>
      </w:r>
    </w:p>
    <w:p w14:paraId="4DD094A7" w14:textId="77777777" w:rsidR="006012BA" w:rsidRPr="006012BA" w:rsidRDefault="006012BA" w:rsidP="006012BA">
      <w:pPr>
        <w:spacing w:after="0" w:line="259" w:lineRule="auto"/>
        <w:jc w:val="both"/>
        <w:rPr>
          <w:rFonts w:ascii="Times New Roman" w:eastAsia="Calibri" w:hAnsi="Times New Roman" w:cs="Times New Roman"/>
          <w:sz w:val="20"/>
          <w:szCs w:val="20"/>
          <w:lang w:eastAsia="en-US"/>
        </w:rPr>
      </w:pPr>
      <w:r w:rsidRPr="006012BA">
        <w:rPr>
          <w:rFonts w:ascii="Times New Roman" w:eastAsia="Calibri" w:hAnsi="Times New Roman" w:cs="Times New Roman"/>
          <w:sz w:val="20"/>
          <w:szCs w:val="20"/>
          <w:lang w:eastAsia="en-US"/>
        </w:rPr>
        <w:t xml:space="preserve">                                           (указывается дата проведения мероприятий)</w:t>
      </w:r>
    </w:p>
    <w:p w14:paraId="55E39991" w14:textId="77777777" w:rsidR="006012BA" w:rsidRPr="006012BA" w:rsidRDefault="006012BA" w:rsidP="006012BA">
      <w:pPr>
        <w:spacing w:after="0" w:line="259" w:lineRule="auto"/>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Просим выдать разрешение на участие выездной торговле.</w:t>
      </w:r>
    </w:p>
    <w:p w14:paraId="178733C8" w14:textId="77777777" w:rsidR="006012BA" w:rsidRPr="006012BA" w:rsidRDefault="006012BA" w:rsidP="006012BA">
      <w:pPr>
        <w:spacing w:after="0" w:line="259" w:lineRule="auto"/>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В связи с этим сообщаем следующую информацию:</w:t>
      </w:r>
    </w:p>
    <w:p w14:paraId="38DA4CE8" w14:textId="77777777" w:rsidR="006012BA" w:rsidRPr="006012BA" w:rsidRDefault="006012BA" w:rsidP="008D3EB3">
      <w:pPr>
        <w:widowControl w:val="0"/>
        <w:numPr>
          <w:ilvl w:val="1"/>
          <w:numId w:val="5"/>
        </w:numPr>
        <w:tabs>
          <w:tab w:val="clear" w:pos="1427"/>
          <w:tab w:val="num" w:pos="142"/>
          <w:tab w:val="left" w:pos="426"/>
          <w:tab w:val="num" w:pos="1080"/>
        </w:tabs>
        <w:suppressAutoHyphens/>
        <w:spacing w:after="160" w:line="240" w:lineRule="auto"/>
        <w:ind w:left="0" w:firstLine="0"/>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Количество торговых мест: _________________________________________________</w:t>
      </w:r>
    </w:p>
    <w:p w14:paraId="29C54489" w14:textId="77777777" w:rsidR="006012BA" w:rsidRPr="006012BA" w:rsidRDefault="006012BA" w:rsidP="008D3EB3">
      <w:pPr>
        <w:widowControl w:val="0"/>
        <w:numPr>
          <w:ilvl w:val="1"/>
          <w:numId w:val="5"/>
        </w:numPr>
        <w:tabs>
          <w:tab w:val="clear" w:pos="1427"/>
          <w:tab w:val="num" w:pos="142"/>
          <w:tab w:val="left" w:pos="426"/>
          <w:tab w:val="num" w:pos="1080"/>
          <w:tab w:val="num" w:pos="1276"/>
        </w:tabs>
        <w:suppressAutoHyphens/>
        <w:spacing w:after="160" w:line="240" w:lineRule="auto"/>
        <w:ind w:left="0" w:firstLine="0"/>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Подключение к электричеству (требуется, не требуется)_________________________</w:t>
      </w:r>
    </w:p>
    <w:p w14:paraId="0FE316F6" w14:textId="77777777" w:rsidR="006012BA" w:rsidRPr="006012BA" w:rsidRDefault="006012BA" w:rsidP="008D3EB3">
      <w:pPr>
        <w:widowControl w:val="0"/>
        <w:numPr>
          <w:ilvl w:val="1"/>
          <w:numId w:val="5"/>
        </w:numPr>
        <w:tabs>
          <w:tab w:val="clear" w:pos="1427"/>
          <w:tab w:val="num" w:pos="142"/>
          <w:tab w:val="left" w:pos="426"/>
          <w:tab w:val="num" w:pos="1080"/>
        </w:tabs>
        <w:suppressAutoHyphens/>
        <w:spacing w:after="160" w:line="240" w:lineRule="auto"/>
        <w:ind w:left="0" w:firstLine="0"/>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Ассортиментный перечень товаров (работ, услуг):______________________________</w:t>
      </w:r>
    </w:p>
    <w:p w14:paraId="15F49105" w14:textId="77777777" w:rsidR="006012BA" w:rsidRPr="006012BA" w:rsidRDefault="006012BA" w:rsidP="006012BA">
      <w:pPr>
        <w:tabs>
          <w:tab w:val="num" w:pos="142"/>
          <w:tab w:val="left" w:pos="426"/>
        </w:tabs>
        <w:spacing w:after="0" w:line="259" w:lineRule="auto"/>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_____________________________________________________________________________</w:t>
      </w:r>
    </w:p>
    <w:p w14:paraId="626C2263" w14:textId="77777777" w:rsidR="006012BA" w:rsidRPr="006012BA" w:rsidRDefault="006012BA" w:rsidP="008D3EB3">
      <w:pPr>
        <w:widowControl w:val="0"/>
        <w:numPr>
          <w:ilvl w:val="2"/>
          <w:numId w:val="14"/>
        </w:numPr>
        <w:tabs>
          <w:tab w:val="num" w:pos="142"/>
          <w:tab w:val="left" w:pos="426"/>
          <w:tab w:val="num" w:pos="1134"/>
        </w:tabs>
        <w:suppressAutoHyphens/>
        <w:spacing w:after="160" w:line="240" w:lineRule="auto"/>
        <w:ind w:left="0" w:firstLine="0"/>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Ответственный за торговлю (Ф.И.О, телефон)</w:t>
      </w:r>
      <w:r w:rsidRPr="006012BA">
        <w:rPr>
          <w:rFonts w:ascii="Times New Roman" w:eastAsia="Calibri" w:hAnsi="Times New Roman" w:cs="Times New Roman"/>
          <w:lang w:eastAsia="en-US"/>
        </w:rPr>
        <w:t>______________________________________</w:t>
      </w:r>
    </w:p>
    <w:p w14:paraId="69702B4B" w14:textId="77777777" w:rsidR="006012BA" w:rsidRPr="006012BA" w:rsidRDefault="006012BA" w:rsidP="006012BA">
      <w:pPr>
        <w:widowControl w:val="0"/>
        <w:tabs>
          <w:tab w:val="left" w:pos="426"/>
          <w:tab w:val="num" w:pos="1134"/>
        </w:tabs>
        <w:suppressAutoHyphens/>
        <w:spacing w:after="160"/>
        <w:jc w:val="both"/>
        <w:rPr>
          <w:rFonts w:ascii="Times New Roman" w:eastAsia="Calibri" w:hAnsi="Times New Roman" w:cs="Times New Roman"/>
          <w:sz w:val="24"/>
          <w:szCs w:val="24"/>
          <w:lang w:eastAsia="en-US"/>
        </w:rPr>
      </w:pPr>
      <w:r w:rsidRPr="006012BA">
        <w:rPr>
          <w:rFonts w:ascii="Times New Roman" w:eastAsia="Calibri" w:hAnsi="Times New Roman" w:cs="Times New Roman"/>
          <w:lang w:eastAsia="en-US"/>
        </w:rPr>
        <w:t>_____________________________________________________________________________________</w:t>
      </w:r>
    </w:p>
    <w:p w14:paraId="0F39DBB4" w14:textId="77777777" w:rsidR="006012BA" w:rsidRPr="006012BA" w:rsidRDefault="006012BA" w:rsidP="006012BA">
      <w:pPr>
        <w:autoSpaceDE w:val="0"/>
        <w:autoSpaceDN w:val="0"/>
        <w:adjustRightInd w:val="0"/>
        <w:spacing w:after="0"/>
        <w:jc w:val="both"/>
        <w:rPr>
          <w:rFonts w:ascii="Times New Roman" w:eastAsia="Times New Roman" w:hAnsi="Times New Roman" w:cs="Times New Roman"/>
          <w:b/>
        </w:rPr>
      </w:pPr>
      <w:r w:rsidRPr="006012BA">
        <w:rPr>
          <w:rFonts w:ascii="Times New Roman" w:eastAsia="Times New Roman" w:hAnsi="Times New Roman" w:cs="Times New Roman"/>
          <w:b/>
        </w:rPr>
        <w:t>Участник обязуется соблюдать следующие требования организации выездной торговли:</w:t>
      </w:r>
    </w:p>
    <w:p w14:paraId="39AE3ABE" w14:textId="77777777" w:rsidR="006012BA" w:rsidRPr="006012BA" w:rsidRDefault="006012BA" w:rsidP="006012BA">
      <w:pPr>
        <w:autoSpaceDE w:val="0"/>
        <w:autoSpaceDN w:val="0"/>
        <w:adjustRightInd w:val="0"/>
        <w:spacing w:after="0"/>
        <w:jc w:val="both"/>
        <w:rPr>
          <w:rFonts w:ascii="Times New Roman" w:eastAsia="Times New Roman" w:hAnsi="Times New Roman" w:cs="Times New Roman"/>
          <w:sz w:val="20"/>
          <w:szCs w:val="20"/>
        </w:rPr>
      </w:pPr>
      <w:r w:rsidRPr="006012BA">
        <w:rPr>
          <w:rFonts w:ascii="Times New Roman" w:eastAsia="Times New Roman" w:hAnsi="Times New Roman" w:cs="Times New Roman"/>
          <w:sz w:val="20"/>
          <w:szCs w:val="20"/>
        </w:rPr>
        <w:t>1. Оформление рабочих мест, выкладка товаров в подтоварники, вывеска с ведомственной  принадлежностью,  бейджик (именной значок), палатки, столы, упаковочный материал.</w:t>
      </w:r>
    </w:p>
    <w:p w14:paraId="6C106742" w14:textId="77777777" w:rsidR="006012BA" w:rsidRPr="006012BA" w:rsidRDefault="006012BA" w:rsidP="006012BA">
      <w:pPr>
        <w:autoSpaceDE w:val="0"/>
        <w:autoSpaceDN w:val="0"/>
        <w:adjustRightInd w:val="0"/>
        <w:spacing w:after="0" w:line="240" w:lineRule="auto"/>
        <w:jc w:val="both"/>
        <w:rPr>
          <w:rFonts w:ascii="Times New Roman" w:eastAsia="Times New Roman" w:hAnsi="Times New Roman" w:cs="Times New Roman"/>
          <w:sz w:val="20"/>
          <w:szCs w:val="20"/>
        </w:rPr>
      </w:pPr>
      <w:r w:rsidRPr="006012BA">
        <w:rPr>
          <w:rFonts w:ascii="Times New Roman" w:eastAsia="Times New Roman" w:hAnsi="Times New Roman" w:cs="Times New Roman"/>
          <w:sz w:val="20"/>
          <w:szCs w:val="20"/>
        </w:rPr>
        <w:t>2. Правильное оформление ценников (подписи и печати).</w:t>
      </w:r>
    </w:p>
    <w:p w14:paraId="4C563FD1" w14:textId="77777777" w:rsidR="006012BA" w:rsidRPr="006012BA" w:rsidRDefault="006012BA" w:rsidP="006012BA">
      <w:pPr>
        <w:autoSpaceDE w:val="0"/>
        <w:autoSpaceDN w:val="0"/>
        <w:adjustRightInd w:val="0"/>
        <w:spacing w:after="0" w:line="240" w:lineRule="auto"/>
        <w:jc w:val="both"/>
        <w:rPr>
          <w:rFonts w:ascii="Times New Roman" w:eastAsia="Times New Roman" w:hAnsi="Times New Roman" w:cs="Times New Roman"/>
          <w:sz w:val="20"/>
          <w:szCs w:val="20"/>
        </w:rPr>
      </w:pPr>
      <w:r w:rsidRPr="006012BA">
        <w:rPr>
          <w:rFonts w:ascii="Times New Roman" w:eastAsia="Times New Roman" w:hAnsi="Times New Roman" w:cs="Times New Roman"/>
          <w:sz w:val="20"/>
          <w:szCs w:val="20"/>
        </w:rPr>
        <w:t>3. Иметь сопроводительные документы на товар (сертификат соответствия), удостоверение о качестве (изготовитель, нормативы и документы, по которым выработана продукция, сроки хранения), лицензии (на лицензионный товар).</w:t>
      </w:r>
    </w:p>
    <w:p w14:paraId="23DB240C" w14:textId="77777777" w:rsidR="006012BA" w:rsidRPr="006012BA" w:rsidRDefault="006012BA" w:rsidP="006012BA">
      <w:pPr>
        <w:autoSpaceDE w:val="0"/>
        <w:autoSpaceDN w:val="0"/>
        <w:adjustRightInd w:val="0"/>
        <w:spacing w:after="0" w:line="240" w:lineRule="auto"/>
        <w:jc w:val="both"/>
        <w:rPr>
          <w:rFonts w:ascii="Times New Roman" w:eastAsia="Times New Roman" w:hAnsi="Times New Roman" w:cs="Times New Roman"/>
          <w:sz w:val="20"/>
          <w:szCs w:val="20"/>
        </w:rPr>
      </w:pPr>
      <w:r w:rsidRPr="006012BA">
        <w:rPr>
          <w:rFonts w:ascii="Times New Roman" w:eastAsia="Times New Roman" w:hAnsi="Times New Roman" w:cs="Times New Roman"/>
          <w:sz w:val="20"/>
          <w:szCs w:val="20"/>
        </w:rPr>
        <w:t>4. При  реализации  прохладительных  напитков использовать пластиковую тару,  при  реализации  мороженого  необходимо наличие зонтов, холодильного оборудования.</w:t>
      </w:r>
    </w:p>
    <w:p w14:paraId="2902A226" w14:textId="77777777" w:rsidR="006012BA" w:rsidRPr="006012BA" w:rsidRDefault="006012BA" w:rsidP="006012BA">
      <w:pPr>
        <w:autoSpaceDE w:val="0"/>
        <w:autoSpaceDN w:val="0"/>
        <w:adjustRightInd w:val="0"/>
        <w:spacing w:after="0" w:line="240" w:lineRule="auto"/>
        <w:jc w:val="both"/>
        <w:rPr>
          <w:rFonts w:ascii="Times New Roman" w:eastAsia="Times New Roman" w:hAnsi="Times New Roman" w:cs="Times New Roman"/>
          <w:sz w:val="20"/>
          <w:szCs w:val="20"/>
        </w:rPr>
      </w:pPr>
      <w:r w:rsidRPr="006012BA">
        <w:rPr>
          <w:rFonts w:ascii="Times New Roman" w:eastAsia="Times New Roman" w:hAnsi="Times New Roman" w:cs="Times New Roman"/>
          <w:sz w:val="20"/>
          <w:szCs w:val="20"/>
        </w:rPr>
        <w:t>5. Наличие тары для сбора мусора.</w:t>
      </w:r>
    </w:p>
    <w:p w14:paraId="651351B6" w14:textId="77777777" w:rsidR="006012BA" w:rsidRPr="006012BA" w:rsidRDefault="006012BA" w:rsidP="006012BA">
      <w:pPr>
        <w:autoSpaceDE w:val="0"/>
        <w:autoSpaceDN w:val="0"/>
        <w:adjustRightInd w:val="0"/>
        <w:spacing w:after="0" w:line="240" w:lineRule="auto"/>
        <w:jc w:val="both"/>
        <w:rPr>
          <w:rFonts w:ascii="Times New Roman" w:eastAsia="Times New Roman" w:hAnsi="Times New Roman" w:cs="Times New Roman"/>
          <w:sz w:val="20"/>
          <w:szCs w:val="20"/>
        </w:rPr>
      </w:pPr>
      <w:r w:rsidRPr="006012BA">
        <w:rPr>
          <w:rFonts w:ascii="Times New Roman" w:eastAsia="Times New Roman" w:hAnsi="Times New Roman" w:cs="Times New Roman"/>
          <w:sz w:val="20"/>
          <w:szCs w:val="20"/>
        </w:rPr>
        <w:t>6. Уборка территории торгового места.</w:t>
      </w:r>
    </w:p>
    <w:p w14:paraId="31329F04" w14:textId="77777777" w:rsidR="006012BA" w:rsidRPr="006012BA" w:rsidRDefault="006012BA" w:rsidP="006012BA">
      <w:pPr>
        <w:spacing w:after="0" w:line="259" w:lineRule="auto"/>
        <w:jc w:val="both"/>
        <w:rPr>
          <w:rFonts w:ascii="Times New Roman" w:eastAsia="Calibri" w:hAnsi="Times New Roman" w:cs="Times New Roman"/>
          <w:sz w:val="24"/>
          <w:szCs w:val="24"/>
          <w:lang w:eastAsia="en-US"/>
        </w:rPr>
      </w:pPr>
    </w:p>
    <w:p w14:paraId="7E0B2581" w14:textId="77777777" w:rsidR="006012BA" w:rsidRPr="006012BA" w:rsidRDefault="006012BA" w:rsidP="006012BA">
      <w:pPr>
        <w:spacing w:after="0" w:line="259" w:lineRule="auto"/>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К заявлению прилагаются следующие документы:</w:t>
      </w:r>
    </w:p>
    <w:p w14:paraId="0CAAC9E4" w14:textId="77777777" w:rsidR="006012BA" w:rsidRPr="006012BA" w:rsidRDefault="006012BA" w:rsidP="006012BA">
      <w:pPr>
        <w:spacing w:after="0" w:line="259" w:lineRule="auto"/>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копия о свидетельстве государственной регистрации</w:t>
      </w:r>
    </w:p>
    <w:p w14:paraId="0F0FE568" w14:textId="77777777" w:rsidR="006012BA" w:rsidRPr="006012BA" w:rsidRDefault="006012BA" w:rsidP="006012BA">
      <w:pPr>
        <w:spacing w:after="0" w:line="259" w:lineRule="auto"/>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_____________________________________________________________________________</w:t>
      </w:r>
    </w:p>
    <w:p w14:paraId="6FE07562" w14:textId="77777777" w:rsidR="006012BA" w:rsidRPr="006012BA" w:rsidRDefault="006012BA" w:rsidP="006012BA">
      <w:pPr>
        <w:spacing w:after="0" w:line="259" w:lineRule="auto"/>
        <w:ind w:firstLine="692"/>
        <w:jc w:val="both"/>
        <w:rPr>
          <w:rFonts w:ascii="Times New Roman" w:eastAsia="Calibri" w:hAnsi="Times New Roman" w:cs="Times New Roman"/>
          <w:sz w:val="24"/>
          <w:szCs w:val="24"/>
          <w:lang w:eastAsia="en-US"/>
        </w:rPr>
      </w:pPr>
    </w:p>
    <w:p w14:paraId="1104300F" w14:textId="77777777" w:rsidR="006012BA" w:rsidRPr="006012BA" w:rsidRDefault="006012BA" w:rsidP="006012BA">
      <w:pPr>
        <w:spacing w:after="0" w:line="240" w:lineRule="auto"/>
        <w:rPr>
          <w:rFonts w:ascii="Times New Roman" w:eastAsia="Times New Roman" w:hAnsi="Times New Roman" w:cs="Times New Roman"/>
          <w:sz w:val="24"/>
          <w:szCs w:val="24"/>
        </w:rPr>
      </w:pPr>
      <w:r w:rsidRPr="006012BA">
        <w:rPr>
          <w:rFonts w:ascii="Times New Roman" w:eastAsia="Calibri" w:hAnsi="Times New Roman" w:cs="Times New Roman"/>
          <w:sz w:val="24"/>
          <w:szCs w:val="24"/>
          <w:lang w:eastAsia="en-US"/>
        </w:rPr>
        <w:t>Дата____________</w:t>
      </w:r>
      <w:r w:rsidRPr="006012BA">
        <w:rPr>
          <w:rFonts w:ascii="Times New Roman" w:eastAsia="Calibri" w:hAnsi="Times New Roman" w:cs="Times New Roman"/>
          <w:sz w:val="24"/>
          <w:szCs w:val="24"/>
          <w:lang w:eastAsia="en-US"/>
        </w:rPr>
        <w:tab/>
      </w:r>
      <w:r w:rsidRPr="006012BA">
        <w:rPr>
          <w:rFonts w:ascii="Times New Roman" w:eastAsia="Calibri" w:hAnsi="Times New Roman" w:cs="Times New Roman"/>
          <w:sz w:val="24"/>
          <w:szCs w:val="24"/>
          <w:lang w:eastAsia="en-US"/>
        </w:rPr>
        <w:tab/>
      </w:r>
      <w:r w:rsidRPr="006012BA">
        <w:rPr>
          <w:rFonts w:ascii="Times New Roman" w:eastAsia="Calibri" w:hAnsi="Times New Roman" w:cs="Times New Roman"/>
          <w:sz w:val="24"/>
          <w:szCs w:val="24"/>
          <w:lang w:eastAsia="en-US"/>
        </w:rPr>
        <w:tab/>
        <w:t xml:space="preserve">                                                Подпись_________________</w:t>
      </w:r>
      <w:r w:rsidRPr="006012BA">
        <w:rPr>
          <w:rFonts w:ascii="Times New Roman" w:eastAsia="Calibri" w:hAnsi="Times New Roman" w:cs="Times New Roman"/>
          <w:sz w:val="24"/>
          <w:szCs w:val="24"/>
          <w:lang w:eastAsia="en-US"/>
        </w:rPr>
        <w:tab/>
      </w:r>
      <w:r w:rsidRPr="006012BA">
        <w:rPr>
          <w:rFonts w:ascii="Times New Roman" w:eastAsia="Calibri" w:hAnsi="Times New Roman" w:cs="Times New Roman"/>
          <w:sz w:val="24"/>
          <w:szCs w:val="24"/>
          <w:lang w:eastAsia="en-US"/>
        </w:rPr>
        <w:tab/>
      </w:r>
      <w:r w:rsidRPr="006012BA">
        <w:rPr>
          <w:rFonts w:ascii="Times New Roman" w:eastAsia="Calibri" w:hAnsi="Times New Roman" w:cs="Times New Roman"/>
          <w:sz w:val="24"/>
          <w:szCs w:val="24"/>
          <w:lang w:eastAsia="en-US"/>
        </w:rPr>
        <w:tab/>
      </w:r>
    </w:p>
    <w:p w14:paraId="68B461E0"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6B1BB194"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p>
    <w:p w14:paraId="2EE6A578" w14:textId="77777777" w:rsidR="006012BA" w:rsidRDefault="006012BA" w:rsidP="006012BA">
      <w:pPr>
        <w:spacing w:after="0" w:line="240" w:lineRule="auto"/>
        <w:jc w:val="right"/>
        <w:rPr>
          <w:rFonts w:ascii="Times New Roman" w:eastAsia="Times New Roman" w:hAnsi="Times New Roman" w:cs="Times New Roman"/>
          <w:sz w:val="24"/>
          <w:szCs w:val="24"/>
        </w:rPr>
      </w:pPr>
    </w:p>
    <w:p w14:paraId="2078677D" w14:textId="0FA45892"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Приложение 3</w:t>
      </w:r>
    </w:p>
    <w:p w14:paraId="4626EF77" w14:textId="77777777" w:rsidR="006012BA" w:rsidRPr="006012BA" w:rsidRDefault="006012BA" w:rsidP="006012BA">
      <w:pPr>
        <w:spacing w:after="0" w:line="240" w:lineRule="auto"/>
        <w:jc w:val="right"/>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к Порядку предоставления мест</w:t>
      </w:r>
    </w:p>
    <w:p w14:paraId="5EBD85E4" w14:textId="77777777" w:rsidR="006012BA" w:rsidRPr="006012BA" w:rsidRDefault="006012BA" w:rsidP="006012BA">
      <w:pPr>
        <w:spacing w:after="160"/>
        <w:ind w:right="283"/>
        <w:rPr>
          <w:rFonts w:ascii="Times New Roman" w:eastAsia="Calibri" w:hAnsi="Times New Roman" w:cs="Times New Roman"/>
          <w:sz w:val="24"/>
          <w:szCs w:val="24"/>
          <w:lang w:eastAsia="en-US"/>
        </w:rPr>
      </w:pPr>
    </w:p>
    <w:tbl>
      <w:tblPr>
        <w:tblStyle w:val="a4"/>
        <w:tblW w:w="0" w:type="auto"/>
        <w:tblLook w:val="04A0" w:firstRow="1" w:lastRow="0" w:firstColumn="1" w:lastColumn="0" w:noHBand="0" w:noVBand="1"/>
      </w:tblPr>
      <w:tblGrid>
        <w:gridCol w:w="9734"/>
      </w:tblGrid>
      <w:tr w:rsidR="006012BA" w:rsidRPr="006012BA" w14:paraId="26ECC8C8" w14:textId="77777777" w:rsidTr="00583CFC">
        <w:tc>
          <w:tcPr>
            <w:tcW w:w="9571" w:type="dxa"/>
            <w:tcBorders>
              <w:top w:val="thinThickThinMediumGap" w:sz="6" w:space="0" w:color="auto"/>
              <w:left w:val="thinThickThinMediumGap" w:sz="6" w:space="0" w:color="auto"/>
              <w:bottom w:val="thinThickThinMediumGap" w:sz="6" w:space="0" w:color="auto"/>
              <w:right w:val="thinThickThinMediumGap" w:sz="6" w:space="0" w:color="auto"/>
            </w:tcBorders>
          </w:tcPr>
          <w:p w14:paraId="27C6579E" w14:textId="77777777" w:rsidR="006012BA" w:rsidRPr="006012BA" w:rsidRDefault="006012BA" w:rsidP="006012BA">
            <w:pPr>
              <w:spacing w:after="0" w:line="240" w:lineRule="auto"/>
              <w:ind w:firstLine="709"/>
              <w:jc w:val="right"/>
              <w:rPr>
                <w:rFonts w:ascii="Times New Roman" w:eastAsia="Calibri" w:hAnsi="Times New Roman" w:cs="Times New Roman"/>
                <w:sz w:val="24"/>
                <w:szCs w:val="24"/>
                <w:lang w:eastAsia="en-US"/>
              </w:rPr>
            </w:pPr>
          </w:p>
          <w:p w14:paraId="7F1C0F6D" w14:textId="77777777" w:rsidR="006012BA" w:rsidRPr="006012BA" w:rsidRDefault="006012BA" w:rsidP="006012BA">
            <w:pPr>
              <w:spacing w:after="0" w:line="240" w:lineRule="auto"/>
              <w:ind w:right="283" w:firstLine="709"/>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 xml:space="preserve">Администрация муниципального образования </w:t>
            </w:r>
          </w:p>
          <w:p w14:paraId="7288D04A" w14:textId="77777777" w:rsidR="006012BA" w:rsidRPr="006012BA" w:rsidRDefault="006012BA" w:rsidP="006012BA">
            <w:pPr>
              <w:spacing w:after="0" w:line="240" w:lineRule="auto"/>
              <w:ind w:right="283" w:firstLine="709"/>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 xml:space="preserve">муниципального района «Сыктывдинский» </w:t>
            </w:r>
          </w:p>
          <w:p w14:paraId="05ABA54A" w14:textId="77777777" w:rsidR="006012BA" w:rsidRPr="006012BA" w:rsidRDefault="006012BA" w:rsidP="006012BA">
            <w:pPr>
              <w:spacing w:after="0" w:line="240" w:lineRule="auto"/>
              <w:ind w:right="283" w:firstLine="709"/>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Республики Коми</w:t>
            </w:r>
          </w:p>
          <w:p w14:paraId="24F0CBD8" w14:textId="77777777" w:rsidR="006012BA" w:rsidRPr="006012BA" w:rsidRDefault="006012BA" w:rsidP="006012BA">
            <w:pPr>
              <w:spacing w:after="0" w:line="240" w:lineRule="auto"/>
              <w:ind w:right="283" w:firstLine="709"/>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(отдел экономического развития)</w:t>
            </w:r>
          </w:p>
          <w:p w14:paraId="44C8EDA4" w14:textId="77777777" w:rsidR="006012BA" w:rsidRPr="006012BA" w:rsidRDefault="006012BA" w:rsidP="006012BA">
            <w:pPr>
              <w:spacing w:after="0" w:line="240" w:lineRule="auto"/>
              <w:ind w:right="283"/>
              <w:rPr>
                <w:rFonts w:ascii="Times New Roman" w:eastAsia="Calibri" w:hAnsi="Times New Roman" w:cs="Times New Roman"/>
                <w:b/>
                <w:sz w:val="24"/>
                <w:szCs w:val="24"/>
                <w:lang w:eastAsia="en-US"/>
              </w:rPr>
            </w:pPr>
          </w:p>
          <w:p w14:paraId="6B51940D" w14:textId="77777777" w:rsidR="006012BA" w:rsidRPr="006012BA" w:rsidRDefault="006012BA" w:rsidP="006012BA">
            <w:pPr>
              <w:spacing w:after="0" w:line="240" w:lineRule="auto"/>
              <w:ind w:right="283" w:firstLine="709"/>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РАЗРЕШЕНИЕ</w:t>
            </w:r>
          </w:p>
          <w:p w14:paraId="33A9B102" w14:textId="77777777" w:rsidR="006012BA" w:rsidRPr="006012BA" w:rsidRDefault="006012BA" w:rsidP="006012BA">
            <w:pPr>
              <w:spacing w:after="0" w:line="240" w:lineRule="auto"/>
              <w:ind w:left="435"/>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 xml:space="preserve"> на участие в ярмарке выходного дня </w:t>
            </w:r>
          </w:p>
          <w:p w14:paraId="0FF85DFD" w14:textId="77777777" w:rsidR="006012BA" w:rsidRPr="006012BA" w:rsidRDefault="006012BA" w:rsidP="006012BA">
            <w:pPr>
              <w:spacing w:after="0" w:line="240" w:lineRule="auto"/>
              <w:ind w:left="435"/>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«Дачник – удачник 2022»</w:t>
            </w:r>
          </w:p>
          <w:p w14:paraId="463A7898" w14:textId="77777777" w:rsidR="006012BA" w:rsidRPr="006012BA" w:rsidRDefault="006012BA" w:rsidP="006012BA">
            <w:pPr>
              <w:spacing w:after="0" w:line="240" w:lineRule="auto"/>
              <w:ind w:left="435"/>
              <w:jc w:val="center"/>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(20 и 27 мая 2022 года)</w:t>
            </w:r>
          </w:p>
          <w:p w14:paraId="4C313636" w14:textId="77777777" w:rsidR="006012BA" w:rsidRPr="006012BA" w:rsidRDefault="006012BA" w:rsidP="006012BA">
            <w:pPr>
              <w:spacing w:after="0" w:line="240" w:lineRule="auto"/>
              <w:ind w:left="435"/>
              <w:jc w:val="both"/>
              <w:rPr>
                <w:rFonts w:ascii="Times New Roman" w:eastAsia="Calibri" w:hAnsi="Times New Roman" w:cs="Times New Roman"/>
                <w:sz w:val="24"/>
                <w:szCs w:val="24"/>
                <w:lang w:eastAsia="en-US"/>
              </w:rPr>
            </w:pPr>
          </w:p>
          <w:p w14:paraId="16F98B0A" w14:textId="77777777" w:rsidR="006012BA" w:rsidRPr="006012BA" w:rsidRDefault="006012BA" w:rsidP="006012BA">
            <w:pPr>
              <w:spacing w:after="0" w:line="240" w:lineRule="auto"/>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        от ___________ 2022 г.                                                                                         №_____</w:t>
            </w:r>
          </w:p>
          <w:p w14:paraId="7E57B4CD" w14:textId="77777777" w:rsidR="006012BA" w:rsidRPr="006012BA" w:rsidRDefault="006012BA" w:rsidP="006012BA">
            <w:pPr>
              <w:spacing w:after="0" w:line="240" w:lineRule="auto"/>
              <w:ind w:left="435"/>
              <w:jc w:val="both"/>
              <w:rPr>
                <w:rFonts w:ascii="Times New Roman" w:eastAsia="Calibri" w:hAnsi="Times New Roman" w:cs="Times New Roman"/>
                <w:sz w:val="24"/>
                <w:szCs w:val="24"/>
                <w:lang w:eastAsia="en-US"/>
              </w:rPr>
            </w:pPr>
          </w:p>
          <w:p w14:paraId="05C02931" w14:textId="77777777" w:rsidR="006012BA" w:rsidRPr="006012BA" w:rsidRDefault="006012BA" w:rsidP="006012BA">
            <w:pPr>
              <w:spacing w:after="0" w:line="240" w:lineRule="auto"/>
              <w:ind w:left="142"/>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Ф.И.О._____________________________________________________________________</w:t>
            </w:r>
          </w:p>
          <w:p w14:paraId="37F8F513" w14:textId="77777777" w:rsidR="006012BA" w:rsidRPr="006012BA" w:rsidRDefault="006012BA" w:rsidP="006012BA">
            <w:pPr>
              <w:spacing w:after="0" w:line="240" w:lineRule="auto"/>
              <w:ind w:left="435"/>
              <w:jc w:val="both"/>
              <w:rPr>
                <w:rFonts w:ascii="Times New Roman" w:eastAsia="Calibri" w:hAnsi="Times New Roman" w:cs="Times New Roman"/>
                <w:sz w:val="24"/>
                <w:szCs w:val="24"/>
                <w:lang w:eastAsia="en-US"/>
              </w:rPr>
            </w:pPr>
          </w:p>
          <w:p w14:paraId="64DE9D30" w14:textId="77777777" w:rsidR="006012BA" w:rsidRPr="006012BA" w:rsidRDefault="006012BA" w:rsidP="006012BA">
            <w:pPr>
              <w:spacing w:after="0" w:line="240" w:lineRule="auto"/>
              <w:ind w:left="142"/>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Ассортиментный перечень (продовольственные, непродовольственные товары)_______________________________________________________________________________________________________________________________________________</w:t>
            </w:r>
          </w:p>
          <w:p w14:paraId="4B41189F" w14:textId="77777777" w:rsidR="006012BA" w:rsidRPr="006012BA" w:rsidRDefault="006012BA" w:rsidP="006012BA">
            <w:pPr>
              <w:spacing w:after="0" w:line="240" w:lineRule="auto"/>
              <w:ind w:left="142"/>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___________________________________________________________________________</w:t>
            </w:r>
          </w:p>
          <w:p w14:paraId="1B5A71F7" w14:textId="77777777" w:rsidR="006012BA" w:rsidRPr="006012BA" w:rsidRDefault="006012BA" w:rsidP="006012BA">
            <w:pPr>
              <w:spacing w:after="0" w:line="240" w:lineRule="auto"/>
              <w:ind w:left="142"/>
              <w:jc w:val="center"/>
              <w:rPr>
                <w:rFonts w:ascii="Times New Roman" w:eastAsia="Calibri" w:hAnsi="Times New Roman" w:cs="Times New Roman"/>
                <w:sz w:val="20"/>
                <w:szCs w:val="20"/>
                <w:lang w:eastAsia="en-US"/>
              </w:rPr>
            </w:pPr>
            <w:r w:rsidRPr="006012BA">
              <w:rPr>
                <w:rFonts w:ascii="Times New Roman" w:eastAsia="Calibri" w:hAnsi="Times New Roman" w:cs="Times New Roman"/>
                <w:sz w:val="20"/>
                <w:szCs w:val="20"/>
                <w:lang w:eastAsia="en-US"/>
              </w:rPr>
              <w:t>(указывается группа товаров)</w:t>
            </w:r>
          </w:p>
          <w:p w14:paraId="77D2E146" w14:textId="77777777" w:rsidR="006012BA" w:rsidRPr="006012BA" w:rsidRDefault="006012BA" w:rsidP="006012BA">
            <w:pPr>
              <w:spacing w:after="0" w:line="240" w:lineRule="auto"/>
              <w:ind w:left="142"/>
              <w:jc w:val="both"/>
              <w:rPr>
                <w:rFonts w:ascii="Times New Roman" w:eastAsia="Calibri" w:hAnsi="Times New Roman" w:cs="Times New Roman"/>
                <w:sz w:val="24"/>
                <w:szCs w:val="24"/>
                <w:lang w:eastAsia="en-US"/>
              </w:rPr>
            </w:pPr>
          </w:p>
          <w:p w14:paraId="701944BF" w14:textId="77777777" w:rsidR="006012BA" w:rsidRPr="006012BA" w:rsidRDefault="006012BA" w:rsidP="006012BA">
            <w:pPr>
              <w:spacing w:after="0" w:line="240" w:lineRule="auto"/>
              <w:ind w:left="142"/>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Место № __________________________________________________________________</w:t>
            </w:r>
          </w:p>
          <w:p w14:paraId="146F3938" w14:textId="77777777" w:rsidR="006012BA" w:rsidRPr="006012BA" w:rsidRDefault="006012BA" w:rsidP="006012BA">
            <w:pPr>
              <w:spacing w:after="0" w:line="240" w:lineRule="auto"/>
              <w:ind w:left="142"/>
              <w:jc w:val="both"/>
              <w:rPr>
                <w:rFonts w:ascii="Times New Roman" w:eastAsia="Calibri" w:hAnsi="Times New Roman" w:cs="Times New Roman"/>
                <w:sz w:val="24"/>
                <w:szCs w:val="24"/>
                <w:lang w:eastAsia="en-US"/>
              </w:rPr>
            </w:pPr>
          </w:p>
          <w:p w14:paraId="09F2C721" w14:textId="77777777" w:rsidR="006012BA" w:rsidRPr="006012BA" w:rsidRDefault="006012BA" w:rsidP="006012BA">
            <w:pPr>
              <w:spacing w:after="0" w:line="240" w:lineRule="auto"/>
              <w:ind w:left="142"/>
              <w:jc w:val="both"/>
              <w:rPr>
                <w:rFonts w:ascii="Times New Roman" w:eastAsia="Calibri" w:hAnsi="Times New Roman" w:cs="Times New Roman"/>
                <w:sz w:val="24"/>
                <w:szCs w:val="24"/>
                <w:lang w:eastAsia="en-US"/>
              </w:rPr>
            </w:pPr>
          </w:p>
          <w:p w14:paraId="41CDEFCA" w14:textId="77777777" w:rsidR="006012BA" w:rsidRPr="006012BA" w:rsidRDefault="006012BA" w:rsidP="006012BA">
            <w:pPr>
              <w:spacing w:after="0" w:line="240" w:lineRule="auto"/>
              <w:ind w:left="142"/>
              <w:jc w:val="both"/>
              <w:rPr>
                <w:rFonts w:ascii="Times New Roman" w:eastAsia="Calibri" w:hAnsi="Times New Roman" w:cs="Times New Roman"/>
                <w:b/>
                <w:sz w:val="24"/>
                <w:szCs w:val="24"/>
                <w:lang w:eastAsia="en-US"/>
              </w:rPr>
            </w:pPr>
            <w:r w:rsidRPr="006012BA">
              <w:rPr>
                <w:rFonts w:ascii="Times New Roman" w:eastAsia="Calibri" w:hAnsi="Times New Roman" w:cs="Times New Roman"/>
                <w:b/>
                <w:sz w:val="24"/>
                <w:szCs w:val="24"/>
                <w:lang w:eastAsia="en-US"/>
              </w:rPr>
              <w:t xml:space="preserve">Условия участия: </w:t>
            </w:r>
          </w:p>
          <w:p w14:paraId="1474F812" w14:textId="77777777" w:rsidR="006012BA" w:rsidRPr="006012BA" w:rsidRDefault="006012BA" w:rsidP="008D3EB3">
            <w:pPr>
              <w:numPr>
                <w:ilvl w:val="0"/>
                <w:numId w:val="9"/>
              </w:numPr>
              <w:suppressAutoHyphens/>
              <w:spacing w:after="0" w:line="240" w:lineRule="auto"/>
              <w:ind w:left="142" w:hanging="76"/>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В соответствии с Порядком предоставления мест на участие в ярмарке  утвержденным постановлением администрации муниципального района от ____________________201__года №__/___</w:t>
            </w:r>
          </w:p>
          <w:p w14:paraId="665D7C4A" w14:textId="77777777" w:rsidR="006012BA" w:rsidRPr="006012BA" w:rsidRDefault="006012BA" w:rsidP="008D3EB3">
            <w:pPr>
              <w:numPr>
                <w:ilvl w:val="0"/>
                <w:numId w:val="9"/>
              </w:numPr>
              <w:suppressAutoHyphens/>
              <w:spacing w:after="0" w:line="240" w:lineRule="auto"/>
              <w:ind w:left="142" w:hanging="76"/>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Реализация продукции и товаров (выполнение работ, оказания услуг) осуществляется строго с Федеральным законом от 28 декабря 2009 года № 381-ФЗ «Об основах государственного регулирования торговой деятельности в Российской Федерации» и Постановлением Правительства Республики Коми от 11 октября 2011 года №456 "Об утверждении Порядка организации ярмарок и продажи товаров (выполнения работ, оказания услуг) на них на территории Республики Коми»  </w:t>
            </w:r>
          </w:p>
          <w:p w14:paraId="2B76141A" w14:textId="77777777" w:rsidR="006012BA" w:rsidRPr="006012BA" w:rsidRDefault="006012BA" w:rsidP="006012BA">
            <w:pPr>
              <w:spacing w:after="0" w:line="240" w:lineRule="auto"/>
              <w:jc w:val="both"/>
              <w:rPr>
                <w:rFonts w:ascii="Times New Roman" w:eastAsia="Calibri" w:hAnsi="Times New Roman" w:cs="Times New Roman"/>
                <w:sz w:val="24"/>
                <w:szCs w:val="24"/>
                <w:lang w:eastAsia="en-US"/>
              </w:rPr>
            </w:pPr>
          </w:p>
          <w:p w14:paraId="6BEDEE87" w14:textId="77777777" w:rsidR="006012BA" w:rsidRPr="006012BA" w:rsidRDefault="006012BA" w:rsidP="006012BA">
            <w:pPr>
              <w:spacing w:after="0" w:line="240" w:lineRule="auto"/>
              <w:ind w:left="142"/>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С  условиями ознакомлен (а)__________________________________________________</w:t>
            </w:r>
          </w:p>
          <w:p w14:paraId="21E49D04" w14:textId="77777777" w:rsidR="006012BA" w:rsidRPr="006012BA" w:rsidRDefault="006012BA" w:rsidP="006012BA">
            <w:pPr>
              <w:spacing w:after="0" w:line="240" w:lineRule="auto"/>
              <w:ind w:left="142"/>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                        </w:t>
            </w:r>
          </w:p>
          <w:p w14:paraId="5A68728D" w14:textId="77777777" w:rsidR="006012BA" w:rsidRPr="006012BA" w:rsidRDefault="006012BA" w:rsidP="006012BA">
            <w:pPr>
              <w:spacing w:after="0" w:line="240" w:lineRule="auto"/>
              <w:ind w:left="142" w:firstLine="273"/>
              <w:jc w:val="both"/>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                   согласен (а) ____________________________________________________</w:t>
            </w:r>
          </w:p>
          <w:p w14:paraId="73FF6BBA" w14:textId="77777777" w:rsidR="006012BA" w:rsidRPr="006012BA" w:rsidRDefault="006012BA" w:rsidP="006012BA">
            <w:pPr>
              <w:spacing w:after="0" w:line="240" w:lineRule="auto"/>
              <w:rPr>
                <w:rFonts w:ascii="Calibri" w:eastAsia="Calibri" w:hAnsi="Calibri" w:cs="Times New Roman"/>
                <w:sz w:val="24"/>
                <w:szCs w:val="24"/>
                <w:lang w:eastAsia="en-US"/>
              </w:rPr>
            </w:pPr>
          </w:p>
          <w:p w14:paraId="28D4BCFA" w14:textId="77777777" w:rsidR="006012BA" w:rsidRPr="006012BA" w:rsidRDefault="006012BA" w:rsidP="006012BA">
            <w:pPr>
              <w:spacing w:after="0" w:line="240" w:lineRule="auto"/>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Заместитель руководителя администрации</w:t>
            </w:r>
          </w:p>
          <w:p w14:paraId="046286C9" w14:textId="77777777" w:rsidR="006012BA" w:rsidRPr="006012BA" w:rsidRDefault="006012BA" w:rsidP="006012BA">
            <w:pPr>
              <w:spacing w:after="0" w:line="240" w:lineRule="auto"/>
              <w:rPr>
                <w:rFonts w:ascii="Times New Roman" w:eastAsia="Calibri" w:hAnsi="Times New Roman" w:cs="Times New Roman"/>
                <w:b/>
                <w:sz w:val="24"/>
                <w:szCs w:val="24"/>
                <w:lang w:eastAsia="en-US"/>
              </w:rPr>
            </w:pPr>
            <w:r w:rsidRPr="006012BA">
              <w:rPr>
                <w:rFonts w:ascii="Times New Roman" w:eastAsia="Calibri" w:hAnsi="Times New Roman" w:cs="Times New Roman"/>
                <w:sz w:val="24"/>
                <w:szCs w:val="24"/>
                <w:lang w:eastAsia="en-US"/>
              </w:rPr>
              <w:t xml:space="preserve">муниципального района                            </w:t>
            </w:r>
            <w:r w:rsidRPr="006012BA">
              <w:rPr>
                <w:rFonts w:ascii="Times New Roman" w:eastAsia="Calibri" w:hAnsi="Times New Roman" w:cs="Times New Roman"/>
                <w:sz w:val="24"/>
                <w:szCs w:val="24"/>
                <w:lang w:eastAsia="en-US"/>
              </w:rPr>
              <w:tab/>
              <w:t xml:space="preserve">               </w:t>
            </w:r>
            <w:r w:rsidRPr="006012BA">
              <w:rPr>
                <w:rFonts w:ascii="Times New Roman" w:eastAsia="Calibri" w:hAnsi="Times New Roman" w:cs="Times New Roman"/>
                <w:sz w:val="24"/>
                <w:szCs w:val="24"/>
                <w:lang w:eastAsia="en-US"/>
              </w:rPr>
              <w:tab/>
            </w:r>
            <w:r w:rsidRPr="006012BA">
              <w:rPr>
                <w:rFonts w:ascii="Times New Roman" w:eastAsia="Calibri" w:hAnsi="Times New Roman" w:cs="Times New Roman"/>
                <w:sz w:val="24"/>
                <w:szCs w:val="24"/>
                <w:lang w:eastAsia="en-US"/>
              </w:rPr>
              <w:tab/>
              <w:t>(___________________)</w:t>
            </w:r>
          </w:p>
          <w:p w14:paraId="52D976D4" w14:textId="77777777" w:rsidR="006012BA" w:rsidRPr="006012BA" w:rsidRDefault="006012BA" w:rsidP="006012BA">
            <w:pPr>
              <w:spacing w:after="0" w:line="240" w:lineRule="auto"/>
              <w:rPr>
                <w:rFonts w:ascii="Times New Roman" w:eastAsia="Calibri" w:hAnsi="Times New Roman" w:cs="Times New Roman"/>
                <w:b/>
                <w:sz w:val="24"/>
                <w:szCs w:val="24"/>
                <w:lang w:eastAsia="en-US"/>
              </w:rPr>
            </w:pPr>
          </w:p>
          <w:p w14:paraId="7BB08A7D" w14:textId="77777777" w:rsidR="006012BA" w:rsidRPr="006012BA" w:rsidRDefault="006012BA" w:rsidP="006012BA">
            <w:pPr>
              <w:spacing w:after="0" w:line="240" w:lineRule="auto"/>
              <w:rPr>
                <w:rFonts w:ascii="Times New Roman" w:eastAsia="Calibri" w:hAnsi="Times New Roman" w:cs="Times New Roman"/>
                <w:sz w:val="24"/>
                <w:szCs w:val="24"/>
                <w:lang w:eastAsia="en-US"/>
              </w:rPr>
            </w:pPr>
          </w:p>
          <w:p w14:paraId="3EBDD7B2" w14:textId="77777777" w:rsidR="006012BA" w:rsidRPr="006012BA" w:rsidRDefault="006012BA" w:rsidP="006012BA">
            <w:pPr>
              <w:spacing w:after="0" w:line="240" w:lineRule="auto"/>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МП</w:t>
            </w:r>
          </w:p>
          <w:p w14:paraId="14088BED" w14:textId="77777777" w:rsidR="006012BA" w:rsidRPr="006012BA" w:rsidRDefault="006012BA" w:rsidP="006012BA">
            <w:pPr>
              <w:spacing w:after="0" w:line="240" w:lineRule="auto"/>
              <w:jc w:val="right"/>
              <w:rPr>
                <w:rFonts w:ascii="Times New Roman" w:eastAsia="Calibri" w:hAnsi="Times New Roman" w:cs="Times New Roman"/>
                <w:sz w:val="24"/>
                <w:szCs w:val="24"/>
                <w:lang w:eastAsia="en-US"/>
              </w:rPr>
            </w:pPr>
          </w:p>
        </w:tc>
      </w:tr>
    </w:tbl>
    <w:p w14:paraId="64DF77A5" w14:textId="77777777" w:rsidR="006012BA" w:rsidRPr="006012BA" w:rsidRDefault="006012BA" w:rsidP="006012BA">
      <w:pPr>
        <w:spacing w:after="0" w:line="240" w:lineRule="auto"/>
        <w:jc w:val="both"/>
        <w:rPr>
          <w:rFonts w:ascii="Times New Roman" w:eastAsia="Times New Roman" w:hAnsi="Times New Roman" w:cs="Times New Roman"/>
          <w:sz w:val="24"/>
          <w:szCs w:val="24"/>
        </w:rPr>
      </w:pPr>
    </w:p>
    <w:p w14:paraId="3AAA121B" w14:textId="77777777" w:rsid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p>
    <w:p w14:paraId="7ECE4856" w14:textId="77777777" w:rsid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p>
    <w:p w14:paraId="5D13F4A5" w14:textId="77777777" w:rsid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p>
    <w:p w14:paraId="6BFDF0B8" w14:textId="4ABA030D" w:rsidR="006012BA" w:rsidRP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Приложение 2</w:t>
      </w:r>
    </w:p>
    <w:p w14:paraId="0808C5BF" w14:textId="77777777" w:rsidR="006012BA" w:rsidRP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к постановлению администрации </w:t>
      </w:r>
    </w:p>
    <w:p w14:paraId="5396F073" w14:textId="77777777" w:rsidR="006012BA" w:rsidRP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муниципального района «Сыктывдинский»</w:t>
      </w:r>
    </w:p>
    <w:p w14:paraId="6093513B" w14:textId="77777777" w:rsidR="006012BA" w:rsidRPr="006012BA" w:rsidRDefault="006012BA" w:rsidP="006012BA">
      <w:pPr>
        <w:tabs>
          <w:tab w:val="left" w:pos="7995"/>
        </w:tabs>
        <w:spacing w:after="160" w:line="240" w:lineRule="auto"/>
        <w:ind w:left="142" w:hanging="142"/>
        <w:contextualSpacing/>
        <w:jc w:val="right"/>
        <w:rPr>
          <w:rFonts w:ascii="Times New Roman" w:eastAsia="Calibri" w:hAnsi="Times New Roman" w:cs="Times New Roman"/>
          <w:sz w:val="24"/>
          <w:szCs w:val="24"/>
          <w:lang w:eastAsia="en-US"/>
        </w:rPr>
      </w:pPr>
      <w:r w:rsidRPr="006012BA">
        <w:rPr>
          <w:rFonts w:ascii="Times New Roman" w:eastAsia="Calibri" w:hAnsi="Times New Roman" w:cs="Times New Roman"/>
          <w:sz w:val="24"/>
          <w:szCs w:val="24"/>
          <w:lang w:eastAsia="en-US"/>
        </w:rPr>
        <w:t xml:space="preserve">от 16 мая 2022 года  № 5/476 </w:t>
      </w:r>
    </w:p>
    <w:p w14:paraId="0EA01C07" w14:textId="77777777" w:rsidR="006012BA" w:rsidRPr="006012BA" w:rsidRDefault="006012BA" w:rsidP="006012BA">
      <w:pPr>
        <w:spacing w:after="0" w:line="240" w:lineRule="auto"/>
        <w:jc w:val="both"/>
        <w:rPr>
          <w:rFonts w:ascii="Times New Roman" w:eastAsia="Times New Roman" w:hAnsi="Times New Roman" w:cs="Times New Roman"/>
          <w:sz w:val="24"/>
          <w:szCs w:val="24"/>
        </w:rPr>
      </w:pPr>
    </w:p>
    <w:p w14:paraId="2F5FF8FC" w14:textId="77777777" w:rsidR="006012BA" w:rsidRPr="006012BA" w:rsidRDefault="006012BA" w:rsidP="006012BA">
      <w:pPr>
        <w:spacing w:after="0" w:line="240" w:lineRule="auto"/>
        <w:jc w:val="both"/>
        <w:rPr>
          <w:rFonts w:ascii="Times New Roman" w:eastAsia="Times New Roman" w:hAnsi="Times New Roman" w:cs="Times New Roman"/>
          <w:sz w:val="24"/>
          <w:szCs w:val="24"/>
        </w:rPr>
      </w:pPr>
    </w:p>
    <w:p w14:paraId="0FDF971E" w14:textId="77777777" w:rsidR="006012BA" w:rsidRPr="006012BA" w:rsidRDefault="006012BA" w:rsidP="006012BA">
      <w:pPr>
        <w:spacing w:after="0" w:line="240" w:lineRule="auto"/>
        <w:jc w:val="center"/>
        <w:rPr>
          <w:rFonts w:ascii="Times New Roman" w:eastAsia="Times New Roman" w:hAnsi="Times New Roman" w:cs="Times New Roman"/>
          <w:b/>
          <w:bCs/>
          <w:sz w:val="24"/>
          <w:szCs w:val="24"/>
        </w:rPr>
      </w:pPr>
      <w:r w:rsidRPr="006012BA">
        <w:rPr>
          <w:rFonts w:ascii="Times New Roman" w:eastAsia="Times New Roman" w:hAnsi="Times New Roman" w:cs="Times New Roman"/>
          <w:b/>
          <w:bCs/>
          <w:sz w:val="24"/>
          <w:szCs w:val="24"/>
        </w:rPr>
        <w:t>Ассортиментный перечень товаров (услуг), разрешенных к реализации:</w:t>
      </w:r>
    </w:p>
    <w:p w14:paraId="0FB51CE3" w14:textId="77777777" w:rsidR="006012BA" w:rsidRPr="006012BA" w:rsidRDefault="006012BA" w:rsidP="006012BA">
      <w:pPr>
        <w:spacing w:after="0" w:line="240" w:lineRule="auto"/>
        <w:jc w:val="both"/>
        <w:rPr>
          <w:rFonts w:ascii="Times New Roman" w:eastAsia="Times New Roman" w:hAnsi="Times New Roman" w:cs="Times New Roman"/>
          <w:sz w:val="24"/>
          <w:szCs w:val="24"/>
        </w:rPr>
      </w:pPr>
    </w:p>
    <w:p w14:paraId="3221F2C7"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Цветы, семена</w:t>
      </w:r>
    </w:p>
    <w:p w14:paraId="5B6B8C9D"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Кондитерские изделия и хлебобулочные изделия;</w:t>
      </w:r>
    </w:p>
    <w:p w14:paraId="47FE5873"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 xml:space="preserve">Напитки безалкогольные, соки, квас, газированная и минеральная вода; </w:t>
      </w:r>
    </w:p>
    <w:p w14:paraId="0393FF75"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Чай, кофе на разлив;</w:t>
      </w:r>
    </w:p>
    <w:p w14:paraId="5FBBF083"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 xml:space="preserve"> Мед и продукты пчеловодства;</w:t>
      </w:r>
    </w:p>
    <w:p w14:paraId="4806B698"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 xml:space="preserve"> Овощи, фрукты;</w:t>
      </w:r>
    </w:p>
    <w:p w14:paraId="4497B95D"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Ягоды, грибы;</w:t>
      </w:r>
    </w:p>
    <w:p w14:paraId="0BAEFDF4"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Мясо и мясные продукты;</w:t>
      </w:r>
    </w:p>
    <w:p w14:paraId="535132F6"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Шашлык;</w:t>
      </w:r>
    </w:p>
    <w:p w14:paraId="6D1CDF7B" w14:textId="77777777" w:rsidR="006012BA" w:rsidRPr="006012BA" w:rsidRDefault="006012BA" w:rsidP="008D3EB3">
      <w:pPr>
        <w:numPr>
          <w:ilvl w:val="3"/>
          <w:numId w:val="14"/>
        </w:numPr>
        <w:tabs>
          <w:tab w:val="num" w:pos="1134"/>
        </w:tabs>
        <w:spacing w:after="0" w:line="240" w:lineRule="auto"/>
        <w:ind w:left="0" w:firstLine="709"/>
        <w:contextualSpacing/>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 xml:space="preserve">Картины и изделия народно-художественных промысел и ремесел. </w:t>
      </w:r>
    </w:p>
    <w:p w14:paraId="07B662E7"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p>
    <w:p w14:paraId="7AFCFD13"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p>
    <w:p w14:paraId="5685B4D7"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В соответствии с федеральным законодательством на праздничной торговле запрещена реализация:</w:t>
      </w:r>
    </w:p>
    <w:p w14:paraId="62778E85"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1. Алкогольной и спиртосодержащей продукции;</w:t>
      </w:r>
    </w:p>
    <w:p w14:paraId="1FA36C2B"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2. Консервированных продуктов домашнего приготовления;</w:t>
      </w:r>
    </w:p>
    <w:p w14:paraId="5B797E05"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3. Кулинарных изделий из мяса, рыбы, кондитерских изделий, приготовленных в домашних условиях;</w:t>
      </w:r>
    </w:p>
    <w:p w14:paraId="5EE45BD5"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4. Мясных и рыбных полуфабрикатов непромышленного производства;</w:t>
      </w:r>
    </w:p>
    <w:p w14:paraId="79A3E84C"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5. Детского питания;</w:t>
      </w:r>
    </w:p>
    <w:p w14:paraId="2013975C"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6. Продовольственного сырья и пищевых продуктов без предоставления покупателю упаковочных материалов (бумага, пакеты и др.);</w:t>
      </w:r>
    </w:p>
    <w:p w14:paraId="2AA25FB1"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7. Продовольственного сырья и пищевых продуктов, требующих особых условий хранения, без соответствующего торгового оборудования;</w:t>
      </w:r>
    </w:p>
    <w:p w14:paraId="323DD6C7"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8. Аудио-, видеопродукции, компьютерных информационных носителей, технически сложных товаров бытового назначения;</w:t>
      </w:r>
    </w:p>
    <w:p w14:paraId="09656318"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9. Лекарственных препаратов и изделий медицинского назначения;</w:t>
      </w:r>
    </w:p>
    <w:p w14:paraId="1197382F"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r w:rsidRPr="006012BA">
        <w:rPr>
          <w:rFonts w:ascii="Times New Roman" w:eastAsia="Times New Roman" w:hAnsi="Times New Roman" w:cs="Times New Roman"/>
          <w:sz w:val="24"/>
          <w:szCs w:val="24"/>
        </w:rPr>
        <w:t>10. Других товаров, реализации которых запрещена или ограничена законодательством Российской Федерации.</w:t>
      </w:r>
    </w:p>
    <w:p w14:paraId="715319D8" w14:textId="77777777" w:rsidR="006012BA" w:rsidRPr="006012BA" w:rsidRDefault="006012BA" w:rsidP="006012BA">
      <w:pPr>
        <w:tabs>
          <w:tab w:val="num" w:pos="1134"/>
        </w:tabs>
        <w:spacing w:after="0" w:line="240" w:lineRule="auto"/>
        <w:ind w:firstLine="709"/>
        <w:jc w:val="both"/>
        <w:rPr>
          <w:rFonts w:ascii="Times New Roman" w:eastAsia="Times New Roman" w:hAnsi="Times New Roman" w:cs="Times New Roman"/>
          <w:sz w:val="24"/>
          <w:szCs w:val="24"/>
        </w:rPr>
      </w:pPr>
    </w:p>
    <w:p w14:paraId="1C136B35" w14:textId="77777777" w:rsidR="006012BA" w:rsidRPr="006012BA" w:rsidRDefault="006012BA" w:rsidP="006012BA">
      <w:pPr>
        <w:spacing w:after="0" w:line="240" w:lineRule="auto"/>
        <w:jc w:val="both"/>
        <w:rPr>
          <w:rFonts w:ascii="Times New Roman" w:eastAsia="Times New Roman" w:hAnsi="Times New Roman" w:cs="Times New Roman"/>
          <w:sz w:val="24"/>
          <w:szCs w:val="24"/>
        </w:rPr>
      </w:pPr>
    </w:p>
    <w:p w14:paraId="30048DEC" w14:textId="77777777" w:rsidR="006012BA" w:rsidRPr="006012BA" w:rsidRDefault="006012BA" w:rsidP="006012BA">
      <w:pPr>
        <w:spacing w:after="0" w:line="240" w:lineRule="auto"/>
        <w:jc w:val="both"/>
        <w:rPr>
          <w:rFonts w:ascii="Times New Roman" w:eastAsia="Times New Roman" w:hAnsi="Times New Roman" w:cs="Times New Roman"/>
          <w:sz w:val="24"/>
          <w:szCs w:val="24"/>
        </w:rPr>
      </w:pPr>
    </w:p>
    <w:p w14:paraId="39C55D05" w14:textId="77777777" w:rsidR="006012BA" w:rsidRPr="006012BA" w:rsidRDefault="006012BA" w:rsidP="006012BA">
      <w:pPr>
        <w:spacing w:after="0" w:line="240" w:lineRule="auto"/>
        <w:jc w:val="both"/>
        <w:rPr>
          <w:rFonts w:ascii="Times New Roman" w:eastAsia="Times New Roman" w:hAnsi="Times New Roman" w:cs="Times New Roman"/>
          <w:sz w:val="24"/>
          <w:szCs w:val="24"/>
        </w:rPr>
      </w:pPr>
    </w:p>
    <w:p w14:paraId="638E4AD4" w14:textId="77777777" w:rsidR="006012BA" w:rsidRPr="006012BA" w:rsidRDefault="006012BA" w:rsidP="006012BA">
      <w:pPr>
        <w:spacing w:after="0" w:line="240" w:lineRule="auto"/>
        <w:jc w:val="both"/>
        <w:rPr>
          <w:rFonts w:ascii="Times New Roman" w:eastAsia="Times New Roman" w:hAnsi="Times New Roman" w:cs="Times New Roman"/>
          <w:sz w:val="24"/>
          <w:szCs w:val="24"/>
        </w:rPr>
      </w:pPr>
    </w:p>
    <w:p w14:paraId="64D981D4" w14:textId="77777777" w:rsidR="006012BA" w:rsidRPr="006012BA" w:rsidRDefault="006012BA" w:rsidP="006012BA">
      <w:pPr>
        <w:spacing w:after="0" w:line="240" w:lineRule="auto"/>
        <w:jc w:val="both"/>
        <w:rPr>
          <w:rFonts w:ascii="Times New Roman" w:eastAsia="Times New Roman" w:hAnsi="Times New Roman" w:cs="Times New Roman"/>
          <w:sz w:val="24"/>
          <w:szCs w:val="24"/>
        </w:rPr>
      </w:pPr>
    </w:p>
    <w:p w14:paraId="024D75B8" w14:textId="619D3F7F" w:rsidR="00F23643" w:rsidRDefault="00F23643" w:rsidP="005A2D45">
      <w:pPr>
        <w:spacing w:after="0" w:line="240" w:lineRule="auto"/>
        <w:contextualSpacing/>
        <w:jc w:val="center"/>
        <w:rPr>
          <w:rFonts w:ascii="Times New Roman" w:eastAsia="Times New Roman" w:hAnsi="Times New Roman" w:cs="Times New Roman"/>
          <w:sz w:val="24"/>
          <w:szCs w:val="24"/>
          <w:lang w:eastAsia="ar-SA"/>
        </w:rPr>
      </w:pPr>
    </w:p>
    <w:p w14:paraId="6899D801" w14:textId="71009BA4" w:rsidR="006012BA" w:rsidRDefault="006012BA" w:rsidP="005A2D45">
      <w:pPr>
        <w:spacing w:after="0" w:line="240" w:lineRule="auto"/>
        <w:contextualSpacing/>
        <w:jc w:val="center"/>
        <w:rPr>
          <w:rFonts w:ascii="Times New Roman" w:eastAsia="Times New Roman" w:hAnsi="Times New Roman" w:cs="Times New Roman"/>
          <w:sz w:val="24"/>
          <w:szCs w:val="24"/>
          <w:lang w:eastAsia="ar-SA"/>
        </w:rPr>
      </w:pPr>
    </w:p>
    <w:p w14:paraId="3F5FD764" w14:textId="5AD6F80F" w:rsidR="006012BA" w:rsidRDefault="006012BA" w:rsidP="005A2D45">
      <w:pPr>
        <w:spacing w:after="0" w:line="240" w:lineRule="auto"/>
        <w:contextualSpacing/>
        <w:jc w:val="center"/>
        <w:rPr>
          <w:rFonts w:ascii="Times New Roman" w:eastAsia="Times New Roman" w:hAnsi="Times New Roman" w:cs="Times New Roman"/>
          <w:sz w:val="24"/>
          <w:szCs w:val="24"/>
          <w:lang w:eastAsia="ar-SA"/>
        </w:rPr>
      </w:pPr>
    </w:p>
    <w:p w14:paraId="03F74466" w14:textId="4007B494" w:rsidR="006012BA" w:rsidRDefault="006012BA" w:rsidP="005A2D45">
      <w:pPr>
        <w:spacing w:after="0" w:line="240" w:lineRule="auto"/>
        <w:contextualSpacing/>
        <w:jc w:val="center"/>
        <w:rPr>
          <w:rFonts w:ascii="Times New Roman" w:eastAsia="Times New Roman" w:hAnsi="Times New Roman" w:cs="Times New Roman"/>
          <w:sz w:val="24"/>
          <w:szCs w:val="24"/>
          <w:lang w:eastAsia="ar-SA"/>
        </w:rPr>
      </w:pPr>
    </w:p>
    <w:p w14:paraId="02A75C19" w14:textId="6984E5C0" w:rsidR="006012BA" w:rsidRDefault="006012BA" w:rsidP="005A2D45">
      <w:pPr>
        <w:spacing w:after="0" w:line="240" w:lineRule="auto"/>
        <w:contextualSpacing/>
        <w:jc w:val="center"/>
        <w:rPr>
          <w:rFonts w:ascii="Times New Roman" w:eastAsia="Times New Roman" w:hAnsi="Times New Roman" w:cs="Times New Roman"/>
          <w:sz w:val="24"/>
          <w:szCs w:val="24"/>
          <w:lang w:eastAsia="ar-SA"/>
        </w:rPr>
      </w:pPr>
    </w:p>
    <w:p w14:paraId="2A6ED936" w14:textId="798FAAA8" w:rsidR="006012BA" w:rsidRDefault="006012BA" w:rsidP="005A2D45">
      <w:pPr>
        <w:spacing w:after="0" w:line="240" w:lineRule="auto"/>
        <w:contextualSpacing/>
        <w:jc w:val="center"/>
        <w:rPr>
          <w:rFonts w:ascii="Times New Roman" w:eastAsia="Times New Roman" w:hAnsi="Times New Roman" w:cs="Times New Roman"/>
          <w:sz w:val="24"/>
          <w:szCs w:val="24"/>
          <w:lang w:eastAsia="ar-SA"/>
        </w:rPr>
      </w:pPr>
    </w:p>
    <w:p w14:paraId="2FC0D8D8" w14:textId="144BB3E8" w:rsidR="006012BA" w:rsidRDefault="006012BA" w:rsidP="005A2D45">
      <w:pPr>
        <w:spacing w:after="0" w:line="240" w:lineRule="auto"/>
        <w:contextualSpacing/>
        <w:jc w:val="center"/>
        <w:rPr>
          <w:rFonts w:ascii="Times New Roman" w:eastAsia="Times New Roman" w:hAnsi="Times New Roman" w:cs="Times New Roman"/>
          <w:sz w:val="24"/>
          <w:szCs w:val="24"/>
          <w:lang w:eastAsia="ar-SA"/>
        </w:rPr>
      </w:pPr>
    </w:p>
    <w:p w14:paraId="6F75E761" w14:textId="77777777" w:rsidR="00611835" w:rsidRPr="00611835" w:rsidRDefault="00611835" w:rsidP="00611835">
      <w:pPr>
        <w:spacing w:after="160" w:line="240" w:lineRule="auto"/>
        <w:contextualSpacing/>
        <w:jc w:val="right"/>
        <w:rPr>
          <w:rFonts w:ascii="Times New Roman" w:eastAsia="Calibri" w:hAnsi="Times New Roman" w:cs="Times New Roman"/>
          <w:b/>
          <w:sz w:val="24"/>
          <w:szCs w:val="24"/>
          <w:lang w:eastAsia="en-US"/>
        </w:rPr>
      </w:pPr>
      <w:r w:rsidRPr="00611835">
        <w:rPr>
          <w:rFonts w:ascii="Times New Roman" w:eastAsia="Calibri" w:hAnsi="Times New Roman" w:cs="Times New Roman"/>
          <w:b/>
          <w:noProof/>
          <w:sz w:val="24"/>
          <w:szCs w:val="24"/>
          <w:u w:val="single"/>
        </w:rPr>
        <w:lastRenderedPageBreak/>
        <w:drawing>
          <wp:anchor distT="0" distB="0" distL="6401435" distR="6401435" simplePos="0" relativeHeight="251816960" behindDoc="0" locked="0" layoutInCell="1" allowOverlap="1" wp14:anchorId="6EC379BC" wp14:editId="5C220480">
            <wp:simplePos x="0" y="0"/>
            <wp:positionH relativeFrom="margin">
              <wp:posOffset>2533650</wp:posOffset>
            </wp:positionH>
            <wp:positionV relativeFrom="paragraph">
              <wp:posOffset>0</wp:posOffset>
            </wp:positionV>
            <wp:extent cx="800100" cy="996950"/>
            <wp:effectExtent l="0" t="0" r="0" b="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193A690E" w14:textId="77777777" w:rsidR="00611835" w:rsidRPr="00611835" w:rsidRDefault="00611835" w:rsidP="00611835">
      <w:pPr>
        <w:spacing w:after="0" w:line="240" w:lineRule="auto"/>
        <w:contextualSpacing/>
        <w:jc w:val="center"/>
        <w:rPr>
          <w:rFonts w:ascii="Times New Roman" w:eastAsia="Calibri" w:hAnsi="Times New Roman" w:cs="Times New Roman"/>
          <w:b/>
          <w:sz w:val="24"/>
          <w:szCs w:val="24"/>
          <w:lang w:eastAsia="en-US"/>
        </w:rPr>
      </w:pPr>
      <w:r w:rsidRPr="00611835">
        <w:rPr>
          <w:rFonts w:ascii="Times New Roman" w:eastAsia="Calibri" w:hAnsi="Times New Roman" w:cs="Times New Roman"/>
          <w:b/>
          <w:sz w:val="24"/>
          <w:szCs w:val="24"/>
          <w:lang w:eastAsia="en-US"/>
        </w:rPr>
        <w:t xml:space="preserve">Коми Республикаын «Сыктывдін» </w:t>
      </w:r>
    </w:p>
    <w:p w14:paraId="70DCF874" w14:textId="77777777" w:rsidR="00611835" w:rsidRPr="00611835" w:rsidRDefault="00611835" w:rsidP="00611835">
      <w:pPr>
        <w:spacing w:after="0" w:line="240" w:lineRule="auto"/>
        <w:contextualSpacing/>
        <w:jc w:val="center"/>
        <w:rPr>
          <w:rFonts w:ascii="Times New Roman" w:eastAsia="Calibri" w:hAnsi="Times New Roman" w:cs="Times New Roman"/>
          <w:b/>
          <w:bCs/>
          <w:sz w:val="24"/>
          <w:szCs w:val="24"/>
          <w:lang w:eastAsia="en-US"/>
        </w:rPr>
      </w:pPr>
      <w:r w:rsidRPr="00611835">
        <w:rPr>
          <w:rFonts w:ascii="Times New Roman" w:eastAsia="Calibri" w:hAnsi="Times New Roman" w:cs="Times New Roman"/>
          <w:b/>
          <w:sz w:val="24"/>
          <w:szCs w:val="24"/>
          <w:lang w:eastAsia="en-US"/>
        </w:rPr>
        <w:t>муниципальнӧй районса администрациялӧн</w:t>
      </w:r>
      <w:r w:rsidRPr="00611835">
        <w:rPr>
          <w:rFonts w:ascii="Times New Roman" w:eastAsia="Calibri" w:hAnsi="Times New Roman" w:cs="Times New Roman"/>
          <w:b/>
          <w:bCs/>
          <w:sz w:val="24"/>
          <w:szCs w:val="24"/>
          <w:lang w:eastAsia="en-US"/>
        </w:rPr>
        <w:t xml:space="preserve"> </w:t>
      </w:r>
    </w:p>
    <w:p w14:paraId="68346716" w14:textId="77777777" w:rsidR="00611835" w:rsidRPr="00611835" w:rsidRDefault="00611835" w:rsidP="00611835">
      <w:pPr>
        <w:keepNext/>
        <w:spacing w:after="0" w:line="240" w:lineRule="auto"/>
        <w:contextualSpacing/>
        <w:jc w:val="center"/>
        <w:outlineLvl w:val="0"/>
        <w:rPr>
          <w:rFonts w:ascii="Times New Roman" w:eastAsia="Times New Roman" w:hAnsi="Times New Roman" w:cs="Times New Roman"/>
          <w:b/>
          <w:sz w:val="24"/>
          <w:szCs w:val="24"/>
          <w:lang w:eastAsia="en-US"/>
        </w:rPr>
      </w:pPr>
      <w:r w:rsidRPr="00611835">
        <w:rPr>
          <w:rFonts w:ascii="Times New Roman" w:eastAsia="Times New Roman" w:hAnsi="Times New Roman" w:cs="Times New Roman"/>
          <w:b/>
          <w:noProof/>
          <w:sz w:val="24"/>
          <w:szCs w:val="24"/>
        </w:rPr>
        <mc:AlternateContent>
          <mc:Choice Requires="wps">
            <w:drawing>
              <wp:anchor distT="0" distB="0" distL="114300" distR="114300" simplePos="0" relativeHeight="251815936" behindDoc="0" locked="0" layoutInCell="1" allowOverlap="1" wp14:anchorId="20138F39" wp14:editId="296A46B0">
                <wp:simplePos x="0" y="0"/>
                <wp:positionH relativeFrom="column">
                  <wp:posOffset>-114300</wp:posOffset>
                </wp:positionH>
                <wp:positionV relativeFrom="paragraph">
                  <wp:posOffset>160655</wp:posOffset>
                </wp:positionV>
                <wp:extent cx="6410325" cy="0"/>
                <wp:effectExtent l="9525" t="8255" r="9525" b="1079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883C2" id="Прямая соединительная линия 122"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611835">
        <w:rPr>
          <w:rFonts w:ascii="Times New Roman" w:eastAsia="Times New Roman" w:hAnsi="Times New Roman" w:cs="Times New Roman"/>
          <w:b/>
          <w:sz w:val="24"/>
          <w:szCs w:val="24"/>
          <w:lang w:eastAsia="en-US"/>
        </w:rPr>
        <w:t>ШУÖМ</w:t>
      </w:r>
    </w:p>
    <w:p w14:paraId="3D639507" w14:textId="77777777" w:rsidR="00611835" w:rsidRPr="00611835" w:rsidRDefault="00611835" w:rsidP="00611835">
      <w:pPr>
        <w:keepNext/>
        <w:spacing w:after="0" w:line="240" w:lineRule="auto"/>
        <w:contextualSpacing/>
        <w:jc w:val="center"/>
        <w:outlineLvl w:val="0"/>
        <w:rPr>
          <w:rFonts w:ascii="Times New Roman" w:eastAsia="Times New Roman" w:hAnsi="Times New Roman" w:cs="Times New Roman"/>
          <w:b/>
          <w:sz w:val="24"/>
          <w:szCs w:val="24"/>
          <w:lang w:eastAsia="en-US"/>
        </w:rPr>
      </w:pPr>
      <w:r w:rsidRPr="00611835">
        <w:rPr>
          <w:rFonts w:ascii="Times New Roman" w:eastAsia="Times New Roman" w:hAnsi="Times New Roman" w:cs="Times New Roman"/>
          <w:b/>
          <w:sz w:val="24"/>
          <w:szCs w:val="24"/>
          <w:lang w:eastAsia="en-US"/>
        </w:rPr>
        <w:t>ПОСТАНОВЛЕНИЕ</w:t>
      </w:r>
    </w:p>
    <w:p w14:paraId="305905CF" w14:textId="77777777" w:rsidR="00611835" w:rsidRPr="00611835" w:rsidRDefault="00611835" w:rsidP="00611835">
      <w:pPr>
        <w:spacing w:after="160" w:line="240" w:lineRule="auto"/>
        <w:contextualSpacing/>
        <w:jc w:val="center"/>
        <w:rPr>
          <w:rFonts w:ascii="Times New Roman" w:eastAsia="Calibri" w:hAnsi="Times New Roman" w:cs="Times New Roman"/>
          <w:b/>
          <w:sz w:val="24"/>
          <w:szCs w:val="24"/>
          <w:lang w:eastAsia="en-US"/>
        </w:rPr>
      </w:pPr>
      <w:r w:rsidRPr="00611835">
        <w:rPr>
          <w:rFonts w:ascii="Times New Roman" w:eastAsia="Calibri" w:hAnsi="Times New Roman" w:cs="Times New Roman"/>
          <w:b/>
          <w:sz w:val="24"/>
          <w:szCs w:val="24"/>
          <w:lang w:eastAsia="en-US"/>
        </w:rPr>
        <w:t xml:space="preserve">администрации муниципального района </w:t>
      </w:r>
    </w:p>
    <w:p w14:paraId="6240AEFD" w14:textId="77777777" w:rsidR="00611835" w:rsidRPr="00611835" w:rsidRDefault="00611835" w:rsidP="00611835">
      <w:pPr>
        <w:spacing w:after="160" w:line="240" w:lineRule="auto"/>
        <w:jc w:val="center"/>
        <w:rPr>
          <w:rFonts w:ascii="Times New Roman" w:eastAsia="Calibri" w:hAnsi="Times New Roman" w:cs="Times New Roman"/>
          <w:b/>
          <w:sz w:val="24"/>
          <w:szCs w:val="24"/>
          <w:lang w:eastAsia="en-US"/>
        </w:rPr>
      </w:pPr>
      <w:r w:rsidRPr="00611835">
        <w:rPr>
          <w:rFonts w:ascii="Times New Roman" w:eastAsia="Calibri" w:hAnsi="Times New Roman" w:cs="Times New Roman"/>
          <w:b/>
          <w:sz w:val="24"/>
          <w:szCs w:val="24"/>
          <w:lang w:eastAsia="en-US"/>
        </w:rPr>
        <w:t>«Сыктывдинский» Республики Коми</w:t>
      </w:r>
    </w:p>
    <w:p w14:paraId="6686031D" w14:textId="77777777" w:rsidR="00611835" w:rsidRPr="00611835" w:rsidRDefault="00611835" w:rsidP="00611835">
      <w:pPr>
        <w:spacing w:after="160" w:line="240" w:lineRule="auto"/>
        <w:jc w:val="center"/>
        <w:rPr>
          <w:rFonts w:ascii="Times New Roman" w:eastAsia="Calibri" w:hAnsi="Times New Roman" w:cs="Times New Roman"/>
          <w:sz w:val="24"/>
          <w:szCs w:val="24"/>
          <w:lang w:eastAsia="en-US"/>
        </w:rPr>
      </w:pPr>
    </w:p>
    <w:p w14:paraId="3E325C42" w14:textId="1821E39E" w:rsidR="00611835" w:rsidRPr="00611835" w:rsidRDefault="00611835" w:rsidP="00611835">
      <w:pPr>
        <w:spacing w:after="160" w:line="240" w:lineRule="auto"/>
        <w:jc w:val="both"/>
        <w:rPr>
          <w:rFonts w:ascii="Times New Roman" w:eastAsia="Calibri" w:hAnsi="Times New Roman" w:cs="Times New Roman"/>
          <w:sz w:val="24"/>
          <w:szCs w:val="24"/>
          <w:lang w:eastAsia="en-US"/>
        </w:rPr>
      </w:pPr>
      <w:r w:rsidRPr="00611835">
        <w:rPr>
          <w:rFonts w:ascii="Times New Roman" w:eastAsia="Calibri" w:hAnsi="Times New Roman" w:cs="Times New Roman"/>
          <w:sz w:val="24"/>
          <w:szCs w:val="24"/>
          <w:lang w:eastAsia="en-US"/>
        </w:rPr>
        <w:t xml:space="preserve">от 16 мая 2022 года    </w:t>
      </w:r>
      <w:r w:rsidRPr="00611835">
        <w:rPr>
          <w:rFonts w:ascii="Times New Roman" w:eastAsia="Calibri" w:hAnsi="Times New Roman" w:cs="Times New Roman"/>
          <w:sz w:val="24"/>
          <w:szCs w:val="24"/>
          <w:lang w:eastAsia="en-US"/>
        </w:rPr>
        <w:tab/>
      </w:r>
      <w:r w:rsidRPr="00611835">
        <w:rPr>
          <w:rFonts w:ascii="Times New Roman" w:eastAsia="Calibri" w:hAnsi="Times New Roman" w:cs="Times New Roman"/>
          <w:sz w:val="24"/>
          <w:szCs w:val="24"/>
          <w:lang w:eastAsia="en-US"/>
        </w:rPr>
        <w:tab/>
      </w:r>
      <w:r w:rsidRPr="00611835">
        <w:rPr>
          <w:rFonts w:ascii="Times New Roman" w:eastAsia="Calibri" w:hAnsi="Times New Roman" w:cs="Times New Roman"/>
          <w:sz w:val="24"/>
          <w:szCs w:val="24"/>
          <w:lang w:eastAsia="en-US"/>
        </w:rPr>
        <w:tab/>
      </w:r>
      <w:r w:rsidRPr="00611835">
        <w:rPr>
          <w:rFonts w:ascii="Times New Roman" w:eastAsia="Calibri" w:hAnsi="Times New Roman" w:cs="Times New Roman"/>
          <w:sz w:val="24"/>
          <w:szCs w:val="24"/>
          <w:lang w:eastAsia="en-US"/>
        </w:rPr>
        <w:tab/>
      </w:r>
      <w:r w:rsidRPr="00611835">
        <w:rPr>
          <w:rFonts w:ascii="Times New Roman" w:eastAsia="Calibri" w:hAnsi="Times New Roman" w:cs="Times New Roman"/>
          <w:sz w:val="24"/>
          <w:szCs w:val="24"/>
          <w:lang w:eastAsia="en-US"/>
        </w:rPr>
        <w:tab/>
        <w:t xml:space="preserve">                                    </w:t>
      </w:r>
      <w:r w:rsidR="00B05501">
        <w:rPr>
          <w:rFonts w:ascii="Times New Roman" w:eastAsia="Calibri" w:hAnsi="Times New Roman" w:cs="Times New Roman"/>
          <w:sz w:val="24"/>
          <w:szCs w:val="24"/>
          <w:lang w:eastAsia="en-US"/>
        </w:rPr>
        <w:t xml:space="preserve">         </w:t>
      </w:r>
      <w:r w:rsidRPr="00611835">
        <w:rPr>
          <w:rFonts w:ascii="Times New Roman" w:eastAsia="Calibri" w:hAnsi="Times New Roman" w:cs="Times New Roman"/>
          <w:sz w:val="24"/>
          <w:szCs w:val="24"/>
          <w:lang w:eastAsia="en-US"/>
        </w:rPr>
        <w:t xml:space="preserve">    № 5/478     </w:t>
      </w:r>
    </w:p>
    <w:p w14:paraId="2D0A18F5" w14:textId="77777777" w:rsidR="00611835" w:rsidRPr="00611835" w:rsidRDefault="00611835" w:rsidP="00611835">
      <w:pPr>
        <w:tabs>
          <w:tab w:val="left" w:pos="4680"/>
          <w:tab w:val="left" w:pos="5812"/>
        </w:tabs>
        <w:spacing w:after="0" w:line="240" w:lineRule="auto"/>
        <w:ind w:right="-72"/>
        <w:rPr>
          <w:rFonts w:ascii="Times New Roman" w:eastAsia="Times New Roman" w:hAnsi="Times New Roman" w:cs="Times New Roman"/>
          <w:color w:val="000000"/>
          <w:sz w:val="24"/>
          <w:szCs w:val="24"/>
          <w:lang w:eastAsia="x-none"/>
        </w:rPr>
      </w:pPr>
      <w:r w:rsidRPr="00611835">
        <w:rPr>
          <w:rFonts w:ascii="Times New Roman" w:eastAsia="Times New Roman" w:hAnsi="Times New Roman" w:cs="Times New Roman"/>
          <w:color w:val="000000"/>
          <w:sz w:val="24"/>
          <w:szCs w:val="24"/>
          <w:lang w:eastAsia="x-none"/>
        </w:rPr>
        <w:t xml:space="preserve">О внесении изменений в постановление </w:t>
      </w:r>
    </w:p>
    <w:p w14:paraId="776C45B1" w14:textId="77777777" w:rsidR="00611835" w:rsidRPr="00611835" w:rsidRDefault="00611835" w:rsidP="00611835">
      <w:pPr>
        <w:tabs>
          <w:tab w:val="left" w:pos="4680"/>
          <w:tab w:val="left" w:pos="5812"/>
        </w:tabs>
        <w:spacing w:after="0" w:line="240" w:lineRule="auto"/>
        <w:ind w:right="-72"/>
        <w:rPr>
          <w:rFonts w:ascii="Times New Roman" w:eastAsia="Times New Roman" w:hAnsi="Times New Roman" w:cs="Times New Roman"/>
          <w:color w:val="000000"/>
          <w:sz w:val="24"/>
          <w:szCs w:val="24"/>
          <w:lang w:eastAsia="x-none"/>
        </w:rPr>
      </w:pPr>
      <w:r w:rsidRPr="00611835">
        <w:rPr>
          <w:rFonts w:ascii="Times New Roman" w:eastAsia="Times New Roman" w:hAnsi="Times New Roman" w:cs="Times New Roman"/>
          <w:color w:val="000000"/>
          <w:sz w:val="24"/>
          <w:szCs w:val="24"/>
          <w:lang w:eastAsia="x-none"/>
        </w:rPr>
        <w:t xml:space="preserve">администрации МО МР «Сыктывдинский» </w:t>
      </w:r>
    </w:p>
    <w:p w14:paraId="0FBA9D93" w14:textId="77777777" w:rsidR="00611835" w:rsidRPr="00611835" w:rsidRDefault="00611835" w:rsidP="00611835">
      <w:pPr>
        <w:tabs>
          <w:tab w:val="left" w:pos="4680"/>
          <w:tab w:val="left" w:pos="5812"/>
        </w:tabs>
        <w:spacing w:after="0" w:line="240" w:lineRule="auto"/>
        <w:ind w:right="-72"/>
        <w:rPr>
          <w:rFonts w:ascii="Times New Roman" w:eastAsia="Times New Roman" w:hAnsi="Times New Roman" w:cs="Times New Roman"/>
          <w:color w:val="000000"/>
          <w:sz w:val="24"/>
          <w:szCs w:val="24"/>
          <w:lang w:eastAsia="x-none"/>
        </w:rPr>
      </w:pPr>
      <w:r w:rsidRPr="00611835">
        <w:rPr>
          <w:rFonts w:ascii="Times New Roman" w:eastAsia="Times New Roman" w:hAnsi="Times New Roman" w:cs="Times New Roman"/>
          <w:color w:val="000000"/>
          <w:sz w:val="24"/>
          <w:szCs w:val="24"/>
          <w:lang w:eastAsia="x-none"/>
        </w:rPr>
        <w:t xml:space="preserve">от </w:t>
      </w:r>
      <w:r w:rsidRPr="00611835">
        <w:rPr>
          <w:rFonts w:ascii="Times New Roman" w:eastAsia="Times New Roman" w:hAnsi="Times New Roman" w:cs="Times New Roman"/>
          <w:color w:val="000000"/>
          <w:sz w:val="24"/>
          <w:szCs w:val="24"/>
          <w:lang w:val="x-none" w:eastAsia="x-none"/>
        </w:rPr>
        <w:t>26 марта 2015 года № 3/510</w:t>
      </w:r>
      <w:r w:rsidRPr="00611835">
        <w:rPr>
          <w:rFonts w:ascii="Times New Roman" w:eastAsia="Times New Roman" w:hAnsi="Times New Roman" w:cs="Times New Roman"/>
          <w:color w:val="000000"/>
          <w:sz w:val="24"/>
          <w:szCs w:val="24"/>
          <w:lang w:eastAsia="x-none"/>
        </w:rPr>
        <w:t xml:space="preserve"> «</w:t>
      </w:r>
      <w:r w:rsidRPr="00611835">
        <w:rPr>
          <w:rFonts w:ascii="Times New Roman" w:eastAsia="Times New Roman" w:hAnsi="Times New Roman" w:cs="Times New Roman"/>
          <w:color w:val="000000"/>
          <w:sz w:val="24"/>
          <w:szCs w:val="24"/>
          <w:lang w:val="x-none" w:eastAsia="x-none"/>
        </w:rPr>
        <w:t xml:space="preserve">О создании </w:t>
      </w:r>
    </w:p>
    <w:p w14:paraId="053BD710" w14:textId="77777777" w:rsidR="00611835" w:rsidRPr="00611835" w:rsidRDefault="00611835" w:rsidP="00611835">
      <w:pPr>
        <w:tabs>
          <w:tab w:val="left" w:pos="4680"/>
          <w:tab w:val="left" w:pos="5812"/>
        </w:tabs>
        <w:spacing w:after="0" w:line="240" w:lineRule="auto"/>
        <w:ind w:right="-72"/>
        <w:rPr>
          <w:rFonts w:ascii="Times New Roman" w:eastAsia="Times New Roman" w:hAnsi="Times New Roman" w:cs="Times New Roman"/>
          <w:color w:val="000000"/>
          <w:sz w:val="24"/>
          <w:szCs w:val="24"/>
          <w:lang w:eastAsia="x-none"/>
        </w:rPr>
      </w:pPr>
      <w:r w:rsidRPr="00611835">
        <w:rPr>
          <w:rFonts w:ascii="Times New Roman" w:eastAsia="Times New Roman" w:hAnsi="Times New Roman" w:cs="Times New Roman"/>
          <w:color w:val="000000"/>
          <w:sz w:val="24"/>
          <w:szCs w:val="24"/>
          <w:lang w:val="x-none" w:eastAsia="x-none"/>
        </w:rPr>
        <w:t xml:space="preserve">межведомственной комиссии </w:t>
      </w:r>
      <w:r w:rsidRPr="00611835">
        <w:rPr>
          <w:rFonts w:ascii="Times New Roman" w:eastAsia="Times New Roman" w:hAnsi="Times New Roman" w:cs="Times New Roman"/>
          <w:color w:val="000000"/>
          <w:sz w:val="24"/>
          <w:szCs w:val="24"/>
          <w:lang w:eastAsia="x-none"/>
        </w:rPr>
        <w:t xml:space="preserve"> </w:t>
      </w:r>
      <w:r w:rsidRPr="00611835">
        <w:rPr>
          <w:rFonts w:ascii="Times New Roman" w:eastAsia="Times New Roman" w:hAnsi="Times New Roman" w:cs="Times New Roman"/>
          <w:color w:val="000000"/>
          <w:sz w:val="24"/>
          <w:szCs w:val="24"/>
          <w:lang w:val="x-none" w:eastAsia="x-none"/>
        </w:rPr>
        <w:t xml:space="preserve">по подготовке </w:t>
      </w:r>
    </w:p>
    <w:p w14:paraId="63B63F4D" w14:textId="77777777" w:rsidR="00611835" w:rsidRPr="00611835" w:rsidRDefault="00611835" w:rsidP="00611835">
      <w:pPr>
        <w:tabs>
          <w:tab w:val="left" w:pos="4680"/>
          <w:tab w:val="left" w:pos="5812"/>
        </w:tabs>
        <w:spacing w:after="0" w:line="240" w:lineRule="auto"/>
        <w:ind w:right="-72"/>
        <w:rPr>
          <w:rFonts w:ascii="Times New Roman" w:eastAsia="Times New Roman" w:hAnsi="Times New Roman" w:cs="Times New Roman"/>
          <w:color w:val="000000"/>
          <w:sz w:val="24"/>
          <w:szCs w:val="24"/>
          <w:lang w:eastAsia="x-none"/>
        </w:rPr>
      </w:pPr>
      <w:r w:rsidRPr="00611835">
        <w:rPr>
          <w:rFonts w:ascii="Times New Roman" w:eastAsia="Times New Roman" w:hAnsi="Times New Roman" w:cs="Times New Roman"/>
          <w:color w:val="000000"/>
          <w:sz w:val="24"/>
          <w:szCs w:val="24"/>
          <w:lang w:val="x-none" w:eastAsia="x-none"/>
        </w:rPr>
        <w:t>объектов жилищно-коммунального</w:t>
      </w:r>
      <w:r w:rsidRPr="00611835">
        <w:rPr>
          <w:rFonts w:ascii="Times New Roman" w:eastAsia="Times New Roman" w:hAnsi="Times New Roman" w:cs="Times New Roman"/>
          <w:color w:val="000000"/>
          <w:sz w:val="24"/>
          <w:szCs w:val="24"/>
          <w:lang w:eastAsia="x-none"/>
        </w:rPr>
        <w:t xml:space="preserve"> </w:t>
      </w:r>
      <w:r w:rsidRPr="00611835">
        <w:rPr>
          <w:rFonts w:ascii="Times New Roman" w:eastAsia="Times New Roman" w:hAnsi="Times New Roman" w:cs="Times New Roman"/>
          <w:color w:val="000000"/>
          <w:sz w:val="24"/>
          <w:szCs w:val="24"/>
          <w:lang w:val="x-none" w:eastAsia="x-none"/>
        </w:rPr>
        <w:t xml:space="preserve">хозяйства </w:t>
      </w:r>
    </w:p>
    <w:p w14:paraId="61A7598B" w14:textId="77777777" w:rsidR="00611835" w:rsidRPr="00611835" w:rsidRDefault="00611835" w:rsidP="00611835">
      <w:pPr>
        <w:tabs>
          <w:tab w:val="left" w:pos="4680"/>
          <w:tab w:val="left" w:pos="5812"/>
        </w:tabs>
        <w:spacing w:after="0" w:line="240" w:lineRule="auto"/>
        <w:ind w:right="-72"/>
        <w:rPr>
          <w:rFonts w:ascii="Times New Roman" w:eastAsia="Times New Roman" w:hAnsi="Times New Roman" w:cs="Times New Roman"/>
          <w:color w:val="000000"/>
          <w:sz w:val="24"/>
          <w:szCs w:val="24"/>
          <w:lang w:val="x-none" w:eastAsia="x-none"/>
        </w:rPr>
      </w:pPr>
      <w:r w:rsidRPr="00611835">
        <w:rPr>
          <w:rFonts w:ascii="Times New Roman" w:eastAsia="Times New Roman" w:hAnsi="Times New Roman" w:cs="Times New Roman"/>
          <w:color w:val="000000"/>
          <w:sz w:val="24"/>
          <w:szCs w:val="24"/>
          <w:lang w:val="x-none" w:eastAsia="x-none"/>
        </w:rPr>
        <w:t xml:space="preserve">к работе в осенне-зимних условиях </w:t>
      </w:r>
      <w:r w:rsidRPr="00611835">
        <w:rPr>
          <w:rFonts w:ascii="Times New Roman" w:eastAsia="Times New Roman" w:hAnsi="Times New Roman" w:cs="Times New Roman"/>
          <w:color w:val="000000"/>
          <w:sz w:val="24"/>
          <w:szCs w:val="24"/>
          <w:lang w:eastAsia="x-none"/>
        </w:rPr>
        <w:t xml:space="preserve"> </w:t>
      </w:r>
      <w:r w:rsidRPr="00611835">
        <w:rPr>
          <w:rFonts w:ascii="Times New Roman" w:eastAsia="Times New Roman" w:hAnsi="Times New Roman" w:cs="Times New Roman"/>
          <w:color w:val="000000"/>
          <w:sz w:val="24"/>
          <w:szCs w:val="24"/>
          <w:lang w:val="x-none" w:eastAsia="x-none"/>
        </w:rPr>
        <w:t xml:space="preserve">на </w:t>
      </w:r>
    </w:p>
    <w:p w14:paraId="6C230AE7" w14:textId="77777777" w:rsidR="00611835" w:rsidRPr="00611835" w:rsidRDefault="00611835" w:rsidP="00611835">
      <w:pPr>
        <w:tabs>
          <w:tab w:val="left" w:pos="4680"/>
          <w:tab w:val="left" w:pos="5812"/>
        </w:tabs>
        <w:spacing w:after="0" w:line="240" w:lineRule="auto"/>
        <w:ind w:right="-72"/>
        <w:rPr>
          <w:rFonts w:ascii="Times New Roman" w:eastAsia="Times New Roman" w:hAnsi="Times New Roman" w:cs="Times New Roman"/>
          <w:color w:val="000000"/>
          <w:sz w:val="24"/>
          <w:szCs w:val="24"/>
          <w:lang w:eastAsia="x-none"/>
        </w:rPr>
      </w:pPr>
      <w:r w:rsidRPr="00611835">
        <w:rPr>
          <w:rFonts w:ascii="Times New Roman" w:eastAsia="Times New Roman" w:hAnsi="Times New Roman" w:cs="Times New Roman"/>
          <w:color w:val="000000"/>
          <w:sz w:val="24"/>
          <w:szCs w:val="24"/>
          <w:lang w:val="x-none" w:eastAsia="x-none"/>
        </w:rPr>
        <w:t xml:space="preserve">территории муниципального образования </w:t>
      </w:r>
      <w:r w:rsidRPr="00611835">
        <w:rPr>
          <w:rFonts w:ascii="Times New Roman" w:eastAsia="Times New Roman" w:hAnsi="Times New Roman" w:cs="Times New Roman"/>
          <w:color w:val="000000"/>
          <w:sz w:val="24"/>
          <w:szCs w:val="24"/>
          <w:lang w:eastAsia="x-none"/>
        </w:rPr>
        <w:t xml:space="preserve"> </w:t>
      </w:r>
    </w:p>
    <w:p w14:paraId="17661EDB" w14:textId="77777777" w:rsidR="00611835" w:rsidRPr="00611835" w:rsidRDefault="00611835" w:rsidP="00611835">
      <w:pPr>
        <w:tabs>
          <w:tab w:val="left" w:pos="4680"/>
          <w:tab w:val="left" w:pos="5812"/>
        </w:tabs>
        <w:spacing w:after="0" w:line="240" w:lineRule="auto"/>
        <w:ind w:right="-72"/>
        <w:rPr>
          <w:rFonts w:ascii="Times New Roman" w:eastAsia="Times New Roman" w:hAnsi="Times New Roman" w:cs="Times New Roman"/>
          <w:color w:val="000000"/>
          <w:sz w:val="24"/>
          <w:szCs w:val="24"/>
          <w:lang w:eastAsia="x-none"/>
        </w:rPr>
      </w:pPr>
      <w:r w:rsidRPr="00611835">
        <w:rPr>
          <w:rFonts w:ascii="Times New Roman" w:eastAsia="Times New Roman" w:hAnsi="Times New Roman" w:cs="Times New Roman"/>
          <w:color w:val="000000"/>
          <w:sz w:val="24"/>
          <w:szCs w:val="24"/>
          <w:lang w:val="x-none" w:eastAsia="x-none"/>
        </w:rPr>
        <w:t xml:space="preserve">муниципального </w:t>
      </w:r>
      <w:r w:rsidRPr="00611835">
        <w:rPr>
          <w:rFonts w:ascii="Times New Roman" w:eastAsia="Times New Roman" w:hAnsi="Times New Roman" w:cs="Times New Roman"/>
          <w:color w:val="000000"/>
          <w:sz w:val="24"/>
          <w:szCs w:val="24"/>
          <w:lang w:eastAsia="x-none"/>
        </w:rPr>
        <w:t xml:space="preserve"> </w:t>
      </w:r>
      <w:r w:rsidRPr="00611835">
        <w:rPr>
          <w:rFonts w:ascii="Times New Roman" w:eastAsia="Times New Roman" w:hAnsi="Times New Roman" w:cs="Times New Roman"/>
          <w:color w:val="000000"/>
          <w:sz w:val="24"/>
          <w:szCs w:val="24"/>
          <w:lang w:val="x-none" w:eastAsia="x-none"/>
        </w:rPr>
        <w:t>района «Сыктывдинский»</w:t>
      </w:r>
    </w:p>
    <w:p w14:paraId="43BA706E" w14:textId="77777777" w:rsidR="00611835" w:rsidRPr="00611835" w:rsidRDefault="00611835" w:rsidP="00611835">
      <w:pPr>
        <w:tabs>
          <w:tab w:val="left" w:pos="4680"/>
          <w:tab w:val="left" w:pos="5812"/>
        </w:tabs>
        <w:spacing w:after="0" w:line="240" w:lineRule="auto"/>
        <w:ind w:right="-72"/>
        <w:jc w:val="both"/>
        <w:rPr>
          <w:rFonts w:ascii="Times New Roman" w:eastAsia="Times New Roman" w:hAnsi="Times New Roman" w:cs="Times New Roman"/>
          <w:color w:val="000000"/>
          <w:sz w:val="24"/>
          <w:szCs w:val="24"/>
          <w:lang w:val="x-none" w:eastAsia="x-none"/>
        </w:rPr>
      </w:pPr>
    </w:p>
    <w:p w14:paraId="627800A1" w14:textId="77777777" w:rsidR="00611835" w:rsidRPr="00611835" w:rsidRDefault="00611835" w:rsidP="00611835">
      <w:pPr>
        <w:spacing w:after="160" w:line="240" w:lineRule="auto"/>
        <w:ind w:firstLine="567"/>
        <w:jc w:val="both"/>
        <w:rPr>
          <w:rFonts w:ascii="Times New Roman" w:eastAsia="Calibri" w:hAnsi="Times New Roman" w:cs="Times New Roman"/>
          <w:b/>
          <w:sz w:val="24"/>
          <w:szCs w:val="24"/>
          <w:lang w:eastAsia="en-US"/>
        </w:rPr>
      </w:pPr>
      <w:r w:rsidRPr="00611835">
        <w:rPr>
          <w:rFonts w:ascii="Times New Roman" w:eastAsia="Calibri" w:hAnsi="Times New Roman" w:cs="Times New Roman"/>
          <w:color w:val="000000"/>
          <w:sz w:val="24"/>
          <w:szCs w:val="24"/>
          <w:lang w:eastAsia="en-US"/>
        </w:rPr>
        <w:t>В соответствии с пунктом 9 части 1 статьи 17 Федерального закона от 6 октября 2003 года № 131-ФЗ «Об общих принципах организации местного самоуправления в Российской Федерации», в целях контроля за ходом подготовки к отопительному сезону администрация муниципального района «Сыктывдинский» Республики Коми</w:t>
      </w:r>
    </w:p>
    <w:p w14:paraId="30BD0412" w14:textId="77777777" w:rsidR="00611835" w:rsidRPr="00611835" w:rsidRDefault="00611835" w:rsidP="00611835">
      <w:pPr>
        <w:spacing w:after="160" w:line="240" w:lineRule="auto"/>
        <w:jc w:val="both"/>
        <w:rPr>
          <w:rFonts w:ascii="Times New Roman" w:eastAsia="Calibri" w:hAnsi="Times New Roman" w:cs="Times New Roman"/>
          <w:b/>
          <w:sz w:val="24"/>
          <w:szCs w:val="24"/>
          <w:lang w:eastAsia="en-US"/>
        </w:rPr>
      </w:pPr>
      <w:r w:rsidRPr="00611835">
        <w:rPr>
          <w:rFonts w:ascii="Times New Roman" w:eastAsia="Calibri" w:hAnsi="Times New Roman" w:cs="Times New Roman"/>
          <w:b/>
          <w:sz w:val="24"/>
          <w:szCs w:val="24"/>
          <w:lang w:eastAsia="en-US"/>
        </w:rPr>
        <w:t>ПОСТАНОВЛЯЕТ:</w:t>
      </w:r>
    </w:p>
    <w:p w14:paraId="5E51E960" w14:textId="77777777" w:rsidR="00611835" w:rsidRPr="00611835" w:rsidRDefault="00611835" w:rsidP="008D3EB3">
      <w:pPr>
        <w:numPr>
          <w:ilvl w:val="0"/>
          <w:numId w:val="15"/>
        </w:numPr>
        <w:tabs>
          <w:tab w:val="left" w:pos="0"/>
          <w:tab w:val="left" w:pos="851"/>
          <w:tab w:val="left" w:pos="4680"/>
          <w:tab w:val="left" w:pos="5812"/>
        </w:tabs>
        <w:spacing w:after="0" w:line="240" w:lineRule="auto"/>
        <w:ind w:left="0" w:right="-72" w:firstLine="567"/>
        <w:jc w:val="both"/>
        <w:rPr>
          <w:rFonts w:ascii="Times New Roman" w:eastAsia="Times New Roman" w:hAnsi="Times New Roman" w:cs="Times New Roman"/>
          <w:color w:val="000000"/>
          <w:sz w:val="24"/>
          <w:szCs w:val="24"/>
          <w:lang w:eastAsia="x-none"/>
        </w:rPr>
      </w:pPr>
      <w:r w:rsidRPr="00611835">
        <w:rPr>
          <w:rFonts w:ascii="Times New Roman" w:eastAsia="Times New Roman" w:hAnsi="Times New Roman" w:cs="Times New Roman"/>
          <w:color w:val="000000"/>
          <w:sz w:val="24"/>
          <w:szCs w:val="24"/>
          <w:lang w:eastAsia="x-none"/>
        </w:rPr>
        <w:t xml:space="preserve">Внести в постановление администрации МО МР «Сыктывдинский» от </w:t>
      </w:r>
      <w:r w:rsidRPr="00611835">
        <w:rPr>
          <w:rFonts w:ascii="Times New Roman" w:eastAsia="Times New Roman" w:hAnsi="Times New Roman" w:cs="Times New Roman"/>
          <w:color w:val="000000"/>
          <w:sz w:val="24"/>
          <w:szCs w:val="24"/>
          <w:lang w:val="x-none" w:eastAsia="x-none"/>
        </w:rPr>
        <w:t>26 марта 2015 года № 3/510</w:t>
      </w:r>
      <w:r w:rsidRPr="00611835">
        <w:rPr>
          <w:rFonts w:ascii="Times New Roman" w:eastAsia="Times New Roman" w:hAnsi="Times New Roman" w:cs="Times New Roman"/>
          <w:color w:val="000000"/>
          <w:sz w:val="24"/>
          <w:szCs w:val="24"/>
          <w:lang w:eastAsia="x-none"/>
        </w:rPr>
        <w:t xml:space="preserve"> «</w:t>
      </w:r>
      <w:r w:rsidRPr="00611835">
        <w:rPr>
          <w:rFonts w:ascii="Times New Roman" w:eastAsia="Times New Roman" w:hAnsi="Times New Roman" w:cs="Times New Roman"/>
          <w:color w:val="000000"/>
          <w:sz w:val="24"/>
          <w:szCs w:val="24"/>
          <w:lang w:val="x-none" w:eastAsia="x-none"/>
        </w:rPr>
        <w:t xml:space="preserve">О создании межведомственной комиссии </w:t>
      </w:r>
      <w:r w:rsidRPr="00611835">
        <w:rPr>
          <w:rFonts w:ascii="Times New Roman" w:eastAsia="Times New Roman" w:hAnsi="Times New Roman" w:cs="Times New Roman"/>
          <w:color w:val="000000"/>
          <w:sz w:val="24"/>
          <w:szCs w:val="24"/>
          <w:lang w:eastAsia="x-none"/>
        </w:rPr>
        <w:t>по</w:t>
      </w:r>
      <w:r w:rsidRPr="00611835">
        <w:rPr>
          <w:rFonts w:ascii="Times New Roman" w:eastAsia="Times New Roman" w:hAnsi="Times New Roman" w:cs="Times New Roman"/>
          <w:color w:val="000000"/>
          <w:sz w:val="24"/>
          <w:szCs w:val="24"/>
          <w:lang w:val="x-none" w:eastAsia="x-none"/>
        </w:rPr>
        <w:t xml:space="preserve"> подготовке объектов жилищно-коммунального</w:t>
      </w:r>
      <w:r w:rsidRPr="00611835">
        <w:rPr>
          <w:rFonts w:ascii="Times New Roman" w:eastAsia="Times New Roman" w:hAnsi="Times New Roman" w:cs="Times New Roman"/>
          <w:color w:val="000000"/>
          <w:sz w:val="24"/>
          <w:szCs w:val="24"/>
          <w:lang w:eastAsia="x-none"/>
        </w:rPr>
        <w:t xml:space="preserve"> </w:t>
      </w:r>
      <w:r w:rsidRPr="00611835">
        <w:rPr>
          <w:rFonts w:ascii="Times New Roman" w:eastAsia="Times New Roman" w:hAnsi="Times New Roman" w:cs="Times New Roman"/>
          <w:color w:val="000000"/>
          <w:sz w:val="24"/>
          <w:szCs w:val="24"/>
          <w:lang w:val="x-none" w:eastAsia="x-none"/>
        </w:rPr>
        <w:t xml:space="preserve">хозяйства к работе в осенне-зимних условиях </w:t>
      </w:r>
      <w:r w:rsidRPr="00611835">
        <w:rPr>
          <w:rFonts w:ascii="Times New Roman" w:eastAsia="Times New Roman" w:hAnsi="Times New Roman" w:cs="Times New Roman"/>
          <w:color w:val="000000"/>
          <w:sz w:val="24"/>
          <w:szCs w:val="24"/>
          <w:lang w:eastAsia="x-none"/>
        </w:rPr>
        <w:t>на</w:t>
      </w:r>
      <w:r w:rsidRPr="00611835">
        <w:rPr>
          <w:rFonts w:ascii="Times New Roman" w:eastAsia="Times New Roman" w:hAnsi="Times New Roman" w:cs="Times New Roman"/>
          <w:color w:val="000000"/>
          <w:sz w:val="24"/>
          <w:szCs w:val="24"/>
          <w:lang w:val="x-none" w:eastAsia="x-none"/>
        </w:rPr>
        <w:t xml:space="preserve"> территории муниципального образования </w:t>
      </w:r>
      <w:r w:rsidRPr="00611835">
        <w:rPr>
          <w:rFonts w:ascii="Times New Roman" w:eastAsia="Times New Roman" w:hAnsi="Times New Roman" w:cs="Times New Roman"/>
          <w:color w:val="000000"/>
          <w:sz w:val="24"/>
          <w:szCs w:val="24"/>
          <w:lang w:eastAsia="x-none"/>
        </w:rPr>
        <w:t>муниципального</w:t>
      </w:r>
      <w:r w:rsidRPr="00611835">
        <w:rPr>
          <w:rFonts w:ascii="Times New Roman" w:eastAsia="Times New Roman" w:hAnsi="Times New Roman" w:cs="Times New Roman"/>
          <w:color w:val="000000"/>
          <w:sz w:val="24"/>
          <w:szCs w:val="24"/>
          <w:lang w:val="x-none" w:eastAsia="x-none"/>
        </w:rPr>
        <w:t xml:space="preserve"> района «Сыктывдинский»</w:t>
      </w:r>
      <w:r w:rsidRPr="00611835">
        <w:rPr>
          <w:rFonts w:ascii="Times New Roman" w:eastAsia="Times New Roman" w:hAnsi="Times New Roman" w:cs="Times New Roman"/>
          <w:color w:val="000000"/>
          <w:sz w:val="24"/>
          <w:szCs w:val="24"/>
          <w:lang w:eastAsia="x-none"/>
        </w:rPr>
        <w:t xml:space="preserve"> следующие изменения:</w:t>
      </w:r>
    </w:p>
    <w:p w14:paraId="0772E29E" w14:textId="77777777" w:rsidR="00611835" w:rsidRPr="00611835" w:rsidRDefault="00611835" w:rsidP="00611835">
      <w:pPr>
        <w:tabs>
          <w:tab w:val="left" w:pos="0"/>
          <w:tab w:val="left" w:pos="851"/>
          <w:tab w:val="left" w:pos="4680"/>
          <w:tab w:val="left" w:pos="5812"/>
        </w:tabs>
        <w:spacing w:after="0" w:line="240" w:lineRule="auto"/>
        <w:ind w:left="567" w:right="-72"/>
        <w:jc w:val="both"/>
        <w:rPr>
          <w:rFonts w:ascii="Times New Roman" w:eastAsia="Times New Roman" w:hAnsi="Times New Roman" w:cs="Times New Roman"/>
          <w:color w:val="000000"/>
          <w:sz w:val="24"/>
          <w:szCs w:val="24"/>
          <w:lang w:eastAsia="x-none"/>
        </w:rPr>
      </w:pPr>
      <w:r w:rsidRPr="00611835">
        <w:rPr>
          <w:rFonts w:ascii="Times New Roman" w:eastAsia="Times New Roman" w:hAnsi="Times New Roman" w:cs="Times New Roman"/>
          <w:color w:val="000000"/>
          <w:sz w:val="24"/>
          <w:szCs w:val="24"/>
          <w:lang w:eastAsia="x-none"/>
        </w:rPr>
        <w:t xml:space="preserve">1) </w:t>
      </w:r>
      <w:r w:rsidRPr="00611835">
        <w:rPr>
          <w:rFonts w:ascii="Times New Roman" w:eastAsia="Times New Roman" w:hAnsi="Times New Roman" w:cs="Times New Roman"/>
          <w:sz w:val="24"/>
          <w:szCs w:val="24"/>
        </w:rPr>
        <w:t>Пункт 2 изложить в следующей редакции:</w:t>
      </w:r>
    </w:p>
    <w:p w14:paraId="5D6C7999"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«2. Создать межведомственную комиссию по подготовке объектов жилищно-коммунального хозяйства к работе в осенне-зимних условиях на территории муниципального образования муниципального района «Сыктывдинский» и утвердить её в составе:</w:t>
      </w:r>
    </w:p>
    <w:p w14:paraId="2581D73F"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Коншин А.В. - заместитель руководителя администрации муниципального района -   председатель;</w:t>
      </w:r>
    </w:p>
    <w:p w14:paraId="012B5E9D"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Носов В.Ю. - заместитель руководителя администрации муниципального района -   заместитель председателя;</w:t>
      </w:r>
    </w:p>
    <w:p w14:paraId="77D94E86"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bCs/>
          <w:sz w:val="24"/>
          <w:szCs w:val="24"/>
        </w:rPr>
      </w:pPr>
      <w:r w:rsidRPr="00611835">
        <w:rPr>
          <w:rFonts w:ascii="Times New Roman" w:eastAsia="Times New Roman" w:hAnsi="Times New Roman" w:cs="Times New Roman"/>
          <w:sz w:val="24"/>
          <w:szCs w:val="24"/>
        </w:rPr>
        <w:t xml:space="preserve">Худяева А.А. - главный специалист </w:t>
      </w:r>
      <w:r w:rsidRPr="00611835">
        <w:rPr>
          <w:rFonts w:ascii="Times New Roman" w:eastAsia="Times New Roman" w:hAnsi="Times New Roman" w:cs="Times New Roman"/>
          <w:bCs/>
          <w:sz w:val="24"/>
          <w:szCs w:val="24"/>
        </w:rPr>
        <w:t xml:space="preserve">управления жилищно-коммунального хозяйства администрации муниципального района </w:t>
      </w:r>
      <w:r w:rsidRPr="00611835">
        <w:rPr>
          <w:rFonts w:ascii="Times New Roman" w:eastAsia="Times New Roman" w:hAnsi="Times New Roman" w:cs="Times New Roman"/>
          <w:sz w:val="24"/>
          <w:szCs w:val="24"/>
        </w:rPr>
        <w:t>- секретарь комиссии.</w:t>
      </w:r>
    </w:p>
    <w:p w14:paraId="66A6724D"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bCs/>
          <w:sz w:val="24"/>
          <w:szCs w:val="24"/>
        </w:rPr>
      </w:pPr>
      <w:r w:rsidRPr="00611835">
        <w:rPr>
          <w:rFonts w:ascii="Times New Roman" w:eastAsia="Times New Roman" w:hAnsi="Times New Roman" w:cs="Times New Roman"/>
          <w:bCs/>
          <w:sz w:val="24"/>
          <w:szCs w:val="24"/>
        </w:rPr>
        <w:t>Члены комиссии:</w:t>
      </w:r>
    </w:p>
    <w:p w14:paraId="1A7BD083"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bCs/>
          <w:sz w:val="24"/>
          <w:szCs w:val="24"/>
        </w:rPr>
      </w:pPr>
      <w:r w:rsidRPr="00611835">
        <w:rPr>
          <w:rFonts w:ascii="Times New Roman" w:eastAsia="Times New Roman" w:hAnsi="Times New Roman" w:cs="Times New Roman"/>
          <w:bCs/>
          <w:sz w:val="24"/>
          <w:szCs w:val="24"/>
        </w:rPr>
        <w:t>Сушко И.О. - начальник управления жилищно-коммунального хозяйства администрации муниципального района;</w:t>
      </w:r>
    </w:p>
    <w:p w14:paraId="1AFAF195"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bCs/>
          <w:sz w:val="24"/>
          <w:szCs w:val="24"/>
        </w:rPr>
      </w:pPr>
      <w:r w:rsidRPr="00611835">
        <w:rPr>
          <w:rFonts w:ascii="Times New Roman" w:eastAsia="Times New Roman" w:hAnsi="Times New Roman" w:cs="Times New Roman"/>
          <w:bCs/>
          <w:sz w:val="24"/>
          <w:szCs w:val="24"/>
        </w:rPr>
        <w:t>Пиминов А.Н. – начальник специального управления администрации муниципального района;</w:t>
      </w:r>
    </w:p>
    <w:p w14:paraId="28129941"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 xml:space="preserve">Порошкин А.И. - начальник управления культуры и спорта администрации </w:t>
      </w:r>
      <w:r w:rsidRPr="00611835">
        <w:rPr>
          <w:rFonts w:ascii="Times New Roman" w:eastAsia="Times New Roman" w:hAnsi="Times New Roman" w:cs="Times New Roman"/>
          <w:bCs/>
          <w:sz w:val="24"/>
          <w:szCs w:val="24"/>
        </w:rPr>
        <w:t>муниципального района</w:t>
      </w:r>
      <w:r w:rsidRPr="00611835">
        <w:rPr>
          <w:rFonts w:ascii="Times New Roman" w:eastAsia="Times New Roman" w:hAnsi="Times New Roman" w:cs="Times New Roman"/>
          <w:sz w:val="24"/>
          <w:szCs w:val="24"/>
        </w:rPr>
        <w:t>;</w:t>
      </w:r>
    </w:p>
    <w:p w14:paraId="6C8E07F6"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lastRenderedPageBreak/>
        <w:t>Панюкова Н.Н.- начальник управления образования администрации муниципального</w:t>
      </w:r>
      <w:r w:rsidRPr="00611835">
        <w:rPr>
          <w:rFonts w:ascii="Times New Roman" w:eastAsia="Times New Roman" w:hAnsi="Times New Roman" w:cs="Times New Roman"/>
          <w:bCs/>
          <w:sz w:val="24"/>
          <w:szCs w:val="24"/>
        </w:rPr>
        <w:t xml:space="preserve"> района</w:t>
      </w:r>
      <w:r w:rsidRPr="00611835">
        <w:rPr>
          <w:rFonts w:ascii="Times New Roman" w:eastAsia="Times New Roman" w:hAnsi="Times New Roman" w:cs="Times New Roman"/>
          <w:sz w:val="24"/>
          <w:szCs w:val="24"/>
        </w:rPr>
        <w:t>;</w:t>
      </w:r>
    </w:p>
    <w:p w14:paraId="1FD44ECC"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Чеусов Д.А.  – инженер производственно-технического отдела ООО «Сыктывдинская тепловая компания» (по согласованию);</w:t>
      </w:r>
    </w:p>
    <w:p w14:paraId="2EDFA746"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Никитин Н.Ю. – начальник производственно-технического отдела ООО «Сыктывдинская тепловая компания» (по согласованию);</w:t>
      </w:r>
    </w:p>
    <w:p w14:paraId="552106FD"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bCs/>
          <w:sz w:val="24"/>
          <w:szCs w:val="24"/>
        </w:rPr>
      </w:pPr>
      <w:r w:rsidRPr="00611835">
        <w:rPr>
          <w:rFonts w:ascii="Times New Roman" w:eastAsia="Times New Roman" w:hAnsi="Times New Roman" w:cs="Times New Roman"/>
          <w:bCs/>
          <w:sz w:val="24"/>
          <w:szCs w:val="24"/>
        </w:rPr>
        <w:t>Ерофеевский С.В. – главный инженер МУП «Энергия» (по согласованию);</w:t>
      </w:r>
    </w:p>
    <w:p w14:paraId="6F15FA97"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bCs/>
          <w:sz w:val="24"/>
          <w:szCs w:val="24"/>
        </w:rPr>
      </w:pPr>
      <w:r w:rsidRPr="00611835">
        <w:rPr>
          <w:rFonts w:ascii="Times New Roman" w:eastAsia="Times New Roman" w:hAnsi="Times New Roman" w:cs="Times New Roman"/>
          <w:bCs/>
          <w:sz w:val="24"/>
          <w:szCs w:val="24"/>
        </w:rPr>
        <w:t>Белевцов А.Н. – главный инженер филиала АО «Газпром газораспределение Сыктывкар» (по согласованию);</w:t>
      </w:r>
    </w:p>
    <w:p w14:paraId="393B552A"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bCs/>
          <w:sz w:val="24"/>
          <w:szCs w:val="24"/>
        </w:rPr>
      </w:pPr>
      <w:r w:rsidRPr="00611835">
        <w:rPr>
          <w:rFonts w:ascii="Times New Roman" w:eastAsia="Times New Roman" w:hAnsi="Times New Roman" w:cs="Times New Roman"/>
          <w:bCs/>
          <w:sz w:val="24"/>
          <w:szCs w:val="24"/>
        </w:rPr>
        <w:t>Пасечник Д.А. – начальник отдела надзорной деятельности и профилактической работы Сыктывдинского района (по согласованию);</w:t>
      </w:r>
    </w:p>
    <w:p w14:paraId="343EEBB9"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bCs/>
          <w:sz w:val="24"/>
          <w:szCs w:val="24"/>
        </w:rPr>
      </w:pPr>
      <w:r w:rsidRPr="00611835">
        <w:rPr>
          <w:rFonts w:ascii="Times New Roman" w:eastAsia="Times New Roman" w:hAnsi="Times New Roman" w:cs="Times New Roman"/>
          <w:bCs/>
          <w:sz w:val="24"/>
          <w:szCs w:val="24"/>
        </w:rPr>
        <w:t>Представитель Печорского управления Федеральной службы по экологическому, технологическому и атомному надзору (Ростехнадзор) (по согласованию);</w:t>
      </w:r>
    </w:p>
    <w:p w14:paraId="6CE5EC46"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bCs/>
          <w:sz w:val="24"/>
          <w:szCs w:val="24"/>
        </w:rPr>
      </w:pPr>
      <w:r w:rsidRPr="00611835">
        <w:rPr>
          <w:rFonts w:ascii="Times New Roman" w:eastAsia="Times New Roman" w:hAnsi="Times New Roman" w:cs="Times New Roman"/>
          <w:bCs/>
          <w:sz w:val="24"/>
          <w:szCs w:val="24"/>
        </w:rPr>
        <w:t>Представитель Государственной жилищной инспекции по Сыктывдинскому району (по согласованию);</w:t>
      </w:r>
    </w:p>
    <w:p w14:paraId="4BA631FD"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Представитель ГБУ РК «Центр по предоставлению государственных услуг в сфере социальной защиты населения Сыктывдинского района» (по согласованию);</w:t>
      </w:r>
    </w:p>
    <w:p w14:paraId="41D89ACA"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Представитель ГУ РК «Сыктывдинская ЦРБ» (по согласованию);</w:t>
      </w:r>
    </w:p>
    <w:p w14:paraId="2DB71618"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Представитель ООО «Расчетный центр» (по согласованию);</w:t>
      </w:r>
    </w:p>
    <w:p w14:paraId="63D760F9"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Представитель ООО «Теплоком» (по согласованию);</w:t>
      </w:r>
    </w:p>
    <w:p w14:paraId="58B00A85"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Представитель ООО «Домсервис» (по согласованию).»</w:t>
      </w:r>
    </w:p>
    <w:p w14:paraId="749076E4" w14:textId="77777777" w:rsidR="00611835" w:rsidRPr="00611835" w:rsidRDefault="00611835" w:rsidP="00611835">
      <w:pPr>
        <w:tabs>
          <w:tab w:val="left" w:pos="0"/>
          <w:tab w:val="left" w:pos="993"/>
        </w:tabs>
        <w:spacing w:after="0" w:line="240" w:lineRule="auto"/>
        <w:ind w:left="567"/>
        <w:contextualSpacing/>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2) Пункт 5 изложить в следующей редакции:</w:t>
      </w:r>
    </w:p>
    <w:p w14:paraId="652DFC37"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«5. Контроль за исполнением настоящего постановления оставляю за собой.».</w:t>
      </w:r>
    </w:p>
    <w:p w14:paraId="3031BFB2"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3) Пункт 5 приложения 1 дополнить подпунктом 6 следующего содержания:</w:t>
      </w:r>
    </w:p>
    <w:p w14:paraId="7F93D0D9"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«6) осуществляет контроль за объектами жилищно-коммунального хозяйства, в том числе не являющимися собственностью МО МР «Сыктывдинский», во время прохождения отопительного периода.».</w:t>
      </w:r>
    </w:p>
    <w:p w14:paraId="64C01615"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4) Пункт 6 приложения 1 дополнить подпунктом 5 следующего содержания:</w:t>
      </w:r>
    </w:p>
    <w:p w14:paraId="381C0A35"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 xml:space="preserve">«5) подписывать акты проверки готовности к отопительному периоду. Для получения паспорта готовности, указанного в подпункте 4 пункта 6 настоящего Положения, акт должен быть подписан не менее чем 3 членами Комиссии, включая председателя Комиссии.».                  </w:t>
      </w:r>
    </w:p>
    <w:p w14:paraId="26C06048"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2. Контроль за исполнением настоящего постановления оставляю за собой.</w:t>
      </w:r>
    </w:p>
    <w:p w14:paraId="3D3A7981" w14:textId="77777777" w:rsidR="00611835" w:rsidRPr="00611835" w:rsidRDefault="00611835" w:rsidP="00611835">
      <w:pPr>
        <w:tabs>
          <w:tab w:val="left" w:pos="0"/>
        </w:tabs>
        <w:spacing w:after="0" w:line="240" w:lineRule="auto"/>
        <w:ind w:firstLine="567"/>
        <w:jc w:val="both"/>
        <w:rPr>
          <w:rFonts w:ascii="Times New Roman" w:eastAsia="Times New Roman" w:hAnsi="Times New Roman" w:cs="Times New Roman"/>
          <w:sz w:val="24"/>
          <w:szCs w:val="24"/>
        </w:rPr>
      </w:pPr>
      <w:r w:rsidRPr="00611835">
        <w:rPr>
          <w:rFonts w:ascii="Times New Roman" w:eastAsia="Times New Roman" w:hAnsi="Times New Roman" w:cs="Times New Roman"/>
          <w:sz w:val="24"/>
          <w:szCs w:val="24"/>
        </w:rPr>
        <w:t>3. Настоящее постановление вступает в силу со дня его подписания и подлежит официальному опубликованию.</w:t>
      </w:r>
    </w:p>
    <w:p w14:paraId="0754316B" w14:textId="77777777" w:rsidR="00611835" w:rsidRPr="00611835" w:rsidRDefault="00611835" w:rsidP="00611835">
      <w:pPr>
        <w:tabs>
          <w:tab w:val="left" w:pos="0"/>
          <w:tab w:val="left" w:pos="709"/>
          <w:tab w:val="left" w:pos="851"/>
          <w:tab w:val="left" w:pos="4680"/>
          <w:tab w:val="left" w:pos="5812"/>
        </w:tabs>
        <w:spacing w:after="0" w:line="240" w:lineRule="auto"/>
        <w:ind w:left="567" w:right="-72" w:firstLine="567"/>
        <w:jc w:val="both"/>
        <w:rPr>
          <w:rFonts w:ascii="Times New Roman" w:eastAsia="Times New Roman" w:hAnsi="Times New Roman" w:cs="Times New Roman"/>
          <w:color w:val="000000"/>
          <w:sz w:val="24"/>
          <w:szCs w:val="24"/>
          <w:lang w:eastAsia="x-none"/>
        </w:rPr>
      </w:pPr>
    </w:p>
    <w:p w14:paraId="43F88A65" w14:textId="77777777" w:rsidR="00611835" w:rsidRPr="00611835" w:rsidRDefault="00611835" w:rsidP="00611835">
      <w:pPr>
        <w:tabs>
          <w:tab w:val="left" w:pos="851"/>
        </w:tabs>
        <w:spacing w:after="160" w:line="240" w:lineRule="auto"/>
        <w:jc w:val="both"/>
        <w:rPr>
          <w:rFonts w:ascii="Times New Roman" w:eastAsia="Calibri" w:hAnsi="Times New Roman" w:cs="Times New Roman"/>
          <w:sz w:val="24"/>
          <w:szCs w:val="24"/>
          <w:lang w:eastAsia="en-US"/>
        </w:rPr>
      </w:pPr>
    </w:p>
    <w:p w14:paraId="30E22B32" w14:textId="77777777" w:rsidR="00611835" w:rsidRPr="00611835" w:rsidRDefault="00611835" w:rsidP="00611835">
      <w:pPr>
        <w:spacing w:after="160" w:line="240" w:lineRule="auto"/>
        <w:ind w:left="142" w:hanging="142"/>
        <w:contextualSpacing/>
        <w:jc w:val="both"/>
        <w:rPr>
          <w:rFonts w:ascii="Times New Roman" w:eastAsia="Calibri" w:hAnsi="Times New Roman" w:cs="Times New Roman"/>
          <w:sz w:val="24"/>
          <w:szCs w:val="24"/>
          <w:lang w:eastAsia="en-US"/>
        </w:rPr>
      </w:pPr>
      <w:r w:rsidRPr="00611835">
        <w:rPr>
          <w:rFonts w:ascii="Times New Roman" w:eastAsia="Calibri" w:hAnsi="Times New Roman" w:cs="Times New Roman"/>
          <w:sz w:val="24"/>
          <w:szCs w:val="24"/>
          <w:lang w:eastAsia="en-US"/>
        </w:rPr>
        <w:t xml:space="preserve">Заместитель руководителя администрации  </w:t>
      </w:r>
    </w:p>
    <w:p w14:paraId="6F9FE338" w14:textId="77777777" w:rsidR="00611835" w:rsidRPr="00611835" w:rsidRDefault="00611835" w:rsidP="00611835">
      <w:pPr>
        <w:spacing w:after="160" w:line="240" w:lineRule="auto"/>
        <w:ind w:left="142" w:hanging="142"/>
        <w:contextualSpacing/>
        <w:jc w:val="both"/>
        <w:rPr>
          <w:rFonts w:ascii="Times New Roman" w:eastAsia="Calibri" w:hAnsi="Times New Roman" w:cs="Times New Roman"/>
          <w:sz w:val="24"/>
          <w:szCs w:val="24"/>
          <w:lang w:eastAsia="en-US"/>
        </w:rPr>
      </w:pPr>
      <w:r w:rsidRPr="00611835">
        <w:rPr>
          <w:rFonts w:ascii="Times New Roman" w:eastAsia="Calibri" w:hAnsi="Times New Roman" w:cs="Times New Roman"/>
          <w:sz w:val="24"/>
          <w:szCs w:val="24"/>
          <w:lang w:eastAsia="en-US"/>
        </w:rPr>
        <w:t>муниципального района «Сыктывдинский»                                                   А.В. Коншин</w:t>
      </w:r>
    </w:p>
    <w:p w14:paraId="63DCD52D" w14:textId="77777777" w:rsidR="00611835" w:rsidRPr="00611835" w:rsidRDefault="00611835" w:rsidP="00611835">
      <w:pPr>
        <w:spacing w:after="160" w:line="240" w:lineRule="auto"/>
        <w:rPr>
          <w:rFonts w:ascii="Calibri" w:eastAsia="Calibri" w:hAnsi="Calibri" w:cs="Times New Roman"/>
          <w:lang w:eastAsia="en-US"/>
        </w:rPr>
      </w:pPr>
    </w:p>
    <w:p w14:paraId="29EB06AD" w14:textId="77777777" w:rsidR="00611835" w:rsidRPr="00611835" w:rsidRDefault="00611835" w:rsidP="00611835">
      <w:pPr>
        <w:spacing w:after="160" w:line="240" w:lineRule="auto"/>
        <w:rPr>
          <w:rFonts w:ascii="Calibri" w:eastAsia="Calibri" w:hAnsi="Calibri" w:cs="Times New Roman"/>
          <w:lang w:eastAsia="en-US"/>
        </w:rPr>
      </w:pPr>
    </w:p>
    <w:p w14:paraId="386BE0D5" w14:textId="77777777" w:rsidR="00611835" w:rsidRPr="00611835" w:rsidRDefault="00611835" w:rsidP="00611835">
      <w:pPr>
        <w:spacing w:after="160" w:line="240" w:lineRule="auto"/>
        <w:rPr>
          <w:rFonts w:ascii="Calibri" w:eastAsia="Calibri" w:hAnsi="Calibri" w:cs="Times New Roman"/>
          <w:lang w:eastAsia="en-US"/>
        </w:rPr>
      </w:pPr>
    </w:p>
    <w:p w14:paraId="1D9D17E2" w14:textId="77777777" w:rsidR="00611835" w:rsidRPr="00611835" w:rsidRDefault="00611835" w:rsidP="00611835">
      <w:pPr>
        <w:spacing w:after="160" w:line="240" w:lineRule="auto"/>
        <w:rPr>
          <w:rFonts w:ascii="Calibri" w:eastAsia="Calibri" w:hAnsi="Calibri" w:cs="Times New Roman"/>
          <w:lang w:eastAsia="en-US"/>
        </w:rPr>
      </w:pPr>
    </w:p>
    <w:p w14:paraId="2EA9FE09" w14:textId="77777777" w:rsidR="00611835" w:rsidRPr="00611835" w:rsidRDefault="00611835" w:rsidP="00611835">
      <w:pPr>
        <w:spacing w:after="160" w:line="240" w:lineRule="auto"/>
        <w:rPr>
          <w:rFonts w:ascii="Calibri" w:eastAsia="Calibri" w:hAnsi="Calibri" w:cs="Times New Roman"/>
          <w:lang w:eastAsia="en-US"/>
        </w:rPr>
      </w:pPr>
    </w:p>
    <w:p w14:paraId="4A837D4E" w14:textId="77777777" w:rsidR="00611835" w:rsidRPr="00611835" w:rsidRDefault="00611835" w:rsidP="00611835">
      <w:pPr>
        <w:spacing w:after="160" w:line="240" w:lineRule="auto"/>
        <w:rPr>
          <w:rFonts w:ascii="Calibri" w:eastAsia="Calibri" w:hAnsi="Calibri" w:cs="Times New Roman"/>
          <w:lang w:eastAsia="en-US"/>
        </w:rPr>
      </w:pPr>
    </w:p>
    <w:p w14:paraId="316AF19A" w14:textId="66766851" w:rsidR="00611835" w:rsidRDefault="00611835" w:rsidP="00611835">
      <w:pPr>
        <w:spacing w:after="160" w:line="240" w:lineRule="auto"/>
        <w:rPr>
          <w:rFonts w:ascii="Calibri" w:eastAsia="Calibri" w:hAnsi="Calibri" w:cs="Times New Roman"/>
          <w:lang w:eastAsia="en-US"/>
        </w:rPr>
      </w:pPr>
    </w:p>
    <w:p w14:paraId="678CCF74" w14:textId="5DA0D181" w:rsidR="00BA1A32" w:rsidRDefault="00BA1A32" w:rsidP="00611835">
      <w:pPr>
        <w:spacing w:after="160" w:line="240" w:lineRule="auto"/>
        <w:rPr>
          <w:rFonts w:ascii="Calibri" w:eastAsia="Calibri" w:hAnsi="Calibri" w:cs="Times New Roman"/>
          <w:lang w:eastAsia="en-US"/>
        </w:rPr>
      </w:pPr>
    </w:p>
    <w:p w14:paraId="106F3D6A" w14:textId="77777777" w:rsidR="008B5ADB" w:rsidRPr="008B5ADB" w:rsidRDefault="008B5ADB" w:rsidP="008B5ADB">
      <w:pPr>
        <w:tabs>
          <w:tab w:val="left" w:pos="4080"/>
          <w:tab w:val="right" w:pos="9921"/>
        </w:tabs>
        <w:spacing w:after="0" w:line="240" w:lineRule="auto"/>
        <w:jc w:val="right"/>
        <w:rPr>
          <w:rFonts w:ascii="Times New Roman" w:eastAsia="Times New Roman" w:hAnsi="Times New Roman" w:cs="Times New Roman"/>
          <w:b/>
          <w:sz w:val="28"/>
          <w:szCs w:val="28"/>
        </w:rPr>
      </w:pPr>
      <w:r w:rsidRPr="008B5ADB">
        <w:rPr>
          <w:rFonts w:ascii="Times New Roman" w:eastAsia="Calibri" w:hAnsi="Times New Roman" w:cs="Times New Roman"/>
          <w:noProof/>
        </w:rPr>
        <w:lastRenderedPageBreak/>
        <w:drawing>
          <wp:anchor distT="0" distB="0" distL="6401435" distR="6401435" simplePos="0" relativeHeight="251822080" behindDoc="0" locked="0" layoutInCell="1" allowOverlap="1" wp14:anchorId="04C28D86" wp14:editId="36BBF9AA">
            <wp:simplePos x="0" y="0"/>
            <wp:positionH relativeFrom="margin">
              <wp:posOffset>2592070</wp:posOffset>
            </wp:positionH>
            <wp:positionV relativeFrom="paragraph">
              <wp:posOffset>244475</wp:posOffset>
            </wp:positionV>
            <wp:extent cx="885190" cy="1022985"/>
            <wp:effectExtent l="0" t="0" r="0" b="5715"/>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190" cy="1022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693D863" w14:textId="77777777" w:rsidR="008B5ADB" w:rsidRPr="008B5ADB" w:rsidRDefault="008B5ADB" w:rsidP="008B5ADB">
      <w:pPr>
        <w:spacing w:after="0" w:line="240" w:lineRule="auto"/>
        <w:jc w:val="center"/>
        <w:rPr>
          <w:rFonts w:ascii="Times New Roman" w:eastAsia="Calibri" w:hAnsi="Times New Roman" w:cs="Times New Roman"/>
          <w:b/>
          <w:sz w:val="24"/>
          <w:szCs w:val="24"/>
          <w:lang w:eastAsia="en-US"/>
        </w:rPr>
      </w:pPr>
      <w:r w:rsidRPr="008B5ADB">
        <w:rPr>
          <w:rFonts w:ascii="Times New Roman" w:eastAsia="Calibri" w:hAnsi="Times New Roman" w:cs="Times New Roman"/>
          <w:b/>
          <w:sz w:val="24"/>
          <w:szCs w:val="24"/>
          <w:lang w:eastAsia="en-US"/>
        </w:rPr>
        <w:t>Коми Республикаын «Сыктывдін»</w:t>
      </w:r>
      <w:r w:rsidRPr="008B5ADB">
        <w:rPr>
          <w:rFonts w:ascii="Times New Roman" w:eastAsia="Calibri" w:hAnsi="Times New Roman" w:cs="Times New Roman"/>
          <w:b/>
          <w:sz w:val="24"/>
          <w:szCs w:val="24"/>
          <w:lang w:eastAsia="en-US"/>
        </w:rPr>
        <w:tab/>
      </w:r>
    </w:p>
    <w:p w14:paraId="40E10F61" w14:textId="77777777" w:rsidR="008B5ADB" w:rsidRPr="008B5ADB" w:rsidRDefault="008B5ADB" w:rsidP="008B5ADB">
      <w:pPr>
        <w:spacing w:after="0" w:line="240" w:lineRule="auto"/>
        <w:jc w:val="center"/>
        <w:rPr>
          <w:rFonts w:ascii="Times New Roman" w:eastAsia="Calibri" w:hAnsi="Times New Roman" w:cs="Times New Roman"/>
          <w:b/>
          <w:bCs/>
          <w:sz w:val="24"/>
          <w:szCs w:val="24"/>
          <w:lang w:eastAsia="en-US"/>
        </w:rPr>
      </w:pPr>
      <w:r w:rsidRPr="008B5ADB">
        <w:rPr>
          <w:rFonts w:ascii="Times New Roman" w:eastAsia="Calibri" w:hAnsi="Times New Roman" w:cs="Times New Roman"/>
          <w:b/>
          <w:sz w:val="24"/>
          <w:szCs w:val="24"/>
          <w:lang w:eastAsia="en-US"/>
        </w:rPr>
        <w:tab/>
        <w:t>муниципальнӧй районса администрациялӧн</w:t>
      </w:r>
      <w:r w:rsidRPr="008B5ADB">
        <w:rPr>
          <w:rFonts w:ascii="Times New Roman" w:eastAsia="Calibri" w:hAnsi="Times New Roman" w:cs="Times New Roman"/>
          <w:b/>
          <w:sz w:val="24"/>
          <w:szCs w:val="24"/>
          <w:lang w:eastAsia="en-US"/>
        </w:rPr>
        <w:tab/>
      </w:r>
    </w:p>
    <w:p w14:paraId="1517C5AC" w14:textId="77777777" w:rsidR="008B5ADB" w:rsidRPr="008B5ADB" w:rsidRDefault="008B5ADB" w:rsidP="008B5ADB">
      <w:pPr>
        <w:spacing w:after="0" w:line="240" w:lineRule="auto"/>
        <w:jc w:val="center"/>
        <w:rPr>
          <w:rFonts w:ascii="Times New Roman" w:eastAsia="Calibri" w:hAnsi="Times New Roman" w:cs="Times New Roman"/>
          <w:b/>
          <w:sz w:val="24"/>
          <w:szCs w:val="24"/>
          <w:lang w:eastAsia="en-US"/>
        </w:rPr>
      </w:pPr>
      <w:r w:rsidRPr="008B5ADB">
        <w:rPr>
          <w:rFonts w:ascii="Times New Roman" w:eastAsia="Calibri" w:hAnsi="Times New Roman" w:cs="Times New Roman"/>
          <w:b/>
          <w:noProof/>
          <w:sz w:val="24"/>
          <w:szCs w:val="24"/>
          <w:lang w:eastAsia="en-US"/>
        </w:rPr>
        <mc:AlternateContent>
          <mc:Choice Requires="wps">
            <w:drawing>
              <wp:anchor distT="4294967295" distB="4294967295" distL="114300" distR="114300" simplePos="0" relativeHeight="251823104" behindDoc="0" locked="0" layoutInCell="1" allowOverlap="1" wp14:anchorId="6465BA22" wp14:editId="2DA2A037">
                <wp:simplePos x="0" y="0"/>
                <wp:positionH relativeFrom="column">
                  <wp:posOffset>-114300</wp:posOffset>
                </wp:positionH>
                <wp:positionV relativeFrom="paragraph">
                  <wp:posOffset>160654</wp:posOffset>
                </wp:positionV>
                <wp:extent cx="6410325" cy="0"/>
                <wp:effectExtent l="0" t="0" r="0" b="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C14BA" id="Прямая соединительная линия 126" o:spid="_x0000_s1026" style="position:absolute;flip:y;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8B5ADB">
        <w:rPr>
          <w:rFonts w:ascii="Times New Roman" w:eastAsia="Calibri" w:hAnsi="Times New Roman" w:cs="Times New Roman"/>
          <w:b/>
          <w:sz w:val="24"/>
          <w:szCs w:val="24"/>
          <w:lang w:eastAsia="en-US"/>
        </w:rPr>
        <w:t>ШУÖМ</w:t>
      </w:r>
    </w:p>
    <w:p w14:paraId="4C070B42" w14:textId="77777777" w:rsidR="008B5ADB" w:rsidRPr="008B5ADB" w:rsidRDefault="008B5ADB" w:rsidP="008B5ADB">
      <w:pPr>
        <w:spacing w:after="0" w:line="240" w:lineRule="auto"/>
        <w:jc w:val="center"/>
        <w:rPr>
          <w:rFonts w:ascii="Times New Roman" w:eastAsia="Calibri" w:hAnsi="Times New Roman" w:cs="Times New Roman"/>
          <w:b/>
          <w:sz w:val="24"/>
          <w:szCs w:val="24"/>
          <w:lang w:eastAsia="en-US"/>
        </w:rPr>
      </w:pPr>
      <w:r w:rsidRPr="008B5ADB">
        <w:rPr>
          <w:rFonts w:ascii="Times New Roman" w:eastAsia="Calibri" w:hAnsi="Times New Roman" w:cs="Times New Roman"/>
          <w:b/>
          <w:sz w:val="24"/>
          <w:szCs w:val="24"/>
          <w:lang w:eastAsia="en-US"/>
        </w:rPr>
        <w:t>ПОСТАНОВЛЕНИЕ</w:t>
      </w:r>
    </w:p>
    <w:p w14:paraId="4547D086" w14:textId="77777777" w:rsidR="008B5ADB" w:rsidRPr="008B5ADB" w:rsidRDefault="008B5ADB" w:rsidP="008B5ADB">
      <w:pPr>
        <w:spacing w:after="0" w:line="240" w:lineRule="auto"/>
        <w:jc w:val="center"/>
        <w:rPr>
          <w:rFonts w:ascii="Times New Roman" w:eastAsia="Calibri" w:hAnsi="Times New Roman" w:cs="Times New Roman"/>
          <w:b/>
          <w:sz w:val="24"/>
          <w:szCs w:val="24"/>
          <w:lang w:eastAsia="en-US"/>
        </w:rPr>
      </w:pPr>
      <w:r w:rsidRPr="008B5ADB">
        <w:rPr>
          <w:rFonts w:ascii="Times New Roman" w:eastAsia="Calibri" w:hAnsi="Times New Roman" w:cs="Times New Roman"/>
          <w:b/>
          <w:sz w:val="24"/>
          <w:szCs w:val="24"/>
          <w:lang w:eastAsia="en-US"/>
        </w:rPr>
        <w:t>администрации муниципального района</w:t>
      </w:r>
    </w:p>
    <w:p w14:paraId="6F176D95" w14:textId="77777777" w:rsidR="008B5ADB" w:rsidRPr="008B5ADB" w:rsidRDefault="008B5ADB" w:rsidP="008B5ADB">
      <w:pPr>
        <w:spacing w:after="0" w:line="240" w:lineRule="auto"/>
        <w:jc w:val="center"/>
        <w:rPr>
          <w:rFonts w:ascii="Times New Roman" w:eastAsia="Calibri" w:hAnsi="Times New Roman" w:cs="Times New Roman"/>
          <w:b/>
          <w:sz w:val="24"/>
          <w:szCs w:val="24"/>
          <w:lang w:eastAsia="en-US"/>
        </w:rPr>
      </w:pPr>
      <w:r w:rsidRPr="008B5ADB">
        <w:rPr>
          <w:rFonts w:ascii="Times New Roman" w:eastAsia="Calibri" w:hAnsi="Times New Roman" w:cs="Times New Roman"/>
          <w:b/>
          <w:sz w:val="24"/>
          <w:szCs w:val="24"/>
          <w:lang w:eastAsia="en-US"/>
        </w:rPr>
        <w:t>«Сыктывдинский» Республики Коми</w:t>
      </w:r>
    </w:p>
    <w:p w14:paraId="70D3E337" w14:textId="77777777" w:rsidR="008B5ADB" w:rsidRPr="008B5ADB" w:rsidRDefault="008B5ADB" w:rsidP="008B5ADB">
      <w:pPr>
        <w:spacing w:after="0" w:line="240" w:lineRule="auto"/>
        <w:jc w:val="center"/>
        <w:rPr>
          <w:rFonts w:ascii="Times New Roman" w:eastAsia="Times New Roman" w:hAnsi="Times New Roman" w:cs="Times New Roman"/>
          <w:b/>
          <w:sz w:val="28"/>
          <w:szCs w:val="28"/>
        </w:rPr>
      </w:pPr>
    </w:p>
    <w:p w14:paraId="0BC09903" w14:textId="77777777" w:rsidR="008B5ADB" w:rsidRPr="008B5ADB" w:rsidRDefault="008B5ADB" w:rsidP="008B5ADB">
      <w:pPr>
        <w:spacing w:after="0" w:line="240" w:lineRule="auto"/>
        <w:jc w:val="center"/>
        <w:rPr>
          <w:rFonts w:ascii="Times New Roman" w:eastAsia="Times New Roman" w:hAnsi="Times New Roman" w:cs="Times New Roman"/>
          <w:b/>
          <w:sz w:val="28"/>
          <w:szCs w:val="28"/>
        </w:rPr>
      </w:pPr>
    </w:p>
    <w:p w14:paraId="76BACE72" w14:textId="77777777" w:rsidR="008B5ADB" w:rsidRPr="008B5ADB" w:rsidRDefault="008B5ADB" w:rsidP="008B5ADB">
      <w:pPr>
        <w:keepNext/>
        <w:spacing w:after="0" w:line="240" w:lineRule="auto"/>
        <w:jc w:val="both"/>
        <w:outlineLvl w:val="0"/>
        <w:rPr>
          <w:rFonts w:ascii="Times New Roman" w:eastAsia="Times New Roman" w:hAnsi="Times New Roman" w:cs="Times New Roman"/>
          <w:b/>
          <w:sz w:val="24"/>
          <w:szCs w:val="24"/>
        </w:rPr>
      </w:pPr>
      <w:r w:rsidRPr="008B5ADB">
        <w:rPr>
          <w:rFonts w:ascii="Times New Roman" w:eastAsia="Times New Roman" w:hAnsi="Times New Roman" w:cs="Times New Roman"/>
          <w:sz w:val="24"/>
          <w:szCs w:val="24"/>
        </w:rPr>
        <w:t>от 17 мая 2022 года                                                                                                          № 5/495</w:t>
      </w:r>
    </w:p>
    <w:p w14:paraId="778EDAC1" w14:textId="77777777" w:rsidR="008B5ADB" w:rsidRPr="008B5ADB" w:rsidRDefault="008B5ADB" w:rsidP="008B5ADB">
      <w:pPr>
        <w:keepNext/>
        <w:spacing w:after="0" w:line="240" w:lineRule="auto"/>
        <w:jc w:val="both"/>
        <w:outlineLvl w:val="0"/>
        <w:rPr>
          <w:rFonts w:ascii="Times New Roman" w:eastAsia="Times New Roman" w:hAnsi="Times New Roman" w:cs="Times New Roman"/>
          <w:sz w:val="24"/>
          <w:szCs w:val="24"/>
        </w:rPr>
      </w:pPr>
    </w:p>
    <w:tbl>
      <w:tblPr>
        <w:tblStyle w:val="400"/>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8B5ADB" w:rsidRPr="008B5ADB" w14:paraId="65C27BB7" w14:textId="77777777" w:rsidTr="00583CFC">
        <w:tc>
          <w:tcPr>
            <w:tcW w:w="4644" w:type="dxa"/>
          </w:tcPr>
          <w:p w14:paraId="3E6B1B52" w14:textId="77777777" w:rsidR="008B5ADB" w:rsidRPr="008B5ADB" w:rsidRDefault="008B5ADB" w:rsidP="008B5ADB">
            <w:pPr>
              <w:keepNext/>
              <w:spacing w:after="0" w:line="240" w:lineRule="auto"/>
              <w:ind w:right="-108"/>
              <w:jc w:val="both"/>
              <w:outlineLvl w:val="0"/>
              <w:rPr>
                <w:rFonts w:ascii="Times New Roman" w:eastAsia="Times New Roman" w:hAnsi="Times New Roman"/>
                <w:sz w:val="24"/>
                <w:szCs w:val="24"/>
              </w:rPr>
            </w:pPr>
            <w:r w:rsidRPr="008B5ADB">
              <w:rPr>
                <w:rFonts w:ascii="Times New Roman" w:eastAsia="Times New Roman" w:hAnsi="Times New Roman"/>
                <w:sz w:val="24"/>
                <w:szCs w:val="24"/>
              </w:rPr>
              <w:t xml:space="preserve">Об утверждении административного регламента предоставления муниципальной услуги </w:t>
            </w:r>
            <w:r w:rsidRPr="008B5ADB">
              <w:rPr>
                <w:rFonts w:ascii="Times New Roman" w:eastAsia="Times New Roman" w:hAnsi="Times New Roman"/>
                <w:bCs/>
                <w:sz w:val="24"/>
                <w:szCs w:val="24"/>
              </w:rPr>
              <w:t>«</w:t>
            </w:r>
            <w:r w:rsidRPr="008B5ADB">
              <w:rPr>
                <w:rFonts w:ascii="Times New Roman" w:eastAsia="Times New Roman" w:hAnsi="Times New Roman"/>
                <w:sz w:val="24"/>
                <w:szCs w:val="24"/>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r w:rsidRPr="008B5ADB">
              <w:rPr>
                <w:rFonts w:ascii="Times New Roman" w:eastAsia="Times New Roman" w:hAnsi="Times New Roman"/>
                <w:bCs/>
                <w:sz w:val="24"/>
                <w:szCs w:val="24"/>
              </w:rPr>
              <w:t>»</w:t>
            </w:r>
          </w:p>
        </w:tc>
        <w:tc>
          <w:tcPr>
            <w:tcW w:w="4111" w:type="dxa"/>
          </w:tcPr>
          <w:p w14:paraId="2E03E059" w14:textId="77777777" w:rsidR="008B5ADB" w:rsidRPr="008B5ADB" w:rsidRDefault="008B5ADB" w:rsidP="008B5ADB">
            <w:pPr>
              <w:keepNext/>
              <w:spacing w:after="0" w:line="240" w:lineRule="auto"/>
              <w:jc w:val="both"/>
              <w:outlineLvl w:val="0"/>
              <w:rPr>
                <w:rFonts w:ascii="Times New Roman" w:eastAsia="Times New Roman" w:hAnsi="Times New Roman"/>
                <w:sz w:val="24"/>
                <w:szCs w:val="24"/>
              </w:rPr>
            </w:pPr>
          </w:p>
        </w:tc>
      </w:tr>
    </w:tbl>
    <w:p w14:paraId="7110FCF6" w14:textId="77777777" w:rsidR="008B5ADB" w:rsidRPr="008B5ADB" w:rsidRDefault="008B5ADB" w:rsidP="008B5ADB">
      <w:pPr>
        <w:keepNext/>
        <w:spacing w:after="0" w:line="240" w:lineRule="auto"/>
        <w:ind w:firstLine="567"/>
        <w:jc w:val="both"/>
        <w:outlineLvl w:val="0"/>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 </w:t>
      </w:r>
    </w:p>
    <w:p w14:paraId="33C54F45" w14:textId="6C8279D2" w:rsidR="008B5ADB" w:rsidRPr="008B5ADB" w:rsidRDefault="008B5ADB" w:rsidP="008B5ADB">
      <w:pPr>
        <w:keepNext/>
        <w:spacing w:after="0" w:line="240" w:lineRule="auto"/>
        <w:ind w:firstLine="567"/>
        <w:jc w:val="both"/>
        <w:outlineLvl w:val="0"/>
        <w:rPr>
          <w:rFonts w:ascii="Times New Roman" w:eastAsia="Arial" w:hAnsi="Times New Roman" w:cs="Times New Roman"/>
          <w:sz w:val="24"/>
          <w:szCs w:val="24"/>
          <w:lang w:eastAsia="zh-CN"/>
        </w:rPr>
      </w:pPr>
      <w:r w:rsidRPr="008B5ADB">
        <w:rPr>
          <w:rFonts w:ascii="Times New Roman" w:eastAsia="Arial" w:hAnsi="Times New Roman" w:cs="Times New Roman"/>
          <w:sz w:val="24"/>
          <w:szCs w:val="24"/>
          <w:lang w:eastAsia="zh-CN"/>
        </w:rPr>
        <w:t xml:space="preserve">Руководствуясь частью 15 статьи 13 Федерального  закона от 27 июля 2010 год  № 210-ФЗ «Об организации предоставления государственных и муниципальных услуг», администрация муниципального района «Сыктывдинский» Республики Коми </w:t>
      </w:r>
    </w:p>
    <w:p w14:paraId="337EE51B" w14:textId="77777777" w:rsidR="008B5ADB" w:rsidRPr="008B5ADB" w:rsidRDefault="008B5ADB" w:rsidP="008B5ADB">
      <w:pPr>
        <w:keepNext/>
        <w:spacing w:after="0" w:line="240" w:lineRule="auto"/>
        <w:ind w:firstLine="567"/>
        <w:jc w:val="both"/>
        <w:outlineLvl w:val="0"/>
        <w:rPr>
          <w:rFonts w:ascii="Times New Roman" w:eastAsia="Arial" w:hAnsi="Times New Roman" w:cs="Times New Roman"/>
          <w:sz w:val="24"/>
          <w:szCs w:val="24"/>
          <w:lang w:eastAsia="zh-CN"/>
        </w:rPr>
      </w:pPr>
    </w:p>
    <w:p w14:paraId="26280AE3" w14:textId="77777777" w:rsidR="008B5ADB" w:rsidRPr="008B5ADB" w:rsidRDefault="008B5ADB" w:rsidP="008B5ADB">
      <w:pPr>
        <w:spacing w:after="0" w:line="240" w:lineRule="auto"/>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ПОСТАНОВЛЯЕТ:</w:t>
      </w:r>
    </w:p>
    <w:p w14:paraId="69366447" w14:textId="77777777" w:rsidR="008B5ADB" w:rsidRPr="008B5ADB" w:rsidRDefault="008B5ADB" w:rsidP="008B5ADB">
      <w:pPr>
        <w:spacing w:after="0" w:line="240" w:lineRule="auto"/>
        <w:rPr>
          <w:rFonts w:ascii="Times New Roman" w:eastAsia="Times New Roman" w:hAnsi="Times New Roman" w:cs="Times New Roman"/>
          <w:b/>
          <w:sz w:val="24"/>
          <w:szCs w:val="24"/>
        </w:rPr>
      </w:pPr>
    </w:p>
    <w:p w14:paraId="66B1F260" w14:textId="77777777" w:rsidR="008B5ADB" w:rsidRPr="008B5ADB" w:rsidRDefault="008B5ADB" w:rsidP="008D3EB3">
      <w:pPr>
        <w:numPr>
          <w:ilvl w:val="0"/>
          <w:numId w:val="18"/>
        </w:numPr>
        <w:tabs>
          <w:tab w:val="left" w:pos="1134"/>
        </w:tabs>
        <w:spacing w:after="0"/>
        <w:ind w:left="0" w:firstLine="709"/>
        <w:jc w:val="both"/>
        <w:rPr>
          <w:rFonts w:ascii="Times New Roman" w:eastAsia="Times New Roman" w:hAnsi="Times New Roman" w:cs="Times New Roman"/>
          <w:bCs/>
          <w:sz w:val="24"/>
          <w:szCs w:val="24"/>
        </w:rPr>
      </w:pPr>
      <w:r w:rsidRPr="008B5ADB">
        <w:rPr>
          <w:rFonts w:ascii="Times New Roman" w:eastAsia="Times New Roman" w:hAnsi="Times New Roman" w:cs="Times New Roman"/>
          <w:sz w:val="24"/>
          <w:szCs w:val="24"/>
        </w:rPr>
        <w:t xml:space="preserve">Утвердить административный регламент  </w:t>
      </w:r>
      <w:r w:rsidRPr="008B5ADB">
        <w:rPr>
          <w:rFonts w:ascii="Times New Roman" w:eastAsia="Times New Roman" w:hAnsi="Times New Roman" w:cs="Times New Roman"/>
          <w:bCs/>
          <w:sz w:val="24"/>
          <w:szCs w:val="24"/>
        </w:rPr>
        <w:t>предоставления муниципальной услуги «</w:t>
      </w:r>
      <w:r w:rsidRPr="008B5ADB">
        <w:rPr>
          <w:rFonts w:ascii="Times New Roman" w:eastAsia="Times New Roman" w:hAnsi="Times New Roman" w:cs="Times New Roman"/>
          <w:sz w:val="24"/>
          <w:szCs w:val="24"/>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r w:rsidRPr="008B5ADB">
        <w:rPr>
          <w:rFonts w:ascii="Times New Roman" w:eastAsia="Times New Roman" w:hAnsi="Times New Roman" w:cs="Times New Roman"/>
          <w:bCs/>
          <w:sz w:val="24"/>
          <w:szCs w:val="24"/>
        </w:rPr>
        <w:t xml:space="preserve">» </w:t>
      </w:r>
      <w:r w:rsidRPr="008B5ADB">
        <w:rPr>
          <w:rFonts w:ascii="Times New Roman" w:eastAsia="Times New Roman" w:hAnsi="Times New Roman" w:cs="Times New Roman"/>
          <w:sz w:val="24"/>
          <w:szCs w:val="24"/>
        </w:rPr>
        <w:t xml:space="preserve"> согласно приложению 1 к настоящему постановлению.</w:t>
      </w:r>
    </w:p>
    <w:p w14:paraId="53AC2D02" w14:textId="77777777" w:rsidR="008B5ADB" w:rsidRPr="008B5ADB" w:rsidRDefault="008B5ADB" w:rsidP="008D3EB3">
      <w:pPr>
        <w:numPr>
          <w:ilvl w:val="0"/>
          <w:numId w:val="18"/>
        </w:numPr>
        <w:tabs>
          <w:tab w:val="left" w:pos="1134"/>
        </w:tabs>
        <w:spacing w:after="0"/>
        <w:ind w:left="0"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Утвердить </w:t>
      </w:r>
      <w:hyperlink w:anchor="P1265" w:history="1">
        <w:r w:rsidRPr="008B5ADB">
          <w:rPr>
            <w:rFonts w:ascii="Times New Roman" w:eastAsia="Times New Roman" w:hAnsi="Times New Roman" w:cs="Times New Roman"/>
            <w:color w:val="0000FF"/>
            <w:sz w:val="24"/>
            <w:szCs w:val="24"/>
          </w:rPr>
          <w:t>сведения</w:t>
        </w:r>
      </w:hyperlink>
      <w:r w:rsidRPr="008B5ADB">
        <w:rPr>
          <w:rFonts w:ascii="Times New Roman" w:eastAsia="Times New Roman" w:hAnsi="Times New Roman" w:cs="Times New Roman"/>
          <w:sz w:val="24"/>
          <w:szCs w:val="24"/>
        </w:rPr>
        <w:t xml:space="preserve"> о месте нахождения, графике работы, номерах телефонов для справок администрации муниципального образования муниципального района «Сыктывдинский», Территориального отдела государственного автономного учреждения Республики Коми «Многофункциональный центр предоставления государственных и муниципальных услуг Республики Коми» по Сыктывдинскому району согласно приложению 2 к настоящему постановлению.</w:t>
      </w:r>
    </w:p>
    <w:p w14:paraId="0F47814B" w14:textId="77777777" w:rsidR="008B5ADB" w:rsidRPr="008B5ADB" w:rsidRDefault="008B5ADB" w:rsidP="008D3EB3">
      <w:pPr>
        <w:numPr>
          <w:ilvl w:val="0"/>
          <w:numId w:val="18"/>
        </w:numPr>
        <w:tabs>
          <w:tab w:val="left" w:pos="709"/>
        </w:tabs>
        <w:spacing w:after="0"/>
        <w:ind w:left="0"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Отменить постановления администрации муниципального образования муниципального района «Сыктывдинский»:</w:t>
      </w:r>
    </w:p>
    <w:p w14:paraId="4537CC60" w14:textId="77777777" w:rsidR="008B5ADB" w:rsidRPr="008B5ADB" w:rsidRDefault="008B5ADB" w:rsidP="008B5ADB">
      <w:pPr>
        <w:tabs>
          <w:tab w:val="left" w:pos="0"/>
        </w:tabs>
        <w:spacing w:after="0"/>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 от 18  ноября 2015 № </w:t>
      </w:r>
      <w:hyperlink r:id="rId15" w:history="1">
        <w:r w:rsidRPr="008B5ADB">
          <w:rPr>
            <w:rFonts w:ascii="Times New Roman" w:eastAsia="Times New Roman" w:hAnsi="Times New Roman" w:cs="Times New Roman"/>
            <w:sz w:val="24"/>
            <w:szCs w:val="24"/>
          </w:rPr>
          <w:t>11/190</w:t>
        </w:r>
      </w:hyperlink>
      <w:r w:rsidRPr="008B5ADB">
        <w:rPr>
          <w:rFonts w:ascii="Times New Roman" w:eastAsia="Times New Roman" w:hAnsi="Times New Roman" w:cs="Times New Roman"/>
          <w:sz w:val="24"/>
          <w:szCs w:val="24"/>
        </w:rPr>
        <w:t xml:space="preserve">3 «Об утверждении административного регламента предоставления муниципальной услуги «Предварительное согласование  предоставления </w:t>
      </w:r>
      <w:r w:rsidRPr="008B5ADB">
        <w:rPr>
          <w:rFonts w:ascii="Times New Roman" w:eastAsia="Times New Roman" w:hAnsi="Times New Roman" w:cs="Times New Roman"/>
          <w:sz w:val="24"/>
          <w:szCs w:val="24"/>
        </w:rPr>
        <w:lastRenderedPageBreak/>
        <w:t>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p>
    <w:p w14:paraId="08A84636" w14:textId="77777777" w:rsidR="008B5ADB" w:rsidRPr="008B5ADB" w:rsidRDefault="008B5ADB" w:rsidP="008B5ADB">
      <w:pPr>
        <w:tabs>
          <w:tab w:val="left" w:pos="0"/>
        </w:tabs>
        <w:spacing w:after="0"/>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от 15 августа 2016 № 8/1176 «О внесении изменений в постановление администрации МО МР «Сыктывдинский» от 18 ноября 2015 года № 11/1903 «Об утверждении административного регламента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p>
    <w:p w14:paraId="3A9A3619" w14:textId="77777777" w:rsidR="008B5ADB" w:rsidRPr="008B5ADB" w:rsidRDefault="008B5ADB" w:rsidP="008D3EB3">
      <w:pPr>
        <w:numPr>
          <w:ilvl w:val="0"/>
          <w:numId w:val="18"/>
        </w:numPr>
        <w:tabs>
          <w:tab w:val="left" w:pos="1134"/>
        </w:tabs>
        <w:spacing w:after="0"/>
        <w:ind w:left="0"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Контроль за исполнением настоящего постановления оставляю за собой.</w:t>
      </w:r>
    </w:p>
    <w:p w14:paraId="491A2490" w14:textId="77777777" w:rsidR="008B5ADB" w:rsidRPr="008B5ADB" w:rsidRDefault="008B5ADB" w:rsidP="008D3EB3">
      <w:pPr>
        <w:numPr>
          <w:ilvl w:val="0"/>
          <w:numId w:val="18"/>
        </w:numPr>
        <w:tabs>
          <w:tab w:val="left" w:pos="1134"/>
        </w:tabs>
        <w:spacing w:after="0"/>
        <w:ind w:left="0"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Настоящее постановление вступает в силу со дня его официального опубликования.</w:t>
      </w:r>
    </w:p>
    <w:p w14:paraId="0AF98D18" w14:textId="77777777" w:rsidR="008B5ADB" w:rsidRPr="008B5ADB" w:rsidRDefault="008B5ADB" w:rsidP="008B5ADB">
      <w:pPr>
        <w:spacing w:after="0" w:line="240" w:lineRule="auto"/>
        <w:ind w:firstLine="709"/>
        <w:jc w:val="both"/>
        <w:rPr>
          <w:rFonts w:ascii="Times New Roman" w:eastAsia="Times New Roman" w:hAnsi="Times New Roman" w:cs="Times New Roman"/>
          <w:sz w:val="24"/>
          <w:szCs w:val="24"/>
        </w:rPr>
      </w:pPr>
    </w:p>
    <w:p w14:paraId="22A690F6" w14:textId="77777777" w:rsidR="008B5ADB" w:rsidRPr="008B5ADB" w:rsidRDefault="008B5ADB" w:rsidP="008B5ADB">
      <w:pPr>
        <w:spacing w:after="0" w:line="240" w:lineRule="auto"/>
        <w:ind w:firstLine="709"/>
        <w:jc w:val="both"/>
        <w:rPr>
          <w:rFonts w:ascii="Times New Roman" w:eastAsia="Times New Roman" w:hAnsi="Times New Roman" w:cs="Times New Roman"/>
          <w:sz w:val="24"/>
          <w:szCs w:val="24"/>
        </w:rPr>
      </w:pPr>
    </w:p>
    <w:p w14:paraId="6B13EC88" w14:textId="77777777" w:rsidR="008B5ADB" w:rsidRPr="008B5ADB" w:rsidRDefault="008B5ADB" w:rsidP="008B5ADB">
      <w:pPr>
        <w:spacing w:after="0" w:line="240" w:lineRule="auto"/>
        <w:ind w:firstLine="709"/>
        <w:jc w:val="both"/>
        <w:rPr>
          <w:rFonts w:ascii="Times New Roman" w:eastAsia="Times New Roman" w:hAnsi="Times New Roman" w:cs="Times New Roman"/>
          <w:sz w:val="24"/>
          <w:szCs w:val="24"/>
        </w:rPr>
      </w:pPr>
    </w:p>
    <w:p w14:paraId="7665FBF6" w14:textId="77777777" w:rsidR="008B5ADB" w:rsidRPr="008B5ADB" w:rsidRDefault="008B5ADB" w:rsidP="008B5ADB">
      <w:pPr>
        <w:spacing w:after="0" w:line="240" w:lineRule="auto"/>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Заместитель руководителя администрации</w:t>
      </w:r>
    </w:p>
    <w:p w14:paraId="41801590" w14:textId="519473D0" w:rsidR="008B5ADB" w:rsidRPr="008B5ADB" w:rsidRDefault="008B5ADB" w:rsidP="008B5ADB">
      <w:pPr>
        <w:spacing w:after="0" w:line="240" w:lineRule="auto"/>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муниципального района «Сыктывдинский»</w:t>
      </w:r>
      <w:r w:rsidRPr="008B5ADB">
        <w:rPr>
          <w:rFonts w:ascii="Times New Roman" w:eastAsia="Times New Roman" w:hAnsi="Times New Roman" w:cs="Times New Roman"/>
          <w:sz w:val="24"/>
          <w:szCs w:val="24"/>
        </w:rPr>
        <w:tab/>
        <w:t xml:space="preserve">                                             </w:t>
      </w:r>
      <w:r w:rsidR="00B05501">
        <w:rPr>
          <w:rFonts w:ascii="Times New Roman" w:eastAsia="Times New Roman" w:hAnsi="Times New Roman" w:cs="Times New Roman"/>
          <w:sz w:val="24"/>
          <w:szCs w:val="24"/>
        </w:rPr>
        <w:t xml:space="preserve">             </w:t>
      </w:r>
      <w:r w:rsidRPr="008B5ADB">
        <w:rPr>
          <w:rFonts w:ascii="Times New Roman" w:eastAsia="Times New Roman" w:hAnsi="Times New Roman" w:cs="Times New Roman"/>
          <w:sz w:val="24"/>
          <w:szCs w:val="24"/>
        </w:rPr>
        <w:t xml:space="preserve">   П.В. Карин</w:t>
      </w:r>
    </w:p>
    <w:p w14:paraId="69C7FF44" w14:textId="77777777" w:rsidR="008B5ADB" w:rsidRPr="008B5ADB" w:rsidRDefault="008B5ADB" w:rsidP="008B5ADB">
      <w:pPr>
        <w:spacing w:after="0" w:line="240" w:lineRule="auto"/>
        <w:jc w:val="both"/>
        <w:rPr>
          <w:rFonts w:ascii="Times New Roman" w:eastAsia="Times New Roman" w:hAnsi="Times New Roman" w:cs="Times New Roman"/>
          <w:sz w:val="24"/>
          <w:szCs w:val="24"/>
        </w:rPr>
      </w:pPr>
    </w:p>
    <w:p w14:paraId="3898B842" w14:textId="77777777" w:rsidR="008B5ADB" w:rsidRPr="008B5ADB" w:rsidRDefault="008B5ADB" w:rsidP="008B5ADB">
      <w:pPr>
        <w:spacing w:after="0" w:line="240" w:lineRule="auto"/>
        <w:rPr>
          <w:rFonts w:ascii="Times New Roman" w:eastAsia="Times New Roman" w:hAnsi="Times New Roman" w:cs="Times New Roman"/>
          <w:sz w:val="24"/>
          <w:szCs w:val="24"/>
        </w:rPr>
      </w:pPr>
    </w:p>
    <w:p w14:paraId="55E18CAC"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48DE946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1DEF045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758537F1"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12C0125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6D8B40FB"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1248C6B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0CFAF7D3"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130221BD"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53D4F918"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2C64F8B8"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38A66D02"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63B0A81C"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0B2E37D5"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07208AF3"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067F31F8"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58ACB894"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7531FC86"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19B19D1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4DE3365E"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20A99FE6"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2667F5AD"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7D48AD62"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68308A0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292B1684"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750B8ABC"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56D644C2"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7518A70E"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4DCDC975"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14:paraId="6AB673A1" w14:textId="77777777" w:rsidR="008B5ADB" w:rsidRPr="008B5ADB" w:rsidRDefault="008B5ADB" w:rsidP="008B5ADB">
      <w:pPr>
        <w:widowControl w:val="0"/>
        <w:autoSpaceDE w:val="0"/>
        <w:autoSpaceDN w:val="0"/>
        <w:adjustRightInd w:val="0"/>
        <w:spacing w:after="0" w:line="240" w:lineRule="auto"/>
        <w:ind w:firstLine="709"/>
        <w:jc w:val="right"/>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lastRenderedPageBreak/>
        <w:t>Приложение 1</w:t>
      </w:r>
    </w:p>
    <w:p w14:paraId="747ED76E" w14:textId="77777777" w:rsidR="008B5ADB" w:rsidRPr="008B5ADB" w:rsidRDefault="008B5ADB" w:rsidP="008B5ADB">
      <w:pPr>
        <w:widowControl w:val="0"/>
        <w:autoSpaceDE w:val="0"/>
        <w:autoSpaceDN w:val="0"/>
        <w:adjustRightInd w:val="0"/>
        <w:spacing w:after="0" w:line="240" w:lineRule="auto"/>
        <w:ind w:firstLine="709"/>
        <w:jc w:val="right"/>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xml:space="preserve"> к постановлению администрации </w:t>
      </w:r>
    </w:p>
    <w:p w14:paraId="411B7F09" w14:textId="77777777" w:rsidR="008B5ADB" w:rsidRPr="008B5ADB" w:rsidRDefault="008B5ADB" w:rsidP="008B5ADB">
      <w:pPr>
        <w:widowControl w:val="0"/>
        <w:autoSpaceDE w:val="0"/>
        <w:autoSpaceDN w:val="0"/>
        <w:adjustRightInd w:val="0"/>
        <w:spacing w:after="0" w:line="240" w:lineRule="auto"/>
        <w:ind w:firstLine="709"/>
        <w:jc w:val="right"/>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xml:space="preserve">муниципального района «Сыктывдинский» </w:t>
      </w:r>
    </w:p>
    <w:p w14:paraId="56E561A5" w14:textId="77777777" w:rsidR="008B5ADB" w:rsidRPr="008B5ADB" w:rsidRDefault="008B5ADB" w:rsidP="008B5ADB">
      <w:pPr>
        <w:widowControl w:val="0"/>
        <w:autoSpaceDE w:val="0"/>
        <w:autoSpaceDN w:val="0"/>
        <w:adjustRightInd w:val="0"/>
        <w:spacing w:after="0" w:line="240" w:lineRule="auto"/>
        <w:ind w:firstLine="709"/>
        <w:jc w:val="right"/>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xml:space="preserve">от 17 мая 2022 года  № 5/495 </w:t>
      </w:r>
    </w:p>
    <w:p w14:paraId="38DFEDEE"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14:paraId="01B78806"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8B5ADB">
        <w:rPr>
          <w:rFonts w:ascii="Times New Roman" w:eastAsia="Times New Roman" w:hAnsi="Times New Roman" w:cs="Times New Roman"/>
          <w:b/>
          <w:bCs/>
          <w:sz w:val="24"/>
          <w:szCs w:val="24"/>
        </w:rPr>
        <w:t>АДМИНИСТРАТИВНЫЙ РЕГЛАМЕНТ</w:t>
      </w:r>
    </w:p>
    <w:p w14:paraId="78EA095F"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8B5ADB">
        <w:rPr>
          <w:rFonts w:ascii="Times New Roman" w:eastAsia="Times New Roman" w:hAnsi="Times New Roman" w:cs="Times New Roman"/>
          <w:b/>
          <w:bCs/>
          <w:sz w:val="24"/>
          <w:szCs w:val="24"/>
        </w:rPr>
        <w:t xml:space="preserve">предоставления муниципальной услуги </w:t>
      </w:r>
    </w:p>
    <w:p w14:paraId="45766E63"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8B5ADB">
        <w:rPr>
          <w:rFonts w:ascii="Times New Roman" w:eastAsia="Times New Roman" w:hAnsi="Times New Roman" w:cs="Times New Roman"/>
          <w:b/>
          <w:bCs/>
          <w:sz w:val="24"/>
          <w:szCs w:val="24"/>
        </w:rPr>
        <w:t>«</w:t>
      </w:r>
      <w:r w:rsidRPr="008B5ADB">
        <w:rPr>
          <w:rFonts w:ascii="Times New Roman" w:eastAsia="Calibri" w:hAnsi="Times New Roman" w:cs="Times New Roman"/>
          <w:b/>
          <w:sz w:val="24"/>
          <w:szCs w:val="24"/>
          <w:lang w:eastAsia="en-US"/>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r w:rsidRPr="008B5ADB">
        <w:rPr>
          <w:rFonts w:ascii="Times New Roman" w:eastAsia="Times New Roman" w:hAnsi="Times New Roman" w:cs="Times New Roman"/>
          <w:b/>
          <w:bCs/>
          <w:sz w:val="24"/>
          <w:szCs w:val="24"/>
        </w:rPr>
        <w:t>»</w:t>
      </w:r>
      <w:r w:rsidRPr="008B5ADB">
        <w:rPr>
          <w:rFonts w:ascii="Times New Roman" w:eastAsia="Times New Roman" w:hAnsi="Times New Roman" w:cs="Times New Roman"/>
          <w:b/>
          <w:bCs/>
          <w:sz w:val="24"/>
          <w:szCs w:val="24"/>
          <w:vertAlign w:val="superscript"/>
        </w:rPr>
        <w:footnoteReference w:id="1"/>
      </w:r>
      <w:r w:rsidRPr="008B5ADB">
        <w:rPr>
          <w:rFonts w:ascii="Times New Roman" w:eastAsia="Times New Roman" w:hAnsi="Times New Roman" w:cs="Times New Roman"/>
          <w:b/>
          <w:bCs/>
          <w:sz w:val="24"/>
          <w:szCs w:val="24"/>
          <w:vertAlign w:val="superscript"/>
        </w:rPr>
        <w:t>*</w:t>
      </w:r>
    </w:p>
    <w:p w14:paraId="6B759385"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14:paraId="18A94111" w14:textId="77777777" w:rsidR="008B5ADB" w:rsidRPr="008B5ADB" w:rsidRDefault="008B5ADB" w:rsidP="008D3EB3">
      <w:pPr>
        <w:widowControl w:val="0"/>
        <w:numPr>
          <w:ilvl w:val="0"/>
          <w:numId w:val="17"/>
        </w:numPr>
        <w:autoSpaceDE w:val="0"/>
        <w:autoSpaceDN w:val="0"/>
        <w:adjustRightInd w:val="0"/>
        <w:spacing w:after="0" w:line="240" w:lineRule="auto"/>
        <w:jc w:val="center"/>
        <w:outlineLvl w:val="1"/>
        <w:rPr>
          <w:rFonts w:ascii="Times New Roman" w:eastAsia="Calibri" w:hAnsi="Times New Roman" w:cs="Times New Roman"/>
          <w:b/>
          <w:sz w:val="24"/>
          <w:szCs w:val="24"/>
        </w:rPr>
      </w:pPr>
      <w:r w:rsidRPr="008B5ADB">
        <w:rPr>
          <w:rFonts w:ascii="Times New Roman" w:eastAsia="Calibri" w:hAnsi="Times New Roman" w:cs="Times New Roman"/>
          <w:b/>
          <w:sz w:val="24"/>
          <w:szCs w:val="24"/>
        </w:rPr>
        <w:t>Общие положения</w:t>
      </w:r>
    </w:p>
    <w:p w14:paraId="3031E472" w14:textId="77777777" w:rsidR="008B5ADB" w:rsidRPr="008B5ADB" w:rsidRDefault="008B5ADB" w:rsidP="008B5ADB">
      <w:pPr>
        <w:widowControl w:val="0"/>
        <w:autoSpaceDE w:val="0"/>
        <w:autoSpaceDN w:val="0"/>
        <w:adjustRightInd w:val="0"/>
        <w:spacing w:after="0" w:line="240" w:lineRule="auto"/>
        <w:ind w:left="1080"/>
        <w:outlineLvl w:val="1"/>
        <w:rPr>
          <w:rFonts w:ascii="Times New Roman" w:eastAsia="Calibri" w:hAnsi="Times New Roman" w:cs="Times New Roman"/>
          <w:b/>
          <w:sz w:val="24"/>
          <w:szCs w:val="24"/>
        </w:rPr>
      </w:pPr>
    </w:p>
    <w:p w14:paraId="0515B6E5" w14:textId="77777777" w:rsidR="008B5ADB" w:rsidRPr="008B5ADB" w:rsidRDefault="008B5ADB" w:rsidP="008B5ADB">
      <w:pPr>
        <w:widowControl w:val="0"/>
        <w:autoSpaceDE w:val="0"/>
        <w:autoSpaceDN w:val="0"/>
        <w:adjustRightInd w:val="0"/>
        <w:spacing w:after="0" w:line="240" w:lineRule="auto"/>
        <w:jc w:val="center"/>
        <w:outlineLvl w:val="2"/>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Предмет регулирования административного регламента</w:t>
      </w:r>
    </w:p>
    <w:p w14:paraId="2D161BA0" w14:textId="77777777" w:rsidR="008B5ADB" w:rsidRPr="008B5ADB" w:rsidRDefault="008B5ADB" w:rsidP="008B5ADB">
      <w:pPr>
        <w:widowControl w:val="0"/>
        <w:autoSpaceDE w:val="0"/>
        <w:autoSpaceDN w:val="0"/>
        <w:adjustRightInd w:val="0"/>
        <w:spacing w:after="0" w:line="240" w:lineRule="auto"/>
        <w:jc w:val="center"/>
        <w:outlineLvl w:val="2"/>
        <w:rPr>
          <w:rFonts w:ascii="Times New Roman" w:eastAsia="Calibri" w:hAnsi="Times New Roman" w:cs="Times New Roman"/>
          <w:b/>
          <w:sz w:val="24"/>
          <w:szCs w:val="24"/>
        </w:rPr>
      </w:pPr>
    </w:p>
    <w:p w14:paraId="442E97F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1.1. Административный регламент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 (далее - административный регламент), определяет порядок, сроки и последовательность действий (административных процедур) (Администрация муниципального района «Сыктывдинский» Республики Коми)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8B5ADB">
        <w:rPr>
          <w:rFonts w:ascii="Times New Roman" w:eastAsia="Calibri" w:hAnsi="Times New Roman" w:cs="Times New Roman"/>
          <w:sz w:val="24"/>
          <w:szCs w:val="24"/>
          <w:lang w:eastAsia="en-US"/>
        </w:rPr>
        <w:t xml:space="preserve">предварительном согласовании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 </w:t>
      </w:r>
      <w:r w:rsidRPr="008B5ADB">
        <w:rPr>
          <w:rFonts w:ascii="Times New Roman" w:eastAsia="Calibri" w:hAnsi="Times New Roman" w:cs="Times New Roman"/>
          <w:sz w:val="24"/>
          <w:szCs w:val="24"/>
        </w:rPr>
        <w:t>(далее – муниципальная услуга).</w:t>
      </w:r>
    </w:p>
    <w:p w14:paraId="4A88226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14:paraId="639D0DE1"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1B2A549F"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Круг заявителей</w:t>
      </w:r>
    </w:p>
    <w:p w14:paraId="41FD101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245FCC6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1.2. Заявителями являются физические (в том числе индивидуальные предприниматели) и юридические лица, относящиеся к следующим категориям.</w:t>
      </w:r>
    </w:p>
    <w:p w14:paraId="0A324BA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1.2.1. Лицо, заключившее договор об освоении территории в целях строительства и эксплуатации наемного дома коммерческого использования.</w:t>
      </w:r>
    </w:p>
    <w:p w14:paraId="468D78F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1.2.2. Юридическое лицо, заключившее договор об освоении территории в целях строительства и эксплуатации наемного дома социального использования.</w:t>
      </w:r>
    </w:p>
    <w:p w14:paraId="3C66B57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1.2.3. Лицо, с которым в соответствии с Федеральным законом от 5 апреля 2013 г. № 44-</w:t>
      </w:r>
      <w:r w:rsidRPr="008B5ADB">
        <w:rPr>
          <w:rFonts w:ascii="Times New Roman" w:eastAsia="Calibri" w:hAnsi="Times New Roman" w:cs="Times New Roman"/>
          <w:sz w:val="24"/>
          <w:szCs w:val="24"/>
        </w:rPr>
        <w:lastRenderedPageBreak/>
        <w:t>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14:paraId="4B4D256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1.2.4. Некоммерческая организация, созданная гражданами в целях жилищного строительства.</w:t>
      </w:r>
    </w:p>
    <w:p w14:paraId="69A07B3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1.2.5. 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p w14:paraId="4CA4D46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1.3. От имени заявителей в целях получения муниципальной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 (далее – представитель).</w:t>
      </w:r>
    </w:p>
    <w:p w14:paraId="6A75A6A5" w14:textId="77777777" w:rsidR="008B5ADB" w:rsidRPr="008B5ADB" w:rsidRDefault="008B5ADB" w:rsidP="008B5ADB">
      <w:pPr>
        <w:widowControl w:val="0"/>
        <w:autoSpaceDE w:val="0"/>
        <w:autoSpaceDN w:val="0"/>
        <w:adjustRightInd w:val="0"/>
        <w:spacing w:after="0" w:line="240" w:lineRule="auto"/>
        <w:jc w:val="center"/>
        <w:outlineLvl w:val="2"/>
        <w:rPr>
          <w:rFonts w:ascii="Times New Roman" w:eastAsia="Calibri" w:hAnsi="Times New Roman" w:cs="Times New Roman"/>
          <w:b/>
          <w:sz w:val="24"/>
          <w:szCs w:val="24"/>
        </w:rPr>
      </w:pPr>
      <w:r w:rsidRPr="008B5ADB">
        <w:rPr>
          <w:rFonts w:ascii="Times New Roman" w:eastAsia="Calibri" w:hAnsi="Times New Roman" w:cs="Times New Roman"/>
          <w:b/>
          <w:sz w:val="24"/>
          <w:szCs w:val="24"/>
        </w:rPr>
        <w:t>Требования к порядку информирования</w:t>
      </w:r>
    </w:p>
    <w:p w14:paraId="3E86F45D"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о предоставлении муниципальной услуги</w:t>
      </w:r>
    </w:p>
    <w:p w14:paraId="5A59674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32DB0FC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1.4. Порядок получения информации лицами, заинтересованными в предоставлении муниципальной услуги,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Единого портала государственных и муниципальных услуг (функций) (далее – ЕПГУ), официального сайта органа исполнительной власти Республики Коми, предоставляющего муниципальную услугу.</w:t>
      </w:r>
    </w:p>
    <w:p w14:paraId="18F996C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1.4.1. Информацию по вопросам предоставления муниципальной услуги, в том числе сведения о ходе предоставления муниципальной услуги лица, заинтересованные в предоставлении услуги, могут получить непосредственно:</w:t>
      </w:r>
    </w:p>
    <w:p w14:paraId="3A1ABE7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 в Органе, МФЦ по месту своего проживания (регистрации); </w:t>
      </w:r>
    </w:p>
    <w:p w14:paraId="2F0AABF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по справочным телефонам;</w:t>
      </w:r>
    </w:p>
    <w:p w14:paraId="4773BB1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в сети Интернет (на официальном сайте Органа);</w:t>
      </w:r>
    </w:p>
    <w:p w14:paraId="3DDCEFB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посредством ЕПГУ - gosuslugi.ru;</w:t>
      </w:r>
    </w:p>
    <w:p w14:paraId="5FE6211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направив письменное обращение через организацию почтовой связи, либо по электронной почте.</w:t>
      </w:r>
    </w:p>
    <w:p w14:paraId="1A8F693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Информирование по вопросам предоставления муниципальной услуги через МФЦ осуществляется в соответствии со Стандартом обслуживания заявителей при предоставлении государственных и муниципальных услуг в МФЦ, утвержденным постановлением Правительства Республики Коми от 30 декабря 2017 г. № 682 (далее – Стандарт обслуживания в МФЦ).</w:t>
      </w:r>
    </w:p>
    <w:p w14:paraId="0AC4F76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Лица, заинтересованные в предоставлении услуги, вправе получить по телефону информацию по вопросам предоставления муниципальной услуги в вежливой форме, быстро, четко и по существу поставленного вопроса. При консультировании по телефону должностное лицо Органа называет свою фамилию, имя, отчество, должность, а также наименование структурного подразделения, в которое обратилось лицо, заинтересованное в предоставлении муниципальной услуги. Информирование по вопросам предоставления муниципальной услуги по телефону не должно превышать 15 минут.</w:t>
      </w:r>
    </w:p>
    <w:p w14:paraId="415393F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 При обращении лиц, заинтересованных в предоставлении услуги, посредством электронной почты ответы направляются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должен быть направлен в письменной форме через организацию почтовой связи).</w:t>
      </w:r>
    </w:p>
    <w:p w14:paraId="3E5F4B8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При ответах на телефонные звонки и устные обращения по вопросам о порядке предоставления услуги специалистом Органа (ее структурного подразделения) обратившемуся </w:t>
      </w:r>
      <w:r w:rsidRPr="008B5ADB">
        <w:rPr>
          <w:rFonts w:ascii="Times New Roman" w:eastAsia="Calibri" w:hAnsi="Times New Roman" w:cs="Times New Roman"/>
          <w:sz w:val="24"/>
          <w:szCs w:val="24"/>
          <w:lang w:eastAsia="en-US"/>
        </w:rPr>
        <w:lastRenderedPageBreak/>
        <w:t>сообщается, в том числе, информация о месте размещения на ЕПГУ информации по вопросам предоставления услуги.</w:t>
      </w:r>
    </w:p>
    <w:p w14:paraId="68E0949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1.4.2. Информация по вопросам предоставления услуг, которые являются необходимыми и обязательными для предоставления муниципальной услуги, не предоставляется, в связи с отсутствием услуг, необходимых и обязательных для предоставления муниципальной услуги .</w:t>
      </w:r>
    </w:p>
    <w:p w14:paraId="0AB140F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1.5.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14:paraId="4D15407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Информация о порядке предоставления муниципальной услуги, а также график приема граждан для консультаций по вопросам предоставления муниципальной услуги размещены на информационном стенде Органа, в информационных материалах (брошюрах, буклетах), на ЕПГУ, на официальном сайте Органа. На ЕПГУ размещается ссылка на информацию, размещенную на официальном сайте Органа, в целях информирования заявителей.</w:t>
      </w:r>
    </w:p>
    <w:p w14:paraId="4356995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На официальном сайте Органа, на ЕПГУ, в федеральной государственной информационной системе «Федеральный реестр государственных и муниципальных услуг (функций)» размещена следующая информация:</w:t>
      </w:r>
    </w:p>
    <w:p w14:paraId="6C45EB2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тексты законодательных и иных нормативных правовых актов, содержащих нормы, регламентирующие предоставление муниципальной услуги;</w:t>
      </w:r>
    </w:p>
    <w:p w14:paraId="515B591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настоящий административный регламент;</w:t>
      </w:r>
    </w:p>
    <w:p w14:paraId="38758F1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справочная информация:</w:t>
      </w:r>
    </w:p>
    <w:p w14:paraId="10FE2C2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место нахождения, график работы, наименование Органа, его структурных подразделений и территориальных органов, организаций, участвующих в предоставлении муниципальной услуги, а также МФЦ;</w:t>
      </w:r>
    </w:p>
    <w:p w14:paraId="01EFED9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справочные телефоны структурных подразделений Органа, организаций, участвующих в предоставлении муниципальной услуги, в том числе номер телефона-автоинформатора;</w:t>
      </w:r>
    </w:p>
    <w:p w14:paraId="6C7AA08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адреса официальных сайтов Органа,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их электронной почты (http://syktyvdin.ru/);</w:t>
      </w:r>
    </w:p>
    <w:p w14:paraId="376C6F3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адрес сайта МФЦ (mydocuments11.ru);</w:t>
      </w:r>
    </w:p>
    <w:p w14:paraId="55F3BFF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ссылка на страницу услуги на ЕПГУ.</w:t>
      </w:r>
    </w:p>
    <w:p w14:paraId="0317390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На ЕПГУ также размещается следующая информация:</w:t>
      </w:r>
    </w:p>
    <w:p w14:paraId="2CF4598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а)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351C480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б) круг заявителей;</w:t>
      </w:r>
    </w:p>
    <w:p w14:paraId="1904CC5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 срок предоставления муниципальной услуги;</w:t>
      </w:r>
    </w:p>
    <w:p w14:paraId="681F6F6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1902C2A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д) размер государственной пошлины, взимаемой за предоставление муниципальной услуги;</w:t>
      </w:r>
    </w:p>
    <w:p w14:paraId="19F2458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е) исчерпывающий перечень оснований для приостановления или отказа в предоставлении муниципальной услуги;</w:t>
      </w:r>
    </w:p>
    <w:p w14:paraId="7E62231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ж)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 </w:t>
      </w:r>
    </w:p>
    <w:p w14:paraId="15E9C59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з) формы заявлений (уведомлений, сообщений), используемые при предоставлении муниципальной услуги.</w:t>
      </w:r>
    </w:p>
    <w:p w14:paraId="444CD77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Размещение и актуализацию справочной информации на ЕПГУ обеспечивает уполномоченное на ведение ЕПГУ должностное лицо.</w:t>
      </w:r>
    </w:p>
    <w:p w14:paraId="52F1D16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Информация на ЕПГУ о порядке и сроках предоставления услуги на основании </w:t>
      </w:r>
      <w:r w:rsidRPr="008B5ADB">
        <w:rPr>
          <w:rFonts w:ascii="Times New Roman" w:eastAsia="Calibri" w:hAnsi="Times New Roman" w:cs="Times New Roman"/>
          <w:sz w:val="24"/>
          <w:szCs w:val="24"/>
          <w:lang w:eastAsia="en-US"/>
        </w:rPr>
        <w:lastRenderedPageBreak/>
        <w:t>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14:paraId="21FA737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02BA3E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Информирование о порядке предоставления услуги осуществляется по единому номеру телефона поддержи ЕПГУ – 8 800 100 70 10.</w:t>
      </w:r>
    </w:p>
    <w:p w14:paraId="453B6CF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13D04BB3" w14:textId="77777777" w:rsidR="008B5ADB" w:rsidRPr="008B5ADB" w:rsidRDefault="008B5ADB" w:rsidP="008B5ADB">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4"/>
          <w:szCs w:val="24"/>
        </w:rPr>
      </w:pPr>
      <w:r w:rsidRPr="008B5ADB">
        <w:rPr>
          <w:rFonts w:ascii="Times New Roman" w:eastAsia="Calibri" w:hAnsi="Times New Roman" w:cs="Times New Roman"/>
          <w:b/>
          <w:sz w:val="24"/>
          <w:szCs w:val="24"/>
          <w:lang w:val="en-US"/>
        </w:rPr>
        <w:t>II</w:t>
      </w:r>
      <w:r w:rsidRPr="008B5ADB">
        <w:rPr>
          <w:rFonts w:ascii="Times New Roman" w:eastAsia="Calibri" w:hAnsi="Times New Roman" w:cs="Times New Roman"/>
          <w:b/>
          <w:sz w:val="24"/>
          <w:szCs w:val="24"/>
        </w:rPr>
        <w:t>. Стандарт предоставления муниципальной услуги</w:t>
      </w:r>
    </w:p>
    <w:p w14:paraId="38F4D131" w14:textId="77777777" w:rsidR="008B5ADB" w:rsidRPr="008B5ADB" w:rsidRDefault="008B5ADB" w:rsidP="008B5ADB">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4"/>
          <w:szCs w:val="24"/>
        </w:rPr>
      </w:pPr>
    </w:p>
    <w:p w14:paraId="230A235D" w14:textId="77777777" w:rsidR="008B5ADB" w:rsidRPr="008B5ADB" w:rsidRDefault="008B5ADB" w:rsidP="008B5ADB">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4"/>
          <w:szCs w:val="24"/>
        </w:rPr>
      </w:pPr>
      <w:r w:rsidRPr="008B5ADB">
        <w:rPr>
          <w:rFonts w:ascii="Times New Roman" w:eastAsia="Calibri" w:hAnsi="Times New Roman" w:cs="Times New Roman"/>
          <w:b/>
          <w:sz w:val="24"/>
          <w:szCs w:val="24"/>
        </w:rPr>
        <w:t>Наименование муниципальной услуги</w:t>
      </w:r>
    </w:p>
    <w:p w14:paraId="56FB631A" w14:textId="77777777" w:rsidR="008B5ADB" w:rsidRPr="008B5ADB" w:rsidRDefault="008B5ADB" w:rsidP="008B5ADB">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4"/>
          <w:szCs w:val="24"/>
        </w:rPr>
      </w:pPr>
    </w:p>
    <w:p w14:paraId="0515BEC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 Наименование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p>
    <w:p w14:paraId="2E43B19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76004ED5"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8B5ADB">
        <w:rPr>
          <w:rFonts w:ascii="Times New Roman" w:eastAsia="Calibri" w:hAnsi="Times New Roman" w:cs="Times New Roman"/>
          <w:b/>
          <w:sz w:val="24"/>
          <w:szCs w:val="24"/>
        </w:rPr>
        <w:t>Наименование органа, предоставляющего муниципальную услугу</w:t>
      </w:r>
    </w:p>
    <w:p w14:paraId="04DD39F1"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b/>
          <w:sz w:val="24"/>
          <w:szCs w:val="24"/>
        </w:rPr>
      </w:pPr>
    </w:p>
    <w:p w14:paraId="36049011"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2.2. Предоставление муниципальной услуги осуществляется администрацией муниципального района «Сыктывдинский» Республики Коми.</w:t>
      </w:r>
    </w:p>
    <w:p w14:paraId="6817BAE2"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Орган обеспечивает предоставление услуги в электронной форме посредством ЕПГУ.</w:t>
      </w:r>
    </w:p>
    <w:p w14:paraId="716960B7"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2.2.1. Для получения муниципальной услуги заявитель вправе обратиться в МФЦ, уполномоченный на организацию в предоставлении муниципальной услуги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(в случае, если это предусмотрено соглашением о взаимодействии), уведомления и выдачи результата муниципальной услуги заявителю (в случае, если предусмотрено соглашением о взаимодействии).</w:t>
      </w:r>
    </w:p>
    <w:p w14:paraId="72B04CE8"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МФЦ предоставляется бесплатный доступ к ЕПГУ для подачи запросов, документов, информации, необходимых для получения услуги в электронной форме.</w:t>
      </w:r>
    </w:p>
    <w:p w14:paraId="70834701"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Органами и организациями, участвующими в предоставлении муниципальной услуги, являются:</w:t>
      </w:r>
    </w:p>
    <w:p w14:paraId="7747F2C3"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Федеральная служба государственной регистрации, кадастра и картографии – в части предоставления:</w:t>
      </w:r>
    </w:p>
    <w:p w14:paraId="1E39175B"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выписки из Единого государственного реестра недвижимости (далее – ЕГРН).</w:t>
      </w:r>
    </w:p>
    <w:p w14:paraId="0F41C2EC"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Федеральная налоговая служба – в части предоставления:</w:t>
      </w:r>
    </w:p>
    <w:p w14:paraId="68DF8870"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выписки из Единого государственного реестра юридических лиц (далее –  выписка ЕГРЮЛ) о юридическом лице, являющемся заявителем; </w:t>
      </w:r>
    </w:p>
    <w:p w14:paraId="62820D13"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выписки из Единого государственного реестра индивидуальных предпринимателей (далее – ЕГРИП) об индивидуальном предпринимателе, являющемся заявителем;</w:t>
      </w:r>
    </w:p>
    <w:p w14:paraId="323C6A52"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 органы местного самоуправления или подведомственные им организации – в части предоставления:</w:t>
      </w:r>
    </w:p>
    <w:p w14:paraId="52C78C27"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утвержденного проекта планировки и утвержденного проекта межевания территории.</w:t>
      </w:r>
    </w:p>
    <w:p w14:paraId="4C588F21"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14:paraId="7C77D275" w14:textId="77777777" w:rsidR="008B5ADB" w:rsidRPr="008B5ADB" w:rsidRDefault="008B5ADB" w:rsidP="008B5ADB">
      <w:pPr>
        <w:widowControl w:val="0"/>
        <w:tabs>
          <w:tab w:val="center" w:pos="5031"/>
        </w:tabs>
        <w:autoSpaceDE w:val="0"/>
        <w:autoSpaceDN w:val="0"/>
        <w:adjustRightInd w:val="0"/>
        <w:spacing w:after="0" w:line="240" w:lineRule="auto"/>
        <w:ind w:firstLine="709"/>
        <w:outlineLvl w:val="2"/>
        <w:rPr>
          <w:rFonts w:ascii="Times New Roman" w:eastAsia="Calibri" w:hAnsi="Times New Roman" w:cs="Times New Roman"/>
          <w:b/>
          <w:sz w:val="24"/>
          <w:szCs w:val="24"/>
        </w:rPr>
      </w:pPr>
      <w:r w:rsidRPr="008B5ADB">
        <w:rPr>
          <w:rFonts w:ascii="Times New Roman" w:eastAsia="Calibri" w:hAnsi="Times New Roman" w:cs="Times New Roman"/>
          <w:b/>
          <w:sz w:val="24"/>
          <w:szCs w:val="24"/>
        </w:rPr>
        <w:tab/>
        <w:t>Описание результата предоставления муниципальной услуги</w:t>
      </w:r>
    </w:p>
    <w:p w14:paraId="1BD1BAC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7F844A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2.3. Результатом предоставления муниципальной услуги является:</w:t>
      </w:r>
    </w:p>
    <w:p w14:paraId="6A6FAAD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lastRenderedPageBreak/>
        <w:t xml:space="preserve"> 1) принятие решения о предварительном согласовании предоставления земельного участка (далее – решение о предоставлении муниципальной услуги), уведомление о предоставлении муниципальной услуги;</w:t>
      </w:r>
    </w:p>
    <w:p w14:paraId="58FAD07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принятие решения об отказе в предварительном согласовании предоставления земельного участка (далее – решение об отказе в предоставлении муниципальной услуги); уведомление об отказе в предоставлении муниципальной услуги. В указанном решении должны быть указаны все основания отказа.</w:t>
      </w:r>
    </w:p>
    <w:p w14:paraId="291BC8C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На ЕПГУ результатом предоставления муниципальной услуги является решение о предоставлении муниципальной услуги в виде электронной записи в Личном кабинете заявителя.</w:t>
      </w:r>
    </w:p>
    <w:p w14:paraId="29F1936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Результат предоставления муниципальной услуги независимо от принятого решения оформляется в виде изменения статуса электронной записи в Личном кабинете заявителя на ЕПГУ в день формирования при обращении за предоставлением государственной услуги посредством ЕПГУ.</w:t>
      </w:r>
    </w:p>
    <w:p w14:paraId="33B13AA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Сведения о предоставлении муниципальной услуги в течение 1 рабочего дня подлежат обязательному размещению на ЕПГУ, в случае, если заявление о предоставлении государственной услуги подано посредством ЕПГУ.</w:t>
      </w:r>
    </w:p>
    <w:p w14:paraId="3123D6C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46F3A6C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Республики Коми</w:t>
      </w:r>
    </w:p>
    <w:p w14:paraId="0C50E367"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sz w:val="24"/>
          <w:szCs w:val="24"/>
        </w:rPr>
      </w:pPr>
    </w:p>
    <w:p w14:paraId="16309D1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2.4. Общий срок предоставления муниципальной услуги составляет не более 30 календарных дней со дня регистрации заявления о предоставлении муниципальной услуги. </w:t>
      </w:r>
    </w:p>
    <w:p w14:paraId="6208524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 срок, предусмотренный пунктом 7 статьи 39.15 Земельного кодекса Российской Федерации, может быть продлен не более чем до 45 календарных дней со дня регистрации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Орган уведомляет заявителя.</w:t>
      </w:r>
    </w:p>
    <w:p w14:paraId="744A3BF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Срок подготовки и выдачи уведомления о возврате заявления заявителю составляет 10 календарных дней, исчисляемых со дня регистрации заявления о предоставлении муниципальной услуги, если оно не соответствует требованиям пункта 2.6 настоящего административного регламента, подано в иной уполномоченный орган или к заявлению не приложены документы, предусмотренные пунктом 2.6  настоящего административного регламента. При этом заявителю должны быть указаны причины возврата заявления о предварительном согласовании предоставления земельного участка.</w:t>
      </w:r>
    </w:p>
    <w:p w14:paraId="5EEB9DC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Срок приостановления предоставления муниципальной услуги предусмотрен пунктом 6 статьи 39.15 Земельного кодекса Российской Федерации. В случае, если на дату поступления в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14:paraId="1011429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lastRenderedPageBreak/>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14:paraId="0134B6D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Срок выдачи (направления) документов, являющихся результатом предоставления муниципальной услуги составляет 3 календарных дня со дня принятия решения.</w:t>
      </w:r>
    </w:p>
    <w:p w14:paraId="5E57D02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обнаружения опечатки, ошибки в полученном заявителем документе, являющемся результатом предоставления муниципальной услуги, срок рассмотрения заявления об исправлении допущенных опечаток и ошибок в выданных в результате предоставления муниципальной услуги документах, составляет 10 со дня поступления в Орган, МФЦ указанного заявления.</w:t>
      </w:r>
    </w:p>
    <w:p w14:paraId="69D8D41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14:paraId="3E4D4195"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Нормативные правовые акты, регулирующие предоставление муниципальной услуги</w:t>
      </w:r>
    </w:p>
    <w:p w14:paraId="34D9D90E"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2468C57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2.5. Перечень нормативных правовых актов, регулирующих предоставление муниципальной услуги, размещен на официальном сайте Органа (http://syktyvdin.ru), на ЕПГУ.</w:t>
      </w:r>
    </w:p>
    <w:p w14:paraId="626BC50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B72D89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5FEAF48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3B41F02"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xml:space="preserve">2.6. Для получения муниципальной услуги заявителем самостоятельно предоставляется в Орган, МФЦ заявление о предоставлении муниципальной услуги (по формам согласно Приложению № 1 (для физических лиц, индивидуальных предпринимателей), Приложению № 2 (для юридических лиц) к настоящему административному регламенту). </w:t>
      </w:r>
    </w:p>
    <w:p w14:paraId="40167781"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В заявлении о предварительном согласовании предоставления земельного участка указываются:</w:t>
      </w:r>
    </w:p>
    <w:p w14:paraId="38F3594B"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фамилия, имя и (при наличии) отчество, место жительства заявителя, реквизиты документа, удостоверяющего личность заявителя (для гражданина);</w:t>
      </w:r>
    </w:p>
    <w:p w14:paraId="6AB56C62"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наименование и место нахождения заявителя,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государственный регистрационный номер записи о государственной регистрации индивидуального предпринимателя в едином государственном реестре индивидуальных предпринимателей и идентификационный номер налогоплательщика, за исключением случаев, если заявителем является иностранное юридическое лицо;</w:t>
      </w:r>
    </w:p>
    <w:p w14:paraId="4D0BD925"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xml:space="preserve">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от 13.07.2015 г. № 218-ФЗ «О государственной регистрации недвижимости» (далее – Федеральный закон № 218-ФЗ); </w:t>
      </w:r>
    </w:p>
    <w:p w14:paraId="5A964FB5"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xml:space="preserve">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14:paraId="537CC8D7"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xml:space="preserve">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ЕГРН;</w:t>
      </w:r>
    </w:p>
    <w:p w14:paraId="7531C422"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14:paraId="113E3900"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lastRenderedPageBreak/>
        <w:t>вид права, на котором заявитель желает приобрести земельный участок, если предоставление земельного участка возможно на нескольких видах прав;</w:t>
      </w:r>
    </w:p>
    <w:p w14:paraId="1B1D772A"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цель использования земельного участка;</w:t>
      </w:r>
    </w:p>
    <w:p w14:paraId="547148A5"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18FCB93C"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14:paraId="325AFDBA"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почтовый адрес и (или) адрес электронной почты для связи с заявителем.</w:t>
      </w:r>
    </w:p>
    <w:p w14:paraId="67C4949F"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К заявлению прилагаются следующие документы:</w:t>
      </w:r>
    </w:p>
    <w:p w14:paraId="7B867F9C"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1)</w:t>
      </w:r>
      <w:r w:rsidRPr="008B5ADB">
        <w:rPr>
          <w:rFonts w:ascii="Times New Roman" w:eastAsia="Times New Roman" w:hAnsi="Times New Roman" w:cs="Times New Roman"/>
          <w:bCs/>
          <w:sz w:val="24"/>
          <w:szCs w:val="24"/>
        </w:rPr>
        <w:tab/>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14:paraId="71DA7A6E"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2)</w:t>
      </w:r>
      <w:r w:rsidRPr="008B5ADB">
        <w:rPr>
          <w:rFonts w:ascii="Times New Roman" w:eastAsia="Times New Roman" w:hAnsi="Times New Roman" w:cs="Times New Roman"/>
          <w:bCs/>
          <w:sz w:val="24"/>
          <w:szCs w:val="24"/>
        </w:rPr>
        <w:tab/>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14:paraId="6597CA6A"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3)</w:t>
      </w:r>
      <w:r w:rsidRPr="008B5ADB">
        <w:rPr>
          <w:rFonts w:ascii="Times New Roman" w:eastAsia="Times New Roman" w:hAnsi="Times New Roman" w:cs="Times New Roman"/>
          <w:bCs/>
          <w:sz w:val="24"/>
          <w:szCs w:val="24"/>
        </w:rPr>
        <w:tab/>
        <w:t>проектная документация лесных участков в случае, если подано заявление о предварительном согласовании предоставления лесного участка;</w:t>
      </w:r>
    </w:p>
    <w:p w14:paraId="0B3D3979"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4)</w:t>
      </w:r>
      <w:r w:rsidRPr="008B5ADB">
        <w:rPr>
          <w:rFonts w:ascii="Times New Roman" w:eastAsia="Times New Roman" w:hAnsi="Times New Roman" w:cs="Times New Roman"/>
          <w:bCs/>
          <w:sz w:val="24"/>
          <w:szCs w:val="24"/>
        </w:rPr>
        <w:tab/>
        <w:t>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46D29F30"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5)</w:t>
      </w:r>
      <w:r w:rsidRPr="008B5ADB">
        <w:rPr>
          <w:rFonts w:ascii="Times New Roman" w:eastAsia="Times New Roman" w:hAnsi="Times New Roman" w:cs="Times New Roman"/>
          <w:bCs/>
          <w:sz w:val="24"/>
          <w:szCs w:val="24"/>
        </w:rPr>
        <w:tab/>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1931D22D"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2.6.1. В зависимости от категорий, указанных в пункте 1.2 настоящего административного регламента, заявители представляют следующие документы.</w:t>
      </w:r>
    </w:p>
    <w:p w14:paraId="2758C4BE"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2.6.1.1. Для заявителей, указанных в пункте 1.2.1 настоящего административного регламента:</w:t>
      </w:r>
    </w:p>
    <w:p w14:paraId="13806FF0"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14:paraId="41530588"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2.6.1.2. Для заявителей, указанных в пункте 1.2.2 настоящего административного регламента:</w:t>
      </w:r>
    </w:p>
    <w:p w14:paraId="290806DA"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решение о создании некоммерческой организации.</w:t>
      </w:r>
    </w:p>
    <w:p w14:paraId="33FBA7DF"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2.6.1.3. Для заявителей, указанных в пункте 1.2.3 настоящего административного регламента:</w:t>
      </w:r>
    </w:p>
    <w:p w14:paraId="5863E536"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решение субъекта Российской Федерации о создании некоммерческой организации.</w:t>
      </w:r>
    </w:p>
    <w:p w14:paraId="0B5D223C"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14:paraId="0EF71491"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xml:space="preserve">2.7. 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w:t>
      </w:r>
    </w:p>
    <w:p w14:paraId="37DCBE11"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14:paraId="2A745F47"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xml:space="preserve">2.8. В случае направления документов, указанных в пункте 2.6, 2.10 настоящего </w:t>
      </w:r>
      <w:r w:rsidRPr="008B5ADB">
        <w:rPr>
          <w:rFonts w:ascii="Times New Roman" w:eastAsia="Times New Roman" w:hAnsi="Times New Roman" w:cs="Times New Roman"/>
          <w:bCs/>
          <w:sz w:val="24"/>
          <w:szCs w:val="24"/>
        </w:rPr>
        <w:lastRenderedPageBreak/>
        <w:t>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14:paraId="4D77FD1C"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2.9. Документы, необходимые для предоставления муниципальной услуги, предоставляются заявителем следующими способами:</w:t>
      </w:r>
    </w:p>
    <w:p w14:paraId="0F35FE9B"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лично (в Орган, МФЦ);</w:t>
      </w:r>
    </w:p>
    <w:p w14:paraId="25753536"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посредством  почтового  отправления (в Орган);</w:t>
      </w:r>
    </w:p>
    <w:p w14:paraId="1C87153D" w14:textId="77777777" w:rsidR="008B5ADB" w:rsidRPr="008B5ADB" w:rsidRDefault="008B5ADB" w:rsidP="008B5A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8B5ADB">
        <w:rPr>
          <w:rFonts w:ascii="Times New Roman" w:eastAsia="Times New Roman" w:hAnsi="Times New Roman" w:cs="Times New Roman"/>
          <w:bCs/>
          <w:sz w:val="24"/>
          <w:szCs w:val="24"/>
        </w:rPr>
        <w:t>- через Единый порталы государственных и муниципальных услуг (функций);</w:t>
      </w:r>
    </w:p>
    <w:p w14:paraId="0546769E"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bCs/>
          <w:sz w:val="24"/>
          <w:szCs w:val="24"/>
        </w:rPr>
      </w:pPr>
    </w:p>
    <w:p w14:paraId="7B413A6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14:paraId="106970C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3819797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2.10.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их непредставление заявителем не является основанием для отказа заявителю в предоставлении услуги:</w:t>
      </w:r>
    </w:p>
    <w:p w14:paraId="4455698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2.10.1. Для заявителей, указанных в пунктах 1.2.1, 1.2.2 настоящего административного регламента:</w:t>
      </w:r>
    </w:p>
    <w:p w14:paraId="1BBF1D3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утвержденный проект планировки и утвержденный проект межевания территории;</w:t>
      </w:r>
    </w:p>
    <w:p w14:paraId="0DD09C6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выписка из ЕГРН об объекте недвижимости (об испрашиваемом земельном участке);</w:t>
      </w:r>
    </w:p>
    <w:p w14:paraId="170CD19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 Выписка из ЕГРЮЛ о юридическом лице, являющемся заявителем.</w:t>
      </w:r>
    </w:p>
    <w:p w14:paraId="61D1743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2.10.2. Для заявителей, указанных в пунктах 1.2.3 – 1.2.5 настоящего административного регламента:</w:t>
      </w:r>
    </w:p>
    <w:p w14:paraId="3B63F3B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выписка из ЕГРН об объекте недвижимости (об испрашиваемом земельном участке);</w:t>
      </w:r>
    </w:p>
    <w:p w14:paraId="048A756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выписка из ЕГРЮЛ о юридическом лице, являющемся заявителем.</w:t>
      </w:r>
    </w:p>
    <w:p w14:paraId="4EC5A3F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14:paraId="0F2F13A5"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1C11522C"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Указание на запрет требований и действий в отношении заявителя</w:t>
      </w:r>
    </w:p>
    <w:p w14:paraId="5F8A226C" w14:textId="77777777" w:rsidR="008B5ADB" w:rsidRPr="008B5ADB" w:rsidRDefault="008B5ADB" w:rsidP="008B5ADB">
      <w:pPr>
        <w:widowControl w:val="0"/>
        <w:tabs>
          <w:tab w:val="left" w:pos="6190"/>
        </w:tabs>
        <w:autoSpaceDE w:val="0"/>
        <w:autoSpaceDN w:val="0"/>
        <w:adjustRightInd w:val="0"/>
        <w:spacing w:after="0" w:line="240" w:lineRule="auto"/>
        <w:ind w:firstLine="709"/>
        <w:rPr>
          <w:rFonts w:ascii="Times New Roman" w:eastAsia="Calibri" w:hAnsi="Times New Roman" w:cs="Times New Roman"/>
          <w:b/>
          <w:sz w:val="24"/>
          <w:szCs w:val="24"/>
        </w:rPr>
      </w:pPr>
      <w:r w:rsidRPr="008B5ADB">
        <w:rPr>
          <w:rFonts w:ascii="Times New Roman" w:eastAsia="Calibri" w:hAnsi="Times New Roman" w:cs="Times New Roman"/>
          <w:b/>
          <w:sz w:val="24"/>
          <w:szCs w:val="24"/>
        </w:rPr>
        <w:tab/>
      </w:r>
    </w:p>
    <w:p w14:paraId="51576B2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2.11. Органы, предоставляющие государственные услуги, и органы, предоставляющие муниципальные услуги, не вправе требовать от заявителя:</w:t>
      </w:r>
    </w:p>
    <w:p w14:paraId="21B7139C"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8B5ADB">
        <w:rPr>
          <w:rFonts w:ascii="Times New Roman" w:eastAsia="Calibri"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077809FD"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w:t>
      </w:r>
      <w:r w:rsidRPr="008B5ADB">
        <w:rPr>
          <w:rFonts w:ascii="Times New Roman" w:eastAsia="Calibri" w:hAnsi="Times New Roman" w:cs="Times New Roman"/>
          <w:sz w:val="24"/>
          <w:szCs w:val="24"/>
        </w:rPr>
        <w:lastRenderedPageBreak/>
        <w:t>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2323D8DF"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8B5ADB">
        <w:rPr>
          <w:rFonts w:ascii="Times New Roman" w:eastAsia="Calibri"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3143B210"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8B5ADB">
        <w:rPr>
          <w:rFonts w:ascii="Times New Roman" w:eastAsia="Calibri"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0D12DB7E"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8B5ADB">
        <w:rPr>
          <w:rFonts w:ascii="Times New Roman" w:eastAsia="Calibri" w:hAnsi="Times New Roman" w:cs="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277B35C9"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8B5ADB">
        <w:rPr>
          <w:rFonts w:ascii="Times New Roman" w:eastAsia="Calibri"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3CCB1EA9"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8B5ADB">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57640D8A"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8B5ADB">
        <w:rPr>
          <w:rFonts w:ascii="Times New Roman" w:eastAsia="Calibri"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3468404C"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8B5ADB">
        <w:rPr>
          <w:rFonts w:ascii="Times New Roman" w:eastAsia="Calibri"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E77834C"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p>
    <w:p w14:paraId="69F4AC5C" w14:textId="77777777" w:rsidR="008B5ADB" w:rsidRPr="008B5ADB" w:rsidRDefault="008B5ADB" w:rsidP="008B5ADB">
      <w:pPr>
        <w:widowControl w:val="0"/>
        <w:autoSpaceDE w:val="0"/>
        <w:autoSpaceDN w:val="0"/>
        <w:adjustRightInd w:val="0"/>
        <w:spacing w:after="0" w:line="240" w:lineRule="auto"/>
        <w:ind w:firstLine="709"/>
        <w:jc w:val="both"/>
        <w:outlineLvl w:val="2"/>
        <w:rPr>
          <w:rFonts w:ascii="Times New Roman" w:eastAsia="Calibri" w:hAnsi="Times New Roman" w:cs="Times New Roman"/>
          <w:b/>
          <w:sz w:val="24"/>
          <w:szCs w:val="24"/>
        </w:rPr>
      </w:pPr>
      <w:r w:rsidRPr="008B5ADB">
        <w:rPr>
          <w:rFonts w:ascii="Times New Roman" w:eastAsia="Calibri"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14:paraId="6A8536A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138DF6A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2.12. Оснований для отказа в приёме документов, необходимых для предоставления муниципальной услуги, не предусмотрено.</w:t>
      </w:r>
    </w:p>
    <w:p w14:paraId="483C9D5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14:paraId="586DEF2C"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 xml:space="preserve">Исчерпывающий перечень оснований для приостановления предоставления муниципальной услуги или отказа в предоставлении муниципальной услуги, установленных федеральными законами, принимаемыми в соответствии с ними иными </w:t>
      </w:r>
      <w:r w:rsidRPr="008B5ADB">
        <w:rPr>
          <w:rFonts w:ascii="Times New Roman" w:eastAsia="Calibri" w:hAnsi="Times New Roman" w:cs="Times New Roman"/>
          <w:b/>
          <w:sz w:val="24"/>
          <w:szCs w:val="24"/>
        </w:rPr>
        <w:lastRenderedPageBreak/>
        <w:t>нормативными правовыми актами Российской Федерации, законами и иными нормативными правовыми актами Республики Коми</w:t>
      </w:r>
    </w:p>
    <w:p w14:paraId="0C7D448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14:paraId="3CBAA4D8" w14:textId="77777777" w:rsidR="008B5ADB" w:rsidRPr="008B5ADB" w:rsidRDefault="008B5ADB" w:rsidP="008B5ADB">
      <w:pPr>
        <w:widowControl w:val="0"/>
        <w:tabs>
          <w:tab w:val="left" w:pos="496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2.13. Основания для приостановления предоставления муниципальной услуги предусмотрены пунктом 6 статьи 39.15 Земельного кодекса Российской Федерации.</w:t>
      </w:r>
    </w:p>
    <w:p w14:paraId="5F52B5FA" w14:textId="77777777" w:rsidR="008B5ADB" w:rsidRPr="008B5ADB" w:rsidRDefault="008B5ADB" w:rsidP="008B5ADB">
      <w:pPr>
        <w:widowControl w:val="0"/>
        <w:tabs>
          <w:tab w:val="left" w:pos="496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2.14. Основаниями для отказа в предоставлении муниципальной услуги является: </w:t>
      </w:r>
    </w:p>
    <w:p w14:paraId="031C2AEA" w14:textId="77777777" w:rsidR="008B5ADB" w:rsidRPr="008B5ADB" w:rsidRDefault="008B5ADB" w:rsidP="008B5ADB">
      <w:pPr>
        <w:widowControl w:val="0"/>
        <w:tabs>
          <w:tab w:val="left" w:pos="496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
    <w:p w14:paraId="6AA7067B" w14:textId="77777777" w:rsidR="008B5ADB" w:rsidRPr="008B5ADB" w:rsidRDefault="008B5ADB" w:rsidP="008B5ADB">
      <w:pPr>
        <w:widowControl w:val="0"/>
        <w:tabs>
          <w:tab w:val="left" w:pos="496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земельный участок, который предстоит образовать, не может быть предоставлен заявителю по основаниям, указанным в подпунктах 1 - 13, 15 - 19, 22 и 23 статьи 39.16 Земельного кодекса Российской Федерации;</w:t>
      </w:r>
    </w:p>
    <w:p w14:paraId="24B094B9" w14:textId="77777777" w:rsidR="008B5ADB" w:rsidRPr="008B5ADB" w:rsidRDefault="008B5ADB" w:rsidP="008B5ADB">
      <w:pPr>
        <w:widowControl w:val="0"/>
        <w:tabs>
          <w:tab w:val="left" w:pos="496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 земельный участок, границы которого подлежат уточнению в соответствии с Федеральным законом № 218-ФЗ, не может быть предоставлен заявителю по основаниям, указанным в подпунктах 1 - 23 статьи 39.16 Земельного кодекса Российской Федерации.».</w:t>
      </w:r>
    </w:p>
    <w:p w14:paraId="2546473D" w14:textId="77777777" w:rsidR="008B5ADB" w:rsidRPr="008B5ADB" w:rsidRDefault="008B5ADB" w:rsidP="008B5ADB">
      <w:pPr>
        <w:widowControl w:val="0"/>
        <w:tabs>
          <w:tab w:val="left" w:pos="496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2.15. Заявитель имеет право повторно обратиться за предоставлением муниципальной услуги после устранения оснований для отказа в предоставлении муниципальной услуги, предусмотренных пунктом 2.14 настоящего административного регламента.</w:t>
      </w:r>
    </w:p>
    <w:p w14:paraId="1427B45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23D7A5D"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1B8C340E"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6CB5B0A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2.16.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предусмотрены.</w:t>
      </w:r>
    </w:p>
    <w:p w14:paraId="114635D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4D8CE7E7" w14:textId="77777777" w:rsidR="008B5ADB" w:rsidRPr="008B5ADB" w:rsidRDefault="008B5ADB" w:rsidP="008B5ADB">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Порядок, размер и основания взимания</w:t>
      </w:r>
    </w:p>
    <w:p w14:paraId="31A95E7D"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государственной пошлины или иной платы,</w:t>
      </w:r>
    </w:p>
    <w:p w14:paraId="499AA585"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взимаемой за предоставление муниципальной услуги</w:t>
      </w:r>
    </w:p>
    <w:p w14:paraId="4CCCBD6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658BDDD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2.17. Муниципальная услуга предоставляется заявителям бесплатно.</w:t>
      </w:r>
    </w:p>
    <w:p w14:paraId="41CA090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МФЦ и (или) работника МФЦ, плата с заявителя не взимается.</w:t>
      </w:r>
    </w:p>
    <w:p w14:paraId="7EC9F4F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24C6846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14:paraId="6ED1A4B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7BA865F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2.18. 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14:paraId="065C367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1AA1E0E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Максимальный срок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4F3CB7F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14:paraId="676A0FE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2.19. Максимальный срок ожидания в очереди при подаче заявления о предоставлении муниципальной услуги, услуги, предоставляемой организацией, участвующей в </w:t>
      </w:r>
      <w:r w:rsidRPr="008B5ADB">
        <w:rPr>
          <w:rFonts w:ascii="Times New Roman" w:eastAsia="Calibri" w:hAnsi="Times New Roman" w:cs="Times New Roman"/>
          <w:sz w:val="24"/>
          <w:szCs w:val="24"/>
        </w:rPr>
        <w:lastRenderedPageBreak/>
        <w:t>предоставлении муниципальной услуги и при получении результата предоставления муниципальной услуги, в том числе через МФЦ составляет не более 15 минут.</w:t>
      </w:r>
    </w:p>
    <w:p w14:paraId="6AF06828"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23D8A791"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Срок и порядок регистрации заявления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49A121D8" w14:textId="77777777" w:rsidR="008B5ADB" w:rsidRPr="008B5ADB" w:rsidRDefault="008B5ADB" w:rsidP="008B5ADB">
      <w:pPr>
        <w:widowControl w:val="0"/>
        <w:tabs>
          <w:tab w:val="left" w:pos="2997"/>
        </w:tabs>
        <w:autoSpaceDE w:val="0"/>
        <w:autoSpaceDN w:val="0"/>
        <w:adjustRightInd w:val="0"/>
        <w:spacing w:after="0" w:line="240" w:lineRule="auto"/>
        <w:ind w:firstLine="709"/>
        <w:jc w:val="both"/>
        <w:rPr>
          <w:rFonts w:ascii="Times New Roman" w:eastAsia="Calibri" w:hAnsi="Times New Roman" w:cs="Times New Roman"/>
          <w:sz w:val="24"/>
          <w:szCs w:val="24"/>
        </w:rPr>
      </w:pPr>
    </w:p>
    <w:p w14:paraId="459C2FD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2.20. Датой принятия к рассмотрению заявления и прилагаемых к нему документов считается дата регистрации в журнале регистрации поступивших заявлений в системе электронного документооборота специалистом Органа, ответственным за прием и регистрацию входящей корреспонденции.</w:t>
      </w:r>
    </w:p>
    <w:p w14:paraId="13E412D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2.20.1. Если заявитель обратился за предоставлением муниципальной услуги лично (в Орган, МФЦ), посредством почтового отправления (в Орган) заявление регистрируется Органом в день его поступления в Орган в порядке, установленном для делопроизводства.</w:t>
      </w:r>
    </w:p>
    <w:p w14:paraId="2FB288E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2.20.2. Регистрация заявления, поданного в электронной форме посредством ЕПГУ до 16:00 рабочего дня, регистрируется в Органе в день его подачи. Заявление, поданное посредством ЕПГУ после 16:00 рабочего дня либо в нерабочий день, регистрируется в Органе на следующий рабочий день. </w:t>
      </w:r>
    </w:p>
    <w:p w14:paraId="6F3A1F5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Предоставление муниципальной услуги начинается с момента приема и регистрации Органом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14:paraId="23D1334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При получении заявления в электронной форме в автоматическом режиме осуществляется форматно-логический контроль заявления, заявителю сообщается присвоенный заявлению в электронной форме уникальный номер, по которому в соответствующем разделе ЕПГУ или официального сайта заявителю будет представлена информация о ходе выполнения указанного заявления.</w:t>
      </w:r>
    </w:p>
    <w:p w14:paraId="2BA83F1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Прием и регистрация заявления осуществляются должностным лицом структурного подразделения, ответственного за прием документов.</w:t>
      </w:r>
    </w:p>
    <w:p w14:paraId="708A616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После регистрации заявление направляется в структурное подразделение, ответственное за предоставление муниципальной услуги.</w:t>
      </w:r>
    </w:p>
    <w:p w14:paraId="07C8724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После принятия заявление заявителя должностным лицом, уполномоченным на предоставление муниципальной услуги, статус заявления заявителя в личном кабинете на ЕПГУ, официальном сайте обновляется до статуса «принято».</w:t>
      </w:r>
    </w:p>
    <w:p w14:paraId="2FD50C5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14:paraId="1B478428"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21A5B37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2.21. Здание (помещение) Органа оборудуется информационной табличкой (вывеской) с указанием полного наименования.</w:t>
      </w:r>
    </w:p>
    <w:p w14:paraId="6CE3D51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14:paraId="7B73D2C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соответствии с законодательством Российской Федерации о социальной защите инвалидов им, в частности, обеспечиваются:</w:t>
      </w:r>
    </w:p>
    <w:p w14:paraId="25696E3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lastRenderedPageBreak/>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58B5F2B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14:paraId="572C71C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14:paraId="5F15B45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14:paraId="5EB4274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054899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допуск сурдопереводчика и тифлосурдопереводчика;</w:t>
      </w:r>
    </w:p>
    <w:p w14:paraId="062E5C4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допуск собаки-проводника на объекты (здания, помещения), в которых предоставляются услуги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14:paraId="3B9749D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оказание инвалидам помощи в преодолении барьеров, мешающих получению ими услуг наравне с другими лицами.</w:t>
      </w:r>
    </w:p>
    <w:p w14:paraId="35F8977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14:paraId="1CD7B2A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14:paraId="19EEA01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14:paraId="72816FB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14:paraId="6AA8CBD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Информационные стенды должны содержать:</w:t>
      </w:r>
    </w:p>
    <w:p w14:paraId="68A13F8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r w:rsidRPr="008B5ADB">
        <w:rPr>
          <w:rFonts w:ascii="Times New Roman" w:eastAsia="Calibri" w:hAnsi="Times New Roman" w:cs="Times New Roman"/>
          <w:sz w:val="24"/>
          <w:szCs w:val="24"/>
        </w:rPr>
        <w:tab/>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14:paraId="0D0F66B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r w:rsidRPr="008B5ADB">
        <w:rPr>
          <w:rFonts w:ascii="Times New Roman" w:eastAsia="Calibri" w:hAnsi="Times New Roman" w:cs="Times New Roman"/>
          <w:sz w:val="24"/>
          <w:szCs w:val="24"/>
        </w:rPr>
        <w:tab/>
        <w:t>контактную информацию (телефон, адрес электронной почты, номер кабинета) специалистов, ответственных за прием документов;</w:t>
      </w:r>
    </w:p>
    <w:p w14:paraId="22E3CB8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r w:rsidRPr="008B5ADB">
        <w:rPr>
          <w:rFonts w:ascii="Times New Roman" w:eastAsia="Calibri" w:hAnsi="Times New Roman" w:cs="Times New Roman"/>
          <w:sz w:val="24"/>
          <w:szCs w:val="24"/>
        </w:rPr>
        <w:tab/>
        <w:t>контактную информацию (телефон, адрес электронной почты) специалистов, ответственных за информирование;</w:t>
      </w:r>
    </w:p>
    <w:p w14:paraId="1802CB9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14:paraId="3E49FEE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w:t>
      </w:r>
      <w:r w:rsidRPr="008B5ADB">
        <w:rPr>
          <w:rFonts w:ascii="Times New Roman" w:eastAsia="Calibri" w:hAnsi="Times New Roman" w:cs="Times New Roman"/>
          <w:sz w:val="24"/>
          <w:szCs w:val="24"/>
        </w:rPr>
        <w:lastRenderedPageBreak/>
        <w:t xml:space="preserve">организовать исполнение муниципальной услуги в полном объеме. </w:t>
      </w:r>
    </w:p>
    <w:p w14:paraId="37C4DEF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w:t>
      </w:r>
    </w:p>
    <w:p w14:paraId="16A9F3D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14:paraId="10FD01C3"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55394A3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11E0F88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7EABE12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2.22. Показатели доступности и качества муниципальных услуг:</w:t>
      </w:r>
    </w:p>
    <w:p w14:paraId="22E9B49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70"/>
        <w:gridCol w:w="1637"/>
        <w:gridCol w:w="2938"/>
      </w:tblGrid>
      <w:tr w:rsidR="008B5ADB" w:rsidRPr="008B5ADB" w14:paraId="29FED1DF" w14:textId="77777777" w:rsidTr="00583CFC">
        <w:tc>
          <w:tcPr>
            <w:tcW w:w="4770" w:type="dxa"/>
            <w:tcMar>
              <w:top w:w="0" w:type="dxa"/>
              <w:left w:w="108" w:type="dxa"/>
              <w:bottom w:w="0" w:type="dxa"/>
              <w:right w:w="108" w:type="dxa"/>
            </w:tcMar>
            <w:hideMark/>
          </w:tcPr>
          <w:p w14:paraId="7AC2D940"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Показатели</w:t>
            </w:r>
          </w:p>
        </w:tc>
        <w:tc>
          <w:tcPr>
            <w:tcW w:w="1637" w:type="dxa"/>
            <w:tcMar>
              <w:top w:w="0" w:type="dxa"/>
              <w:left w:w="108" w:type="dxa"/>
              <w:bottom w:w="0" w:type="dxa"/>
              <w:right w:w="108" w:type="dxa"/>
            </w:tcMar>
            <w:hideMark/>
          </w:tcPr>
          <w:p w14:paraId="201573DF"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Единица</w:t>
            </w:r>
          </w:p>
          <w:p w14:paraId="720B0328"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измерения</w:t>
            </w:r>
          </w:p>
        </w:tc>
        <w:tc>
          <w:tcPr>
            <w:tcW w:w="2938" w:type="dxa"/>
            <w:tcMar>
              <w:top w:w="0" w:type="dxa"/>
              <w:left w:w="108" w:type="dxa"/>
              <w:bottom w:w="0" w:type="dxa"/>
              <w:right w:w="108" w:type="dxa"/>
            </w:tcMar>
            <w:hideMark/>
          </w:tcPr>
          <w:p w14:paraId="2B850ADF"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Нормативное значение показателя*</w:t>
            </w:r>
          </w:p>
        </w:tc>
      </w:tr>
      <w:tr w:rsidR="008B5ADB" w:rsidRPr="008B5ADB" w14:paraId="6108EEA7" w14:textId="77777777" w:rsidTr="00583CFC">
        <w:tc>
          <w:tcPr>
            <w:tcW w:w="9345" w:type="dxa"/>
            <w:gridSpan w:val="3"/>
            <w:tcMar>
              <w:top w:w="0" w:type="dxa"/>
              <w:left w:w="108" w:type="dxa"/>
              <w:bottom w:w="0" w:type="dxa"/>
              <w:right w:w="108" w:type="dxa"/>
            </w:tcMar>
            <w:hideMark/>
          </w:tcPr>
          <w:p w14:paraId="2FC62F14"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lang w:val="en-US"/>
              </w:rPr>
              <w:t>I</w:t>
            </w:r>
            <w:r w:rsidRPr="008B5ADB">
              <w:rPr>
                <w:rFonts w:ascii="Times New Roman" w:eastAsia="Calibri" w:hAnsi="Times New Roman" w:cs="Times New Roman"/>
                <w:sz w:val="24"/>
                <w:szCs w:val="24"/>
              </w:rPr>
              <w:t>.  Показатели доступности</w:t>
            </w:r>
          </w:p>
        </w:tc>
      </w:tr>
      <w:tr w:rsidR="008B5ADB" w:rsidRPr="008B5ADB" w14:paraId="69D8886F" w14:textId="77777777" w:rsidTr="00583CFC">
        <w:trPr>
          <w:trHeight w:val="1507"/>
        </w:trPr>
        <w:tc>
          <w:tcPr>
            <w:tcW w:w="4770" w:type="dxa"/>
            <w:tcMar>
              <w:top w:w="0" w:type="dxa"/>
              <w:left w:w="108" w:type="dxa"/>
              <w:bottom w:w="0" w:type="dxa"/>
              <w:right w:w="108" w:type="dxa"/>
            </w:tcMar>
            <w:hideMark/>
          </w:tcPr>
          <w:p w14:paraId="2EB85516" w14:textId="77777777" w:rsidR="008B5ADB" w:rsidRPr="008B5ADB" w:rsidRDefault="008B5ADB" w:rsidP="008B5ADB">
            <w:pPr>
              <w:autoSpaceDE w:val="0"/>
              <w:autoSpaceDN w:val="0"/>
              <w:spacing w:after="0" w:line="240" w:lineRule="auto"/>
              <w:jc w:val="both"/>
              <w:rPr>
                <w:rFonts w:ascii="Times New Roman" w:eastAsia="Calibri" w:hAnsi="Times New Roman" w:cs="Times New Roman"/>
                <w:b/>
                <w:bCs/>
                <w:color w:val="FF0000"/>
                <w:sz w:val="24"/>
                <w:szCs w:val="24"/>
              </w:rPr>
            </w:pPr>
            <w:r w:rsidRPr="008B5ADB">
              <w:rPr>
                <w:rFonts w:ascii="Times New Roman" w:eastAsia="Calibri" w:hAnsi="Times New Roman" w:cs="Times New Roman"/>
                <w:sz w:val="24"/>
                <w:szCs w:val="24"/>
              </w:rPr>
              <w:t>1. Наличие возможности получения муниципальной услуги в электронной форме по составу действий, которые заявитель вправе совершить при получении муниципальной услуги:</w:t>
            </w:r>
          </w:p>
        </w:tc>
        <w:tc>
          <w:tcPr>
            <w:tcW w:w="1637" w:type="dxa"/>
            <w:tcMar>
              <w:top w:w="0" w:type="dxa"/>
              <w:left w:w="108" w:type="dxa"/>
              <w:bottom w:w="0" w:type="dxa"/>
              <w:right w:w="108" w:type="dxa"/>
            </w:tcMar>
            <w:vAlign w:val="center"/>
            <w:hideMark/>
          </w:tcPr>
          <w:p w14:paraId="70A4ED5A"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vAlign w:val="center"/>
            <w:hideMark/>
          </w:tcPr>
          <w:p w14:paraId="02329707" w14:textId="77777777" w:rsidR="008B5ADB" w:rsidRPr="008B5ADB" w:rsidRDefault="008B5ADB" w:rsidP="008B5ADB">
            <w:pPr>
              <w:spacing w:after="0"/>
              <w:jc w:val="center"/>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да</w:t>
            </w:r>
          </w:p>
        </w:tc>
      </w:tr>
      <w:tr w:rsidR="008B5ADB" w:rsidRPr="008B5ADB" w14:paraId="5E4A39B3" w14:textId="77777777" w:rsidTr="00583CFC">
        <w:trPr>
          <w:trHeight w:val="607"/>
        </w:trPr>
        <w:tc>
          <w:tcPr>
            <w:tcW w:w="4770" w:type="dxa"/>
            <w:tcMar>
              <w:top w:w="0" w:type="dxa"/>
              <w:left w:w="108" w:type="dxa"/>
              <w:bottom w:w="0" w:type="dxa"/>
              <w:right w:w="108" w:type="dxa"/>
            </w:tcMar>
            <w:hideMark/>
          </w:tcPr>
          <w:p w14:paraId="32F70091"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lang w:eastAsia="en-US"/>
              </w:rPr>
              <w:t>1.1. Получение информации о порядке и сроках предоставления муниципальной услуги</w:t>
            </w:r>
          </w:p>
        </w:tc>
        <w:tc>
          <w:tcPr>
            <w:tcW w:w="1637" w:type="dxa"/>
            <w:tcMar>
              <w:top w:w="0" w:type="dxa"/>
              <w:left w:w="108" w:type="dxa"/>
              <w:bottom w:w="0" w:type="dxa"/>
              <w:right w:w="108" w:type="dxa"/>
            </w:tcMar>
            <w:vAlign w:val="center"/>
            <w:hideMark/>
          </w:tcPr>
          <w:p w14:paraId="48DD76EB"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vAlign w:val="center"/>
          </w:tcPr>
          <w:p w14:paraId="7327F0B5" w14:textId="77777777" w:rsidR="008B5ADB" w:rsidRPr="008B5ADB" w:rsidRDefault="008B5ADB" w:rsidP="008B5ADB">
            <w:pPr>
              <w:autoSpaceDE w:val="0"/>
              <w:autoSpaceDN w:val="0"/>
              <w:spacing w:after="0"/>
              <w:jc w:val="center"/>
              <w:rPr>
                <w:rFonts w:ascii="Times New Roman" w:eastAsia="Calibri" w:hAnsi="Times New Roman" w:cs="Times New Roman"/>
                <w:bCs/>
                <w:sz w:val="24"/>
                <w:szCs w:val="24"/>
              </w:rPr>
            </w:pPr>
            <w:r w:rsidRPr="008B5ADB">
              <w:rPr>
                <w:rFonts w:ascii="Times New Roman" w:eastAsia="Times New Roman" w:hAnsi="Times New Roman" w:cs="Times New Roman"/>
                <w:sz w:val="24"/>
                <w:szCs w:val="24"/>
              </w:rPr>
              <w:t>да</w:t>
            </w:r>
          </w:p>
        </w:tc>
      </w:tr>
      <w:tr w:rsidR="008B5ADB" w:rsidRPr="008B5ADB" w14:paraId="4849EC88" w14:textId="77777777" w:rsidTr="00583CFC">
        <w:trPr>
          <w:trHeight w:val="559"/>
        </w:trPr>
        <w:tc>
          <w:tcPr>
            <w:tcW w:w="4770" w:type="dxa"/>
            <w:tcMar>
              <w:top w:w="0" w:type="dxa"/>
              <w:left w:w="108" w:type="dxa"/>
              <w:bottom w:w="0" w:type="dxa"/>
              <w:right w:w="108" w:type="dxa"/>
            </w:tcMar>
            <w:hideMark/>
          </w:tcPr>
          <w:p w14:paraId="6094823C"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1.2. Запись на прием в орган (организацию), МФЦ для подачи заявлениеа о предоставлении муниципальной услуги</w:t>
            </w:r>
          </w:p>
        </w:tc>
        <w:tc>
          <w:tcPr>
            <w:tcW w:w="1637" w:type="dxa"/>
            <w:tcMar>
              <w:top w:w="0" w:type="dxa"/>
              <w:left w:w="108" w:type="dxa"/>
              <w:bottom w:w="0" w:type="dxa"/>
              <w:right w:w="108" w:type="dxa"/>
            </w:tcMar>
            <w:vAlign w:val="center"/>
            <w:hideMark/>
          </w:tcPr>
          <w:p w14:paraId="3C551B74"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vAlign w:val="center"/>
          </w:tcPr>
          <w:p w14:paraId="280AFAF2"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да</w:t>
            </w:r>
          </w:p>
        </w:tc>
      </w:tr>
      <w:tr w:rsidR="008B5ADB" w:rsidRPr="008B5ADB" w14:paraId="37C38566" w14:textId="77777777" w:rsidTr="00583CFC">
        <w:trPr>
          <w:trHeight w:val="293"/>
        </w:trPr>
        <w:tc>
          <w:tcPr>
            <w:tcW w:w="4770" w:type="dxa"/>
            <w:tcMar>
              <w:top w:w="0" w:type="dxa"/>
              <w:left w:w="108" w:type="dxa"/>
              <w:bottom w:w="0" w:type="dxa"/>
              <w:right w:w="108" w:type="dxa"/>
            </w:tcMar>
            <w:hideMark/>
          </w:tcPr>
          <w:p w14:paraId="5703F658"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1.3. Формирование заявлениеа</w:t>
            </w:r>
          </w:p>
        </w:tc>
        <w:tc>
          <w:tcPr>
            <w:tcW w:w="1637" w:type="dxa"/>
            <w:tcMar>
              <w:top w:w="0" w:type="dxa"/>
              <w:left w:w="108" w:type="dxa"/>
              <w:bottom w:w="0" w:type="dxa"/>
              <w:right w:w="108" w:type="dxa"/>
            </w:tcMar>
            <w:vAlign w:val="center"/>
            <w:hideMark/>
          </w:tcPr>
          <w:p w14:paraId="4E0E7F1C"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tcPr>
          <w:p w14:paraId="1D2F39A7" w14:textId="77777777" w:rsidR="008B5ADB" w:rsidRPr="008B5ADB" w:rsidRDefault="008B5ADB" w:rsidP="008B5ADB">
            <w:pPr>
              <w:autoSpaceDE w:val="0"/>
              <w:autoSpaceDN w:val="0"/>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да</w:t>
            </w:r>
          </w:p>
        </w:tc>
      </w:tr>
      <w:tr w:rsidR="008B5ADB" w:rsidRPr="008B5ADB" w14:paraId="6853CB92" w14:textId="77777777" w:rsidTr="00583CFC">
        <w:trPr>
          <w:trHeight w:val="559"/>
        </w:trPr>
        <w:tc>
          <w:tcPr>
            <w:tcW w:w="4770" w:type="dxa"/>
            <w:tcMar>
              <w:top w:w="0" w:type="dxa"/>
              <w:left w:w="108" w:type="dxa"/>
              <w:bottom w:w="0" w:type="dxa"/>
              <w:right w:w="108" w:type="dxa"/>
            </w:tcMar>
            <w:hideMark/>
          </w:tcPr>
          <w:p w14:paraId="62E169B4"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1.4.Прием и регистрация органом (организацией) заявлениеа и иных документов, необходимых для предоставления муниципальной услуги</w:t>
            </w:r>
          </w:p>
        </w:tc>
        <w:tc>
          <w:tcPr>
            <w:tcW w:w="1637" w:type="dxa"/>
            <w:tcMar>
              <w:top w:w="0" w:type="dxa"/>
              <w:left w:w="108" w:type="dxa"/>
              <w:bottom w:w="0" w:type="dxa"/>
              <w:right w:w="108" w:type="dxa"/>
            </w:tcMar>
            <w:vAlign w:val="center"/>
            <w:hideMark/>
          </w:tcPr>
          <w:p w14:paraId="7CA0FB73"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tcPr>
          <w:p w14:paraId="46DB5B8B" w14:textId="77777777" w:rsidR="008B5ADB" w:rsidRPr="008B5ADB" w:rsidRDefault="008B5ADB" w:rsidP="008B5ADB">
            <w:pPr>
              <w:autoSpaceDE w:val="0"/>
              <w:autoSpaceDN w:val="0"/>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да</w:t>
            </w:r>
          </w:p>
        </w:tc>
      </w:tr>
      <w:tr w:rsidR="008B5ADB" w:rsidRPr="008B5ADB" w14:paraId="4F0233E3" w14:textId="77777777" w:rsidTr="00583CFC">
        <w:trPr>
          <w:trHeight w:val="559"/>
        </w:trPr>
        <w:tc>
          <w:tcPr>
            <w:tcW w:w="4770" w:type="dxa"/>
            <w:tcMar>
              <w:top w:w="0" w:type="dxa"/>
              <w:left w:w="108" w:type="dxa"/>
              <w:bottom w:w="0" w:type="dxa"/>
              <w:right w:w="108" w:type="dxa"/>
            </w:tcMar>
            <w:hideMark/>
          </w:tcPr>
          <w:p w14:paraId="71B58557"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1.5. Оплата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w:t>
            </w:r>
          </w:p>
        </w:tc>
        <w:tc>
          <w:tcPr>
            <w:tcW w:w="1637" w:type="dxa"/>
            <w:tcMar>
              <w:top w:w="0" w:type="dxa"/>
              <w:left w:w="108" w:type="dxa"/>
              <w:bottom w:w="0" w:type="dxa"/>
              <w:right w:w="108" w:type="dxa"/>
            </w:tcMar>
            <w:vAlign w:val="center"/>
            <w:hideMark/>
          </w:tcPr>
          <w:p w14:paraId="5BC94A9F"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tcPr>
          <w:p w14:paraId="5440A4E1" w14:textId="77777777" w:rsidR="008B5ADB" w:rsidRPr="008B5ADB" w:rsidRDefault="008B5ADB" w:rsidP="008B5ADB">
            <w:pPr>
              <w:autoSpaceDE w:val="0"/>
              <w:autoSpaceDN w:val="0"/>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нет</w:t>
            </w:r>
          </w:p>
        </w:tc>
      </w:tr>
      <w:tr w:rsidR="008B5ADB" w:rsidRPr="008B5ADB" w14:paraId="4CB43801" w14:textId="77777777" w:rsidTr="00583CFC">
        <w:trPr>
          <w:trHeight w:val="559"/>
        </w:trPr>
        <w:tc>
          <w:tcPr>
            <w:tcW w:w="4770" w:type="dxa"/>
            <w:tcMar>
              <w:top w:w="0" w:type="dxa"/>
              <w:left w:w="108" w:type="dxa"/>
              <w:bottom w:w="0" w:type="dxa"/>
              <w:right w:w="108" w:type="dxa"/>
            </w:tcMar>
            <w:hideMark/>
          </w:tcPr>
          <w:p w14:paraId="228D77BD"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1.6. Получение результата предоставления муниципальной услуги</w:t>
            </w:r>
          </w:p>
        </w:tc>
        <w:tc>
          <w:tcPr>
            <w:tcW w:w="1637" w:type="dxa"/>
            <w:tcMar>
              <w:top w:w="0" w:type="dxa"/>
              <w:left w:w="108" w:type="dxa"/>
              <w:bottom w:w="0" w:type="dxa"/>
              <w:right w:w="108" w:type="dxa"/>
            </w:tcMar>
            <w:vAlign w:val="center"/>
            <w:hideMark/>
          </w:tcPr>
          <w:p w14:paraId="28375332"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tcPr>
          <w:p w14:paraId="6D7F6E37" w14:textId="77777777" w:rsidR="008B5ADB" w:rsidRPr="008B5ADB" w:rsidRDefault="008B5ADB" w:rsidP="008B5ADB">
            <w:pPr>
              <w:autoSpaceDE w:val="0"/>
              <w:autoSpaceDN w:val="0"/>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да</w:t>
            </w:r>
          </w:p>
        </w:tc>
      </w:tr>
      <w:tr w:rsidR="008B5ADB" w:rsidRPr="008B5ADB" w14:paraId="1E755A5F" w14:textId="77777777" w:rsidTr="00583CFC">
        <w:trPr>
          <w:trHeight w:val="559"/>
        </w:trPr>
        <w:tc>
          <w:tcPr>
            <w:tcW w:w="4770" w:type="dxa"/>
            <w:tcMar>
              <w:top w:w="0" w:type="dxa"/>
              <w:left w:w="108" w:type="dxa"/>
              <w:bottom w:w="0" w:type="dxa"/>
              <w:right w:w="108" w:type="dxa"/>
            </w:tcMar>
            <w:hideMark/>
          </w:tcPr>
          <w:p w14:paraId="38D55A4D"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1.7. Получение сведений о ходе выполнения заявлениеа</w:t>
            </w:r>
          </w:p>
        </w:tc>
        <w:tc>
          <w:tcPr>
            <w:tcW w:w="1637" w:type="dxa"/>
            <w:tcMar>
              <w:top w:w="0" w:type="dxa"/>
              <w:left w:w="108" w:type="dxa"/>
              <w:bottom w:w="0" w:type="dxa"/>
              <w:right w:w="108" w:type="dxa"/>
            </w:tcMar>
            <w:vAlign w:val="center"/>
            <w:hideMark/>
          </w:tcPr>
          <w:p w14:paraId="6BF610F0"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tcPr>
          <w:p w14:paraId="59F4C6A4" w14:textId="77777777" w:rsidR="008B5ADB" w:rsidRPr="008B5ADB" w:rsidRDefault="008B5ADB" w:rsidP="008B5ADB">
            <w:pPr>
              <w:autoSpaceDE w:val="0"/>
              <w:autoSpaceDN w:val="0"/>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да</w:t>
            </w:r>
          </w:p>
        </w:tc>
      </w:tr>
      <w:tr w:rsidR="008B5ADB" w:rsidRPr="008B5ADB" w14:paraId="040036E4" w14:textId="77777777" w:rsidTr="00583CFC">
        <w:trPr>
          <w:trHeight w:val="649"/>
        </w:trPr>
        <w:tc>
          <w:tcPr>
            <w:tcW w:w="4770" w:type="dxa"/>
            <w:tcMar>
              <w:top w:w="0" w:type="dxa"/>
              <w:left w:w="108" w:type="dxa"/>
              <w:bottom w:w="0" w:type="dxa"/>
              <w:right w:w="108" w:type="dxa"/>
            </w:tcMar>
          </w:tcPr>
          <w:p w14:paraId="1718AB5B"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1.8. Осуществление оценки качества предоставления муниципальной услуги</w:t>
            </w:r>
          </w:p>
        </w:tc>
        <w:tc>
          <w:tcPr>
            <w:tcW w:w="1637" w:type="dxa"/>
            <w:tcMar>
              <w:top w:w="0" w:type="dxa"/>
              <w:left w:w="108" w:type="dxa"/>
              <w:bottom w:w="0" w:type="dxa"/>
              <w:right w:w="108" w:type="dxa"/>
            </w:tcMar>
            <w:vAlign w:val="center"/>
            <w:hideMark/>
          </w:tcPr>
          <w:p w14:paraId="2872886B"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tcPr>
          <w:p w14:paraId="4CE839DA" w14:textId="77777777" w:rsidR="008B5ADB" w:rsidRPr="008B5ADB" w:rsidRDefault="008B5ADB" w:rsidP="008B5ADB">
            <w:pPr>
              <w:autoSpaceDE w:val="0"/>
              <w:autoSpaceDN w:val="0"/>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да</w:t>
            </w:r>
          </w:p>
        </w:tc>
      </w:tr>
      <w:tr w:rsidR="008B5ADB" w:rsidRPr="008B5ADB" w14:paraId="0319F98D" w14:textId="77777777" w:rsidTr="00583CFC">
        <w:trPr>
          <w:trHeight w:val="559"/>
        </w:trPr>
        <w:tc>
          <w:tcPr>
            <w:tcW w:w="4770" w:type="dxa"/>
            <w:tcMar>
              <w:top w:w="0" w:type="dxa"/>
              <w:left w:w="108" w:type="dxa"/>
              <w:bottom w:w="0" w:type="dxa"/>
              <w:right w:w="108" w:type="dxa"/>
            </w:tcMar>
            <w:hideMark/>
          </w:tcPr>
          <w:p w14:paraId="17468260" w14:textId="77777777" w:rsidR="008B5ADB" w:rsidRPr="008B5ADB" w:rsidRDefault="008B5ADB" w:rsidP="008B5ADB">
            <w:pPr>
              <w:tabs>
                <w:tab w:val="left" w:pos="709"/>
              </w:tabs>
              <w:autoSpaceDE w:val="0"/>
              <w:autoSpaceDN w:val="0"/>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1.9. Досудебное (внесудебное) обжалование решений и действий (бездействия) органа (организации), должностного лица органа </w:t>
            </w:r>
            <w:r w:rsidRPr="008B5ADB">
              <w:rPr>
                <w:rFonts w:ascii="Times New Roman" w:eastAsia="Calibri" w:hAnsi="Times New Roman" w:cs="Times New Roman"/>
                <w:sz w:val="24"/>
                <w:szCs w:val="24"/>
                <w:lang w:eastAsia="en-US"/>
              </w:rPr>
              <w:lastRenderedPageBreak/>
              <w:t>(организации) либо государственного или муниципального служащего, работников</w:t>
            </w:r>
          </w:p>
        </w:tc>
        <w:tc>
          <w:tcPr>
            <w:tcW w:w="1637" w:type="dxa"/>
            <w:tcMar>
              <w:top w:w="0" w:type="dxa"/>
              <w:left w:w="108" w:type="dxa"/>
              <w:bottom w:w="0" w:type="dxa"/>
              <w:right w:w="108" w:type="dxa"/>
            </w:tcMar>
            <w:vAlign w:val="center"/>
            <w:hideMark/>
          </w:tcPr>
          <w:p w14:paraId="07046389"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lastRenderedPageBreak/>
              <w:t>да/нет</w:t>
            </w:r>
          </w:p>
        </w:tc>
        <w:tc>
          <w:tcPr>
            <w:tcW w:w="2938" w:type="dxa"/>
            <w:tcMar>
              <w:top w:w="0" w:type="dxa"/>
              <w:left w:w="108" w:type="dxa"/>
              <w:bottom w:w="0" w:type="dxa"/>
              <w:right w:w="108" w:type="dxa"/>
            </w:tcMar>
          </w:tcPr>
          <w:p w14:paraId="4E6B3D42" w14:textId="77777777" w:rsidR="008B5ADB" w:rsidRPr="008B5ADB" w:rsidRDefault="008B5ADB" w:rsidP="008B5ADB">
            <w:pPr>
              <w:autoSpaceDE w:val="0"/>
              <w:autoSpaceDN w:val="0"/>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да</w:t>
            </w:r>
          </w:p>
        </w:tc>
      </w:tr>
      <w:tr w:rsidR="008B5ADB" w:rsidRPr="008B5ADB" w14:paraId="6B7CA0DF" w14:textId="77777777" w:rsidTr="00583CFC">
        <w:trPr>
          <w:trHeight w:val="728"/>
        </w:trPr>
        <w:tc>
          <w:tcPr>
            <w:tcW w:w="4770" w:type="dxa"/>
            <w:tcMar>
              <w:top w:w="0" w:type="dxa"/>
              <w:left w:w="108" w:type="dxa"/>
              <w:bottom w:w="0" w:type="dxa"/>
              <w:right w:w="108" w:type="dxa"/>
            </w:tcMar>
            <w:hideMark/>
          </w:tcPr>
          <w:p w14:paraId="16875145"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Возможность получения муниципальной услуги в МФЦ (в том числе в полном объеме)</w:t>
            </w:r>
          </w:p>
        </w:tc>
        <w:tc>
          <w:tcPr>
            <w:tcW w:w="1637" w:type="dxa"/>
            <w:tcMar>
              <w:top w:w="0" w:type="dxa"/>
              <w:left w:w="108" w:type="dxa"/>
              <w:bottom w:w="0" w:type="dxa"/>
              <w:right w:w="108" w:type="dxa"/>
            </w:tcMar>
            <w:vAlign w:val="center"/>
            <w:hideMark/>
          </w:tcPr>
          <w:p w14:paraId="60457CA3"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 /нет</w:t>
            </w:r>
          </w:p>
        </w:tc>
        <w:tc>
          <w:tcPr>
            <w:tcW w:w="2938" w:type="dxa"/>
            <w:tcMar>
              <w:top w:w="0" w:type="dxa"/>
              <w:left w:w="108" w:type="dxa"/>
              <w:bottom w:w="0" w:type="dxa"/>
              <w:right w:w="108" w:type="dxa"/>
            </w:tcMar>
            <w:vAlign w:val="center"/>
          </w:tcPr>
          <w:p w14:paraId="64CB6F60" w14:textId="77777777" w:rsidR="008B5ADB" w:rsidRPr="008B5ADB" w:rsidRDefault="008B5ADB" w:rsidP="008B5ADB">
            <w:pPr>
              <w:spacing w:after="0"/>
              <w:jc w:val="center"/>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да</w:t>
            </w:r>
          </w:p>
        </w:tc>
      </w:tr>
      <w:tr w:rsidR="008B5ADB" w:rsidRPr="008B5ADB" w14:paraId="555F557D" w14:textId="77777777" w:rsidTr="00583CFC">
        <w:trPr>
          <w:trHeight w:val="728"/>
        </w:trPr>
        <w:tc>
          <w:tcPr>
            <w:tcW w:w="4770" w:type="dxa"/>
            <w:tcMar>
              <w:top w:w="0" w:type="dxa"/>
              <w:left w:w="108" w:type="dxa"/>
              <w:bottom w:w="0" w:type="dxa"/>
              <w:right w:w="108" w:type="dxa"/>
            </w:tcMar>
          </w:tcPr>
          <w:p w14:paraId="2734738A"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 Возможность получения муниципальной услуги посредством заявлениеа о предоставлении нескольких муниципальных услуг в многофункциональном центре, предусмотренного статьей 15.1 Федерального закона (комплексный заявление)</w:t>
            </w:r>
          </w:p>
        </w:tc>
        <w:tc>
          <w:tcPr>
            <w:tcW w:w="1637" w:type="dxa"/>
            <w:tcMar>
              <w:top w:w="0" w:type="dxa"/>
              <w:left w:w="108" w:type="dxa"/>
              <w:bottom w:w="0" w:type="dxa"/>
              <w:right w:w="108" w:type="dxa"/>
            </w:tcMar>
            <w:vAlign w:val="center"/>
          </w:tcPr>
          <w:p w14:paraId="22413799"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vAlign w:val="center"/>
          </w:tcPr>
          <w:p w14:paraId="3AFEA07B" w14:textId="77777777" w:rsidR="008B5ADB" w:rsidRPr="008B5ADB" w:rsidRDefault="008B5ADB" w:rsidP="008B5ADB">
            <w:pPr>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да</w:t>
            </w:r>
          </w:p>
        </w:tc>
      </w:tr>
      <w:tr w:rsidR="008B5ADB" w:rsidRPr="008B5ADB" w14:paraId="0670DE86" w14:textId="77777777" w:rsidTr="00583CFC">
        <w:trPr>
          <w:trHeight w:val="728"/>
        </w:trPr>
        <w:tc>
          <w:tcPr>
            <w:tcW w:w="4770" w:type="dxa"/>
            <w:tcMar>
              <w:top w:w="0" w:type="dxa"/>
              <w:left w:w="108" w:type="dxa"/>
              <w:bottom w:w="0" w:type="dxa"/>
              <w:right w:w="108" w:type="dxa"/>
            </w:tcMar>
          </w:tcPr>
          <w:p w14:paraId="455F8F33"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4. Возможность получения муниципальной услуги в любом многофункциональном центре на территории Республики Коми по выбору заявителя (экстерриториальный принцип)</w:t>
            </w:r>
          </w:p>
        </w:tc>
        <w:tc>
          <w:tcPr>
            <w:tcW w:w="1637" w:type="dxa"/>
            <w:tcMar>
              <w:top w:w="0" w:type="dxa"/>
              <w:left w:w="108" w:type="dxa"/>
              <w:bottom w:w="0" w:type="dxa"/>
              <w:right w:w="108" w:type="dxa"/>
            </w:tcMar>
            <w:vAlign w:val="center"/>
          </w:tcPr>
          <w:p w14:paraId="7E057BDA"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vAlign w:val="center"/>
          </w:tcPr>
          <w:p w14:paraId="336D62B7" w14:textId="77777777" w:rsidR="008B5ADB" w:rsidRPr="008B5ADB" w:rsidRDefault="008B5ADB" w:rsidP="008B5ADB">
            <w:pPr>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да</w:t>
            </w:r>
          </w:p>
        </w:tc>
      </w:tr>
      <w:tr w:rsidR="008B5ADB" w:rsidRPr="008B5ADB" w14:paraId="10E83ECA" w14:textId="77777777" w:rsidTr="00583CFC">
        <w:trPr>
          <w:trHeight w:val="728"/>
        </w:trPr>
        <w:tc>
          <w:tcPr>
            <w:tcW w:w="4770" w:type="dxa"/>
            <w:tcMar>
              <w:top w:w="0" w:type="dxa"/>
              <w:left w:w="108" w:type="dxa"/>
              <w:bottom w:w="0" w:type="dxa"/>
              <w:right w:w="108" w:type="dxa"/>
            </w:tcMar>
          </w:tcPr>
          <w:p w14:paraId="33157E91"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lang w:eastAsia="en-US"/>
              </w:rPr>
              <w:t>5.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1637" w:type="dxa"/>
            <w:tcMar>
              <w:top w:w="0" w:type="dxa"/>
              <w:left w:w="108" w:type="dxa"/>
              <w:bottom w:w="0" w:type="dxa"/>
              <w:right w:w="108" w:type="dxa"/>
            </w:tcMar>
            <w:vAlign w:val="center"/>
          </w:tcPr>
          <w:p w14:paraId="5AA549E1"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да/нет</w:t>
            </w:r>
          </w:p>
        </w:tc>
        <w:tc>
          <w:tcPr>
            <w:tcW w:w="2938" w:type="dxa"/>
            <w:tcMar>
              <w:top w:w="0" w:type="dxa"/>
              <w:left w:w="108" w:type="dxa"/>
              <w:bottom w:w="0" w:type="dxa"/>
              <w:right w:w="108" w:type="dxa"/>
            </w:tcMar>
          </w:tcPr>
          <w:p w14:paraId="12102857" w14:textId="77777777" w:rsidR="008B5ADB" w:rsidRPr="008B5ADB" w:rsidRDefault="008B5ADB" w:rsidP="008B5ADB">
            <w:pPr>
              <w:autoSpaceDE w:val="0"/>
              <w:autoSpaceDN w:val="0"/>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нет</w:t>
            </w:r>
          </w:p>
        </w:tc>
      </w:tr>
      <w:tr w:rsidR="008B5ADB" w:rsidRPr="008B5ADB" w14:paraId="5A197CD8" w14:textId="77777777" w:rsidTr="00583CFC">
        <w:trPr>
          <w:trHeight w:val="728"/>
        </w:trPr>
        <w:tc>
          <w:tcPr>
            <w:tcW w:w="4770" w:type="dxa"/>
            <w:tcMar>
              <w:top w:w="0" w:type="dxa"/>
              <w:left w:w="108" w:type="dxa"/>
              <w:bottom w:w="0" w:type="dxa"/>
              <w:right w:w="108" w:type="dxa"/>
            </w:tcMar>
          </w:tcPr>
          <w:p w14:paraId="38BD932A"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6. Количество взаимодействий заявителя с должностными лицами при предоставлении муниципальной услуги и их продолжительность</w:t>
            </w:r>
          </w:p>
        </w:tc>
        <w:tc>
          <w:tcPr>
            <w:tcW w:w="1637" w:type="dxa"/>
            <w:tcMar>
              <w:top w:w="0" w:type="dxa"/>
              <w:left w:w="108" w:type="dxa"/>
              <w:bottom w:w="0" w:type="dxa"/>
              <w:right w:w="108" w:type="dxa"/>
            </w:tcMar>
            <w:vAlign w:val="center"/>
          </w:tcPr>
          <w:p w14:paraId="5BC38C8C"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ед./мин.</w:t>
            </w:r>
          </w:p>
        </w:tc>
        <w:tc>
          <w:tcPr>
            <w:tcW w:w="2938" w:type="dxa"/>
            <w:tcMar>
              <w:top w:w="0" w:type="dxa"/>
              <w:left w:w="108" w:type="dxa"/>
              <w:bottom w:w="0" w:type="dxa"/>
              <w:right w:w="108" w:type="dxa"/>
            </w:tcMar>
            <w:vAlign w:val="center"/>
          </w:tcPr>
          <w:p w14:paraId="77F3ABFA" w14:textId="77777777" w:rsidR="008B5ADB" w:rsidRPr="008B5ADB" w:rsidRDefault="008B5ADB" w:rsidP="008B5ADB">
            <w:pPr>
              <w:spacing w:after="0"/>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Не более 2, 15 минут</w:t>
            </w:r>
          </w:p>
        </w:tc>
      </w:tr>
      <w:tr w:rsidR="008B5ADB" w:rsidRPr="008B5ADB" w14:paraId="47BFAA31" w14:textId="77777777" w:rsidTr="00583CFC">
        <w:tc>
          <w:tcPr>
            <w:tcW w:w="9345" w:type="dxa"/>
            <w:gridSpan w:val="3"/>
            <w:tcMar>
              <w:top w:w="0" w:type="dxa"/>
              <w:left w:w="108" w:type="dxa"/>
              <w:bottom w:w="0" w:type="dxa"/>
              <w:right w:w="108" w:type="dxa"/>
            </w:tcMar>
            <w:hideMark/>
          </w:tcPr>
          <w:p w14:paraId="1ED76162"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Cs/>
                <w:sz w:val="24"/>
                <w:szCs w:val="24"/>
              </w:rPr>
            </w:pPr>
            <w:r w:rsidRPr="008B5ADB">
              <w:rPr>
                <w:rFonts w:ascii="Times New Roman" w:eastAsia="Calibri" w:hAnsi="Times New Roman" w:cs="Times New Roman"/>
                <w:bCs/>
                <w:sz w:val="24"/>
                <w:szCs w:val="24"/>
                <w:lang w:val="en-US"/>
              </w:rPr>
              <w:t>II</w:t>
            </w:r>
            <w:r w:rsidRPr="008B5ADB">
              <w:rPr>
                <w:rFonts w:ascii="Times New Roman" w:eastAsia="Calibri" w:hAnsi="Times New Roman" w:cs="Times New Roman"/>
                <w:bCs/>
                <w:sz w:val="24"/>
                <w:szCs w:val="24"/>
              </w:rPr>
              <w:t>. Показатели качества</w:t>
            </w:r>
          </w:p>
        </w:tc>
      </w:tr>
      <w:tr w:rsidR="008B5ADB" w:rsidRPr="008B5ADB" w14:paraId="387F9DD7" w14:textId="77777777" w:rsidTr="00583CFC">
        <w:tc>
          <w:tcPr>
            <w:tcW w:w="4770" w:type="dxa"/>
            <w:tcMar>
              <w:top w:w="0" w:type="dxa"/>
              <w:left w:w="108" w:type="dxa"/>
              <w:bottom w:w="0" w:type="dxa"/>
              <w:right w:w="108" w:type="dxa"/>
            </w:tcMar>
            <w:hideMark/>
          </w:tcPr>
          <w:p w14:paraId="1EF0FF7B"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Удельный вес заявлений граждан, рассмотренных в установленный срок, в общем количестве обращений граждан в Органе</w:t>
            </w:r>
          </w:p>
        </w:tc>
        <w:tc>
          <w:tcPr>
            <w:tcW w:w="1637" w:type="dxa"/>
            <w:tcMar>
              <w:top w:w="0" w:type="dxa"/>
              <w:left w:w="108" w:type="dxa"/>
              <w:bottom w:w="0" w:type="dxa"/>
              <w:right w:w="108" w:type="dxa"/>
            </w:tcMar>
            <w:vAlign w:val="center"/>
            <w:hideMark/>
          </w:tcPr>
          <w:p w14:paraId="1E85D7D2" w14:textId="77777777" w:rsidR="008B5ADB" w:rsidRPr="008B5ADB" w:rsidRDefault="008B5ADB" w:rsidP="008B5ADB">
            <w:pPr>
              <w:autoSpaceDE w:val="0"/>
              <w:autoSpaceDN w:val="0"/>
              <w:spacing w:after="0"/>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p>
        </w:tc>
        <w:tc>
          <w:tcPr>
            <w:tcW w:w="2938" w:type="dxa"/>
            <w:tcMar>
              <w:top w:w="0" w:type="dxa"/>
              <w:left w:w="108" w:type="dxa"/>
              <w:bottom w:w="0" w:type="dxa"/>
              <w:right w:w="108" w:type="dxa"/>
            </w:tcMar>
            <w:vAlign w:val="center"/>
            <w:hideMark/>
          </w:tcPr>
          <w:p w14:paraId="0FB5475E"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100</w:t>
            </w:r>
          </w:p>
        </w:tc>
      </w:tr>
      <w:tr w:rsidR="008B5ADB" w:rsidRPr="008B5ADB" w14:paraId="4A80329F" w14:textId="77777777" w:rsidTr="00583CFC">
        <w:tc>
          <w:tcPr>
            <w:tcW w:w="4770" w:type="dxa"/>
            <w:tcMar>
              <w:top w:w="0" w:type="dxa"/>
              <w:left w:w="108" w:type="dxa"/>
              <w:bottom w:w="0" w:type="dxa"/>
              <w:right w:w="108" w:type="dxa"/>
            </w:tcMar>
            <w:hideMark/>
          </w:tcPr>
          <w:p w14:paraId="12D71FE5"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637" w:type="dxa"/>
            <w:tcMar>
              <w:top w:w="0" w:type="dxa"/>
              <w:left w:w="108" w:type="dxa"/>
              <w:bottom w:w="0" w:type="dxa"/>
              <w:right w:w="108" w:type="dxa"/>
            </w:tcMar>
            <w:vAlign w:val="center"/>
            <w:hideMark/>
          </w:tcPr>
          <w:p w14:paraId="61EF3F0C" w14:textId="77777777" w:rsidR="008B5ADB" w:rsidRPr="008B5ADB" w:rsidRDefault="008B5ADB" w:rsidP="008B5ADB">
            <w:pPr>
              <w:autoSpaceDE w:val="0"/>
              <w:autoSpaceDN w:val="0"/>
              <w:spacing w:after="0"/>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p>
        </w:tc>
        <w:tc>
          <w:tcPr>
            <w:tcW w:w="2938" w:type="dxa"/>
            <w:tcMar>
              <w:top w:w="0" w:type="dxa"/>
              <w:left w:w="108" w:type="dxa"/>
              <w:bottom w:w="0" w:type="dxa"/>
              <w:right w:w="108" w:type="dxa"/>
            </w:tcMar>
            <w:vAlign w:val="center"/>
          </w:tcPr>
          <w:p w14:paraId="3252ABAB"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p>
          <w:p w14:paraId="28907FB6"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100</w:t>
            </w:r>
          </w:p>
        </w:tc>
      </w:tr>
      <w:tr w:rsidR="008B5ADB" w:rsidRPr="008B5ADB" w14:paraId="3A242547" w14:textId="77777777" w:rsidTr="00583CFC">
        <w:tc>
          <w:tcPr>
            <w:tcW w:w="4770" w:type="dxa"/>
            <w:tcMar>
              <w:top w:w="0" w:type="dxa"/>
              <w:left w:w="108" w:type="dxa"/>
              <w:bottom w:w="0" w:type="dxa"/>
              <w:right w:w="108" w:type="dxa"/>
            </w:tcMar>
            <w:hideMark/>
          </w:tcPr>
          <w:p w14:paraId="3322DEDF"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 Удельный вес обоснованных жалоб в общем количестве заявлений на предоставление  муниципальной услуги в Органе    </w:t>
            </w:r>
          </w:p>
        </w:tc>
        <w:tc>
          <w:tcPr>
            <w:tcW w:w="1637" w:type="dxa"/>
            <w:tcMar>
              <w:top w:w="0" w:type="dxa"/>
              <w:left w:w="108" w:type="dxa"/>
              <w:bottom w:w="0" w:type="dxa"/>
              <w:right w:w="108" w:type="dxa"/>
            </w:tcMar>
            <w:vAlign w:val="center"/>
            <w:hideMark/>
          </w:tcPr>
          <w:p w14:paraId="5BCCD412" w14:textId="77777777" w:rsidR="008B5ADB" w:rsidRPr="008B5ADB" w:rsidRDefault="008B5ADB" w:rsidP="008B5ADB">
            <w:pPr>
              <w:autoSpaceDE w:val="0"/>
              <w:autoSpaceDN w:val="0"/>
              <w:spacing w:after="0"/>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p>
        </w:tc>
        <w:tc>
          <w:tcPr>
            <w:tcW w:w="2938" w:type="dxa"/>
            <w:tcMar>
              <w:top w:w="0" w:type="dxa"/>
              <w:left w:w="108" w:type="dxa"/>
              <w:bottom w:w="0" w:type="dxa"/>
              <w:right w:w="108" w:type="dxa"/>
            </w:tcMar>
            <w:vAlign w:val="center"/>
            <w:hideMark/>
          </w:tcPr>
          <w:p w14:paraId="5BF0A62E"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0</w:t>
            </w:r>
          </w:p>
        </w:tc>
      </w:tr>
      <w:tr w:rsidR="008B5ADB" w:rsidRPr="008B5ADB" w14:paraId="3444E895" w14:textId="77777777" w:rsidTr="00583CFC">
        <w:tc>
          <w:tcPr>
            <w:tcW w:w="4770" w:type="dxa"/>
            <w:tcMar>
              <w:top w:w="0" w:type="dxa"/>
              <w:left w:w="108" w:type="dxa"/>
              <w:bottom w:w="0" w:type="dxa"/>
              <w:right w:w="108" w:type="dxa"/>
            </w:tcMar>
            <w:hideMark/>
          </w:tcPr>
          <w:p w14:paraId="17B6E438" w14:textId="77777777" w:rsidR="008B5ADB" w:rsidRPr="008B5ADB" w:rsidRDefault="008B5ADB" w:rsidP="008B5ADB">
            <w:pPr>
              <w:autoSpaceDE w:val="0"/>
              <w:autoSpaceDN w:val="0"/>
              <w:spacing w:after="0" w:line="240" w:lineRule="auto"/>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4. Удельный вес количества обоснованных жалоб в общем количестве заявлений на предоставление муниципальной услуги через МФЦ</w:t>
            </w:r>
          </w:p>
        </w:tc>
        <w:tc>
          <w:tcPr>
            <w:tcW w:w="1637" w:type="dxa"/>
            <w:tcMar>
              <w:top w:w="0" w:type="dxa"/>
              <w:left w:w="108" w:type="dxa"/>
              <w:bottom w:w="0" w:type="dxa"/>
              <w:right w:w="108" w:type="dxa"/>
            </w:tcMar>
            <w:vAlign w:val="center"/>
            <w:hideMark/>
          </w:tcPr>
          <w:p w14:paraId="5E5E0080" w14:textId="77777777" w:rsidR="008B5ADB" w:rsidRPr="008B5ADB" w:rsidRDefault="008B5ADB" w:rsidP="008B5ADB">
            <w:pPr>
              <w:autoSpaceDE w:val="0"/>
              <w:autoSpaceDN w:val="0"/>
              <w:spacing w:after="0"/>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p>
        </w:tc>
        <w:tc>
          <w:tcPr>
            <w:tcW w:w="2938" w:type="dxa"/>
            <w:tcMar>
              <w:top w:w="0" w:type="dxa"/>
              <w:left w:w="108" w:type="dxa"/>
              <w:bottom w:w="0" w:type="dxa"/>
              <w:right w:w="108" w:type="dxa"/>
            </w:tcMar>
            <w:vAlign w:val="center"/>
            <w:hideMark/>
          </w:tcPr>
          <w:p w14:paraId="57460544" w14:textId="77777777" w:rsidR="008B5ADB" w:rsidRPr="008B5ADB" w:rsidRDefault="008B5ADB" w:rsidP="008B5ADB">
            <w:pPr>
              <w:autoSpaceDE w:val="0"/>
              <w:autoSpaceDN w:val="0"/>
              <w:spacing w:after="0"/>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0</w:t>
            </w:r>
          </w:p>
        </w:tc>
      </w:tr>
    </w:tbl>
    <w:p w14:paraId="529B5EA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2D8B84F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C79A09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r w:rsidRPr="008B5ADB">
        <w:rPr>
          <w:rFonts w:ascii="Times New Roman" w:eastAsia="Calibri" w:hAnsi="Times New Roman" w:cs="Times New Roman"/>
          <w:b/>
          <w:sz w:val="24"/>
          <w:szCs w:val="24"/>
          <w:lang w:eastAsia="en-US"/>
        </w:rPr>
        <w:t xml:space="preserve">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sidRPr="008B5ADB">
        <w:rPr>
          <w:rFonts w:ascii="Times New Roman" w:eastAsia="Calibri" w:hAnsi="Times New Roman" w:cs="Times New Roman"/>
          <w:b/>
          <w:sz w:val="24"/>
          <w:szCs w:val="24"/>
          <w:lang w:eastAsia="en-US"/>
        </w:rPr>
        <w:lastRenderedPageBreak/>
        <w:t>муниципальной услуги в электронной форме</w:t>
      </w:r>
    </w:p>
    <w:p w14:paraId="4112DA6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14:paraId="0B50C26A"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2.23. Сведения о предоставлении муниципальной услуги и форма заявления для предоставления муниципальной услуги находятся на официальном сайте Органа (http://syktyvdin.ru), ЕПГУ.</w:t>
      </w:r>
    </w:p>
    <w:p w14:paraId="343F03B2"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Предоставление муниципальной услуги посредством ЕПГУ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14:paraId="707D9D6D"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При обращении в электронной форме за получением муниципальной услуги заявление и прилагаемые нему документы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w:t>
      </w:r>
    </w:p>
    <w:p w14:paraId="1E0D4FAB"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муниципальной услуги, согласно постановлению Правительства Российской Федерации от 25 июня 2012 г. № 634.</w:t>
      </w:r>
    </w:p>
    <w:p w14:paraId="7FB60A57"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14:paraId="05B7A6CB"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Формирование заявления заявителем осуществляется посредством заполнения электронной формы заявления на ЕПГУ, официальном сайте Органа без необходимости дополнительной подачи заявления в какой-либо иной форме.</w:t>
      </w:r>
    </w:p>
    <w:p w14:paraId="71865E88"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На ЕПГУ, официальном сайте Органа размещаются образцы заполнения электронной формы заявлений.</w:t>
      </w:r>
    </w:p>
    <w:p w14:paraId="4AE58EBA"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через информационное сообщение в электронной форме заявления.</w:t>
      </w:r>
    </w:p>
    <w:p w14:paraId="63A15135"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2.23.1. При формировании заявления заявителю обеспечивается:</w:t>
      </w:r>
    </w:p>
    <w:p w14:paraId="3EB53DB7"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а) возможность копирования и сохранения заявления и иных документов, указанных в пункте 2.6 настоящего административного регламента, необходимых для предоставления муниципальной услуги;</w:t>
      </w:r>
    </w:p>
    <w:p w14:paraId="4A0D58B1"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б) возможность заполнения несколькими заявителями одной электронной формы заявления при обращении за муниципальной услугой, предполагающими направление совместного заявления несколькими заявителями (описывается в случае необходимости дополнительно);</w:t>
      </w:r>
    </w:p>
    <w:p w14:paraId="7D105584"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 возможность печати на бумажном носителе копии электронной формы заявления;</w:t>
      </w:r>
    </w:p>
    <w:p w14:paraId="76AD9346"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г) сохранение ранее введенных в электронную форму заявлений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7BF7DB0A"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w:t>
      </w:r>
      <w:r w:rsidRPr="008B5ADB">
        <w:rPr>
          <w:rFonts w:ascii="Times New Roman" w:eastAsia="Calibri" w:hAnsi="Times New Roman" w:cs="Times New Roman"/>
          <w:sz w:val="24"/>
          <w:szCs w:val="24"/>
          <w:lang w:eastAsia="en-US"/>
        </w:rPr>
        <w:lastRenderedPageBreak/>
        <w:t>опубликованных на ЕПГУ, официальном сайте Органа, в части, касающейся сведений, отсутствующих в единой системе идентификации и аутентификации;</w:t>
      </w:r>
    </w:p>
    <w:p w14:paraId="6E9AFD26"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е) возможность вернуться на любой из этапов заполнения электронной формы заявления без потери ранее введенной информации;</w:t>
      </w:r>
    </w:p>
    <w:p w14:paraId="4AEE9802"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ж) возможность доступа заявителя на ЕПГУ, на официальном сайте Органа к ранее поданным им заявлений в течение не менее одного года, а также частично сформированных заявлений - в течение не менее 3 месяцев.</w:t>
      </w:r>
    </w:p>
    <w:p w14:paraId="3E4A72A6"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2.23.2. Сформированный и подписанное  заявление, и иные документы, указанные в пункте 2.6 настоящего административного регламента, необходимые для предоставления муниципальной услуги, направляются в Орган (организацию) посредством ЕПГУ, официального сайта Органа.</w:t>
      </w:r>
    </w:p>
    <w:p w14:paraId="491D0FB0"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2.23.3.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14:paraId="7AEFB46A"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Заявление о предоставлении муниципальной услуги подается заявителем через МФЦ лично.</w:t>
      </w:r>
    </w:p>
    <w:p w14:paraId="58E952C6"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 МФЦ обеспечиваются:</w:t>
      </w:r>
    </w:p>
    <w:p w14:paraId="0A1950F9"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а) функционирование автоматизированной информационной системы МФЦ;</w:t>
      </w:r>
    </w:p>
    <w:p w14:paraId="0844082C"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б) бесплатный доступ заявителей к порталам государственных и муниципальных услуг (функций).</w:t>
      </w:r>
    </w:p>
    <w:p w14:paraId="34FA3DCD"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14:paraId="7F21B5B0" w14:textId="77777777" w:rsidR="008B5ADB" w:rsidRPr="008B5ADB" w:rsidRDefault="008B5ADB" w:rsidP="008B5ADB">
      <w:pPr>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14:paraId="4B44276F" w14:textId="77777777" w:rsidR="008B5ADB" w:rsidRPr="008B5ADB" w:rsidRDefault="008B5ADB" w:rsidP="008B5ADB">
      <w:pPr>
        <w:spacing w:after="0" w:line="240" w:lineRule="auto"/>
        <w:ind w:firstLine="709"/>
        <w:jc w:val="both"/>
        <w:rPr>
          <w:rFonts w:ascii="Times New Roman" w:eastAsia="Times New Roman" w:hAnsi="Times New Roman" w:cs="Times New Roman"/>
          <w:sz w:val="24"/>
          <w:szCs w:val="24"/>
        </w:rPr>
      </w:pPr>
      <w:r w:rsidRPr="008B5ADB">
        <w:rPr>
          <w:rFonts w:ascii="Times New Roman" w:eastAsia="Calibri" w:hAnsi="Times New Roman" w:cs="Times New Roman"/>
          <w:sz w:val="24"/>
          <w:szCs w:val="24"/>
          <w:lang w:eastAsia="en-US"/>
        </w:rPr>
        <w:t>Порядок предоставления муниципальной услуги через МФЦ с учетом принципа экстерриториальности определяется Соглашением о взаимодействии</w:t>
      </w:r>
    </w:p>
    <w:p w14:paraId="10A9A8F7" w14:textId="77777777" w:rsidR="008B5ADB" w:rsidRPr="008B5ADB" w:rsidRDefault="008B5ADB" w:rsidP="008B5ADB">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4"/>
          <w:szCs w:val="24"/>
        </w:rPr>
      </w:pPr>
    </w:p>
    <w:p w14:paraId="57C3C4D3" w14:textId="77777777" w:rsidR="008B5ADB" w:rsidRPr="008B5ADB" w:rsidRDefault="008B5ADB" w:rsidP="008B5ADB">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4"/>
          <w:szCs w:val="24"/>
        </w:rPr>
      </w:pPr>
      <w:r w:rsidRPr="008B5ADB">
        <w:rPr>
          <w:rFonts w:ascii="Times New Roman" w:eastAsia="Calibri" w:hAnsi="Times New Roman" w:cs="Times New Roman"/>
          <w:b/>
          <w:sz w:val="24"/>
          <w:szCs w:val="24"/>
          <w:lang w:val="en-US"/>
        </w:rPr>
        <w:t>III</w:t>
      </w:r>
      <w:r w:rsidRPr="008B5ADB">
        <w:rPr>
          <w:rFonts w:ascii="Times New Roman" w:eastAsia="Calibri" w:hAnsi="Times New Roman" w:cs="Times New Roman"/>
          <w:b/>
          <w:sz w:val="24"/>
          <w:szCs w:val="24"/>
        </w:rPr>
        <w:t xml:space="preserve">. </w:t>
      </w:r>
      <w:r w:rsidRPr="008B5ADB">
        <w:rPr>
          <w:rFonts w:ascii="Times New Roman" w:eastAsia="Calibri" w:hAnsi="Times New Roman" w:cs="Times New Roman"/>
          <w:b/>
          <w:sz w:val="24"/>
          <w:szCs w:val="24"/>
          <w:lang w:eastAsia="en-US"/>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0C62BC3B"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42DBD44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3.1. Предоставление муниципальной услуги в Органе включает следующие административные процедуры:</w:t>
      </w:r>
    </w:p>
    <w:p w14:paraId="066BDED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1) прием и регистрация заявления и документов для предоставления муниципальной услуги в Органе; </w:t>
      </w:r>
    </w:p>
    <w:p w14:paraId="7350D4A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формирование и направление специалистом Органа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14:paraId="7EFA7F0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 принятие решения о предоставлении (решения об отказе в предоставлении) муниципальной услуги;</w:t>
      </w:r>
    </w:p>
    <w:p w14:paraId="6AE9101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4) уведомление заявителя о принятом решении, выдача заявителю результата предоставления муниципальной услуги.</w:t>
      </w:r>
    </w:p>
    <w:p w14:paraId="0A1AC0E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3.2. Предоставление в установленном порядке информации заявителям и обеспечение </w:t>
      </w:r>
      <w:r w:rsidRPr="008B5ADB">
        <w:rPr>
          <w:rFonts w:ascii="Times New Roman" w:eastAsia="Calibri" w:hAnsi="Times New Roman" w:cs="Times New Roman"/>
          <w:sz w:val="24"/>
          <w:szCs w:val="24"/>
        </w:rPr>
        <w:lastRenderedPageBreak/>
        <w:t>доступа заявителей к сведениям о муниципальной услуге, порядке ее предоставления, по иным вопросам, связанным с предоставлением муниципальной услуги, в том числе о ходе предоставления муниципальной услуги, указано в пункте 1.4 настоящего административного регламента.</w:t>
      </w:r>
    </w:p>
    <w:p w14:paraId="3F68596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213BAB2D"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 xml:space="preserve">Прием и регистрация заявления и иных документов для </w:t>
      </w:r>
    </w:p>
    <w:p w14:paraId="0922AB8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предоставления муниципальной услуги в Органе</w:t>
      </w:r>
    </w:p>
    <w:p w14:paraId="121A124A"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sz w:val="24"/>
          <w:szCs w:val="24"/>
        </w:rPr>
      </w:pPr>
    </w:p>
    <w:p w14:paraId="0D3C4A9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3.3. Основанием для начала административной процедуры является поступление от заявителя заявления о предоставлении муниципальной услуги:</w:t>
      </w:r>
    </w:p>
    <w:p w14:paraId="5D076FE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на бумажном носителе непосредственно в Орган;</w:t>
      </w:r>
    </w:p>
    <w:p w14:paraId="015CEF5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на бумажном носителе в Орган через организацию почтовой связи, иную организацию, осуществляющую доставку корреспонденции;</w:t>
      </w:r>
    </w:p>
    <w:p w14:paraId="6556070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на бумажном носителе в Орган из МФЦ.</w:t>
      </w:r>
    </w:p>
    <w:p w14:paraId="3058D3D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Очная форма подачи документов – подача заявления и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указанный в пункте 2.6 настоящего административного регламента в бумажном виде, то есть документы установленной формы, сформированные на бумажном носителе.</w:t>
      </w:r>
    </w:p>
    <w:p w14:paraId="5AC3AFC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При очной форме подачи документов заявление о предоставлении муниципальной услуги может быть оформлен заявителем в ходе приема в Органе, либо оформлен заранее. </w:t>
      </w:r>
    </w:p>
    <w:p w14:paraId="203C3D5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По просьбе обратившегося лица заявление оформляется специалистом Органа,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14:paraId="420AF63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Специалист Органа, ответственный за прием документов, осуществляет следующие действия в ходе приема заявителя:</w:t>
      </w:r>
    </w:p>
    <w:p w14:paraId="3994AF9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а) устанавливает предмет обращения, проверяет документ, удостоверяющий личность;</w:t>
      </w:r>
    </w:p>
    <w:p w14:paraId="1821074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б) проверяет полномочия заявителя;</w:t>
      </w:r>
    </w:p>
    <w:p w14:paraId="4620027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 </w:t>
      </w:r>
    </w:p>
    <w:p w14:paraId="550B250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г) проверяет соответствие представленных документов требованиям;</w:t>
      </w:r>
    </w:p>
    <w:p w14:paraId="27989EA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д) принимает решение о приеме у заявителя представленных документов;</w:t>
      </w:r>
    </w:p>
    <w:p w14:paraId="250AC14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е) регистрирует заявление и представленные документы под индивидуальным порядковым номером в день их поступления;</w:t>
      </w:r>
    </w:p>
    <w:p w14:paraId="28A5E0D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ж) выдает заявителю расписку с описью представленных документов и указанием даты их принятия, подтверждающую принятие документов.</w:t>
      </w:r>
    </w:p>
    <w:p w14:paraId="7EAF715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При необходимости специалист Органа, ответственный за прием документов,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14:paraId="2B9C239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При отсутствии у заявителя заполненного заявления или неправильном его заполнении специалист Органа, ответственный за прием документов, помогает заявителю заполнить заявление. </w:t>
      </w:r>
    </w:p>
    <w:p w14:paraId="200F5EE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Длительность осуществления всех необходимых действий не может превышать 15 минут.</w:t>
      </w:r>
    </w:p>
    <w:p w14:paraId="08B8C37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Заочная форма подачи документов – направление заявления о предоставлении муниципальной услуги и документов через организацию почтовой связи, иную организацию, осуществляющую доставку корреспонденции.</w:t>
      </w:r>
    </w:p>
    <w:p w14:paraId="332ECC1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При заочной форме подачи документов заявитель может направить заявление и документы, указанные в пункте 2.6, 2.10 настоящего административного регламента в виде </w:t>
      </w:r>
      <w:r w:rsidRPr="008B5ADB">
        <w:rPr>
          <w:rFonts w:ascii="Times New Roman" w:eastAsia="Calibri" w:hAnsi="Times New Roman" w:cs="Times New Roman"/>
          <w:sz w:val="24"/>
          <w:szCs w:val="24"/>
        </w:rPr>
        <w:lastRenderedPageBreak/>
        <w:t>оригинала заявления и копий документов на бумажном носителе через организацию почтовой связи, иную организацию, осуществляющую доставку корреспонденции. В данном случае удостоверение верности копий документов осуществляется в порядке, установленном федеральным законодательством, днем регистрации заявления является день поступления заявления и документов в Орган;</w:t>
      </w:r>
    </w:p>
    <w:p w14:paraId="2558B33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Если заявитель обратился заочно, специалист Органа, ответственный за прием документов:</w:t>
      </w:r>
    </w:p>
    <w:p w14:paraId="56DF766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а) устанавливает предмет обращения, проверяет документ, удостоверяющий личность;</w:t>
      </w:r>
    </w:p>
    <w:p w14:paraId="55CD52A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б) проверяет полномочия заявителя;</w:t>
      </w:r>
    </w:p>
    <w:p w14:paraId="40E9EF8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14:paraId="69979DE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г) проверяет соответствие представленных документов требованиям;</w:t>
      </w:r>
    </w:p>
    <w:p w14:paraId="7890C0A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д) принимает решение о приеме у заявителя представленных документов;</w:t>
      </w:r>
    </w:p>
    <w:p w14:paraId="643B2FB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е) регистрирует заявление и представленные документы под индивидуальным порядковым номером в день их поступления;</w:t>
      </w:r>
    </w:p>
    <w:p w14:paraId="4DA34FA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ж) выдает заявителю расписку с описью представленных документов и указанием даты их принятия, подтверждающую принятие документов.</w:t>
      </w:r>
    </w:p>
    <w:p w14:paraId="0D34C73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Уведомление о приеме документов направляется заявителю в течение 1 рабочего дня, следующего за днем поступления заявления и документов, способом, который использовал (указал) заявитель при заочном обращении.</w:t>
      </w:r>
    </w:p>
    <w:p w14:paraId="3CCC40C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3.3.1. Критерием принятия решения о приеме документов либо решения об отказе в приеме документов является наличие заявления и прилагаемых к нему документов.</w:t>
      </w:r>
    </w:p>
    <w:p w14:paraId="02DD24E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3.3.2. Максимальный срок исполнения административной процедуры составляет 1 рабочих дня со дня поступления заявления от заявителя о предоставлении муниципальной услуги. </w:t>
      </w:r>
    </w:p>
    <w:p w14:paraId="78DD5DE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3.3.3. Результатом административной процедуры является: </w:t>
      </w:r>
    </w:p>
    <w:p w14:paraId="5F68324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прием и регистрация в Органе заявления и документов, представленных заявителем, их передача специалисту Органа, ответственному за принятие решений о предоставлении муниципальной услуги.</w:t>
      </w:r>
    </w:p>
    <w:p w14:paraId="3B5E743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прием и регистрация в Органе заявления и документов, представленных заявителем, и их передача специалисту Органа, ответственному за межведомственное взаимодействие (в случае, если заявитель самостоятельно не представил документы, указанные в пункте 2.10 настоящего административного регламента).</w:t>
      </w:r>
    </w:p>
    <w:p w14:paraId="319C227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Результат выполнения административной процедуры фиксируется специалистом Органа, ответственным за прием документов, специалистом МФЦ, ответственным за межведомственное взаимодействие  запись о полученном заявлении и приложений к нему в системе электронного документооборота администрации или журнале регистрации заявлений в МФЦ.</w:t>
      </w:r>
    </w:p>
    <w:p w14:paraId="4DE2FE9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184D5B52" w14:textId="77777777" w:rsidR="008B5ADB" w:rsidRPr="008B5ADB" w:rsidRDefault="008B5ADB" w:rsidP="008B5ADB">
      <w:pPr>
        <w:spacing w:after="0" w:line="240" w:lineRule="auto"/>
        <w:jc w:val="center"/>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Формирование и направление специалистом Органа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14:paraId="6AB50D50" w14:textId="77777777" w:rsidR="008B5ADB" w:rsidRPr="008B5ADB" w:rsidRDefault="008B5ADB" w:rsidP="008B5ADB">
      <w:pPr>
        <w:spacing w:after="0" w:line="240" w:lineRule="auto"/>
        <w:jc w:val="center"/>
        <w:rPr>
          <w:rFonts w:ascii="Times New Roman" w:eastAsia="Times New Roman" w:hAnsi="Times New Roman" w:cs="Times New Roman"/>
          <w:sz w:val="24"/>
          <w:szCs w:val="24"/>
        </w:rPr>
      </w:pPr>
    </w:p>
    <w:p w14:paraId="3ECC9C9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3.4. Основанием для начала административной процедуры является получение специалистом Органа,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2.10 настоящего административного регламента (в случае, если заявитель не представил документы, указанные в пункте 2.10 настоящего административного регламента по собственной инициативе).</w:t>
      </w:r>
    </w:p>
    <w:p w14:paraId="4A9F2CB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 Специалист Органа, ответственный за межведомственное взаимодействие, в течение два </w:t>
      </w:r>
      <w:r w:rsidRPr="008B5ADB">
        <w:rPr>
          <w:rFonts w:ascii="Times New Roman" w:eastAsia="Times New Roman" w:hAnsi="Times New Roman" w:cs="Times New Roman"/>
          <w:sz w:val="24"/>
          <w:szCs w:val="24"/>
        </w:rPr>
        <w:lastRenderedPageBreak/>
        <w:t>рабочих дней, со дня поступления заявления:</w:t>
      </w:r>
    </w:p>
    <w:p w14:paraId="5783FBC4" w14:textId="77777777" w:rsidR="008B5ADB" w:rsidRPr="008B5ADB" w:rsidRDefault="008B5ADB" w:rsidP="008B5ADB">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 оформляет межведомственные запросы; </w:t>
      </w:r>
    </w:p>
    <w:p w14:paraId="7D5E7560" w14:textId="77777777" w:rsidR="008B5ADB" w:rsidRPr="008B5ADB" w:rsidRDefault="008B5ADB" w:rsidP="008B5ADB">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подписывает оформленный межведомственный запрос у заместителя руководителя Органа;</w:t>
      </w:r>
    </w:p>
    <w:p w14:paraId="2BC9E8A6" w14:textId="77777777" w:rsidR="008B5ADB" w:rsidRPr="008B5ADB" w:rsidRDefault="008B5ADB" w:rsidP="008B5ADB">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регистрирует межведомственный запрос в соответствующем реестре;</w:t>
      </w:r>
    </w:p>
    <w:p w14:paraId="7BEEFD0C" w14:textId="77777777" w:rsidR="008B5ADB" w:rsidRPr="008B5ADB" w:rsidRDefault="008B5ADB" w:rsidP="008B5ADB">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направляет межведомственный запрос в соответствующий орган или организацию.</w:t>
      </w:r>
    </w:p>
    <w:p w14:paraId="1A6E9FE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14:paraId="20F96C8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ответственный за межведомственное взаимодействие.</w:t>
      </w:r>
    </w:p>
    <w:p w14:paraId="1BC4A04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В случае нарушения органами (организациями), в адрес которых направлялся межведомственный запрос, срока, установленного Федеральным законом № 210-ФЗ, направления ответа на такой межведомственный запрос специалист Органа, ответственный за межведомственное взаимодействие, направляет повторный межведомственный  запрос, уведомляет заявителя о сложившейся ситуации способом, который использовал заявитель при обращении (заказным письмом по почте, посредством электронного сообщения) либо по телефону, в частности о том, что заявителю не отказывается в предоставлении услуги, и о праве заявителя самостоятельно представить соответствующий документ.</w:t>
      </w:r>
    </w:p>
    <w:p w14:paraId="6145909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Повторный межведомственный запрос может содержать слова «направляется повторно», дату направления и регистрационный номер первого межведомственного запроса.</w:t>
      </w:r>
    </w:p>
    <w:p w14:paraId="44C8F80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В день получения всех требуемых ответов на межведомственные запросы специалист Органа,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14:paraId="6CDFF21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Если заявитель самостоятельно представил все документы, указанные в пункте 2.10 настоящего административного регламента, и отсутствует необходимость направления межведомственного запроса (все документы оформлены верно), то специалист Органа, ответственный за прием документов, передает полный комплект специалисту Органа, ответственному за принятие решения о предоставлении услуги.</w:t>
      </w:r>
    </w:p>
    <w:p w14:paraId="66575C7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3.4.1.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2.10 настоящего административного регламента.</w:t>
      </w:r>
    </w:p>
    <w:p w14:paraId="4083CBE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3.4.2. Максимальный срок исполнения административной процедуры составляет 2 рабочих дня со дня получения специалистом Органа, ответственным за межведомственное взаимодействие, документов и информации для направления межведомственных запросов.</w:t>
      </w:r>
    </w:p>
    <w:p w14:paraId="1B32220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Times New Roman" w:hAnsi="Times New Roman" w:cs="Times New Roman"/>
          <w:sz w:val="24"/>
          <w:szCs w:val="24"/>
        </w:rPr>
        <w:t xml:space="preserve">3.4.3. Результатом исполнения административной процедуры является получение документов и их направление в Орган для принятия решения о предоставлении муниципальной услуги. </w:t>
      </w:r>
      <w:r w:rsidRPr="008B5ADB">
        <w:rPr>
          <w:rFonts w:ascii="Times New Roman" w:eastAsia="Calibri" w:hAnsi="Times New Roman" w:cs="Times New Roman"/>
          <w:sz w:val="24"/>
          <w:szCs w:val="24"/>
        </w:rPr>
        <w:t xml:space="preserve">Результат административной процедуры фиксируется в системе электронного документооборота специалистом Органа, ответственным за прием документа предоставления услуги, </w:t>
      </w:r>
    </w:p>
    <w:p w14:paraId="6D4F45F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14:paraId="153C317C"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Принятие решения о предоставлении (об отказе в предоставлении) муниципальной услуги</w:t>
      </w:r>
    </w:p>
    <w:p w14:paraId="41431539"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459207D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3.5. Основанием для начала административной процедуры является наличие в Органе зарегистрированных документов, указанных в пунктах 2.6, 2.10 настоящего административного регламента.</w:t>
      </w:r>
    </w:p>
    <w:p w14:paraId="0E44B98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w:t>
      </w:r>
    </w:p>
    <w:p w14:paraId="7D8E166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определяет соответствие представленных документов требованиям, установленным в </w:t>
      </w:r>
      <w:r w:rsidRPr="008B5ADB">
        <w:rPr>
          <w:rFonts w:ascii="Times New Roman" w:eastAsia="Calibri" w:hAnsi="Times New Roman" w:cs="Times New Roman"/>
          <w:sz w:val="24"/>
          <w:szCs w:val="24"/>
        </w:rPr>
        <w:lastRenderedPageBreak/>
        <w:t>пунктах 2.6 и 2.10 административного регламента;</w:t>
      </w:r>
    </w:p>
    <w:p w14:paraId="4EFE6D9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анализирует содержащуюся в представленных документах информацию в целях подтверждения статуса заявителя и его потребности в получении муниципальной услуги, а также необходимости предоставления Органом муниципальной услуги; </w:t>
      </w:r>
    </w:p>
    <w:p w14:paraId="11C03E8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устанавливает факт отсутствия или наличия оснований для отказа в предоставлении муниципальной услуги, предусмотренных пунктом 2.17 административного регламента.  </w:t>
      </w:r>
    </w:p>
    <w:p w14:paraId="172AE19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Специалист Органа, ответственный за принятие решения о предоставлении услуги, в течении 3 календарных дней по результатам проверки готовит один из следующих документов:</w:t>
      </w:r>
    </w:p>
    <w:p w14:paraId="631D019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проект решения о предоставлении муниципальной услуги; </w:t>
      </w:r>
    </w:p>
    <w:p w14:paraId="6AD316B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проект решения об отказе в предоставлении муниципальной услуги (в случае наличия оснований, предусмотренных пунктом 2.17 настоящего административного регламента).  </w:t>
      </w:r>
    </w:p>
    <w:p w14:paraId="3F1B0C9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если к заявлению о предварительном согласовании предоставления земельного участка прилагалась схема расположения земельного участка, уведомление об отказе в предоставлении государственной услуги должно содержать указание на отказ в утверждении схемы расположения земельного участка.</w:t>
      </w:r>
    </w:p>
    <w:p w14:paraId="0BBE2FC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несоответствия заявления о предоставлении муниципальной  услуги требованиям, указанным в пункте 2.6 настоящего административного регламента, если заявление подано в иной уполномоченный орган или к заявлению не приложены документы, предусмотренные пунктом 2.6  настоящего Административного регламента, специалист Органа, ответственный за принятие решения о предоставлении государственной услуги, готовит уведомление о возврате заявления о предоставлении государственной услуги с указанием причины возврата в течение 4 календарных дней.</w:t>
      </w:r>
    </w:p>
    <w:p w14:paraId="1A3ADC7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В случае наличия оснований для приостановления предоставления муниципальной услуги, предусмотренных пунктом 2.4 настоящего административного регламента, специалист Органа готовит уведомление о приостановлении предоставления государственной услуги с указанием причин приостановления предоставления муниципальной услуги. </w:t>
      </w:r>
    </w:p>
    <w:p w14:paraId="5F28F43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Срок рассмотрения заявления о предоставлении государственной услуги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14:paraId="412E795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Специалист Органа, ответственный за принятие решения о предоставлении услуги, после оформления проекта решения о предоставлении муниципальной услуги либо решения об отказе в предоставлении муниципальной услуги передает его на подпись заместителю руководителя Органа в течение одного календарного дня. </w:t>
      </w:r>
    </w:p>
    <w:p w14:paraId="2EF0D1E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Заместитель руководителя Органа подписывает проект решения о предоставлении муниципальной услуги (решения об отказе в предоставлении муниципальной услуги) в течение одного рабочего дня со дня его получения.  </w:t>
      </w:r>
    </w:p>
    <w:p w14:paraId="67B1243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Специалист Органа, ответственный за принятие решения о предоставлении услуги, направляет подписанное заместителем руководителя Органа решение сотруднику Органа, ответственному за выдачу результата предоставления услуги, для выдачи его заявителю.</w:t>
      </w:r>
    </w:p>
    <w:p w14:paraId="11C8478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3.5.1. Критерием принятия решения о предоставлении муниципальной услуги является соответствие заявления и прилагаемых к нему документов требованиям настоящего административного регламента. </w:t>
      </w:r>
    </w:p>
    <w:p w14:paraId="4B6BBF5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3.5.2. Максимальный срок исполнения административной процедуры составляет не более 26 календарных дней со дня получения из Органа полного комплекта документов, необходимых для предоставления муниципальной услуги.  </w:t>
      </w:r>
    </w:p>
    <w:p w14:paraId="7F9804C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3.5.3. Результатом административной процедуры является принятие решения о предоставлении муниципальной услуги (либо решения об отказе в предоставлении муниципальной услуги) и передача принятого решения о предоставлении муниципальной услуги (либо решения об отказе в предоставлении муниципальной услуги) сотруднику Органа, ответственному за выдачу результата предоставления услуги, для выдачи его заявителю.</w:t>
      </w:r>
    </w:p>
    <w:p w14:paraId="05FD466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Результат административной процедуры фиксируется в системе электронного </w:t>
      </w:r>
      <w:r w:rsidRPr="008B5ADB">
        <w:rPr>
          <w:rFonts w:ascii="Times New Roman" w:eastAsia="Calibri" w:hAnsi="Times New Roman" w:cs="Times New Roman"/>
          <w:sz w:val="24"/>
          <w:szCs w:val="24"/>
        </w:rPr>
        <w:lastRenderedPageBreak/>
        <w:t>документооборота с пометкой «исполнено» сотрудником Органа, ответственному за выдачу результата предоставления услуги, для выдачи его заявителю.</w:t>
      </w:r>
    </w:p>
    <w:p w14:paraId="6081AE4F"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6A08F9F1"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75698C4E"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6D3892E8"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2E68B0D0"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0153F003"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0C2B4B68"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73F87D9E"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1EF7FB84"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2A78C268"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en-US"/>
        </w:rPr>
      </w:pPr>
      <w:r w:rsidRPr="008B5ADB">
        <w:rPr>
          <w:rFonts w:ascii="Times New Roman" w:eastAsia="Times New Roman" w:hAnsi="Times New Roman" w:cs="Times New Roman"/>
          <w:b/>
          <w:sz w:val="24"/>
          <w:szCs w:val="24"/>
        </w:rPr>
        <w:t>Уведомление заявителя о принятом решении</w:t>
      </w:r>
      <w:r w:rsidRPr="008B5ADB">
        <w:rPr>
          <w:rFonts w:ascii="Times New Roman" w:eastAsia="Times New Roman" w:hAnsi="Times New Roman" w:cs="Times New Roman"/>
          <w:b/>
          <w:sz w:val="24"/>
          <w:szCs w:val="24"/>
          <w:lang w:eastAsia="en-US"/>
        </w:rPr>
        <w:t>, выдача заявителю результата предоставления муниципальной услуги</w:t>
      </w:r>
    </w:p>
    <w:p w14:paraId="75C6E63F"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6A7BF040"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3.6. Основанием для начала исполнения административной процедуры является поступление сотруднику Органа, ответственному за выдачу результата предоставления услуги, решения о предоставлении муниципальной услуги или решения об отказе в предоставлении муниципальной услуги (далее - Решение). </w:t>
      </w:r>
    </w:p>
    <w:p w14:paraId="2FBCC0B6"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Административная процедура исполняется специалистом Органа, ответственным за выдачу Решения.</w:t>
      </w:r>
    </w:p>
    <w:p w14:paraId="7739CA7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При поступлении Решения сотрудник Органа, ответственный за его выдачу, информирует заявителя о наличии принятого решения и согласует способ получения заявителем данного Решения.</w:t>
      </w:r>
    </w:p>
    <w:p w14:paraId="7F1890C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Информирование заявителя осуществляется по телефону и (или) посредством отправления электронного сообщения на указанный заявителем адрес электронной почты.</w:t>
      </w:r>
    </w:p>
    <w:p w14:paraId="6C778EB0"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личного обращения заявителя выдачу Решения осуществляет специалист Органа, ответственный за выдачу Решения,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w:t>
      </w:r>
    </w:p>
    <w:p w14:paraId="41A9F92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невозможности информирования специалист Органа, ответственный за выдачу результата предоставления услуги, направляет заявителю Решение через организацию почтовой связи заказным письмом с уведомлением.</w:t>
      </w:r>
    </w:p>
    <w:p w14:paraId="30C78FA7"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3.6.1.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  </w:t>
      </w:r>
    </w:p>
    <w:p w14:paraId="72DECEA2"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3.6.2. Максимальный срок исполнения административной процедуры составляет 1 рабочих дней со дня поступления Решения сотруднику Органа, ответственному за его выдачу. </w:t>
      </w:r>
    </w:p>
    <w:p w14:paraId="68AA1C4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3.6.3. Результатом исполнения административной процедуры является уведомление заявителя о принятом Решении и (или) выдача заявителю результата предоставления услуги.</w:t>
      </w:r>
    </w:p>
    <w:p w14:paraId="610CB520" w14:textId="77777777" w:rsidR="008B5ADB" w:rsidRPr="008B5ADB" w:rsidRDefault="008B5ADB" w:rsidP="008B5ADB">
      <w:pPr>
        <w:widowControl w:val="0"/>
        <w:autoSpaceDE w:val="0"/>
        <w:autoSpaceDN w:val="0"/>
        <w:adjustRightInd w:val="0"/>
        <w:spacing w:before="220" w:after="0" w:line="240" w:lineRule="auto"/>
        <w:ind w:firstLine="540"/>
        <w:jc w:val="both"/>
        <w:rPr>
          <w:rFonts w:ascii="Times New Roman" w:eastAsia="Calibri" w:hAnsi="Times New Roman" w:cs="Times New Roman"/>
          <w:sz w:val="24"/>
          <w:szCs w:val="24"/>
        </w:rPr>
      </w:pPr>
      <w:r w:rsidRPr="008B5ADB">
        <w:rPr>
          <w:rFonts w:ascii="Times New Roman" w:eastAsia="Times New Roman" w:hAnsi="Times New Roman" w:cs="Times New Roman"/>
          <w:sz w:val="24"/>
          <w:szCs w:val="24"/>
        </w:rPr>
        <w:t xml:space="preserve">Способом фиксации результата административной процедуры является регистрация принятого решения в журнале исходящей документации, включая </w:t>
      </w:r>
      <w:r w:rsidRPr="008B5ADB">
        <w:rPr>
          <w:rFonts w:ascii="Times New Roman" w:eastAsia="Calibri" w:hAnsi="Times New Roman" w:cs="Times New Roman"/>
          <w:sz w:val="24"/>
          <w:szCs w:val="24"/>
        </w:rPr>
        <w:t>обновление статуса заявителя в личном кабинете на Едином портале государственных и муниципальных услуг (функций), на Портале государственных и муниципальных услуг (функций) Республики Коми, официальном сайте до статуса "исполнено".</w:t>
      </w:r>
    </w:p>
    <w:p w14:paraId="3F8D6FD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300804B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3EAA8FA4"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Особенности выполнения административных процедур (действий) в МФЦ</w:t>
      </w:r>
    </w:p>
    <w:p w14:paraId="30555D4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55E7FFF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3.7. Предоставление муниципальной услуги через МФЦ предусматривает следующие административные процедуры (действия):</w:t>
      </w:r>
    </w:p>
    <w:p w14:paraId="4053E07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lastRenderedPageBreak/>
        <w:t>1) прием и регистрация в МФЦ заявления и документов для предоставления муниципальной услуги;</w:t>
      </w:r>
    </w:p>
    <w:p w14:paraId="6CD78D2C"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2) уведомление заявителя о принятом решении, выдача заявителю результата предоставления муниципальной услуги в МФЦ.</w:t>
      </w:r>
    </w:p>
    <w:p w14:paraId="244FBD8F"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Описание административных процедур (действий), выполняемых МФЦ при предоставлении муниципальной услуги в полном объеме осуществляется в соответствии с соглашением о взаимодействии, заключенном между МФЦ и органом, предоставляющим муниципальной услугу.</w:t>
      </w:r>
    </w:p>
    <w:p w14:paraId="2227D212"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Административные процедуры по приему заявления и документов, а также выдаче документа, являющегося результатом предоставления муниципальной услуги, осуществляются специалистами многофункциональных центров по принципу экстерриториальности.</w:t>
      </w:r>
    </w:p>
    <w:p w14:paraId="6CB2BC1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1FE6264E"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Прием и регистрация в МФЦ заявления и документов для предоставления муниципальной услуги</w:t>
      </w:r>
    </w:p>
    <w:p w14:paraId="5B584C7C"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657B1C31"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3.8. Основанием для начала выполнения административной процедуры является личное обращение заявителя с заявлением и документами в любой МФЦ по выбору заявителя независимо от его места жительства и места пребывания в пределах Республики Коми.</w:t>
      </w:r>
    </w:p>
    <w:p w14:paraId="3EF57A4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Подача заявления и документов осуществляется в порядке общей очереди в приемные часы или по предварительной записи. Заявитель подает заявление и документы, указанные в пунктах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в бумажном виде, то есть документы установленной формы, сформированные на бумажном носителе. </w:t>
      </w:r>
    </w:p>
    <w:p w14:paraId="6A603CD8"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Специалист МФЦ производит следующие действия:</w:t>
      </w:r>
    </w:p>
    <w:p w14:paraId="090B28E0"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 проверяет наличие документов, указанных в подпункте 2.6 2.10 настоящего административного регламента (в случае если заявитель представляет документы, указанные в пункте 2.10 настоящего административного регламента по собственной инициативе), необходимых для предоставления муниципальной услуги; </w:t>
      </w:r>
    </w:p>
    <w:p w14:paraId="0C2BDD4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проверяет соответствие представленных документов требованиям, установленным пунктами 2.6, 2.10 настоящего административного регламента удостоверяясь, что отсутствуют основания для отказа в приеме документов ;</w:t>
      </w:r>
    </w:p>
    <w:p w14:paraId="09D41C8C"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принимает решение о приеме у заявителя представленных документов;</w:t>
      </w:r>
    </w:p>
    <w:p w14:paraId="2957EC18"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регистрирует заявление и представленные документы в день их поступления;</w:t>
      </w:r>
    </w:p>
    <w:p w14:paraId="2D092844"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 выдает заявителю расписку с описью представленных документов и указанием даты их принятия, и предполагаемым сроком выдачи результата предоставления муниципальной услуги, подтверждающую принятие документов. </w:t>
      </w:r>
    </w:p>
    <w:p w14:paraId="535A807C"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При необходимости специалист МФЦ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14:paraId="51FFEF56"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При отсутствии у заявителя заполненного заявления или неправильном его заполнении специалист МФЦ, ответственный за прием документов, помогает заявителю заполнить заявление.</w:t>
      </w:r>
    </w:p>
    <w:p w14:paraId="628D8B5C"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3.8.1. Длительность осуществления всех необходимых действий не может превышать 15 минут.</w:t>
      </w:r>
    </w:p>
    <w:p w14:paraId="6B282F72"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3.8.2. Критерием принятия решения о приеме документов является наличие заявления и прилагаемых к нему документов.</w:t>
      </w:r>
    </w:p>
    <w:p w14:paraId="7FB11F3F"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3.8.3. Максимальный срок исполнения административной процедуры составляет 2 рабочих дня со дня поступления заявления от заявителя о предоставлении муниципальной услуги. </w:t>
      </w:r>
    </w:p>
    <w:p w14:paraId="4908B76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3.8.4. Результатом административной процедуры является: </w:t>
      </w:r>
    </w:p>
    <w:p w14:paraId="6E70226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 прием и регистрация в МФЦ заявления и документов, представленных заявителем, их </w:t>
      </w:r>
      <w:r w:rsidRPr="008B5ADB">
        <w:rPr>
          <w:rFonts w:ascii="Times New Roman" w:eastAsia="Times New Roman" w:hAnsi="Times New Roman" w:cs="Times New Roman"/>
          <w:sz w:val="24"/>
          <w:szCs w:val="24"/>
        </w:rPr>
        <w:lastRenderedPageBreak/>
        <w:t>передача специалисту Органа, ответственному за принятие решений о предоставлении муниципальной услуги;</w:t>
      </w:r>
    </w:p>
    <w:p w14:paraId="5EE500FE"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отказ в приеме документов;</w:t>
      </w:r>
    </w:p>
    <w:p w14:paraId="1263EB04"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 прием и регистрация в МФЦ заявления и документов, представленных заявителем, и их передача специалисту МФЦ, ответственному за межведомственное взаимодействие (в случае, если заявитель самостоятельно не представил документы, указанные в пункте 2.10 настоящего Административного регламента). </w:t>
      </w:r>
    </w:p>
    <w:p w14:paraId="1E3BAAA8"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720EBD54"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3A82389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Уведомление заявителя о принятом решении, выдача заявителю результата предоставления муниципальной услуги в МФЦ</w:t>
      </w:r>
    </w:p>
    <w:p w14:paraId="30C233CE"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254A20BB"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3.9. Основанием для начала исполнения административной процедуры является поступление из Органа сотруднику МФЦ, ответственному за выдачу результата предоставления услуги, решения о предоставлении муниципальной услуги или решения об отказе в предоставлении муниципальной услуги (далее - Решение).</w:t>
      </w:r>
    </w:p>
    <w:p w14:paraId="27D676EF"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Не позднее дня, следующего за днем принятия, указанного в пункте 2.4   настоящего административного регламента Решения, специалист Органа, ответственный за выдачу Решения, направляет его в МФЦ. </w:t>
      </w:r>
    </w:p>
    <w:p w14:paraId="699D6FDC"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Административная процедура исполняется специалистом МФЦ, ответственным за выдачу Решения.</w:t>
      </w:r>
    </w:p>
    <w:p w14:paraId="57D93E3C"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При поступлении Решения специалист МФЦ, ответственный за его выдачу, информирует заявителя о наличии в МФЦ принятого решения.</w:t>
      </w:r>
    </w:p>
    <w:p w14:paraId="4435728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Информирование заявителя осуществляется по телефону и (или) посредством отправления электронного сообщения на указанный заявителем адрес электронной почты.</w:t>
      </w:r>
    </w:p>
    <w:p w14:paraId="517803CE"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Выдачу Решения осуществляет специалист МФЦ, ответственный за выдачу Решения, при личном приеме под роспись заявителя при предъявлении им документа, удостоверяющего личность, а при обращении представителя также документа, подтверждающего полномочия представителя.</w:t>
      </w:r>
    </w:p>
    <w:p w14:paraId="0436D05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3.9.1. Критерием принятия решения о выдаче результата предоставления муниципальной услуги является наличие результата предоставления муниципальной услуги в МФЦ.</w:t>
      </w:r>
    </w:p>
    <w:p w14:paraId="45E3D05B"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3.9.2. Максимальный срок исполнения административной процедуры составляет 1 рабочий день со дня поступления Решения Органа сотруднику МФЦ, ответственному за его выдачу. </w:t>
      </w:r>
    </w:p>
    <w:p w14:paraId="4FBD0DB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3.9.3. Результатом исполнения административной процедуры является уведомление заявителя о принятом Решении и выдача заявителю Решения. </w:t>
      </w:r>
    </w:p>
    <w:p w14:paraId="22C443CE"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Способом фиксации результата административной процедуры является регистрация Решения в автоматизированной информационной системе МФЦ.</w:t>
      </w:r>
    </w:p>
    <w:p w14:paraId="5E6A0841"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24CB9E5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3285A188" w14:textId="77777777" w:rsidR="008B5ADB" w:rsidRPr="008B5ADB" w:rsidRDefault="008B5ADB" w:rsidP="008B5AD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Особенности предоставления муниципальной услуги</w:t>
      </w:r>
    </w:p>
    <w:p w14:paraId="4B92ADE8" w14:textId="77777777" w:rsidR="008B5ADB" w:rsidRPr="008B5ADB" w:rsidRDefault="008B5ADB" w:rsidP="008B5AD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в электронной форме, в том числе с использованием Единого портала государственных и муниципальных услуг (функций)</w:t>
      </w:r>
    </w:p>
    <w:p w14:paraId="55266C68"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3E19A46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3.10. Запись на прием в Орган для подачи заявления с использованием ЕПГУ не осуществляется.</w:t>
      </w:r>
    </w:p>
    <w:p w14:paraId="78C5D0D8"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При предоставлении услуги в электронной форме осуществляются:</w:t>
      </w:r>
    </w:p>
    <w:p w14:paraId="57E9FA3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предоставление в порядке, указанном в пункте 1.4 административного регламента, информации заявителю и обеспечение доступа заявителя к сведениям об услуге;</w:t>
      </w:r>
    </w:p>
    <w:p w14:paraId="4630BA51"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подача заявления и иных документов, необходимых для предоставления государственной услуги, в Орган с использованием ЕПГУ;</w:t>
      </w:r>
    </w:p>
    <w:p w14:paraId="566880F4"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 получение заявителем уведомлений о ходе предоставления муниципальной услуги в </w:t>
      </w:r>
      <w:r w:rsidRPr="008B5ADB">
        <w:rPr>
          <w:rFonts w:ascii="Times New Roman" w:eastAsia="Times New Roman" w:hAnsi="Times New Roman" w:cs="Times New Roman"/>
          <w:sz w:val="24"/>
          <w:szCs w:val="24"/>
        </w:rPr>
        <w:lastRenderedPageBreak/>
        <w:t>Личный кабинет на ЕПГУ.</w:t>
      </w:r>
    </w:p>
    <w:p w14:paraId="0227EE1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Заявителю при предоставлении муниципальной услуги в электронной форме направляется:</w:t>
      </w:r>
    </w:p>
    <w:p w14:paraId="50E53C26"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уведомление о приеме и регистрации заявления;</w:t>
      </w:r>
    </w:p>
    <w:p w14:paraId="0541513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уведомление о начале процедуры предоставления муниципальной услуги;</w:t>
      </w:r>
    </w:p>
    <w:p w14:paraId="35D508B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уведомление о результатах рассмотрения документов, необходимых для предоставления муниципальной услуги;</w:t>
      </w:r>
    </w:p>
    <w:p w14:paraId="48BD1420"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уведомление о результате предоставления муниципальной услуги.</w:t>
      </w:r>
    </w:p>
    <w:p w14:paraId="18B9E4D2"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получение заявителем сведений о ходе предоставления муниципальной услуги посредством информационного сервиса «Узнать статус заявления». Информация о ходе предоставления муниципальной услуги направляется заявителю Органом в срок, не превышающий 1 рабочего дня после завершения выполнения соответствующей административной процедуры, на адрес электронной почты или с использованием средств ЕПГУ.</w:t>
      </w:r>
    </w:p>
    <w:p w14:paraId="2E8C13EC"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направление жалобы на решения, действия (бездействие Органа, специалистов Органа в порядке, установленном в разделе IV «Формы контроля за исполнением Административного регламента».</w:t>
      </w:r>
    </w:p>
    <w:p w14:paraId="4EE51116"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3.10.1. Электронные документы предоставляются в следующих форматах:</w:t>
      </w:r>
    </w:p>
    <w:p w14:paraId="44CD565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 – для формализованных документов;</w:t>
      </w:r>
    </w:p>
    <w:p w14:paraId="1476A0F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doc, docx, odt – для документов с текстовым содержанием, не включающем формулы;</w:t>
      </w:r>
    </w:p>
    <w:p w14:paraId="260A47F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xls, xlsx, ods – для документов, содержащих расчеты;</w:t>
      </w:r>
    </w:p>
    <w:p w14:paraId="7377FB4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pdf, jpg, jpeg – для документов с текстовым содержанием, в том числе, включающем формулы и (или) графические изображения, а также документов с графическим содержанием.</w:t>
      </w:r>
    </w:p>
    <w:p w14:paraId="5CF02BEF"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14:paraId="04D258F4"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«черно-белый» (при отсутствии в документе графических изображений и (или) цветного текста);</w:t>
      </w:r>
    </w:p>
    <w:p w14:paraId="14AB360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«оттенки серого» (при наличии в документе графических изображений, отличных от цветного графического изображения);</w:t>
      </w:r>
    </w:p>
    <w:p w14:paraId="0745470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«цветной» или «режим полной цветопередачи» (при наличии в документе цветных графических изображений либо цветного текста);</w:t>
      </w:r>
    </w:p>
    <w:p w14:paraId="07C3654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сохранением всех аутентичных признаков подлинности, а именно: графической подписи лица, печати, углового штампа бланка;</w:t>
      </w:r>
    </w:p>
    <w:p w14:paraId="6E1177C2"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14:paraId="2F2C504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3.10.2. Электронные документы должны обеспечивать:</w:t>
      </w:r>
    </w:p>
    <w:p w14:paraId="52117981"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возможность идентифицировать документ и количество листов в документе;</w:t>
      </w:r>
    </w:p>
    <w:p w14:paraId="036F3A6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5D207AE0"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содержать оглавление, соответствующее смыслу и содержанию документа;</w:t>
      </w:r>
    </w:p>
    <w:p w14:paraId="4216CE1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FEC7B8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Документы, подлежащие представлению в формате xls, xlsx или ods, формируются в виде отдельного электронного документа.</w:t>
      </w:r>
    </w:p>
    <w:p w14:paraId="2E4CC97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Максимально допустимый размер прикрепленного пакета документов не должен превышать 10 ГБ. </w:t>
      </w:r>
    </w:p>
    <w:p w14:paraId="52D96372"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3.10.3. Формирование заявления заявителем осуществляется посредством заполнения электронной формы заявления в карточке услуги на ЕПГУ или официальном сайте Комитета с указанием сведений из документов, необходимых для предоставления услуги и указанных в </w:t>
      </w:r>
      <w:r w:rsidRPr="008B5ADB">
        <w:rPr>
          <w:rFonts w:ascii="Times New Roman" w:eastAsia="Times New Roman" w:hAnsi="Times New Roman" w:cs="Times New Roman"/>
          <w:sz w:val="24"/>
          <w:szCs w:val="24"/>
        </w:rPr>
        <w:lastRenderedPageBreak/>
        <w:t>пункте 2.6 Административного регламента, без необходимости дополнительной подачи заявления в какой-либо иной форме.</w:t>
      </w:r>
    </w:p>
    <w:p w14:paraId="78C8F35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Форматно-логическая проверка сформированного заявления (электронной формы обращения) осуществляется автоматически после заполнения заявителем каждого из полей электронной формы обращения. При выявлении некорректно заполненного поля электронной формы обращения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обращения.</w:t>
      </w:r>
    </w:p>
    <w:p w14:paraId="502D26A7"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При формировании заявления заявителю обеспечивается:</w:t>
      </w:r>
    </w:p>
    <w:p w14:paraId="6F30B5D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возможность печати на бумажном носителе копии электронной формы заявления;</w:t>
      </w:r>
    </w:p>
    <w:p w14:paraId="3ABD363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сохранение ранее введенных в электронную форму заявлений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14:paraId="07D6143C"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возможность вернуться на любой из этапов заполнения электронной формы заявления без потери ранее введенной информации; </w:t>
      </w:r>
    </w:p>
    <w:p w14:paraId="3AD2E80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Сформированный заявление направляется в Орган посредством ЕПГУ или официального сайта Комитета.</w:t>
      </w:r>
    </w:p>
    <w:p w14:paraId="481B86FE"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3.10.4. Орган обеспечивает прием заявления и его регистрацию в срок, указанный в пункте 2.19 настоящего Административного регламента, без необходимости повторного представления на бумажном носителе.</w:t>
      </w:r>
    </w:p>
    <w:p w14:paraId="63169830"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После приема заявления и его регистрации Органом в Личный кабинет заявителя на ЕПГУ поступит уведомление о получении заявления Органом путем изменения статуса заявления на «Заявление зарегистрировано».</w:t>
      </w:r>
    </w:p>
    <w:p w14:paraId="74D9421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После регистрации заявление направляется в структурное подразделение, ответственное за предоставление муниципальной услуги.</w:t>
      </w:r>
    </w:p>
    <w:p w14:paraId="4DC8CE8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3.10.5. Заявитель вправе получить результат предоставления муниципальной услуги в форме документа на бумажном носителе или в форме электронного документа.</w:t>
      </w:r>
    </w:p>
    <w:p w14:paraId="2BA82C8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Получение результата предоставления муниципальной услуги в форме электронного документа осуществляется заявителем с использованием Личного кабинета на ЕПГУ или официальном сайте Органа в течение срока действия результата предоставления муниципальной услуги.</w:t>
      </w:r>
    </w:p>
    <w:p w14:paraId="6DC0C07B"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3.10.6. Заявителям обеспечивается возможность оценить доступность и качество государственной услуги на ЕПГУ.</w:t>
      </w:r>
    </w:p>
    <w:p w14:paraId="16A52A8B"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3.10.7. 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14:paraId="595DD3B6"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7F8FD650" w14:textId="77777777" w:rsidR="008B5ADB" w:rsidRPr="008B5ADB" w:rsidRDefault="008B5ADB" w:rsidP="008B5AD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Исправление опечаток и (или) ошибок, допущенных в документах, выданных в результате предоставления муниципальной услуги</w:t>
      </w:r>
    </w:p>
    <w:p w14:paraId="4C1DBC2A"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2BC86FE6"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3.11. 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w:t>
      </w:r>
      <w:r w:rsidRPr="008B5ADB">
        <w:rPr>
          <w:rFonts w:ascii="Times New Roman" w:eastAsia="Times New Roman" w:hAnsi="Times New Roman" w:cs="Times New Roman"/>
          <w:sz w:val="24"/>
          <w:szCs w:val="24"/>
        </w:rPr>
        <w:lastRenderedPageBreak/>
        <w:t>обратиться в Орган, в МФЦ с заявлением об исправлении допущенных опечаток и ошибок в выданных в результате предоставления муниципальной услуги документах.</w:t>
      </w:r>
    </w:p>
    <w:p w14:paraId="43799FD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3.11.1.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Орган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14:paraId="2BF53041"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3.11.2.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14:paraId="7848F5D7"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лично (заявителем представляются оригиналы документов с опечатками и (или) ошибками, специалистом Органа делаются копии этих документов);</w:t>
      </w:r>
    </w:p>
    <w:p w14:paraId="220C3D3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через организацию почтовой связи (заявителем направляются копии документов с опечатками и (или) ошибками).</w:t>
      </w:r>
    </w:p>
    <w:p w14:paraId="4A94D6B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Прием и регистрация заявления об исправлении опечаток и (или) ошибок осуществляется в соответствии с пунктом 3.3 настоящего административного регламента, за исключением положений, касающихся возможности представлять документы в электронном виде.</w:t>
      </w:r>
    </w:p>
    <w:p w14:paraId="4AFE4116"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3.11.3. По результатам рассмотрения заявления об исправлении опечаток и (или) ошибок специалист Органа, ответственный за принятие решений о предоставлении муниципальной услуги в течение 2 рабочих дней со дня получения заявления:</w:t>
      </w:r>
    </w:p>
    <w:p w14:paraId="1713C69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14:paraId="6CB5F095"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14:paraId="1ADB75A6"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Основанием принятия решения об отсутствии необходимости исправления опечаток и (или) ошибок, допущенных в документах, выданных в результате предоставления муниципальной услуги, является отсутствие опечаток и (или) ошибок, допущенных в документах, выданных в результате предоставления муниципальной услуги.</w:t>
      </w:r>
    </w:p>
    <w:p w14:paraId="703D1BF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Исправление опечаток и (или) ошибок, допущенных в документах, выданных в результате предоставления муниципальной услуги, осуществляется специалистом Органа, ответственный за принятие решений о предоставлении муниципальной услуги в течение 2 рабочих дней.</w:t>
      </w:r>
    </w:p>
    <w:p w14:paraId="736701E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При исправлении опечаток и (или) ошибок, допущенных в документах, выданных в результате предоставления муниципальной услуги, не допускается:</w:t>
      </w:r>
    </w:p>
    <w:p w14:paraId="51C13B8F"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изменение содержания документов, являющихся результатом предоставления муниципальной услуги;</w:t>
      </w:r>
    </w:p>
    <w:p w14:paraId="7D16B6C9"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14:paraId="6B6F350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3.11.4. 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 </w:t>
      </w:r>
    </w:p>
    <w:p w14:paraId="245333A1"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3.11.5</w:t>
      </w:r>
      <w:r w:rsidRPr="008B5ADB">
        <w:rPr>
          <w:rFonts w:ascii="Calibri" w:eastAsia="Calibri" w:hAnsi="Calibri" w:cs="Times New Roman"/>
          <w:lang w:eastAsia="en-US"/>
        </w:rPr>
        <w:t xml:space="preserve"> </w:t>
      </w:r>
      <w:r w:rsidRPr="008B5ADB">
        <w:rPr>
          <w:rFonts w:ascii="Times New Roman" w:eastAsia="Times New Roman" w:hAnsi="Times New Roman" w:cs="Times New Roman"/>
          <w:sz w:val="24"/>
          <w:szCs w:val="24"/>
        </w:rPr>
        <w:t>Максимальный срок исполнения административной процедуры составляет не более 5 рабочих дней со дня поступления в Орган заявления об исправлении опечаток и (или) ошибок.</w:t>
      </w:r>
    </w:p>
    <w:p w14:paraId="26F05D5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3.11.6. Результатом процедуры является:</w:t>
      </w:r>
    </w:p>
    <w:p w14:paraId="6E3A8343"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исправленные документы, являющиеся результатом предоставления муниципальной услуги;</w:t>
      </w:r>
    </w:p>
    <w:p w14:paraId="55CA904F"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мотивированный отказ в исправлении опечаток и (или) ошибок, допущенных в документах, выданных в результате предоставления муниципальной услуги.</w:t>
      </w:r>
    </w:p>
    <w:p w14:paraId="570F00FD"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 xml:space="preserve">Выдача заявителю исправленного документа производится в порядке, установленном </w:t>
      </w:r>
      <w:r w:rsidRPr="008B5ADB">
        <w:rPr>
          <w:rFonts w:ascii="Times New Roman" w:eastAsia="Times New Roman" w:hAnsi="Times New Roman" w:cs="Times New Roman"/>
          <w:sz w:val="24"/>
          <w:szCs w:val="24"/>
        </w:rPr>
        <w:lastRenderedPageBreak/>
        <w:t>пунктом 3.6 настоящего административного регламента.</w:t>
      </w:r>
    </w:p>
    <w:p w14:paraId="75A5BF07"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3.11.7. Способом фиксации результата процедуры является регистрация исправленного документа или принятого решения в журнале исходящей документации.</w:t>
      </w:r>
    </w:p>
    <w:p w14:paraId="729E5691"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14:paraId="3F6BEF96"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2AD3318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b/>
          <w:sz w:val="24"/>
          <w:szCs w:val="24"/>
        </w:rPr>
      </w:pPr>
      <w:r w:rsidRPr="008B5ADB">
        <w:rPr>
          <w:rFonts w:ascii="Times New Roman" w:eastAsia="Times New Roman" w:hAnsi="Times New Roman" w:cs="Arial"/>
          <w:b/>
          <w:sz w:val="24"/>
          <w:szCs w:val="24"/>
          <w:lang w:val="en-US"/>
        </w:rPr>
        <w:t>IV</w:t>
      </w:r>
      <w:r w:rsidRPr="008B5ADB">
        <w:rPr>
          <w:rFonts w:ascii="Times New Roman" w:eastAsia="Times New Roman" w:hAnsi="Times New Roman" w:cs="Arial"/>
          <w:b/>
          <w:sz w:val="24"/>
          <w:szCs w:val="24"/>
        </w:rPr>
        <w:t>. Формы контроля за исполнением административного регламента</w:t>
      </w:r>
    </w:p>
    <w:p w14:paraId="031FA7F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b/>
          <w:sz w:val="24"/>
          <w:szCs w:val="24"/>
        </w:rPr>
      </w:pPr>
    </w:p>
    <w:p w14:paraId="707B70B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b/>
          <w:sz w:val="24"/>
          <w:szCs w:val="24"/>
        </w:rPr>
      </w:pPr>
      <w:r w:rsidRPr="008B5ADB">
        <w:rPr>
          <w:rFonts w:ascii="Times New Roman" w:eastAsia="Times New Roman" w:hAnsi="Times New Roman" w:cs="Arial"/>
          <w:b/>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 устанавливающих требования к предоставлению муниципальной услуги, а также принятием ими решений</w:t>
      </w:r>
    </w:p>
    <w:p w14:paraId="4AA103D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p>
    <w:p w14:paraId="1E1D1F5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r w:rsidRPr="008B5ADB">
        <w:rPr>
          <w:rFonts w:ascii="Times New Roman" w:eastAsia="Times New Roman" w:hAnsi="Times New Roman" w:cs="Arial"/>
          <w:sz w:val="24"/>
          <w:szCs w:val="24"/>
        </w:rPr>
        <w:t>4.1. Текущий контроль соблюдения последовательности действий, определенных настоящим Административным регламентом по предоставлению муниципальной услуги заместителем руководителя Органа, курирующим данное направление в работе.</w:t>
      </w:r>
    </w:p>
    <w:p w14:paraId="5E48AE2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r w:rsidRPr="008B5ADB">
        <w:rPr>
          <w:rFonts w:ascii="Times New Roman" w:eastAsia="Times New Roman" w:hAnsi="Times New Roman" w:cs="Arial"/>
          <w:sz w:val="24"/>
          <w:szCs w:val="24"/>
        </w:rPr>
        <w:t>4.2. Контроль за деятельностью Органа по предоставлению муниципальной услуги осуществляется руководителем Органа.</w:t>
      </w:r>
    </w:p>
    <w:p w14:paraId="254D6AE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r w:rsidRPr="008B5ADB">
        <w:rPr>
          <w:rFonts w:ascii="Times New Roman" w:eastAsia="Times New Roman" w:hAnsi="Times New Roman" w:cs="Arial"/>
          <w:sz w:val="24"/>
          <w:szCs w:val="24"/>
        </w:rPr>
        <w:t>Контроль за исполнением настоящего административного регламента сотрудниками МФЦ осуществляется руководителем МФЦ.</w:t>
      </w:r>
    </w:p>
    <w:p w14:paraId="2609FE6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b/>
          <w:sz w:val="24"/>
          <w:szCs w:val="24"/>
        </w:rPr>
      </w:pPr>
    </w:p>
    <w:p w14:paraId="68706B0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b/>
          <w:sz w:val="24"/>
          <w:szCs w:val="24"/>
        </w:rPr>
      </w:pPr>
      <w:r w:rsidRPr="008B5ADB">
        <w:rPr>
          <w:rFonts w:ascii="Times New Roman" w:eastAsia="Times New Roman" w:hAnsi="Times New Roman" w:cs="Arial"/>
          <w:b/>
          <w:sz w:val="24"/>
          <w:szCs w:val="24"/>
        </w:rPr>
        <w:t xml:space="preserve"> </w:t>
      </w:r>
    </w:p>
    <w:p w14:paraId="3BC7210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b/>
          <w:sz w:val="24"/>
          <w:szCs w:val="24"/>
        </w:rPr>
      </w:pPr>
      <w:r w:rsidRPr="008B5ADB">
        <w:rPr>
          <w:rFonts w:ascii="Times New Roman" w:eastAsia="Times New Roman" w:hAnsi="Times New Roman" w:cs="Arial"/>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14A941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b/>
          <w:sz w:val="24"/>
          <w:szCs w:val="24"/>
        </w:rPr>
      </w:pPr>
    </w:p>
    <w:p w14:paraId="0520C11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r w:rsidRPr="008B5ADB">
        <w:rPr>
          <w:rFonts w:ascii="Times New Roman" w:eastAsia="Times New Roman" w:hAnsi="Times New Roman" w:cs="Arial"/>
          <w:sz w:val="24"/>
          <w:szCs w:val="24"/>
        </w:rPr>
        <w:t>4.3. Контроль полноты и качества предоставления муниципальной услуги осуществляется путем проведения плановых и внеплановых проверок.</w:t>
      </w:r>
    </w:p>
    <w:p w14:paraId="549CCE7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r w:rsidRPr="008B5ADB">
        <w:rPr>
          <w:rFonts w:ascii="Times New Roman" w:eastAsia="Times New Roman" w:hAnsi="Times New Roman" w:cs="Arial"/>
          <w:sz w:val="24"/>
          <w:szCs w:val="24"/>
        </w:rPr>
        <w:t>Плановые проверки проводятся в соответствии с планом работы Органа, но не реже чем 1 раз в 3 года</w:t>
      </w:r>
    </w:p>
    <w:p w14:paraId="1EAAC5F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r w:rsidRPr="008B5ADB">
        <w:rPr>
          <w:rFonts w:ascii="Times New Roman" w:eastAsia="Times New Roman" w:hAnsi="Times New Roman" w:cs="Arial"/>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14:paraId="187A4B5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r w:rsidRPr="008B5ADB">
        <w:rPr>
          <w:rFonts w:ascii="Times New Roman" w:eastAsia="Times New Roman" w:hAnsi="Times New Roman" w:cs="Arial"/>
          <w:sz w:val="24"/>
          <w:szCs w:val="24"/>
        </w:rPr>
        <w:t>4.4. Внеплановые проверки проводятся в форме документарной проверки и (или) выездной проверки в порядке, установленном законодательством.</w:t>
      </w:r>
    </w:p>
    <w:p w14:paraId="26A7EBB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p>
    <w:p w14:paraId="130AB96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b/>
          <w:sz w:val="24"/>
          <w:szCs w:val="24"/>
        </w:rPr>
      </w:pPr>
      <w:r w:rsidRPr="008B5ADB">
        <w:rPr>
          <w:rFonts w:ascii="Times New Roman" w:eastAsia="Times New Roman" w:hAnsi="Times New Roman" w:cs="Arial"/>
          <w:b/>
          <w:sz w:val="24"/>
          <w:szCs w:val="24"/>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1D7769C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b/>
          <w:sz w:val="24"/>
          <w:szCs w:val="24"/>
        </w:rPr>
      </w:pPr>
    </w:p>
    <w:p w14:paraId="0922BEF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r w:rsidRPr="008B5ADB">
        <w:rPr>
          <w:rFonts w:ascii="Times New Roman" w:eastAsia="Times New Roman" w:hAnsi="Times New Roman" w:cs="Arial"/>
          <w:sz w:val="24"/>
          <w:szCs w:val="24"/>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p>
    <w:p w14:paraId="15047C8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682ABB88" w14:textId="77777777" w:rsidR="008B5ADB" w:rsidRPr="008B5ADB" w:rsidRDefault="008B5ADB" w:rsidP="008B5ADB">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14:paraId="4A6944D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14:paraId="4382F6A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4.6.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14:paraId="123D1287"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МФЦ и его работники, несут ответственность, установленную законодательством Российской Федерации:</w:t>
      </w:r>
    </w:p>
    <w:p w14:paraId="4BFC7ED0"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за полноту передаваемых Органу заявления, иных документов, принятых от заявителя в МФЦ;</w:t>
      </w:r>
    </w:p>
    <w:p w14:paraId="3099CD20"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lastRenderedPageBreak/>
        <w:t>2) за своевременную передачу Органу заявления, иных документов, принятых от заявителя, а также за своевременную выдачу заявителю документов, переданных в этих целях МФЦ Органом;</w:t>
      </w:r>
    </w:p>
    <w:p w14:paraId="175F1D1E" w14:textId="77777777" w:rsidR="008B5ADB" w:rsidRPr="008B5ADB" w:rsidRDefault="008B5ADB" w:rsidP="008B5ADB">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36ECCF3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14:paraId="35D6E14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0F8D2847" w14:textId="77777777" w:rsidR="008B5ADB" w:rsidRPr="008B5ADB" w:rsidRDefault="008B5ADB" w:rsidP="008B5ADB">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Положения, характеризующие требования к порядку и формам</w:t>
      </w:r>
    </w:p>
    <w:p w14:paraId="354EEA36" w14:textId="77777777" w:rsidR="008B5ADB" w:rsidRPr="008B5ADB" w:rsidRDefault="008B5ADB" w:rsidP="008B5ADB">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контроля за предоставлением муниципальной услуги</w:t>
      </w:r>
    </w:p>
    <w:p w14:paraId="2F7BD8DC" w14:textId="77777777" w:rsidR="008B5ADB" w:rsidRPr="008B5ADB" w:rsidRDefault="008B5ADB" w:rsidP="008B5ADB">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со стороны граждан, их объединений и организаций</w:t>
      </w:r>
    </w:p>
    <w:p w14:paraId="3D3B2F16" w14:textId="77777777" w:rsidR="008B5ADB" w:rsidRPr="008B5ADB" w:rsidRDefault="008B5ADB" w:rsidP="008B5AD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14:paraId="228A3D8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4.7.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Органа правовых актов Российской Федерации, а также положений настоящего административного регламента.</w:t>
      </w:r>
    </w:p>
    <w:p w14:paraId="2C682CE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Проверка также может проводиться по конкретному обращению гражданина или организации.</w:t>
      </w:r>
    </w:p>
    <w:p w14:paraId="338F7C3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5ADB">
        <w:rPr>
          <w:rFonts w:ascii="Times New Roman" w:eastAsia="Times New Roman" w:hAnsi="Times New Roman" w:cs="Times New Roman"/>
          <w:sz w:val="24"/>
          <w:szCs w:val="24"/>
        </w:rPr>
        <w:t>4.8. При обращении граждан, их объединений и организаций к руководителю Органа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предоставления муниципальной услуги.</w:t>
      </w:r>
    </w:p>
    <w:p w14:paraId="229D7C8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Times New Roman" w:hAnsi="Times New Roman" w:cs="Arial"/>
          <w:sz w:val="24"/>
          <w:szCs w:val="24"/>
        </w:rPr>
      </w:pPr>
    </w:p>
    <w:p w14:paraId="0EBF67D8" w14:textId="77777777" w:rsidR="008B5ADB" w:rsidRPr="008B5ADB" w:rsidRDefault="008B5ADB" w:rsidP="008B5ADB">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bCs/>
          <w:sz w:val="24"/>
          <w:szCs w:val="24"/>
        </w:rPr>
      </w:pPr>
      <w:r w:rsidRPr="008B5ADB">
        <w:rPr>
          <w:rFonts w:ascii="Times New Roman" w:eastAsia="Times New Roman" w:hAnsi="Times New Roman" w:cs="Arial"/>
          <w:b/>
          <w:sz w:val="24"/>
          <w:szCs w:val="24"/>
          <w:lang w:val="en-US"/>
        </w:rPr>
        <w:t>V</w:t>
      </w:r>
      <w:r w:rsidRPr="008B5ADB">
        <w:rPr>
          <w:rFonts w:ascii="Times New Roman" w:eastAsia="Times New Roman" w:hAnsi="Times New Roman" w:cs="Arial"/>
          <w:b/>
          <w:sz w:val="24"/>
          <w:szCs w:val="24"/>
        </w:rPr>
        <w:t xml:space="preserve">. </w:t>
      </w:r>
      <w:r w:rsidRPr="008B5ADB">
        <w:rPr>
          <w:rFonts w:ascii="Times New Roman" w:eastAsia="Times New Roman" w:hAnsi="Times New Roman" w:cs="Times New Roman"/>
          <w:b/>
          <w:bCs/>
          <w:sz w:val="24"/>
          <w:szCs w:val="24"/>
        </w:rPr>
        <w:t>Досудебный (внесудебный) порядок обжалования решений и действий (бездействия) органа, предоставляющего муниципальную услугу</w:t>
      </w:r>
      <w:r w:rsidRPr="008B5ADB">
        <w:rPr>
          <w:rFonts w:ascii="Times New Roman" w:eastAsia="Calibri" w:hAnsi="Times New Roman" w:cs="Times New Roman"/>
          <w:b/>
          <w:sz w:val="24"/>
          <w:szCs w:val="24"/>
          <w:lang w:eastAsia="en-US"/>
        </w:rPr>
        <w:t xml:space="preserve"> </w:t>
      </w:r>
      <w:r w:rsidRPr="008B5ADB">
        <w:rPr>
          <w:rFonts w:ascii="Times New Roman" w:eastAsia="Times New Roman" w:hAnsi="Times New Roman" w:cs="Times New Roman"/>
          <w:b/>
          <w:bCs/>
          <w:sz w:val="24"/>
          <w:szCs w:val="24"/>
        </w:rPr>
        <w:t>многофункционального центра, организаций, указанных в части 1.1 статьи 16 Федерального закона от 27 июля 2010 г. № 210-ФЗ «Об организации предоставления государственных и муниципальных услуг», а также их должностных лиц, муниципальных служащих, работников</w:t>
      </w:r>
    </w:p>
    <w:p w14:paraId="5FFF754D" w14:textId="77777777" w:rsidR="008B5ADB" w:rsidRPr="008B5ADB" w:rsidRDefault="008B5ADB" w:rsidP="008B5ADB">
      <w:pPr>
        <w:autoSpaceDE w:val="0"/>
        <w:autoSpaceDN w:val="0"/>
        <w:adjustRightInd w:val="0"/>
        <w:spacing w:after="0" w:line="240" w:lineRule="auto"/>
        <w:ind w:firstLine="708"/>
        <w:jc w:val="center"/>
        <w:outlineLvl w:val="1"/>
        <w:rPr>
          <w:rFonts w:ascii="Times New Roman" w:eastAsia="Calibri" w:hAnsi="Times New Roman" w:cs="Times New Roman"/>
          <w:sz w:val="28"/>
          <w:szCs w:val="28"/>
          <w:lang w:eastAsia="en-US"/>
        </w:rPr>
      </w:pPr>
    </w:p>
    <w:p w14:paraId="6643EEC6" w14:textId="77777777" w:rsidR="008B5ADB" w:rsidRPr="008B5ADB" w:rsidRDefault="008B5ADB" w:rsidP="008B5ADB">
      <w:pPr>
        <w:widowControl w:val="0"/>
        <w:autoSpaceDE w:val="0"/>
        <w:autoSpaceDN w:val="0"/>
        <w:adjustRightInd w:val="0"/>
        <w:spacing w:after="0" w:line="240" w:lineRule="auto"/>
        <w:jc w:val="both"/>
        <w:rPr>
          <w:rFonts w:ascii="Times New Roman" w:eastAsia="Times New Roman" w:hAnsi="Times New Roman" w:cs="Arial"/>
          <w:sz w:val="24"/>
          <w:szCs w:val="24"/>
        </w:rPr>
      </w:pPr>
    </w:p>
    <w:p w14:paraId="572C2008" w14:textId="77777777" w:rsidR="008B5ADB" w:rsidRPr="008B5ADB" w:rsidRDefault="008B5ADB" w:rsidP="008B5ADB">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Указанная в настоящем разделе информация подлежит размещению на официальном сайте Органа, на ЕПГУ. </w:t>
      </w:r>
    </w:p>
    <w:p w14:paraId="52D5C7A5" w14:textId="77777777" w:rsidR="008B5ADB" w:rsidRPr="008B5ADB" w:rsidRDefault="008B5ADB" w:rsidP="008B5ADB">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14:paraId="6E58DEA1" w14:textId="77777777" w:rsidR="008B5ADB" w:rsidRPr="008B5ADB" w:rsidRDefault="008B5ADB" w:rsidP="008B5AD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B5ADB">
        <w:rPr>
          <w:rFonts w:ascii="Times New Roman" w:eastAsia="Times New Roman" w:hAnsi="Times New Roman" w:cs="Times New Roman"/>
          <w:b/>
          <w:sz w:val="24"/>
          <w:szCs w:val="24"/>
        </w:rPr>
        <w:t xml:space="preserve">Информация для заявителя о его праве подать жалобу на решения и действия (бездействие) органа, предоставляющего муниципальную услугу, его должностного лица либо муниципального служащего, многофункционального центра, его работника, а также организаций, указанных в части 1.1 статьи 16 Федерального закона от 27 июля 2010 г. № 210-ФЗ </w:t>
      </w:r>
      <w:r w:rsidRPr="008B5ADB">
        <w:rPr>
          <w:rFonts w:ascii="Times New Roman" w:eastAsia="Times New Roman" w:hAnsi="Times New Roman" w:cs="Times New Roman"/>
          <w:b/>
          <w:bCs/>
          <w:sz w:val="24"/>
          <w:szCs w:val="24"/>
        </w:rPr>
        <w:t>«Об организации предоставления государственных и муниципальных услуг»</w:t>
      </w:r>
      <w:r w:rsidRPr="008B5ADB">
        <w:rPr>
          <w:rFonts w:ascii="Times New Roman" w:eastAsia="Times New Roman" w:hAnsi="Times New Roman" w:cs="Times New Roman"/>
          <w:b/>
          <w:sz w:val="24"/>
          <w:szCs w:val="24"/>
        </w:rPr>
        <w:t>, или их работников при предоставлении муниципальной услуги</w:t>
      </w:r>
    </w:p>
    <w:p w14:paraId="6261B096" w14:textId="77777777" w:rsidR="008B5ADB" w:rsidRPr="008B5ADB" w:rsidRDefault="008B5ADB" w:rsidP="008B5ADB">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58C04C1F" w14:textId="77777777" w:rsidR="008B5ADB" w:rsidRPr="008B5ADB" w:rsidRDefault="008B5ADB" w:rsidP="008B5ADB">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5.1. Заявители имеют право на обжалование решений, принятых в ходе предоставления муниципальной услуги, действий (бездействий) Органа, должностных лиц Органа либо муниципального служащего МФЦ, его специалиста, при предоставлении муниципальной услуги в досудебном порядке.</w:t>
      </w:r>
    </w:p>
    <w:p w14:paraId="64353519" w14:textId="77777777" w:rsidR="008B5ADB" w:rsidRPr="008B5ADB" w:rsidRDefault="008B5ADB" w:rsidP="008B5ADB">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Организации, указанные в части 1.1 статьи 16 Федерального закона от 27 июля 2010 г. № 210-ФЗ «Об организации предоставления государственных и муниципальных услуг» в Республике Коми отсутствуют</w:t>
      </w:r>
    </w:p>
    <w:p w14:paraId="6842F93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6C608E58"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4F41C978"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29DAD20B"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4AB8B47B"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Предмет жалобы</w:t>
      </w:r>
    </w:p>
    <w:p w14:paraId="2AF0AD46"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6E34210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5.2. Заявитель может обратиться с жалобой, в том числе в следующих случаях:</w:t>
      </w:r>
    </w:p>
    <w:p w14:paraId="60E512F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нарушение срока регистрации заявления о предоставлении муниципальной услуги, запроса, указанного в статье 15.1 Федерального закона № 210-ФЗ;</w:t>
      </w:r>
    </w:p>
    <w:p w14:paraId="4F166C5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и в порядке, определенном частью 1.3 статьи 16 Федерального закона № 210-ФЗ;</w:t>
      </w:r>
    </w:p>
    <w:p w14:paraId="2A465BA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14:paraId="68371C0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14:paraId="253A931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 </w:t>
      </w:r>
    </w:p>
    <w:p w14:paraId="532946F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14:paraId="7195919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7) отказ Органа, его должностного лица, МФЦ, специалиста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11FEDF0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8) нарушение срока или порядка выдачи документов по результатам предоставления муниципальной услуги;</w:t>
      </w:r>
    </w:p>
    <w:p w14:paraId="79BE66D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w:t>
      </w:r>
      <w:r w:rsidRPr="008B5ADB">
        <w:rPr>
          <w:rFonts w:ascii="Times New Roman" w:eastAsia="Calibri" w:hAnsi="Times New Roman" w:cs="Times New Roman"/>
          <w:sz w:val="24"/>
          <w:szCs w:val="24"/>
        </w:rPr>
        <w:lastRenderedPageBreak/>
        <w:t>ФЗ.</w:t>
      </w:r>
    </w:p>
    <w:p w14:paraId="187CC79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0600974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FB8994B"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8B5ADB">
        <w:rPr>
          <w:rFonts w:ascii="Times New Roman" w:eastAsia="Calibri" w:hAnsi="Times New Roman" w:cs="Times New Roman"/>
          <w:b/>
          <w:bCs/>
          <w:sz w:val="24"/>
          <w:szCs w:val="24"/>
          <w:lang w:eastAsia="en-US"/>
        </w:rPr>
        <w:t>Орган, предоставляющий муниципальную услугу, организации и уполномоченные на рассмотрение жалобы должностные лица, работники, которым может быть направлена жалоба</w:t>
      </w:r>
    </w:p>
    <w:p w14:paraId="47DDC0EA"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213EB5B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rPr>
        <w:t xml:space="preserve">5.3. </w:t>
      </w:r>
      <w:r w:rsidRPr="008B5ADB">
        <w:rPr>
          <w:rFonts w:ascii="Times New Roman" w:eastAsia="Calibri" w:hAnsi="Times New Roman" w:cs="Times New Roman"/>
          <w:sz w:val="24"/>
          <w:szCs w:val="24"/>
          <w:lang w:eastAsia="en-US"/>
        </w:rPr>
        <w:t xml:space="preserve">Жалоба подается в письменной форме на бумажном носителе, в электронной форме в Орган, МФЦ либо в Министерство экономического развития и промышленности Республики Коми – орган государственной власти, являющийся учредителем МФЦ (далее – Министерство). </w:t>
      </w:r>
    </w:p>
    <w:p w14:paraId="7DCDE5C0"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Прием жалоб в письменной форме осуществляется органами, предоставляющими муниципальные услуги, МФЦ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5EF3E066" w14:textId="77777777" w:rsidR="008B5ADB" w:rsidRPr="008B5ADB" w:rsidRDefault="008B5ADB" w:rsidP="008B5ADB">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Прием жалоб в письменной форме осуществляется Министерством в месте его фактического нахождения.</w:t>
      </w:r>
    </w:p>
    <w:p w14:paraId="4CF48764" w14:textId="77777777" w:rsidR="008B5ADB" w:rsidRPr="008B5ADB" w:rsidRDefault="008B5ADB" w:rsidP="008B5ADB">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Жалобы на решения, принятые Отделом, подаются руководителю администрации либо в случае его отсутствия рассматриваются заместителем руководителя администрации, курирующим работу Отдела.</w:t>
      </w:r>
    </w:p>
    <w:p w14:paraId="5BFAD51A" w14:textId="77777777" w:rsidR="008B5ADB" w:rsidRPr="008B5ADB" w:rsidRDefault="008B5ADB" w:rsidP="008B5ADB">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Жалобы на действия (бездействие) руководителя администрации в связи с отсутствием вышестоящего органа рассматриваются непосредственно руководителем администрации.</w:t>
      </w:r>
    </w:p>
    <w:p w14:paraId="40CE351D" w14:textId="77777777" w:rsidR="008B5ADB" w:rsidRPr="008B5ADB" w:rsidRDefault="008B5ADB" w:rsidP="008B5ADB">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экономики.</w:t>
      </w:r>
    </w:p>
    <w:p w14:paraId="41D87E3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w:t>
      </w:r>
    </w:p>
    <w:p w14:paraId="296FC8C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4076FD65"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Порядок подачи и рассмотрения жалобы</w:t>
      </w:r>
    </w:p>
    <w:p w14:paraId="2FE3E9E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5901C9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5.4. Жалоба на решения и действия (бездействие) Органа, руководителя Органа, иного должностного лица Органа, муниципального служащего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Единого портала государственных и муниципальных услуг (функций) (далее – портал государственных и муниципальных услуг (функций), а также может быть принята при личном приеме заявителя.</w:t>
      </w:r>
    </w:p>
    <w:p w14:paraId="14A52A5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Жалоба на решения и действия (бездействие) МФЦ, его работников может быть направлена через организацию почтовой связи, иную организацию, осуществляющую доставку корреспонденции, с использованием информационно-телекоммуникационной сети «Интернет», официального сайта МФЦ, порталов государственных и муниципальных услуг (функций), а также может быть принята при личном приеме заявителя. </w:t>
      </w:r>
    </w:p>
    <w:p w14:paraId="1F55230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Жалоба рассматривается МФЦ, предоставившим муниципальную услугу, порядок предоставления которой был нарушен вследствие решений и действий (бездействия) МФЦ, его должностного лица и (или) работника.</w:t>
      </w:r>
    </w:p>
    <w:p w14:paraId="202D362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ab/>
        <w:t xml:space="preserve">При поступлении жалобы на решения и действия (бездействие) Органа, </w:t>
      </w:r>
      <w:r w:rsidRPr="008B5ADB">
        <w:rPr>
          <w:rFonts w:ascii="Times New Roman" w:eastAsia="Calibri" w:hAnsi="Times New Roman" w:cs="Times New Roman"/>
          <w:sz w:val="24"/>
          <w:szCs w:val="24"/>
        </w:rPr>
        <w:lastRenderedPageBreak/>
        <w:t>должностного лица Органа, муниципального служащего МФЦ обеспечивает ее передачу в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14:paraId="01827C7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5.5. Регистрация жалобы осуществляется Органом соответственно в журнале учета жалоб на решения и действия (бездействие) Органа, его должностных лиц и муниципальных служащих, журнале учета жалоб на решения и действия (бездействие) МФЦ, его работников (далее – Журнал) не позднее следующего за днем ее поступления рабочего дня с присвоением ей регистрационного номера.</w:t>
      </w:r>
    </w:p>
    <w:p w14:paraId="05EE7B7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ab/>
        <w:t>Ведение Журнала осуществляется по форме и в порядке, установленными правовым актом Органа, локальным актом МФЦ.</w:t>
      </w:r>
    </w:p>
    <w:p w14:paraId="2904271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Органом, МФЦ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14:paraId="1F5CFAB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ab/>
        <w:t>Расписка о регистрации жалобы на решения и действия (бездействие) Органа и его должностных лиц, муниципальных служащих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портал государственных и муниципальных услуг (функций),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14:paraId="4D0B89C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Жалоба в течение одного рабочего дня со дня ее регистрации подлежит передаче должностному лицу, работнику, наделенному полномочиями по рассмотрению жалоб.</w:t>
      </w:r>
    </w:p>
    <w:p w14:paraId="4EB23F9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5.6. Жалоба должна содержать:</w:t>
      </w:r>
    </w:p>
    <w:p w14:paraId="273EA2B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наименование Органа, должностного лица Органа, либо муниципального служащего, МФЦ, его руководителя и (или) работника, решения и действия (бездействие) которых обжалуются;</w:t>
      </w:r>
    </w:p>
    <w:p w14:paraId="28F4B03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E197CE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3) сведения об обжалуемых решениях и действиях (бездействии) Органа, должностного лица Органа, либо муниципального служащего, МФЦ или его специалиста;</w:t>
      </w:r>
    </w:p>
    <w:p w14:paraId="42DAAAD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4) доводы, на основании которых заявитель не согласен с решением и действием (бездействием) Органа, должностного лица Органа, либо муниципального служащего, МФЦ или его специалиста. </w:t>
      </w:r>
    </w:p>
    <w:p w14:paraId="59D83DD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Заявителем могут быть представлены документы (при наличии), подтверждающие доводы заявителя, либо их копии.</w:t>
      </w:r>
    </w:p>
    <w:p w14:paraId="57CA1FA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5.7.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14:paraId="002C1CE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а) оформленная в соответствии с законодательством Российской Федерации доверенность (для физических лиц);</w:t>
      </w:r>
    </w:p>
    <w:p w14:paraId="375CE93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14:paraId="026A9D2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4F1C74D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5.8. При поступлении жалобы через МФЦ, обеспечивается ее передача по защищенной </w:t>
      </w:r>
      <w:r w:rsidRPr="008B5ADB">
        <w:rPr>
          <w:rFonts w:ascii="Times New Roman" w:eastAsia="Calibri" w:hAnsi="Times New Roman" w:cs="Times New Roman"/>
          <w:sz w:val="24"/>
          <w:szCs w:val="24"/>
        </w:rPr>
        <w:lastRenderedPageBreak/>
        <w:t>информационной системе или курьерской доставкой должностному лицу, работнику, наделенному полномочиями по рассмотрению жалоб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14:paraId="11BACCA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14:paraId="464AC34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место, дата и время приема жалобы заявителя;</w:t>
      </w:r>
    </w:p>
    <w:p w14:paraId="3D32E1C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фамилия, имя, отчество заявителя;</w:t>
      </w:r>
    </w:p>
    <w:p w14:paraId="640D28D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перечень принятых документов от заявителя;</w:t>
      </w:r>
    </w:p>
    <w:p w14:paraId="67E5E414"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фамилия, имя, отчество специалиста, принявшего жалобу;</w:t>
      </w:r>
    </w:p>
    <w:p w14:paraId="796BB0C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срок рассмотрения жалобы в соответствии с настоящим административным регламентом.</w:t>
      </w:r>
    </w:p>
    <w:p w14:paraId="3369902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5.9. В случае если жалоба подана заявителем в Орган, МФЦ, в Министерство в компетенцию которого не входит принятие решения по жалобе, в течение 3 рабочих дней со дня ее регистрации уполномоченное должностное лицо указанного органа, работник МФЦ, сотрудник Министерства направляет жалобу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w:t>
      </w:r>
    </w:p>
    <w:p w14:paraId="73CBAAC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При этом срок рассмотрения жалобы исчисляется со дня регистрации жалобы в органе, предоставляющем муниципальную услугу и уполномоченном в соответствии с компетенцией на ее рассмотрение.</w:t>
      </w:r>
    </w:p>
    <w:p w14:paraId="6763EEE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5.10.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имеющиеся материалы незамедлительно (не позднее 1 рабочего дня со дня установления указанных обстоятельств) направляются должностным лицом, работником, наделенными полномочиями по рассмотрению жалоб, в органы прокуратуры.</w:t>
      </w:r>
    </w:p>
    <w:p w14:paraId="7FD221D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3B69E95C"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Сроки рассмотрения жалоб</w:t>
      </w:r>
    </w:p>
    <w:p w14:paraId="692A52C0"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17B571E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5.11. Жалоба, поступившая в Орган, МФЦ, Министерство, либо вышестоящий орган (при его наличии), подлежит рассмотрению в течение 15 рабочих дней со дня ее регистрации, а в случае обжалования отказа Органа, его должностного лица,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более короткие сроки рассмотрения жалобы не установлены органом, предоставляющим муниципальную услугу, МФЦ, Министерством, уполномоченными на ее рассмотрение. </w:t>
      </w:r>
    </w:p>
    <w:p w14:paraId="26DFA92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p>
    <w:p w14:paraId="6D69D94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10C20A0F"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Результат рассмотрения жалобы</w:t>
      </w:r>
    </w:p>
    <w:p w14:paraId="7F08A601"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09D57C4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5.12. По результатам рассмотрения принимается одно из следующих решений:</w:t>
      </w:r>
    </w:p>
    <w:p w14:paraId="5E0DC32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w:t>
      </w:r>
    </w:p>
    <w:p w14:paraId="51057A3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lastRenderedPageBreak/>
        <w:t>2) в удовлетворении жалобы отказывается.</w:t>
      </w:r>
    </w:p>
    <w:p w14:paraId="5A2DE31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p>
    <w:p w14:paraId="2D6E177E"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7387F557"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Порядок информирования заявителя о результатах рассмотрения жалобы</w:t>
      </w:r>
    </w:p>
    <w:p w14:paraId="41DC102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32638FD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5.13. Не позднее дня, следующего за днем принятия, указанного в пункте 5.12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091FA6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6B3F3BD2"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3E6C64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775237BC"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Порядок обжалования решения по жалобе</w:t>
      </w:r>
    </w:p>
    <w:p w14:paraId="28311751"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14:paraId="7E58472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5.14.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14:paraId="1BAF97D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3A61BF58"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Право заявителя на получение информации и документов, необходимых для обоснования и рассмотрения жалобы</w:t>
      </w:r>
    </w:p>
    <w:p w14:paraId="52F66670"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1C4BDD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5.15. Заявитель вправе запрашивать и получать информацию и документы, необходимые для обоснования и рассмотрения жалобы.</w:t>
      </w:r>
    </w:p>
    <w:p w14:paraId="03B4A5B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Заявитель обращается в Орган с заявлением на получение информации и документов, необходимых для обоснования и рассмотрения жалобы (далее – заявление) в письменной форме на бумажном носителе, в электронной форме.</w:t>
      </w:r>
    </w:p>
    <w:p w14:paraId="4445726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Заявление может быть направлено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w:t>
      </w:r>
      <w:hyperlink r:id="rId16" w:history="1">
        <w:r w:rsidRPr="008B5ADB">
          <w:rPr>
            <w:rFonts w:ascii="Times New Roman" w:eastAsia="Calibri" w:hAnsi="Times New Roman" w:cs="Times New Roman"/>
            <w:color w:val="0000FF"/>
            <w:sz w:val="24"/>
            <w:szCs w:val="24"/>
            <w:u w:val="single"/>
          </w:rPr>
          <w:t>http://syktyvdin.ru/</w:t>
        </w:r>
      </w:hyperlink>
      <w:r w:rsidRPr="008B5ADB">
        <w:rPr>
          <w:rFonts w:ascii="Times New Roman" w:eastAsia="Calibri" w:hAnsi="Times New Roman" w:cs="Times New Roman"/>
          <w:sz w:val="24"/>
          <w:szCs w:val="24"/>
        </w:rPr>
        <w:t>); а также может быть принято при личном приеме заявителя.</w:t>
      </w:r>
    </w:p>
    <w:p w14:paraId="3742EA5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Заявление должно содержать:</w:t>
      </w:r>
    </w:p>
    <w:p w14:paraId="1D247D9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1) наименование Органа, его должностного лица либо муниципального служащего органа исполнительной власти Республики Коми, в компетенции которого находится информация и документы необходимые для обоснования и рассмотрения жалобы;</w:t>
      </w:r>
    </w:p>
    <w:p w14:paraId="1BF30B5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60690EC"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3) сведения об информации и документах, необходимых для обоснования и рассмотрения жалобы </w:t>
      </w:r>
    </w:p>
    <w:p w14:paraId="54F28DCB"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Срок предоставления информации и документов, необходимых для обоснования и </w:t>
      </w:r>
      <w:r w:rsidRPr="008B5ADB">
        <w:rPr>
          <w:rFonts w:ascii="Times New Roman" w:eastAsia="Calibri" w:hAnsi="Times New Roman" w:cs="Times New Roman"/>
          <w:sz w:val="24"/>
          <w:szCs w:val="24"/>
        </w:rPr>
        <w:lastRenderedPageBreak/>
        <w:t>рассмотрения жалобы составляет 5 рабочих дней со дня регистрации заявления.</w:t>
      </w:r>
    </w:p>
    <w:p w14:paraId="7836795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Оснований для отказа в приеме заявления не предусмотрено.</w:t>
      </w:r>
    </w:p>
    <w:p w14:paraId="5CD9DB37"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2CBBBA4D" w14:textId="77777777" w:rsidR="008B5ADB" w:rsidRPr="008B5ADB" w:rsidRDefault="008B5ADB" w:rsidP="008B5AD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Способы информирования заявителя о порядке подачи и рассмотрения жалобы</w:t>
      </w:r>
    </w:p>
    <w:p w14:paraId="38E6F656"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5.16. Информация о порядке подачи и рассмотрения жалобы размещается:</w:t>
      </w:r>
    </w:p>
    <w:p w14:paraId="0F851D5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w:t>
      </w:r>
      <w:r w:rsidRPr="008B5ADB">
        <w:rPr>
          <w:rFonts w:ascii="Times New Roman" w:eastAsia="Calibri" w:hAnsi="Times New Roman" w:cs="Times New Roman"/>
          <w:sz w:val="24"/>
          <w:szCs w:val="24"/>
        </w:rPr>
        <w:tab/>
        <w:t>на информационных стендах, расположенных в Органе, в МФЦ;</w:t>
      </w:r>
    </w:p>
    <w:p w14:paraId="00C3026D"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w:t>
      </w:r>
      <w:r w:rsidRPr="008B5ADB">
        <w:rPr>
          <w:rFonts w:ascii="Times New Roman" w:eastAsia="Calibri" w:hAnsi="Times New Roman" w:cs="Times New Roman"/>
          <w:sz w:val="24"/>
          <w:szCs w:val="24"/>
        </w:rPr>
        <w:tab/>
        <w:t>на официальных сайтах Органа, МФЦ;</w:t>
      </w:r>
    </w:p>
    <w:p w14:paraId="5440BA15"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 </w:t>
      </w:r>
      <w:r w:rsidRPr="008B5ADB">
        <w:rPr>
          <w:rFonts w:ascii="Times New Roman" w:eastAsia="Calibri" w:hAnsi="Times New Roman" w:cs="Times New Roman"/>
          <w:sz w:val="24"/>
          <w:szCs w:val="24"/>
        </w:rPr>
        <w:tab/>
        <w:t>на Едином портале государственных и муниципальных услуг (функций);</w:t>
      </w:r>
    </w:p>
    <w:p w14:paraId="522F911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5.17. Информацию о порядке подачи и рассмотрения жалобы можно получить:</w:t>
      </w:r>
    </w:p>
    <w:p w14:paraId="05DE2661"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r w:rsidRPr="008B5ADB">
        <w:rPr>
          <w:rFonts w:ascii="Times New Roman" w:eastAsia="Calibri" w:hAnsi="Times New Roman" w:cs="Times New Roman"/>
          <w:sz w:val="24"/>
          <w:szCs w:val="24"/>
        </w:rPr>
        <w:tab/>
        <w:t>посредством телефонной связи по номеру Органа, МФЦ;</w:t>
      </w:r>
    </w:p>
    <w:p w14:paraId="367316DA"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r w:rsidRPr="008B5ADB">
        <w:rPr>
          <w:rFonts w:ascii="Times New Roman" w:eastAsia="Calibri" w:hAnsi="Times New Roman" w:cs="Times New Roman"/>
          <w:sz w:val="24"/>
          <w:szCs w:val="24"/>
        </w:rPr>
        <w:tab/>
        <w:t>посредством факсимильного сообщения;</w:t>
      </w:r>
    </w:p>
    <w:p w14:paraId="78408B33"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r w:rsidRPr="008B5ADB">
        <w:rPr>
          <w:rFonts w:ascii="Times New Roman" w:eastAsia="Calibri" w:hAnsi="Times New Roman" w:cs="Times New Roman"/>
          <w:sz w:val="24"/>
          <w:szCs w:val="24"/>
        </w:rPr>
        <w:tab/>
        <w:t>при личном обращении в Орган, МФЦ, в том числе по электронной почте;</w:t>
      </w:r>
    </w:p>
    <w:p w14:paraId="5F2913D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r w:rsidRPr="008B5ADB">
        <w:rPr>
          <w:rFonts w:ascii="Times New Roman" w:eastAsia="Calibri" w:hAnsi="Times New Roman" w:cs="Times New Roman"/>
          <w:sz w:val="24"/>
          <w:szCs w:val="24"/>
        </w:rPr>
        <w:tab/>
        <w:t>при письменном обращении в Орган, МФЦ;</w:t>
      </w:r>
    </w:p>
    <w:p w14:paraId="45EB2A19"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B5ADB">
        <w:rPr>
          <w:rFonts w:ascii="Times New Roman" w:eastAsia="Calibri" w:hAnsi="Times New Roman" w:cs="Times New Roman"/>
          <w:sz w:val="24"/>
          <w:szCs w:val="24"/>
        </w:rPr>
        <w:t>-</w:t>
      </w:r>
      <w:r w:rsidRPr="008B5ADB">
        <w:rPr>
          <w:rFonts w:ascii="Times New Roman" w:eastAsia="Calibri" w:hAnsi="Times New Roman" w:cs="Times New Roman"/>
          <w:sz w:val="24"/>
          <w:szCs w:val="24"/>
        </w:rPr>
        <w:tab/>
        <w:t>путем публичного информирования.</w:t>
      </w:r>
    </w:p>
    <w:p w14:paraId="69BAD8BF"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401A0528" w14:textId="77777777" w:rsidR="008B5ADB" w:rsidRPr="008B5ADB" w:rsidRDefault="008B5ADB" w:rsidP="008B5AD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4144AD57"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02BACC55" w14:textId="77777777" w:rsidR="008B5ADB" w:rsidRPr="008B5ADB" w:rsidRDefault="008B5ADB" w:rsidP="008B5ADB">
      <w:pPr>
        <w:widowControl w:val="0"/>
        <w:autoSpaceDE w:val="0"/>
        <w:autoSpaceDN w:val="0"/>
        <w:adjustRightInd w:val="0"/>
        <w:spacing w:after="0" w:line="240" w:lineRule="auto"/>
        <w:jc w:val="both"/>
        <w:rPr>
          <w:rFonts w:ascii="Times New Roman" w:eastAsia="Calibri" w:hAnsi="Times New Roman" w:cs="Times New Roman"/>
          <w:sz w:val="24"/>
          <w:szCs w:val="24"/>
        </w:rPr>
      </w:pPr>
    </w:p>
    <w:p w14:paraId="533D97AB"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7CF05D34"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2C347BD1"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747ED85D"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13F6703"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385FC86A"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D985AAE"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8DBACAF"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E7CAFDB"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20734F2F"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02B183C3"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F188077"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1A055104"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5901D3B4"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362384A5"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0BA48922"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22D9300"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96D42EF"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1FADC629"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897C59E"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21853D7B"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0F944D8F"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770316E"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36251191"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71FC1E4"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285E15FB"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3C7E02F8"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944B431"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BC19C4E"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7D965ABD"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0C23EEFD"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79D6D459" w14:textId="77777777" w:rsidR="00B05501" w:rsidRDefault="00B05501"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D84617C" w14:textId="77777777" w:rsidR="00B05501" w:rsidRDefault="00B05501"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15DA27E4" w14:textId="77777777" w:rsidR="00B05501" w:rsidRDefault="00B05501"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599409CB" w14:textId="6A9CA105"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lastRenderedPageBreak/>
        <w:t>Приложение 1</w:t>
      </w:r>
    </w:p>
    <w:p w14:paraId="1F489F31" w14:textId="77777777" w:rsidR="008B5ADB" w:rsidRPr="008B5ADB" w:rsidRDefault="008B5ADB" w:rsidP="008B5ADB">
      <w:pPr>
        <w:autoSpaceDE w:val="0"/>
        <w:autoSpaceDN w:val="0"/>
        <w:adjustRightInd w:val="0"/>
        <w:spacing w:after="0" w:line="240" w:lineRule="auto"/>
        <w:ind w:firstLine="709"/>
        <w:jc w:val="right"/>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к административному регламенту</w:t>
      </w:r>
    </w:p>
    <w:p w14:paraId="400FEA9A" w14:textId="77777777" w:rsidR="008B5ADB" w:rsidRPr="008B5ADB" w:rsidRDefault="008B5ADB" w:rsidP="008B5ADB">
      <w:pPr>
        <w:autoSpaceDE w:val="0"/>
        <w:autoSpaceDN w:val="0"/>
        <w:adjustRightInd w:val="0"/>
        <w:spacing w:after="0" w:line="240" w:lineRule="auto"/>
        <w:ind w:firstLine="709"/>
        <w:jc w:val="right"/>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предоставления муниципальной услуги</w:t>
      </w:r>
    </w:p>
    <w:p w14:paraId="3DA7DA95" w14:textId="77777777" w:rsidR="008B5ADB" w:rsidRPr="008B5ADB" w:rsidRDefault="008B5ADB" w:rsidP="008B5ADB">
      <w:pPr>
        <w:autoSpaceDE w:val="0"/>
        <w:autoSpaceDN w:val="0"/>
        <w:adjustRightInd w:val="0"/>
        <w:spacing w:after="0" w:line="240" w:lineRule="auto"/>
        <w:ind w:firstLine="709"/>
        <w:jc w:val="right"/>
        <w:rPr>
          <w:rFonts w:ascii="Times New Roman" w:eastAsia="Calibri" w:hAnsi="Times New Roman" w:cs="Times New Roman"/>
          <w:bCs/>
          <w:sz w:val="24"/>
          <w:szCs w:val="24"/>
          <w:lang w:eastAsia="en-US"/>
        </w:rPr>
      </w:pPr>
      <w:r w:rsidRPr="008B5ADB">
        <w:rPr>
          <w:rFonts w:ascii="Times New Roman" w:eastAsia="Calibri" w:hAnsi="Times New Roman" w:cs="Times New Roman"/>
          <w:bCs/>
          <w:sz w:val="24"/>
          <w:szCs w:val="24"/>
          <w:lang w:eastAsia="en-US"/>
        </w:rPr>
        <w:t>«</w:t>
      </w:r>
      <w:r w:rsidRPr="008B5ADB">
        <w:rPr>
          <w:rFonts w:ascii="Times New Roman" w:eastAsia="Calibri" w:hAnsi="Times New Roman" w:cs="Times New Roman"/>
          <w:sz w:val="24"/>
          <w:szCs w:val="24"/>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r w:rsidRPr="008B5ADB">
        <w:rPr>
          <w:rFonts w:ascii="Times New Roman" w:eastAsia="Calibri" w:hAnsi="Times New Roman" w:cs="Times New Roman"/>
          <w:bCs/>
          <w:sz w:val="24"/>
          <w:szCs w:val="24"/>
          <w:lang w:eastAsia="en-US"/>
        </w:rPr>
        <w:t>»</w:t>
      </w:r>
    </w:p>
    <w:p w14:paraId="6B79484A" w14:textId="77777777" w:rsidR="008B5ADB" w:rsidRPr="008B5ADB" w:rsidRDefault="008B5ADB" w:rsidP="008B5ADB">
      <w:pPr>
        <w:autoSpaceDE w:val="0"/>
        <w:autoSpaceDN w:val="0"/>
        <w:adjustRightInd w:val="0"/>
        <w:spacing w:after="0" w:line="240" w:lineRule="auto"/>
        <w:outlineLvl w:val="0"/>
        <w:rPr>
          <w:rFonts w:ascii="Times New Roman" w:eastAsia="Calibri" w:hAnsi="Times New Roman" w:cs="Times New Roman"/>
          <w:sz w:val="24"/>
          <w:szCs w:val="24"/>
          <w:lang w:eastAsia="en-US"/>
        </w:rPr>
      </w:pPr>
    </w:p>
    <w:tbl>
      <w:tblPr>
        <w:tblStyle w:val="31110"/>
        <w:tblpPr w:leftFromText="180" w:rightFromText="180" w:vertAnchor="page" w:horzAnchor="margin" w:tblpY="2895"/>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843"/>
        <w:gridCol w:w="992"/>
        <w:gridCol w:w="4786"/>
      </w:tblGrid>
      <w:tr w:rsidR="008B5ADB" w:rsidRPr="008B5ADB" w14:paraId="5A21F791" w14:textId="77777777" w:rsidTr="00583CFC">
        <w:tc>
          <w:tcPr>
            <w:tcW w:w="1019" w:type="pct"/>
            <w:tcBorders>
              <w:top w:val="single" w:sz="4" w:space="0" w:color="auto"/>
              <w:left w:val="single" w:sz="4" w:space="0" w:color="auto"/>
              <w:bottom w:val="single" w:sz="4" w:space="0" w:color="auto"/>
              <w:right w:val="single" w:sz="4" w:space="0" w:color="auto"/>
            </w:tcBorders>
          </w:tcPr>
          <w:p w14:paraId="26D727A2" w14:textId="77777777" w:rsidR="008B5ADB" w:rsidRPr="008B5ADB" w:rsidRDefault="008B5ADB" w:rsidP="008B5ADB">
            <w:pPr>
              <w:spacing w:after="0" w:line="240" w:lineRule="auto"/>
              <w:rPr>
                <w:rFonts w:ascii="Times New Roman" w:eastAsia="Calibri" w:hAnsi="Times New Roman"/>
                <w:bCs/>
                <w:sz w:val="24"/>
                <w:szCs w:val="24"/>
              </w:rPr>
            </w:pPr>
            <w:r w:rsidRPr="008B5ADB">
              <w:rPr>
                <w:rFonts w:ascii="Times New Roman" w:eastAsia="Calibri" w:hAnsi="Times New Roman"/>
                <w:bCs/>
                <w:sz w:val="24"/>
                <w:szCs w:val="24"/>
              </w:rPr>
              <w:t>№ заявления</w:t>
            </w:r>
          </w:p>
        </w:tc>
        <w:tc>
          <w:tcPr>
            <w:tcW w:w="963" w:type="pct"/>
            <w:tcBorders>
              <w:top w:val="single" w:sz="4" w:space="0" w:color="auto"/>
              <w:left w:val="single" w:sz="4" w:space="0" w:color="auto"/>
              <w:bottom w:val="single" w:sz="4" w:space="0" w:color="auto"/>
              <w:right w:val="single" w:sz="4" w:space="0" w:color="auto"/>
            </w:tcBorders>
          </w:tcPr>
          <w:p w14:paraId="2718494B" w14:textId="77777777" w:rsidR="008B5ADB" w:rsidRPr="008B5ADB" w:rsidRDefault="008B5ADB" w:rsidP="008B5ADB">
            <w:pPr>
              <w:spacing w:after="0" w:line="240" w:lineRule="auto"/>
              <w:rPr>
                <w:rFonts w:ascii="Times New Roman" w:eastAsia="Calibri" w:hAnsi="Times New Roman"/>
                <w:sz w:val="24"/>
                <w:szCs w:val="24"/>
                <w:u w:val="single"/>
                <w:lang w:eastAsia="en-US"/>
              </w:rPr>
            </w:pPr>
          </w:p>
        </w:tc>
        <w:tc>
          <w:tcPr>
            <w:tcW w:w="518" w:type="pct"/>
            <w:tcBorders>
              <w:left w:val="single" w:sz="4" w:space="0" w:color="auto"/>
            </w:tcBorders>
          </w:tcPr>
          <w:p w14:paraId="69C09B1C" w14:textId="77777777" w:rsidR="008B5ADB" w:rsidRPr="008B5ADB" w:rsidRDefault="008B5ADB" w:rsidP="008B5ADB">
            <w:pPr>
              <w:spacing w:after="0" w:line="240" w:lineRule="auto"/>
              <w:rPr>
                <w:rFonts w:ascii="Times New Roman" w:eastAsia="Calibri" w:hAnsi="Times New Roman"/>
                <w:sz w:val="24"/>
                <w:szCs w:val="24"/>
                <w:u w:val="single"/>
                <w:lang w:eastAsia="en-US"/>
              </w:rPr>
            </w:pPr>
          </w:p>
        </w:tc>
        <w:tc>
          <w:tcPr>
            <w:tcW w:w="2500" w:type="pct"/>
            <w:tcBorders>
              <w:left w:val="nil"/>
              <w:bottom w:val="single" w:sz="4" w:space="0" w:color="auto"/>
            </w:tcBorders>
          </w:tcPr>
          <w:p w14:paraId="1D0B6B59" w14:textId="77777777" w:rsidR="008B5ADB" w:rsidRPr="008B5ADB" w:rsidRDefault="008B5ADB" w:rsidP="008B5ADB">
            <w:pPr>
              <w:spacing w:after="0" w:line="240" w:lineRule="auto"/>
              <w:rPr>
                <w:rFonts w:ascii="Times New Roman" w:eastAsia="Calibri" w:hAnsi="Times New Roman"/>
                <w:sz w:val="24"/>
                <w:szCs w:val="24"/>
                <w:u w:val="single"/>
                <w:lang w:eastAsia="en-US"/>
              </w:rPr>
            </w:pPr>
          </w:p>
        </w:tc>
      </w:tr>
      <w:tr w:rsidR="008B5ADB" w:rsidRPr="008B5ADB" w14:paraId="24CDD2E4" w14:textId="77777777" w:rsidTr="00583CFC">
        <w:tc>
          <w:tcPr>
            <w:tcW w:w="1019" w:type="pct"/>
            <w:tcBorders>
              <w:top w:val="single" w:sz="4" w:space="0" w:color="auto"/>
            </w:tcBorders>
          </w:tcPr>
          <w:p w14:paraId="64236564" w14:textId="77777777" w:rsidR="008B5ADB" w:rsidRPr="008B5ADB" w:rsidRDefault="008B5ADB" w:rsidP="008B5ADB">
            <w:pPr>
              <w:spacing w:after="0" w:line="240" w:lineRule="auto"/>
              <w:jc w:val="center"/>
              <w:rPr>
                <w:rFonts w:ascii="Times New Roman" w:eastAsia="Calibri" w:hAnsi="Times New Roman"/>
                <w:sz w:val="24"/>
                <w:szCs w:val="24"/>
                <w:lang w:eastAsia="en-US"/>
              </w:rPr>
            </w:pPr>
          </w:p>
        </w:tc>
        <w:tc>
          <w:tcPr>
            <w:tcW w:w="963" w:type="pct"/>
            <w:tcBorders>
              <w:top w:val="single" w:sz="4" w:space="0" w:color="auto"/>
            </w:tcBorders>
          </w:tcPr>
          <w:p w14:paraId="3CF5A6DD" w14:textId="77777777" w:rsidR="008B5ADB" w:rsidRPr="008B5ADB" w:rsidRDefault="008B5ADB" w:rsidP="008B5ADB">
            <w:pPr>
              <w:spacing w:after="0" w:line="240" w:lineRule="auto"/>
              <w:jc w:val="center"/>
              <w:rPr>
                <w:rFonts w:ascii="Times New Roman" w:eastAsia="Calibri" w:hAnsi="Times New Roman"/>
                <w:sz w:val="24"/>
                <w:szCs w:val="24"/>
                <w:lang w:eastAsia="en-US"/>
              </w:rPr>
            </w:pPr>
          </w:p>
        </w:tc>
        <w:tc>
          <w:tcPr>
            <w:tcW w:w="518" w:type="pct"/>
          </w:tcPr>
          <w:p w14:paraId="370F3797" w14:textId="77777777" w:rsidR="008B5ADB" w:rsidRPr="008B5ADB" w:rsidRDefault="008B5ADB" w:rsidP="008B5ADB">
            <w:pPr>
              <w:spacing w:after="0" w:line="240" w:lineRule="auto"/>
              <w:jc w:val="center"/>
              <w:rPr>
                <w:rFonts w:ascii="Times New Roman" w:eastAsia="Calibri" w:hAnsi="Times New Roman"/>
                <w:sz w:val="24"/>
                <w:szCs w:val="24"/>
                <w:lang w:eastAsia="en-US"/>
              </w:rPr>
            </w:pPr>
          </w:p>
        </w:tc>
        <w:tc>
          <w:tcPr>
            <w:tcW w:w="2500" w:type="pct"/>
            <w:tcBorders>
              <w:top w:val="single" w:sz="4" w:space="0" w:color="auto"/>
            </w:tcBorders>
          </w:tcPr>
          <w:p w14:paraId="5DD46462" w14:textId="77777777" w:rsidR="008B5ADB" w:rsidRPr="008B5ADB" w:rsidRDefault="008B5ADB" w:rsidP="008B5ADB">
            <w:pPr>
              <w:spacing w:after="0" w:line="240" w:lineRule="auto"/>
              <w:jc w:val="center"/>
              <w:rPr>
                <w:rFonts w:ascii="Times New Roman" w:eastAsia="Calibri" w:hAnsi="Times New Roman"/>
                <w:sz w:val="24"/>
                <w:szCs w:val="24"/>
                <w:lang w:eastAsia="en-US"/>
              </w:rPr>
            </w:pPr>
            <w:r w:rsidRPr="008B5ADB">
              <w:rPr>
                <w:rFonts w:ascii="Times New Roman" w:eastAsia="Calibri" w:hAnsi="Times New Roman"/>
                <w:sz w:val="24"/>
                <w:szCs w:val="24"/>
                <w:lang w:eastAsia="en-US"/>
              </w:rPr>
              <w:t>Орган, обрабатывающий заявление на предоставление услуги</w:t>
            </w:r>
          </w:p>
          <w:p w14:paraId="381BFD36" w14:textId="77777777" w:rsidR="008B5ADB" w:rsidRPr="008B5ADB" w:rsidRDefault="008B5ADB" w:rsidP="008B5ADB">
            <w:pPr>
              <w:spacing w:after="0" w:line="240" w:lineRule="auto"/>
              <w:jc w:val="center"/>
              <w:rPr>
                <w:rFonts w:ascii="Times New Roman" w:eastAsia="Calibri" w:hAnsi="Times New Roman"/>
                <w:sz w:val="24"/>
                <w:szCs w:val="24"/>
                <w:lang w:eastAsia="en-US"/>
              </w:rPr>
            </w:pPr>
          </w:p>
        </w:tc>
      </w:tr>
    </w:tbl>
    <w:p w14:paraId="0720393E" w14:textId="77777777" w:rsidR="008B5ADB" w:rsidRPr="008B5ADB" w:rsidRDefault="008B5ADB" w:rsidP="008B5ADB">
      <w:pPr>
        <w:autoSpaceDE w:val="0"/>
        <w:autoSpaceDN w:val="0"/>
        <w:adjustRightInd w:val="0"/>
        <w:spacing w:after="0" w:line="240" w:lineRule="auto"/>
        <w:outlineLvl w:val="0"/>
        <w:rPr>
          <w:rFonts w:ascii="Times New Roman" w:eastAsia="Calibri" w:hAnsi="Times New Roman" w:cs="Times New Roman"/>
          <w:sz w:val="24"/>
          <w:szCs w:val="24"/>
          <w:lang w:eastAsia="en-US"/>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1"/>
        <w:gridCol w:w="886"/>
        <w:gridCol w:w="305"/>
        <w:gridCol w:w="1559"/>
        <w:gridCol w:w="1062"/>
        <w:gridCol w:w="1211"/>
        <w:gridCol w:w="1539"/>
        <w:gridCol w:w="2107"/>
      </w:tblGrid>
      <w:tr w:rsidR="008B5ADB" w:rsidRPr="008B5ADB" w14:paraId="62F3C306" w14:textId="77777777" w:rsidTr="00583CFC">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14:paraId="7A40ACC7" w14:textId="77777777" w:rsidR="008B5ADB" w:rsidRPr="008B5ADB" w:rsidRDefault="008B5ADB" w:rsidP="008B5ADB">
            <w:pPr>
              <w:autoSpaceDE w:val="0"/>
              <w:autoSpaceDN w:val="0"/>
              <w:spacing w:after="0" w:line="240" w:lineRule="auto"/>
              <w:rPr>
                <w:rFonts w:ascii="Times New Roman" w:eastAsia="Calibri" w:hAnsi="Times New Roman" w:cs="Times New Roman"/>
                <w:b/>
                <w:bCs/>
                <w:sz w:val="24"/>
                <w:szCs w:val="24"/>
              </w:rPr>
            </w:pPr>
          </w:p>
          <w:p w14:paraId="1E314369"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Данные заявителя (физического лица, индивидуального предпринимателя)</w:t>
            </w:r>
          </w:p>
        </w:tc>
      </w:tr>
      <w:tr w:rsidR="008B5ADB" w:rsidRPr="008B5ADB" w14:paraId="42DA4AF9" w14:textId="77777777" w:rsidTr="00583CFC">
        <w:trPr>
          <w:trHeight w:val="20"/>
          <w:jc w:val="center"/>
        </w:trPr>
        <w:tc>
          <w:tcPr>
            <w:tcW w:w="1021" w:type="pct"/>
            <w:gridSpan w:val="2"/>
            <w:tcBorders>
              <w:top w:val="dotted" w:sz="4" w:space="0" w:color="auto"/>
            </w:tcBorders>
            <w:tcMar>
              <w:top w:w="0" w:type="dxa"/>
              <w:left w:w="75" w:type="dxa"/>
              <w:bottom w:w="0" w:type="dxa"/>
              <w:right w:w="75" w:type="dxa"/>
            </w:tcMar>
            <w:vAlign w:val="center"/>
            <w:hideMark/>
          </w:tcPr>
          <w:p w14:paraId="3C8D99A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Фамилия</w:t>
            </w:r>
          </w:p>
        </w:tc>
        <w:tc>
          <w:tcPr>
            <w:tcW w:w="3979" w:type="pct"/>
            <w:gridSpan w:val="6"/>
            <w:tcBorders>
              <w:top w:val="dotted" w:sz="4" w:space="0" w:color="auto"/>
            </w:tcBorders>
            <w:tcMar>
              <w:top w:w="0" w:type="dxa"/>
              <w:left w:w="75" w:type="dxa"/>
              <w:bottom w:w="0" w:type="dxa"/>
              <w:right w:w="75" w:type="dxa"/>
            </w:tcMar>
            <w:vAlign w:val="center"/>
          </w:tcPr>
          <w:p w14:paraId="1F4C07F7"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37B9965C" w14:textId="77777777" w:rsidTr="00583CFC">
        <w:trPr>
          <w:trHeight w:val="20"/>
          <w:jc w:val="center"/>
        </w:trPr>
        <w:tc>
          <w:tcPr>
            <w:tcW w:w="1021" w:type="pct"/>
            <w:gridSpan w:val="2"/>
            <w:tcMar>
              <w:top w:w="0" w:type="dxa"/>
              <w:left w:w="75" w:type="dxa"/>
              <w:bottom w:w="0" w:type="dxa"/>
              <w:right w:w="75" w:type="dxa"/>
            </w:tcMar>
            <w:vAlign w:val="center"/>
            <w:hideMark/>
          </w:tcPr>
          <w:p w14:paraId="4B7B0DCB"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Имя</w:t>
            </w:r>
          </w:p>
        </w:tc>
        <w:tc>
          <w:tcPr>
            <w:tcW w:w="3979" w:type="pct"/>
            <w:gridSpan w:val="6"/>
            <w:tcMar>
              <w:top w:w="0" w:type="dxa"/>
              <w:left w:w="75" w:type="dxa"/>
              <w:bottom w:w="0" w:type="dxa"/>
              <w:right w:w="75" w:type="dxa"/>
            </w:tcMar>
            <w:vAlign w:val="center"/>
          </w:tcPr>
          <w:p w14:paraId="4ACD0EB2"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6AF3617E" w14:textId="77777777" w:rsidTr="00583CFC">
        <w:trPr>
          <w:trHeight w:val="20"/>
          <w:jc w:val="center"/>
        </w:trPr>
        <w:tc>
          <w:tcPr>
            <w:tcW w:w="1021" w:type="pct"/>
            <w:gridSpan w:val="2"/>
            <w:tcMar>
              <w:top w:w="0" w:type="dxa"/>
              <w:left w:w="75" w:type="dxa"/>
              <w:bottom w:w="0" w:type="dxa"/>
              <w:right w:w="75" w:type="dxa"/>
            </w:tcMar>
            <w:vAlign w:val="center"/>
            <w:hideMark/>
          </w:tcPr>
          <w:p w14:paraId="65CA1D2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Отчество</w:t>
            </w:r>
          </w:p>
        </w:tc>
        <w:tc>
          <w:tcPr>
            <w:tcW w:w="3979" w:type="pct"/>
            <w:gridSpan w:val="6"/>
            <w:tcMar>
              <w:top w:w="0" w:type="dxa"/>
              <w:left w:w="75" w:type="dxa"/>
              <w:bottom w:w="0" w:type="dxa"/>
              <w:right w:w="75" w:type="dxa"/>
            </w:tcMar>
            <w:vAlign w:val="center"/>
          </w:tcPr>
          <w:p w14:paraId="15CCC021"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1A7E740D" w14:textId="77777777" w:rsidTr="00583CFC">
        <w:trPr>
          <w:trHeight w:val="20"/>
          <w:jc w:val="center"/>
        </w:trPr>
        <w:tc>
          <w:tcPr>
            <w:tcW w:w="1021" w:type="pct"/>
            <w:gridSpan w:val="2"/>
            <w:tcBorders>
              <w:bottom w:val="dotted" w:sz="4" w:space="0" w:color="auto"/>
            </w:tcBorders>
            <w:tcMar>
              <w:top w:w="0" w:type="dxa"/>
              <w:left w:w="75" w:type="dxa"/>
              <w:bottom w:w="0" w:type="dxa"/>
              <w:right w:w="75" w:type="dxa"/>
            </w:tcMar>
            <w:vAlign w:val="center"/>
            <w:hideMark/>
          </w:tcPr>
          <w:p w14:paraId="15EFFEC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Дата рождения</w:t>
            </w:r>
          </w:p>
        </w:tc>
        <w:tc>
          <w:tcPr>
            <w:tcW w:w="3979" w:type="pct"/>
            <w:gridSpan w:val="6"/>
            <w:tcBorders>
              <w:bottom w:val="dotted" w:sz="4" w:space="0" w:color="auto"/>
            </w:tcBorders>
            <w:tcMar>
              <w:top w:w="0" w:type="dxa"/>
              <w:left w:w="75" w:type="dxa"/>
              <w:bottom w:w="0" w:type="dxa"/>
              <w:right w:w="75" w:type="dxa"/>
            </w:tcMar>
            <w:vAlign w:val="center"/>
          </w:tcPr>
          <w:p w14:paraId="330D262E"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7630B00C" w14:textId="77777777" w:rsidTr="00583CFC">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14:paraId="0036D930" w14:textId="77777777" w:rsidR="008B5ADB" w:rsidRPr="008B5ADB" w:rsidRDefault="008B5ADB" w:rsidP="008B5ADB">
            <w:pPr>
              <w:spacing w:after="0" w:line="240" w:lineRule="auto"/>
              <w:jc w:val="center"/>
              <w:rPr>
                <w:rFonts w:ascii="Times New Roman" w:eastAsia="Calibri" w:hAnsi="Times New Roman" w:cs="Times New Roman"/>
                <w:b/>
                <w:bCs/>
                <w:sz w:val="24"/>
                <w:szCs w:val="24"/>
                <w:lang w:eastAsia="en-US"/>
              </w:rPr>
            </w:pPr>
          </w:p>
          <w:p w14:paraId="5336BE55" w14:textId="77777777" w:rsidR="008B5ADB" w:rsidRPr="008B5ADB" w:rsidRDefault="008B5ADB" w:rsidP="008B5ADB">
            <w:pPr>
              <w:spacing w:after="0" w:line="240" w:lineRule="auto"/>
              <w:jc w:val="center"/>
              <w:rPr>
                <w:rFonts w:ascii="Times New Roman" w:eastAsia="Calibri" w:hAnsi="Times New Roman" w:cs="Times New Roman"/>
                <w:b/>
                <w:bCs/>
                <w:sz w:val="24"/>
                <w:szCs w:val="24"/>
                <w:lang w:eastAsia="en-US"/>
              </w:rPr>
            </w:pPr>
            <w:r w:rsidRPr="008B5ADB">
              <w:rPr>
                <w:rFonts w:ascii="Times New Roman" w:eastAsia="Calibri" w:hAnsi="Times New Roman" w:cs="Times New Roman"/>
                <w:b/>
                <w:bCs/>
                <w:sz w:val="24"/>
                <w:szCs w:val="24"/>
                <w:lang w:eastAsia="en-US"/>
              </w:rPr>
              <w:t>Документ, удостоверяющий личность заявителя</w:t>
            </w:r>
          </w:p>
        </w:tc>
      </w:tr>
      <w:tr w:rsidR="008B5ADB" w:rsidRPr="008B5ADB" w14:paraId="72F04A83" w14:textId="77777777" w:rsidTr="00583CFC">
        <w:trPr>
          <w:trHeight w:val="20"/>
          <w:jc w:val="center"/>
        </w:trPr>
        <w:tc>
          <w:tcPr>
            <w:tcW w:w="568" w:type="pct"/>
            <w:tcBorders>
              <w:top w:val="dotted" w:sz="4" w:space="0" w:color="auto"/>
            </w:tcBorders>
            <w:tcMar>
              <w:top w:w="0" w:type="dxa"/>
              <w:left w:w="75" w:type="dxa"/>
              <w:bottom w:w="0" w:type="dxa"/>
              <w:right w:w="75" w:type="dxa"/>
            </w:tcMar>
            <w:vAlign w:val="center"/>
            <w:hideMark/>
          </w:tcPr>
          <w:p w14:paraId="44DEBD89"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Вид</w:t>
            </w:r>
          </w:p>
        </w:tc>
        <w:tc>
          <w:tcPr>
            <w:tcW w:w="4432" w:type="pct"/>
            <w:gridSpan w:val="7"/>
            <w:tcBorders>
              <w:top w:val="dotted" w:sz="4" w:space="0" w:color="auto"/>
            </w:tcBorders>
            <w:tcMar>
              <w:top w:w="0" w:type="dxa"/>
              <w:left w:w="75" w:type="dxa"/>
              <w:bottom w:w="0" w:type="dxa"/>
              <w:right w:w="75" w:type="dxa"/>
            </w:tcMar>
            <w:vAlign w:val="center"/>
          </w:tcPr>
          <w:p w14:paraId="301A104E"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677E2D6B" w14:textId="77777777" w:rsidTr="00583CFC">
        <w:trPr>
          <w:trHeight w:val="20"/>
          <w:jc w:val="center"/>
        </w:trPr>
        <w:tc>
          <w:tcPr>
            <w:tcW w:w="568" w:type="pct"/>
            <w:tcMar>
              <w:top w:w="0" w:type="dxa"/>
              <w:left w:w="75" w:type="dxa"/>
              <w:bottom w:w="0" w:type="dxa"/>
              <w:right w:w="75" w:type="dxa"/>
            </w:tcMar>
            <w:vAlign w:val="center"/>
            <w:hideMark/>
          </w:tcPr>
          <w:p w14:paraId="07677D0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Серия</w:t>
            </w:r>
          </w:p>
        </w:tc>
        <w:tc>
          <w:tcPr>
            <w:tcW w:w="1406" w:type="pct"/>
            <w:gridSpan w:val="3"/>
            <w:tcMar>
              <w:top w:w="0" w:type="dxa"/>
              <w:left w:w="75" w:type="dxa"/>
              <w:bottom w:w="0" w:type="dxa"/>
              <w:right w:w="75" w:type="dxa"/>
            </w:tcMar>
            <w:vAlign w:val="center"/>
          </w:tcPr>
          <w:p w14:paraId="2835202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543" w:type="pct"/>
            <w:tcMar>
              <w:top w:w="0" w:type="dxa"/>
              <w:left w:w="75" w:type="dxa"/>
              <w:bottom w:w="0" w:type="dxa"/>
              <w:right w:w="75" w:type="dxa"/>
            </w:tcMar>
            <w:vAlign w:val="center"/>
            <w:hideMark/>
          </w:tcPr>
          <w:p w14:paraId="191E8BF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Номер</w:t>
            </w:r>
          </w:p>
        </w:tc>
        <w:tc>
          <w:tcPr>
            <w:tcW w:w="2483" w:type="pct"/>
            <w:gridSpan w:val="3"/>
            <w:tcMar>
              <w:top w:w="0" w:type="dxa"/>
              <w:left w:w="75" w:type="dxa"/>
              <w:bottom w:w="0" w:type="dxa"/>
              <w:right w:w="75" w:type="dxa"/>
            </w:tcMar>
            <w:vAlign w:val="center"/>
          </w:tcPr>
          <w:p w14:paraId="43EC9E3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73FA39CE" w14:textId="77777777" w:rsidTr="00583CFC">
        <w:trPr>
          <w:trHeight w:val="20"/>
          <w:jc w:val="center"/>
        </w:trPr>
        <w:tc>
          <w:tcPr>
            <w:tcW w:w="568" w:type="pct"/>
            <w:tcBorders>
              <w:bottom w:val="dotted" w:sz="4" w:space="0" w:color="auto"/>
            </w:tcBorders>
            <w:tcMar>
              <w:top w:w="0" w:type="dxa"/>
              <w:left w:w="75" w:type="dxa"/>
              <w:bottom w:w="0" w:type="dxa"/>
              <w:right w:w="75" w:type="dxa"/>
            </w:tcMar>
            <w:vAlign w:val="center"/>
            <w:hideMark/>
          </w:tcPr>
          <w:p w14:paraId="6EA15DB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14:paraId="3F958C1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787" w:type="pct"/>
            <w:tcBorders>
              <w:bottom w:val="dotted" w:sz="4" w:space="0" w:color="auto"/>
            </w:tcBorders>
            <w:tcMar>
              <w:top w:w="0" w:type="dxa"/>
              <w:left w:w="75" w:type="dxa"/>
              <w:bottom w:w="0" w:type="dxa"/>
              <w:right w:w="75" w:type="dxa"/>
            </w:tcMar>
            <w:vAlign w:val="center"/>
            <w:hideMark/>
          </w:tcPr>
          <w:p w14:paraId="672B972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Дата выдачи</w:t>
            </w:r>
          </w:p>
        </w:tc>
        <w:tc>
          <w:tcPr>
            <w:tcW w:w="1077" w:type="pct"/>
            <w:tcBorders>
              <w:bottom w:val="dotted" w:sz="4" w:space="0" w:color="auto"/>
            </w:tcBorders>
            <w:tcMar>
              <w:top w:w="0" w:type="dxa"/>
              <w:left w:w="75" w:type="dxa"/>
              <w:bottom w:w="0" w:type="dxa"/>
              <w:right w:w="75" w:type="dxa"/>
            </w:tcMar>
            <w:vAlign w:val="center"/>
          </w:tcPr>
          <w:p w14:paraId="0E51D237"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4D63E86D" w14:textId="77777777" w:rsidTr="00583CFC">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14:paraId="61888C05" w14:textId="77777777" w:rsidR="008B5ADB" w:rsidRPr="008B5ADB" w:rsidRDefault="008B5ADB" w:rsidP="008B5ADB">
            <w:pPr>
              <w:autoSpaceDE w:val="0"/>
              <w:autoSpaceDN w:val="0"/>
              <w:spacing w:after="0" w:line="240" w:lineRule="auto"/>
              <w:rPr>
                <w:rFonts w:ascii="Times New Roman" w:eastAsia="Calibri" w:hAnsi="Times New Roman" w:cs="Times New Roman"/>
                <w:b/>
                <w:bCs/>
                <w:sz w:val="24"/>
                <w:szCs w:val="24"/>
              </w:rPr>
            </w:pPr>
          </w:p>
          <w:p w14:paraId="4E708324"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 xml:space="preserve">Адрес регистрации заявителя </w:t>
            </w:r>
          </w:p>
        </w:tc>
      </w:tr>
      <w:tr w:rsidR="008B5ADB" w:rsidRPr="008B5ADB" w14:paraId="3F462174" w14:textId="77777777" w:rsidTr="00583CFC">
        <w:trPr>
          <w:trHeight w:val="20"/>
          <w:jc w:val="center"/>
        </w:trPr>
        <w:tc>
          <w:tcPr>
            <w:tcW w:w="568" w:type="pct"/>
            <w:tcBorders>
              <w:top w:val="dotted" w:sz="4" w:space="0" w:color="auto"/>
            </w:tcBorders>
            <w:tcMar>
              <w:top w:w="0" w:type="dxa"/>
              <w:left w:w="75" w:type="dxa"/>
              <w:bottom w:w="0" w:type="dxa"/>
              <w:right w:w="75" w:type="dxa"/>
            </w:tcMar>
            <w:vAlign w:val="center"/>
            <w:hideMark/>
          </w:tcPr>
          <w:p w14:paraId="0CD86A1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14:paraId="656B2C6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14:paraId="5B92634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Регион </w:t>
            </w:r>
          </w:p>
        </w:tc>
        <w:tc>
          <w:tcPr>
            <w:tcW w:w="1864" w:type="pct"/>
            <w:gridSpan w:val="2"/>
            <w:tcBorders>
              <w:top w:val="dotted" w:sz="4" w:space="0" w:color="auto"/>
            </w:tcBorders>
            <w:tcMar>
              <w:top w:w="0" w:type="dxa"/>
              <w:left w:w="75" w:type="dxa"/>
              <w:bottom w:w="0" w:type="dxa"/>
              <w:right w:w="75" w:type="dxa"/>
            </w:tcMar>
            <w:vAlign w:val="center"/>
          </w:tcPr>
          <w:p w14:paraId="19F74CB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337035E4" w14:textId="77777777" w:rsidTr="00583CFC">
        <w:trPr>
          <w:trHeight w:val="20"/>
          <w:jc w:val="center"/>
        </w:trPr>
        <w:tc>
          <w:tcPr>
            <w:tcW w:w="568" w:type="pct"/>
            <w:tcMar>
              <w:top w:w="0" w:type="dxa"/>
              <w:left w:w="75" w:type="dxa"/>
              <w:bottom w:w="0" w:type="dxa"/>
              <w:right w:w="75" w:type="dxa"/>
            </w:tcMar>
            <w:vAlign w:val="center"/>
            <w:hideMark/>
          </w:tcPr>
          <w:p w14:paraId="007E425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Район</w:t>
            </w:r>
          </w:p>
        </w:tc>
        <w:tc>
          <w:tcPr>
            <w:tcW w:w="1406" w:type="pct"/>
            <w:gridSpan w:val="3"/>
            <w:tcMar>
              <w:top w:w="0" w:type="dxa"/>
              <w:left w:w="75" w:type="dxa"/>
              <w:bottom w:w="0" w:type="dxa"/>
              <w:right w:w="75" w:type="dxa"/>
            </w:tcMar>
            <w:vAlign w:val="center"/>
          </w:tcPr>
          <w:p w14:paraId="06C416B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2" w:type="pct"/>
            <w:gridSpan w:val="2"/>
            <w:tcMar>
              <w:top w:w="0" w:type="dxa"/>
              <w:left w:w="75" w:type="dxa"/>
              <w:bottom w:w="0" w:type="dxa"/>
              <w:right w:w="75" w:type="dxa"/>
            </w:tcMar>
            <w:vAlign w:val="center"/>
            <w:hideMark/>
          </w:tcPr>
          <w:p w14:paraId="2BA74D4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Населенный пункт</w:t>
            </w:r>
          </w:p>
        </w:tc>
        <w:tc>
          <w:tcPr>
            <w:tcW w:w="1864" w:type="pct"/>
            <w:gridSpan w:val="2"/>
            <w:tcMar>
              <w:top w:w="0" w:type="dxa"/>
              <w:left w:w="75" w:type="dxa"/>
              <w:bottom w:w="0" w:type="dxa"/>
              <w:right w:w="75" w:type="dxa"/>
            </w:tcMar>
            <w:vAlign w:val="center"/>
          </w:tcPr>
          <w:p w14:paraId="4C4CA55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7155ACA7" w14:textId="77777777" w:rsidTr="00583CFC">
        <w:trPr>
          <w:trHeight w:val="20"/>
          <w:jc w:val="center"/>
        </w:trPr>
        <w:tc>
          <w:tcPr>
            <w:tcW w:w="568" w:type="pct"/>
            <w:tcMar>
              <w:top w:w="0" w:type="dxa"/>
              <w:left w:w="75" w:type="dxa"/>
              <w:bottom w:w="0" w:type="dxa"/>
              <w:right w:w="75" w:type="dxa"/>
            </w:tcMar>
            <w:vAlign w:val="center"/>
            <w:hideMark/>
          </w:tcPr>
          <w:p w14:paraId="72D032DB"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Улица</w:t>
            </w:r>
          </w:p>
        </w:tc>
        <w:tc>
          <w:tcPr>
            <w:tcW w:w="4432" w:type="pct"/>
            <w:gridSpan w:val="7"/>
            <w:tcMar>
              <w:top w:w="0" w:type="dxa"/>
              <w:left w:w="75" w:type="dxa"/>
              <w:bottom w:w="0" w:type="dxa"/>
              <w:right w:w="75" w:type="dxa"/>
            </w:tcMar>
            <w:vAlign w:val="center"/>
          </w:tcPr>
          <w:p w14:paraId="383C034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72C26FF2" w14:textId="77777777" w:rsidTr="00583CFC">
        <w:trPr>
          <w:trHeight w:val="20"/>
          <w:jc w:val="center"/>
        </w:trPr>
        <w:tc>
          <w:tcPr>
            <w:tcW w:w="568" w:type="pct"/>
            <w:tcBorders>
              <w:bottom w:val="dotted" w:sz="4" w:space="0" w:color="auto"/>
            </w:tcBorders>
            <w:tcMar>
              <w:top w:w="0" w:type="dxa"/>
              <w:left w:w="75" w:type="dxa"/>
              <w:bottom w:w="0" w:type="dxa"/>
              <w:right w:w="75" w:type="dxa"/>
            </w:tcMar>
            <w:vAlign w:val="center"/>
            <w:hideMark/>
          </w:tcPr>
          <w:p w14:paraId="7ECD6CE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14:paraId="29D83CB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14:paraId="679E7ED0"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Корпус</w:t>
            </w:r>
          </w:p>
        </w:tc>
        <w:tc>
          <w:tcPr>
            <w:tcW w:w="619" w:type="pct"/>
            <w:tcBorders>
              <w:bottom w:val="dotted" w:sz="4" w:space="0" w:color="auto"/>
            </w:tcBorders>
            <w:tcMar>
              <w:top w:w="0" w:type="dxa"/>
              <w:left w:w="75" w:type="dxa"/>
              <w:bottom w:w="0" w:type="dxa"/>
              <w:right w:w="75" w:type="dxa"/>
            </w:tcMar>
            <w:vAlign w:val="center"/>
          </w:tcPr>
          <w:p w14:paraId="4673EA3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14:paraId="67EC6AE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Квартира</w:t>
            </w:r>
          </w:p>
        </w:tc>
        <w:tc>
          <w:tcPr>
            <w:tcW w:w="1077" w:type="pct"/>
            <w:tcBorders>
              <w:bottom w:val="dotted" w:sz="4" w:space="0" w:color="auto"/>
            </w:tcBorders>
            <w:tcMar>
              <w:top w:w="0" w:type="dxa"/>
              <w:left w:w="75" w:type="dxa"/>
              <w:bottom w:w="0" w:type="dxa"/>
              <w:right w:w="75" w:type="dxa"/>
            </w:tcMar>
            <w:vAlign w:val="center"/>
          </w:tcPr>
          <w:p w14:paraId="73CF4CC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6B825E8C" w14:textId="77777777" w:rsidTr="00583CFC">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14:paraId="284D9386"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p>
          <w:p w14:paraId="432131DA"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 xml:space="preserve">Адрес места жительства заявителя </w:t>
            </w:r>
          </w:p>
        </w:tc>
      </w:tr>
      <w:tr w:rsidR="008B5ADB" w:rsidRPr="008B5ADB" w14:paraId="626078FD" w14:textId="77777777" w:rsidTr="00583CFC">
        <w:trPr>
          <w:trHeight w:val="20"/>
          <w:jc w:val="center"/>
        </w:trPr>
        <w:tc>
          <w:tcPr>
            <w:tcW w:w="568" w:type="pct"/>
            <w:tcBorders>
              <w:top w:val="dotted" w:sz="4" w:space="0" w:color="auto"/>
            </w:tcBorders>
            <w:tcMar>
              <w:top w:w="0" w:type="dxa"/>
              <w:left w:w="75" w:type="dxa"/>
              <w:bottom w:w="0" w:type="dxa"/>
              <w:right w:w="75" w:type="dxa"/>
            </w:tcMar>
            <w:vAlign w:val="center"/>
            <w:hideMark/>
          </w:tcPr>
          <w:p w14:paraId="0371FF5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14:paraId="475DAEC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14:paraId="70060F8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Регион</w:t>
            </w:r>
          </w:p>
        </w:tc>
        <w:tc>
          <w:tcPr>
            <w:tcW w:w="1864" w:type="pct"/>
            <w:gridSpan w:val="2"/>
            <w:tcBorders>
              <w:top w:val="dotted" w:sz="4" w:space="0" w:color="auto"/>
            </w:tcBorders>
            <w:tcMar>
              <w:top w:w="0" w:type="dxa"/>
              <w:left w:w="75" w:type="dxa"/>
              <w:bottom w:w="0" w:type="dxa"/>
              <w:right w:w="75" w:type="dxa"/>
            </w:tcMar>
            <w:vAlign w:val="center"/>
          </w:tcPr>
          <w:p w14:paraId="338DCF8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408FB455" w14:textId="77777777" w:rsidTr="00583CFC">
        <w:trPr>
          <w:trHeight w:val="20"/>
          <w:jc w:val="center"/>
        </w:trPr>
        <w:tc>
          <w:tcPr>
            <w:tcW w:w="568" w:type="pct"/>
            <w:tcMar>
              <w:top w:w="0" w:type="dxa"/>
              <w:left w:w="75" w:type="dxa"/>
              <w:bottom w:w="0" w:type="dxa"/>
              <w:right w:w="75" w:type="dxa"/>
            </w:tcMar>
            <w:vAlign w:val="center"/>
            <w:hideMark/>
          </w:tcPr>
          <w:p w14:paraId="2A0E6C2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Район</w:t>
            </w:r>
          </w:p>
        </w:tc>
        <w:tc>
          <w:tcPr>
            <w:tcW w:w="1406" w:type="pct"/>
            <w:gridSpan w:val="3"/>
            <w:tcMar>
              <w:top w:w="0" w:type="dxa"/>
              <w:left w:w="75" w:type="dxa"/>
              <w:bottom w:w="0" w:type="dxa"/>
              <w:right w:w="75" w:type="dxa"/>
            </w:tcMar>
            <w:vAlign w:val="center"/>
          </w:tcPr>
          <w:p w14:paraId="06582A1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2" w:type="pct"/>
            <w:gridSpan w:val="2"/>
            <w:tcMar>
              <w:top w:w="0" w:type="dxa"/>
              <w:left w:w="75" w:type="dxa"/>
              <w:bottom w:w="0" w:type="dxa"/>
              <w:right w:w="75" w:type="dxa"/>
            </w:tcMar>
            <w:vAlign w:val="center"/>
            <w:hideMark/>
          </w:tcPr>
          <w:p w14:paraId="7F53ECA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Населенный пункт</w:t>
            </w:r>
          </w:p>
        </w:tc>
        <w:tc>
          <w:tcPr>
            <w:tcW w:w="1864" w:type="pct"/>
            <w:gridSpan w:val="2"/>
            <w:tcMar>
              <w:top w:w="0" w:type="dxa"/>
              <w:left w:w="75" w:type="dxa"/>
              <w:bottom w:w="0" w:type="dxa"/>
              <w:right w:w="75" w:type="dxa"/>
            </w:tcMar>
            <w:vAlign w:val="center"/>
          </w:tcPr>
          <w:p w14:paraId="51ABA2C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15233285" w14:textId="77777777" w:rsidTr="00583CFC">
        <w:trPr>
          <w:trHeight w:val="20"/>
          <w:jc w:val="center"/>
        </w:trPr>
        <w:tc>
          <w:tcPr>
            <w:tcW w:w="568" w:type="pct"/>
            <w:tcMar>
              <w:top w:w="0" w:type="dxa"/>
              <w:left w:w="75" w:type="dxa"/>
              <w:bottom w:w="0" w:type="dxa"/>
              <w:right w:w="75" w:type="dxa"/>
            </w:tcMar>
            <w:vAlign w:val="center"/>
            <w:hideMark/>
          </w:tcPr>
          <w:p w14:paraId="6406022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Улица</w:t>
            </w:r>
          </w:p>
        </w:tc>
        <w:tc>
          <w:tcPr>
            <w:tcW w:w="4432" w:type="pct"/>
            <w:gridSpan w:val="7"/>
            <w:tcMar>
              <w:top w:w="0" w:type="dxa"/>
              <w:left w:w="75" w:type="dxa"/>
              <w:bottom w:w="0" w:type="dxa"/>
              <w:right w:w="75" w:type="dxa"/>
            </w:tcMar>
            <w:vAlign w:val="center"/>
          </w:tcPr>
          <w:p w14:paraId="558CC9B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1A99ABBA" w14:textId="77777777" w:rsidTr="00583CFC">
        <w:trPr>
          <w:trHeight w:val="20"/>
          <w:jc w:val="center"/>
        </w:trPr>
        <w:tc>
          <w:tcPr>
            <w:tcW w:w="568" w:type="pct"/>
            <w:tcBorders>
              <w:bottom w:val="dotted" w:sz="4" w:space="0" w:color="auto"/>
            </w:tcBorders>
            <w:tcMar>
              <w:top w:w="0" w:type="dxa"/>
              <w:left w:w="75" w:type="dxa"/>
              <w:bottom w:w="0" w:type="dxa"/>
              <w:right w:w="75" w:type="dxa"/>
            </w:tcMar>
            <w:vAlign w:val="center"/>
            <w:hideMark/>
          </w:tcPr>
          <w:p w14:paraId="0255E54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14:paraId="3449507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14:paraId="7BA0111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Корпус</w:t>
            </w:r>
          </w:p>
        </w:tc>
        <w:tc>
          <w:tcPr>
            <w:tcW w:w="619" w:type="pct"/>
            <w:tcBorders>
              <w:bottom w:val="dotted" w:sz="4" w:space="0" w:color="auto"/>
            </w:tcBorders>
            <w:tcMar>
              <w:top w:w="0" w:type="dxa"/>
              <w:left w:w="75" w:type="dxa"/>
              <w:bottom w:w="0" w:type="dxa"/>
              <w:right w:w="75" w:type="dxa"/>
            </w:tcMar>
            <w:vAlign w:val="center"/>
          </w:tcPr>
          <w:p w14:paraId="46BC6A8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14:paraId="454EDE4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Квартира</w:t>
            </w:r>
          </w:p>
        </w:tc>
        <w:tc>
          <w:tcPr>
            <w:tcW w:w="1077" w:type="pct"/>
            <w:tcBorders>
              <w:bottom w:val="dotted" w:sz="4" w:space="0" w:color="auto"/>
            </w:tcBorders>
            <w:tcMar>
              <w:top w:w="0" w:type="dxa"/>
              <w:left w:w="75" w:type="dxa"/>
              <w:bottom w:w="0" w:type="dxa"/>
              <w:right w:w="75" w:type="dxa"/>
            </w:tcMar>
            <w:vAlign w:val="center"/>
          </w:tcPr>
          <w:p w14:paraId="7DB16C6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1B52DA0F" w14:textId="77777777" w:rsidTr="00583CFC">
        <w:trPr>
          <w:trHeight w:val="20"/>
          <w:jc w:val="center"/>
        </w:trPr>
        <w:tc>
          <w:tcPr>
            <w:tcW w:w="568" w:type="pct"/>
            <w:tcBorders>
              <w:top w:val="dotted" w:sz="4" w:space="0" w:color="auto"/>
              <w:left w:val="nil"/>
              <w:bottom w:val="dotted" w:sz="4" w:space="0" w:color="auto"/>
              <w:right w:val="nil"/>
            </w:tcBorders>
            <w:tcMar>
              <w:top w:w="0" w:type="dxa"/>
              <w:left w:w="75" w:type="dxa"/>
              <w:bottom w:w="0" w:type="dxa"/>
              <w:right w:w="75" w:type="dxa"/>
            </w:tcMar>
            <w:vAlign w:val="center"/>
          </w:tcPr>
          <w:p w14:paraId="145DCA7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14:paraId="6D2D5DD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14:paraId="00770CA8"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14:paraId="722D380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14:paraId="4BCAA0A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1077" w:type="pct"/>
            <w:tcBorders>
              <w:top w:val="dotted" w:sz="4" w:space="0" w:color="auto"/>
              <w:left w:val="nil"/>
              <w:bottom w:val="dotted" w:sz="4" w:space="0" w:color="auto"/>
              <w:right w:val="nil"/>
            </w:tcBorders>
            <w:tcMar>
              <w:top w:w="0" w:type="dxa"/>
              <w:left w:w="75" w:type="dxa"/>
              <w:bottom w:w="0" w:type="dxa"/>
              <w:right w:w="75" w:type="dxa"/>
            </w:tcMar>
            <w:vAlign w:val="center"/>
          </w:tcPr>
          <w:p w14:paraId="3782430B"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3ED61680" w14:textId="77777777" w:rsidTr="00583CFC">
        <w:trPr>
          <w:trHeight w:val="20"/>
          <w:jc w:val="center"/>
        </w:trPr>
        <w:tc>
          <w:tcPr>
            <w:tcW w:w="1177" w:type="pct"/>
            <w:gridSpan w:val="3"/>
            <w:vMerge w:val="restart"/>
            <w:tcBorders>
              <w:top w:val="dotted" w:sz="4" w:space="0" w:color="auto"/>
            </w:tcBorders>
            <w:tcMar>
              <w:top w:w="0" w:type="dxa"/>
              <w:left w:w="75" w:type="dxa"/>
              <w:bottom w:w="0" w:type="dxa"/>
              <w:right w:w="75" w:type="dxa"/>
            </w:tcMar>
            <w:vAlign w:val="center"/>
            <w:hideMark/>
          </w:tcPr>
          <w:p w14:paraId="54843BDA" w14:textId="77777777" w:rsidR="008B5ADB" w:rsidRPr="008B5ADB" w:rsidRDefault="008B5ADB" w:rsidP="008B5ADB">
            <w:pPr>
              <w:autoSpaceDE w:val="0"/>
              <w:autoSpaceDN w:val="0"/>
              <w:spacing w:after="0" w:line="240" w:lineRule="auto"/>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Контактные данные</w:t>
            </w: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14:paraId="6FF9023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656893AD" w14:textId="77777777" w:rsidTr="00583CFC">
        <w:trPr>
          <w:trHeight w:val="20"/>
          <w:jc w:val="center"/>
        </w:trPr>
        <w:tc>
          <w:tcPr>
            <w:tcW w:w="1177" w:type="pct"/>
            <w:gridSpan w:val="3"/>
            <w:vMerge/>
            <w:tcBorders>
              <w:top w:val="dotted" w:sz="4" w:space="0" w:color="auto"/>
            </w:tcBorders>
            <w:tcMar>
              <w:top w:w="0" w:type="dxa"/>
              <w:left w:w="75" w:type="dxa"/>
              <w:bottom w:w="0" w:type="dxa"/>
              <w:right w:w="75" w:type="dxa"/>
            </w:tcMar>
            <w:vAlign w:val="center"/>
          </w:tcPr>
          <w:p w14:paraId="3629FA5A" w14:textId="77777777" w:rsidR="008B5ADB" w:rsidRPr="008B5ADB" w:rsidRDefault="008B5ADB" w:rsidP="008B5ADB">
            <w:pPr>
              <w:autoSpaceDE w:val="0"/>
              <w:autoSpaceDN w:val="0"/>
              <w:spacing w:after="0" w:line="240" w:lineRule="auto"/>
              <w:rPr>
                <w:rFonts w:ascii="Times New Roman" w:eastAsia="Calibri" w:hAnsi="Times New Roman" w:cs="Times New Roman"/>
                <w:b/>
                <w:bCs/>
                <w:sz w:val="24"/>
                <w:szCs w:val="24"/>
              </w:rPr>
            </w:pP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14:paraId="03761DF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bl>
    <w:p w14:paraId="77F632DB" w14:textId="77777777" w:rsidR="008B5ADB" w:rsidRPr="008B5ADB" w:rsidRDefault="008B5ADB" w:rsidP="008B5ADB">
      <w:pPr>
        <w:spacing w:after="0" w:line="240" w:lineRule="auto"/>
        <w:jc w:val="center"/>
        <w:rPr>
          <w:rFonts w:ascii="Times New Roman" w:eastAsia="Calibri" w:hAnsi="Times New Roman" w:cs="Times New Roman"/>
          <w:sz w:val="24"/>
          <w:szCs w:val="24"/>
          <w:lang w:eastAsia="en-US"/>
        </w:rPr>
      </w:pPr>
    </w:p>
    <w:p w14:paraId="3B09E1B0" w14:textId="77777777" w:rsidR="008B5ADB" w:rsidRPr="008B5ADB" w:rsidRDefault="008B5ADB" w:rsidP="008B5ADB">
      <w:pPr>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Заявление.</w:t>
      </w:r>
    </w:p>
    <w:p w14:paraId="0523E699"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Прошу предварительно согласовать предоставление земельного участка площадью _______ кв.м.</w:t>
      </w:r>
    </w:p>
    <w:p w14:paraId="4D521DE6"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p>
    <w:p w14:paraId="6251E1BC"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 Основание предоставления без проведения торгов ______________________________</w:t>
      </w:r>
    </w:p>
    <w:p w14:paraId="7A4DD9B0"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lang w:eastAsia="en-US"/>
        </w:rPr>
        <w:t>(из числа предусмотренных пунктом 2 статьи 39.3, статьей 39.5, пунктом 2 статьи 39.6 или пунктом 2 статьи 39.10 Земельного кодекса).</w:t>
      </w:r>
    </w:p>
    <w:p w14:paraId="17A52076" w14:textId="77777777" w:rsidR="008B5ADB" w:rsidRPr="008B5ADB" w:rsidRDefault="008B5ADB" w:rsidP="008B5ADB">
      <w:pPr>
        <w:spacing w:after="0" w:line="240" w:lineRule="auto"/>
        <w:jc w:val="both"/>
        <w:rPr>
          <w:rFonts w:ascii="Times New Roman" w:eastAsia="Calibri" w:hAnsi="Times New Roman" w:cs="Times New Roman"/>
          <w:lang w:eastAsia="en-US"/>
        </w:rPr>
      </w:pPr>
    </w:p>
    <w:p w14:paraId="34DB1B85"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2) Кадастровый номер земельного участка _______________________________________</w:t>
      </w:r>
    </w:p>
    <w:p w14:paraId="54BB9030"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lang w:eastAsia="en-US"/>
        </w:rPr>
        <w:t>(в случае, если границы такого земельного участка подлежат уточнению в соответствии с Федеральным законом «О государственной регистрации недвижимости»).</w:t>
      </w:r>
    </w:p>
    <w:p w14:paraId="3A97573B" w14:textId="77777777" w:rsidR="008B5ADB" w:rsidRPr="008B5ADB" w:rsidRDefault="008B5ADB" w:rsidP="008B5ADB">
      <w:pPr>
        <w:spacing w:after="0" w:line="240" w:lineRule="auto"/>
        <w:jc w:val="both"/>
        <w:rPr>
          <w:rFonts w:ascii="Times New Roman" w:eastAsia="Calibri" w:hAnsi="Times New Roman" w:cs="Times New Roman"/>
          <w:lang w:eastAsia="en-US"/>
        </w:rPr>
      </w:pPr>
    </w:p>
    <w:p w14:paraId="5AFA4B72"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lastRenderedPageBreak/>
        <w:t>3) Реквизиты решения об изъятии земельного участка для государственных или муниципальных нужд ________________________________________________________</w:t>
      </w:r>
    </w:p>
    <w:p w14:paraId="4F2D4C86"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lang w:eastAsia="en-US"/>
        </w:rPr>
        <w:t>(в случае, если земельный участок предоставляется взамен земельного участка, изымаемого для государственных или муниципальных нужд).</w:t>
      </w:r>
    </w:p>
    <w:p w14:paraId="17DD910A"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4)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участка___________________________________</w:t>
      </w:r>
    </w:p>
    <w:p w14:paraId="2A11F6BD"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lang w:eastAsia="en-US"/>
        </w:rPr>
        <w:t>(в случае, если сведения о таких земельных участках внесены в Единый государственный реестр недвижимости).</w:t>
      </w:r>
    </w:p>
    <w:p w14:paraId="0E337CCA" w14:textId="77777777" w:rsidR="008B5ADB" w:rsidRPr="008B5ADB" w:rsidRDefault="008B5ADB" w:rsidP="008B5ADB">
      <w:pPr>
        <w:spacing w:after="0" w:line="240" w:lineRule="auto"/>
        <w:jc w:val="both"/>
        <w:rPr>
          <w:rFonts w:ascii="Times New Roman" w:eastAsia="Calibri" w:hAnsi="Times New Roman" w:cs="Times New Roman"/>
          <w:lang w:eastAsia="en-US"/>
        </w:rPr>
      </w:pPr>
    </w:p>
    <w:p w14:paraId="684719D6"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5) Вид права, на котором заявитель желает приобрести земельный участок, если предоставление земельного участка возможно на нескольких видах прав</w:t>
      </w:r>
    </w:p>
    <w:p w14:paraId="0AB71963"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____________________________________________________________.</w:t>
      </w:r>
    </w:p>
    <w:p w14:paraId="2D559AFF"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p>
    <w:p w14:paraId="4827ECAC"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6) Цель использования земельного участка</w:t>
      </w:r>
    </w:p>
    <w:p w14:paraId="3EAF59A0"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___________________________________________________________.</w:t>
      </w:r>
    </w:p>
    <w:p w14:paraId="680E327A"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p>
    <w:p w14:paraId="03B36CFB"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7) Реквизиты решения об изъятии земельного участка для государственных или муниципальных нужд __________________________________________________________</w:t>
      </w:r>
    </w:p>
    <w:p w14:paraId="156899ED"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lang w:eastAsia="en-US"/>
        </w:rPr>
        <w:t>(в случае, если земельный участок предоставляется взамен земельного участка, изымаемого для государственных или муниципальных нужд).</w:t>
      </w:r>
    </w:p>
    <w:p w14:paraId="68E5CA2C" w14:textId="77777777" w:rsidR="008B5ADB" w:rsidRPr="008B5ADB" w:rsidRDefault="008B5ADB" w:rsidP="008B5ADB">
      <w:pPr>
        <w:spacing w:after="0" w:line="240" w:lineRule="auto"/>
        <w:jc w:val="both"/>
        <w:rPr>
          <w:rFonts w:ascii="Times New Roman" w:eastAsia="Calibri" w:hAnsi="Times New Roman" w:cs="Times New Roman"/>
          <w:lang w:eastAsia="en-US"/>
        </w:rPr>
      </w:pPr>
    </w:p>
    <w:p w14:paraId="5289F936"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sz w:val="24"/>
          <w:szCs w:val="24"/>
          <w:lang w:eastAsia="en-US"/>
        </w:rPr>
        <w:t xml:space="preserve">8) Реквизиты решения об утверждении документа территориального планирования и (или) проекта планировки территории__________________________________________________ </w:t>
      </w:r>
      <w:r w:rsidRPr="008B5ADB">
        <w:rPr>
          <w:rFonts w:ascii="Times New Roman" w:eastAsia="Calibri" w:hAnsi="Times New Roman" w:cs="Times New Roman"/>
          <w:lang w:eastAsia="en-US"/>
        </w:rPr>
        <w:t>(в случае, если земельный участок предоставляется для размещения объектов, предусмотренных указанными документом и (или) проектом).</w:t>
      </w:r>
    </w:p>
    <w:p w14:paraId="122A76CB"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p>
    <w:p w14:paraId="021C0BFD"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9) Реквизиты решения об утверждении проекта межевания территории </w:t>
      </w:r>
    </w:p>
    <w:p w14:paraId="09048BE8"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_____________________________________________________________________________</w:t>
      </w:r>
    </w:p>
    <w:p w14:paraId="0E77F018"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lang w:eastAsia="en-US"/>
        </w:rPr>
        <w:t>(если образование испрашиваемого земельного участка предусмотрено указанным проектом).</w:t>
      </w:r>
    </w:p>
    <w:p w14:paraId="2A4284A7" w14:textId="77777777" w:rsidR="008B5ADB" w:rsidRPr="008B5ADB" w:rsidRDefault="008B5ADB" w:rsidP="008B5ADB">
      <w:pPr>
        <w:spacing w:after="0" w:line="240" w:lineRule="auto"/>
        <w:jc w:val="both"/>
        <w:rPr>
          <w:rFonts w:ascii="Times New Roman" w:eastAsia="Calibri" w:hAnsi="Times New Roman" w:cs="Times New Roman"/>
          <w:lang w:eastAsia="en-US"/>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457"/>
        <w:gridCol w:w="628"/>
        <w:gridCol w:w="874"/>
        <w:gridCol w:w="325"/>
        <w:gridCol w:w="1377"/>
        <w:gridCol w:w="178"/>
        <w:gridCol w:w="6"/>
        <w:gridCol w:w="1062"/>
        <w:gridCol w:w="1215"/>
        <w:gridCol w:w="1547"/>
        <w:gridCol w:w="2111"/>
      </w:tblGrid>
      <w:tr w:rsidR="008B5ADB" w:rsidRPr="008B5ADB" w14:paraId="5C534686" w14:textId="77777777" w:rsidTr="00583CF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14:paraId="54E7D13F"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Представлены следующие документы</w:t>
            </w:r>
          </w:p>
        </w:tc>
      </w:tr>
      <w:tr w:rsidR="008B5ADB" w:rsidRPr="008B5ADB" w14:paraId="5027B73A" w14:textId="77777777" w:rsidTr="00583CFC">
        <w:trPr>
          <w:trHeight w:val="20"/>
          <w:jc w:val="center"/>
        </w:trPr>
        <w:tc>
          <w:tcPr>
            <w:tcW w:w="234" w:type="pct"/>
            <w:tcBorders>
              <w:top w:val="dotted" w:sz="4" w:space="0" w:color="auto"/>
            </w:tcBorders>
            <w:tcMar>
              <w:top w:w="0" w:type="dxa"/>
              <w:left w:w="75" w:type="dxa"/>
              <w:bottom w:w="0" w:type="dxa"/>
              <w:right w:w="75" w:type="dxa"/>
            </w:tcMar>
            <w:vAlign w:val="center"/>
            <w:hideMark/>
          </w:tcPr>
          <w:p w14:paraId="01C562B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1</w:t>
            </w:r>
          </w:p>
        </w:tc>
        <w:tc>
          <w:tcPr>
            <w:tcW w:w="4766" w:type="pct"/>
            <w:gridSpan w:val="10"/>
            <w:tcBorders>
              <w:top w:val="dotted" w:sz="4" w:space="0" w:color="auto"/>
            </w:tcBorders>
            <w:tcMar>
              <w:top w:w="0" w:type="dxa"/>
              <w:left w:w="75" w:type="dxa"/>
              <w:bottom w:w="0" w:type="dxa"/>
              <w:right w:w="75" w:type="dxa"/>
            </w:tcMar>
            <w:vAlign w:val="center"/>
          </w:tcPr>
          <w:p w14:paraId="0C69C142"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4239149D" w14:textId="77777777" w:rsidTr="00583CFC">
        <w:trPr>
          <w:trHeight w:val="20"/>
          <w:jc w:val="center"/>
        </w:trPr>
        <w:tc>
          <w:tcPr>
            <w:tcW w:w="234" w:type="pct"/>
            <w:tcMar>
              <w:top w:w="0" w:type="dxa"/>
              <w:left w:w="75" w:type="dxa"/>
              <w:bottom w:w="0" w:type="dxa"/>
              <w:right w:w="75" w:type="dxa"/>
            </w:tcMar>
            <w:vAlign w:val="center"/>
            <w:hideMark/>
          </w:tcPr>
          <w:p w14:paraId="1EAD0A0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2</w:t>
            </w:r>
          </w:p>
        </w:tc>
        <w:tc>
          <w:tcPr>
            <w:tcW w:w="4766" w:type="pct"/>
            <w:gridSpan w:val="10"/>
            <w:tcMar>
              <w:top w:w="0" w:type="dxa"/>
              <w:left w:w="75" w:type="dxa"/>
              <w:bottom w:w="0" w:type="dxa"/>
              <w:right w:w="75" w:type="dxa"/>
            </w:tcMar>
            <w:vAlign w:val="center"/>
          </w:tcPr>
          <w:p w14:paraId="6F664A30"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43AED070" w14:textId="77777777" w:rsidTr="00583CFC">
        <w:trPr>
          <w:trHeight w:val="20"/>
          <w:jc w:val="center"/>
        </w:trPr>
        <w:tc>
          <w:tcPr>
            <w:tcW w:w="234" w:type="pct"/>
            <w:tcMar>
              <w:top w:w="0" w:type="dxa"/>
              <w:left w:w="75" w:type="dxa"/>
              <w:bottom w:w="0" w:type="dxa"/>
              <w:right w:w="75" w:type="dxa"/>
            </w:tcMar>
            <w:vAlign w:val="center"/>
            <w:hideMark/>
          </w:tcPr>
          <w:p w14:paraId="22D8AA9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3</w:t>
            </w:r>
          </w:p>
        </w:tc>
        <w:tc>
          <w:tcPr>
            <w:tcW w:w="4766" w:type="pct"/>
            <w:gridSpan w:val="10"/>
            <w:tcMar>
              <w:top w:w="0" w:type="dxa"/>
              <w:left w:w="75" w:type="dxa"/>
              <w:bottom w:w="0" w:type="dxa"/>
              <w:right w:w="75" w:type="dxa"/>
            </w:tcMar>
            <w:vAlign w:val="center"/>
          </w:tcPr>
          <w:p w14:paraId="6D146D37"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15E35F2A" w14:textId="77777777" w:rsidTr="00583CFC">
        <w:trPr>
          <w:trHeight w:val="20"/>
          <w:jc w:val="center"/>
        </w:trPr>
        <w:tc>
          <w:tcPr>
            <w:tcW w:w="234" w:type="pct"/>
            <w:tcBorders>
              <w:left w:val="nil"/>
              <w:right w:val="nil"/>
            </w:tcBorders>
            <w:tcMar>
              <w:top w:w="0" w:type="dxa"/>
              <w:left w:w="75" w:type="dxa"/>
              <w:bottom w:w="0" w:type="dxa"/>
              <w:right w:w="75" w:type="dxa"/>
            </w:tcMar>
            <w:vAlign w:val="center"/>
          </w:tcPr>
          <w:p w14:paraId="247F437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4766" w:type="pct"/>
            <w:gridSpan w:val="10"/>
            <w:tcBorders>
              <w:left w:val="nil"/>
              <w:right w:val="nil"/>
            </w:tcBorders>
            <w:tcMar>
              <w:top w:w="0" w:type="dxa"/>
              <w:left w:w="75" w:type="dxa"/>
              <w:bottom w:w="0" w:type="dxa"/>
              <w:right w:w="75" w:type="dxa"/>
            </w:tcMar>
            <w:vAlign w:val="center"/>
          </w:tcPr>
          <w:p w14:paraId="414BD97D"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1941F0D8" w14:textId="77777777" w:rsidTr="00583CFC">
        <w:trPr>
          <w:trHeight w:val="20"/>
          <w:jc w:val="center"/>
        </w:trPr>
        <w:tc>
          <w:tcPr>
            <w:tcW w:w="1872" w:type="pct"/>
            <w:gridSpan w:val="5"/>
            <w:tcMar>
              <w:top w:w="0" w:type="dxa"/>
              <w:left w:w="75" w:type="dxa"/>
              <w:bottom w:w="0" w:type="dxa"/>
              <w:right w:w="75" w:type="dxa"/>
            </w:tcMar>
            <w:vAlign w:val="center"/>
            <w:hideMark/>
          </w:tcPr>
          <w:p w14:paraId="4EC67E10" w14:textId="77777777" w:rsidR="008B5ADB" w:rsidRPr="008B5ADB" w:rsidRDefault="008B5ADB" w:rsidP="008B5ADB">
            <w:pPr>
              <w:autoSpaceDE w:val="0"/>
              <w:autoSpaceDN w:val="0"/>
              <w:spacing w:after="0" w:line="240" w:lineRule="auto"/>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14:paraId="2FDF014F"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209D51A3" w14:textId="77777777" w:rsidTr="00583CFC">
        <w:trPr>
          <w:trHeight w:val="20"/>
          <w:jc w:val="center"/>
        </w:trPr>
        <w:tc>
          <w:tcPr>
            <w:tcW w:w="1872" w:type="pct"/>
            <w:gridSpan w:val="5"/>
            <w:vMerge w:val="restart"/>
            <w:tcMar>
              <w:top w:w="0" w:type="dxa"/>
              <w:left w:w="75" w:type="dxa"/>
              <w:bottom w:w="0" w:type="dxa"/>
              <w:right w:w="75" w:type="dxa"/>
            </w:tcMar>
            <w:vAlign w:val="center"/>
            <w:hideMark/>
          </w:tcPr>
          <w:p w14:paraId="11C14A57" w14:textId="77777777" w:rsidR="008B5ADB" w:rsidRPr="008B5ADB" w:rsidRDefault="008B5ADB" w:rsidP="008B5ADB">
            <w:pPr>
              <w:autoSpaceDE w:val="0"/>
              <w:autoSpaceDN w:val="0"/>
              <w:spacing w:after="0" w:line="240" w:lineRule="auto"/>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14:paraId="3F4DA41A"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2AECFF91" w14:textId="77777777" w:rsidTr="00583CFC">
        <w:trPr>
          <w:trHeight w:val="20"/>
          <w:jc w:val="center"/>
        </w:trPr>
        <w:tc>
          <w:tcPr>
            <w:tcW w:w="1872" w:type="pct"/>
            <w:gridSpan w:val="5"/>
            <w:vMerge/>
            <w:tcMar>
              <w:top w:w="0" w:type="dxa"/>
              <w:left w:w="75" w:type="dxa"/>
              <w:bottom w:w="0" w:type="dxa"/>
              <w:right w:w="75" w:type="dxa"/>
            </w:tcMar>
            <w:vAlign w:val="center"/>
          </w:tcPr>
          <w:p w14:paraId="4E51AC09" w14:textId="77777777" w:rsidR="008B5ADB" w:rsidRPr="008B5ADB" w:rsidRDefault="008B5ADB" w:rsidP="008B5ADB">
            <w:pPr>
              <w:autoSpaceDE w:val="0"/>
              <w:autoSpaceDN w:val="0"/>
              <w:spacing w:after="0" w:line="240" w:lineRule="auto"/>
              <w:rPr>
                <w:rFonts w:ascii="Times New Roman" w:eastAsia="Calibri" w:hAnsi="Times New Roman" w:cs="Times New Roman"/>
                <w:bCs/>
                <w:sz w:val="24"/>
                <w:szCs w:val="24"/>
              </w:rPr>
            </w:pPr>
          </w:p>
        </w:tc>
        <w:tc>
          <w:tcPr>
            <w:tcW w:w="3128" w:type="pct"/>
            <w:gridSpan w:val="6"/>
            <w:tcMar>
              <w:top w:w="0" w:type="dxa"/>
              <w:left w:w="75" w:type="dxa"/>
              <w:bottom w:w="0" w:type="dxa"/>
              <w:right w:w="75" w:type="dxa"/>
            </w:tcMar>
            <w:vAlign w:val="center"/>
          </w:tcPr>
          <w:p w14:paraId="2E41BC99"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03FFEBA6" w14:textId="77777777" w:rsidTr="00583CF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14:paraId="61152A2D"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Данные представителя (уполномоченного лица)</w:t>
            </w:r>
          </w:p>
        </w:tc>
      </w:tr>
      <w:tr w:rsidR="008B5ADB" w:rsidRPr="008B5ADB" w14:paraId="62A6FDC8" w14:textId="77777777" w:rsidTr="00583CFC">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14:paraId="0BFFF6FB"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14:paraId="75B2AD15"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002FA4D1" w14:textId="77777777" w:rsidTr="00583CFC">
        <w:trPr>
          <w:trHeight w:val="20"/>
          <w:jc w:val="center"/>
        </w:trPr>
        <w:tc>
          <w:tcPr>
            <w:tcW w:w="1002" w:type="pct"/>
            <w:gridSpan w:val="3"/>
            <w:tcMar>
              <w:top w:w="0" w:type="dxa"/>
              <w:left w:w="75" w:type="dxa"/>
              <w:bottom w:w="0" w:type="dxa"/>
              <w:right w:w="75" w:type="dxa"/>
            </w:tcMar>
            <w:vAlign w:val="center"/>
            <w:hideMark/>
          </w:tcPr>
          <w:p w14:paraId="3B62C4F0"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Имя</w:t>
            </w:r>
          </w:p>
        </w:tc>
        <w:tc>
          <w:tcPr>
            <w:tcW w:w="3998" w:type="pct"/>
            <w:gridSpan w:val="8"/>
            <w:tcMar>
              <w:top w:w="0" w:type="dxa"/>
              <w:left w:w="75" w:type="dxa"/>
              <w:bottom w:w="0" w:type="dxa"/>
              <w:right w:w="75" w:type="dxa"/>
            </w:tcMar>
            <w:vAlign w:val="center"/>
          </w:tcPr>
          <w:p w14:paraId="5729F883"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2B1BCA2E" w14:textId="77777777" w:rsidTr="00583CFC">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14:paraId="3ED296A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14:paraId="2FE97AE1"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1C7218C1" w14:textId="77777777" w:rsidTr="00583CFC">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14:paraId="64280247"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14:paraId="6DEC4724"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247E9B9C" w14:textId="77777777" w:rsidTr="00583CF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14:paraId="602C7482"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sz w:val="24"/>
                <w:szCs w:val="24"/>
              </w:rPr>
              <w:br w:type="page"/>
            </w:r>
            <w:r w:rsidRPr="008B5ADB">
              <w:rPr>
                <w:rFonts w:ascii="Times New Roman" w:eastAsia="Calibri" w:hAnsi="Times New Roman" w:cs="Times New Roman"/>
                <w:b/>
                <w:bCs/>
                <w:sz w:val="24"/>
                <w:szCs w:val="24"/>
              </w:rPr>
              <w:t>Документ, удостоверяющий личность представителя (уполномоченного лица)</w:t>
            </w:r>
          </w:p>
        </w:tc>
      </w:tr>
      <w:tr w:rsidR="008B5ADB" w:rsidRPr="008B5ADB" w14:paraId="60AA4E68" w14:textId="77777777" w:rsidTr="00583CFC">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14:paraId="2824773B"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Вид</w:t>
            </w:r>
          </w:p>
        </w:tc>
        <w:tc>
          <w:tcPr>
            <w:tcW w:w="4445" w:type="pct"/>
            <w:gridSpan w:val="9"/>
            <w:tcBorders>
              <w:top w:val="dotted" w:sz="4" w:space="0" w:color="auto"/>
            </w:tcBorders>
            <w:tcMar>
              <w:top w:w="0" w:type="dxa"/>
              <w:left w:w="75" w:type="dxa"/>
              <w:bottom w:w="0" w:type="dxa"/>
              <w:right w:w="75" w:type="dxa"/>
            </w:tcMar>
            <w:vAlign w:val="center"/>
          </w:tcPr>
          <w:p w14:paraId="19FED7D2"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1EA73610" w14:textId="77777777" w:rsidTr="00583CFC">
        <w:trPr>
          <w:trHeight w:val="20"/>
          <w:jc w:val="center"/>
        </w:trPr>
        <w:tc>
          <w:tcPr>
            <w:tcW w:w="555" w:type="pct"/>
            <w:gridSpan w:val="2"/>
            <w:tcMar>
              <w:top w:w="0" w:type="dxa"/>
              <w:left w:w="75" w:type="dxa"/>
              <w:bottom w:w="0" w:type="dxa"/>
              <w:right w:w="75" w:type="dxa"/>
            </w:tcMar>
            <w:vAlign w:val="center"/>
            <w:hideMark/>
          </w:tcPr>
          <w:p w14:paraId="008ED1B0"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Серия</w:t>
            </w:r>
          </w:p>
        </w:tc>
        <w:tc>
          <w:tcPr>
            <w:tcW w:w="1408" w:type="pct"/>
            <w:gridSpan w:val="4"/>
            <w:tcMar>
              <w:top w:w="0" w:type="dxa"/>
              <w:left w:w="75" w:type="dxa"/>
              <w:bottom w:w="0" w:type="dxa"/>
              <w:right w:w="75" w:type="dxa"/>
            </w:tcMar>
            <w:vAlign w:val="center"/>
          </w:tcPr>
          <w:p w14:paraId="020F019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546" w:type="pct"/>
            <w:gridSpan w:val="2"/>
            <w:tcMar>
              <w:top w:w="0" w:type="dxa"/>
              <w:left w:w="75" w:type="dxa"/>
              <w:bottom w:w="0" w:type="dxa"/>
              <w:right w:w="75" w:type="dxa"/>
            </w:tcMar>
            <w:vAlign w:val="center"/>
            <w:hideMark/>
          </w:tcPr>
          <w:p w14:paraId="14BDB21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Номер</w:t>
            </w:r>
          </w:p>
        </w:tc>
        <w:tc>
          <w:tcPr>
            <w:tcW w:w="2490" w:type="pct"/>
            <w:gridSpan w:val="3"/>
            <w:tcMar>
              <w:top w:w="0" w:type="dxa"/>
              <w:left w:w="75" w:type="dxa"/>
              <w:bottom w:w="0" w:type="dxa"/>
              <w:right w:w="75" w:type="dxa"/>
            </w:tcMar>
            <w:vAlign w:val="center"/>
          </w:tcPr>
          <w:p w14:paraId="4C66CBD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601B3AF8" w14:textId="77777777" w:rsidTr="00583CF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14:paraId="0FD1C71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14:paraId="7DCFE84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791" w:type="pct"/>
            <w:tcBorders>
              <w:bottom w:val="dotted" w:sz="4" w:space="0" w:color="auto"/>
            </w:tcBorders>
            <w:tcMar>
              <w:top w:w="0" w:type="dxa"/>
              <w:left w:w="75" w:type="dxa"/>
              <w:bottom w:w="0" w:type="dxa"/>
              <w:right w:w="75" w:type="dxa"/>
            </w:tcMar>
            <w:vAlign w:val="center"/>
            <w:hideMark/>
          </w:tcPr>
          <w:p w14:paraId="2C0E5EE8"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14:paraId="3E5BBAD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3A9F9340" w14:textId="77777777" w:rsidTr="00583CFC">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14:paraId="0FB221C6"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br w:type="page"/>
            </w:r>
          </w:p>
          <w:p w14:paraId="3FC66F10"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Адрес регистрации представителя (уполномоченного лица)</w:t>
            </w:r>
          </w:p>
        </w:tc>
      </w:tr>
      <w:tr w:rsidR="008B5ADB" w:rsidRPr="008B5ADB" w14:paraId="2A7D74F0" w14:textId="77777777" w:rsidTr="00583CFC">
        <w:trPr>
          <w:trHeight w:val="20"/>
          <w:jc w:val="center"/>
        </w:trPr>
        <w:tc>
          <w:tcPr>
            <w:tcW w:w="555" w:type="pct"/>
            <w:gridSpan w:val="2"/>
            <w:tcMar>
              <w:top w:w="0" w:type="dxa"/>
              <w:left w:w="75" w:type="dxa"/>
              <w:bottom w:w="0" w:type="dxa"/>
              <w:right w:w="75" w:type="dxa"/>
            </w:tcMar>
            <w:vAlign w:val="center"/>
            <w:hideMark/>
          </w:tcPr>
          <w:p w14:paraId="16E0E14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lastRenderedPageBreak/>
              <w:t xml:space="preserve">Индекс </w:t>
            </w:r>
          </w:p>
        </w:tc>
        <w:tc>
          <w:tcPr>
            <w:tcW w:w="1408" w:type="pct"/>
            <w:gridSpan w:val="4"/>
            <w:tcMar>
              <w:top w:w="0" w:type="dxa"/>
              <w:left w:w="75" w:type="dxa"/>
              <w:bottom w:w="0" w:type="dxa"/>
              <w:right w:w="75" w:type="dxa"/>
            </w:tcMar>
            <w:vAlign w:val="center"/>
          </w:tcPr>
          <w:p w14:paraId="4C304C1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7" w:type="pct"/>
            <w:gridSpan w:val="3"/>
            <w:tcMar>
              <w:top w:w="0" w:type="dxa"/>
              <w:left w:w="75" w:type="dxa"/>
              <w:bottom w:w="0" w:type="dxa"/>
              <w:right w:w="75" w:type="dxa"/>
            </w:tcMar>
            <w:vAlign w:val="center"/>
            <w:hideMark/>
          </w:tcPr>
          <w:p w14:paraId="73E5127B"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Регион </w:t>
            </w:r>
          </w:p>
        </w:tc>
        <w:tc>
          <w:tcPr>
            <w:tcW w:w="1869" w:type="pct"/>
            <w:gridSpan w:val="2"/>
            <w:tcMar>
              <w:top w:w="0" w:type="dxa"/>
              <w:left w:w="75" w:type="dxa"/>
              <w:bottom w:w="0" w:type="dxa"/>
              <w:right w:w="75" w:type="dxa"/>
            </w:tcMar>
            <w:vAlign w:val="center"/>
          </w:tcPr>
          <w:p w14:paraId="3602F4F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5674015D" w14:textId="77777777" w:rsidTr="00583CFC">
        <w:trPr>
          <w:trHeight w:val="20"/>
          <w:jc w:val="center"/>
        </w:trPr>
        <w:tc>
          <w:tcPr>
            <w:tcW w:w="555" w:type="pct"/>
            <w:gridSpan w:val="2"/>
            <w:tcMar>
              <w:top w:w="0" w:type="dxa"/>
              <w:left w:w="75" w:type="dxa"/>
              <w:bottom w:w="0" w:type="dxa"/>
              <w:right w:w="75" w:type="dxa"/>
            </w:tcMar>
            <w:vAlign w:val="center"/>
            <w:hideMark/>
          </w:tcPr>
          <w:p w14:paraId="29FBEBA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Район</w:t>
            </w:r>
          </w:p>
        </w:tc>
        <w:tc>
          <w:tcPr>
            <w:tcW w:w="1408" w:type="pct"/>
            <w:gridSpan w:val="4"/>
            <w:tcMar>
              <w:top w:w="0" w:type="dxa"/>
              <w:left w:w="75" w:type="dxa"/>
              <w:bottom w:w="0" w:type="dxa"/>
              <w:right w:w="75" w:type="dxa"/>
            </w:tcMar>
            <w:vAlign w:val="center"/>
          </w:tcPr>
          <w:p w14:paraId="408C8F6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7" w:type="pct"/>
            <w:gridSpan w:val="3"/>
            <w:tcMar>
              <w:top w:w="0" w:type="dxa"/>
              <w:left w:w="75" w:type="dxa"/>
              <w:bottom w:w="0" w:type="dxa"/>
              <w:right w:w="75" w:type="dxa"/>
            </w:tcMar>
            <w:vAlign w:val="center"/>
            <w:hideMark/>
          </w:tcPr>
          <w:p w14:paraId="6B65660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Населенный пункт</w:t>
            </w:r>
          </w:p>
        </w:tc>
        <w:tc>
          <w:tcPr>
            <w:tcW w:w="1869" w:type="pct"/>
            <w:gridSpan w:val="2"/>
            <w:tcMar>
              <w:top w:w="0" w:type="dxa"/>
              <w:left w:w="75" w:type="dxa"/>
              <w:bottom w:w="0" w:type="dxa"/>
              <w:right w:w="75" w:type="dxa"/>
            </w:tcMar>
            <w:vAlign w:val="center"/>
          </w:tcPr>
          <w:p w14:paraId="2C08536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0B5D50CC" w14:textId="77777777" w:rsidTr="00583CFC">
        <w:trPr>
          <w:trHeight w:val="20"/>
          <w:jc w:val="center"/>
        </w:trPr>
        <w:tc>
          <w:tcPr>
            <w:tcW w:w="555" w:type="pct"/>
            <w:gridSpan w:val="2"/>
            <w:tcMar>
              <w:top w:w="0" w:type="dxa"/>
              <w:left w:w="75" w:type="dxa"/>
              <w:bottom w:w="0" w:type="dxa"/>
              <w:right w:w="75" w:type="dxa"/>
            </w:tcMar>
            <w:vAlign w:val="center"/>
            <w:hideMark/>
          </w:tcPr>
          <w:p w14:paraId="3B65250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Улица</w:t>
            </w:r>
          </w:p>
        </w:tc>
        <w:tc>
          <w:tcPr>
            <w:tcW w:w="4445" w:type="pct"/>
            <w:gridSpan w:val="9"/>
            <w:tcMar>
              <w:top w:w="0" w:type="dxa"/>
              <w:left w:w="75" w:type="dxa"/>
              <w:bottom w:w="0" w:type="dxa"/>
              <w:right w:w="75" w:type="dxa"/>
            </w:tcMar>
            <w:vAlign w:val="center"/>
          </w:tcPr>
          <w:p w14:paraId="324B3C8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0D496AD2" w14:textId="77777777" w:rsidTr="00583CF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14:paraId="15F16878"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14:paraId="69418C9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14:paraId="12BABA1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Корпус</w:t>
            </w:r>
          </w:p>
        </w:tc>
        <w:tc>
          <w:tcPr>
            <w:tcW w:w="621" w:type="pct"/>
            <w:tcBorders>
              <w:bottom w:val="dotted" w:sz="4" w:space="0" w:color="auto"/>
            </w:tcBorders>
            <w:tcMar>
              <w:top w:w="0" w:type="dxa"/>
              <w:left w:w="75" w:type="dxa"/>
              <w:bottom w:w="0" w:type="dxa"/>
              <w:right w:w="75" w:type="dxa"/>
            </w:tcMar>
            <w:vAlign w:val="center"/>
          </w:tcPr>
          <w:p w14:paraId="20820AA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14:paraId="37DE892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14:paraId="6F40354B"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2E5BE09D" w14:textId="77777777" w:rsidTr="00583CFC">
        <w:trPr>
          <w:trHeight w:val="20"/>
          <w:jc w:val="center"/>
        </w:trPr>
        <w:tc>
          <w:tcPr>
            <w:tcW w:w="5000" w:type="pct"/>
            <w:gridSpan w:val="11"/>
            <w:tcBorders>
              <w:left w:val="nil"/>
              <w:right w:val="nil"/>
            </w:tcBorders>
            <w:tcMar>
              <w:top w:w="0" w:type="dxa"/>
              <w:left w:w="75" w:type="dxa"/>
              <w:bottom w:w="0" w:type="dxa"/>
              <w:right w:w="75" w:type="dxa"/>
            </w:tcMar>
            <w:vAlign w:val="center"/>
            <w:hideMark/>
          </w:tcPr>
          <w:p w14:paraId="5493B568"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p>
          <w:p w14:paraId="41A33CAF"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Адрес места жительства представителя (уполномоченного лица)</w:t>
            </w:r>
          </w:p>
        </w:tc>
      </w:tr>
      <w:tr w:rsidR="008B5ADB" w:rsidRPr="008B5ADB" w14:paraId="0AEBD0A5" w14:textId="77777777" w:rsidTr="00583CFC">
        <w:trPr>
          <w:trHeight w:val="20"/>
          <w:jc w:val="center"/>
        </w:trPr>
        <w:tc>
          <w:tcPr>
            <w:tcW w:w="555" w:type="pct"/>
            <w:gridSpan w:val="2"/>
            <w:tcMar>
              <w:top w:w="0" w:type="dxa"/>
              <w:left w:w="75" w:type="dxa"/>
              <w:bottom w:w="0" w:type="dxa"/>
              <w:right w:w="75" w:type="dxa"/>
            </w:tcMar>
            <w:vAlign w:val="center"/>
            <w:hideMark/>
          </w:tcPr>
          <w:p w14:paraId="15C4B51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Индекс </w:t>
            </w:r>
          </w:p>
        </w:tc>
        <w:tc>
          <w:tcPr>
            <w:tcW w:w="1408" w:type="pct"/>
            <w:gridSpan w:val="4"/>
            <w:tcMar>
              <w:top w:w="0" w:type="dxa"/>
              <w:left w:w="75" w:type="dxa"/>
              <w:bottom w:w="0" w:type="dxa"/>
              <w:right w:w="75" w:type="dxa"/>
            </w:tcMar>
            <w:vAlign w:val="center"/>
          </w:tcPr>
          <w:p w14:paraId="3664D75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7" w:type="pct"/>
            <w:gridSpan w:val="3"/>
            <w:tcMar>
              <w:top w:w="0" w:type="dxa"/>
              <w:left w:w="75" w:type="dxa"/>
              <w:bottom w:w="0" w:type="dxa"/>
              <w:right w:w="75" w:type="dxa"/>
            </w:tcMar>
            <w:vAlign w:val="center"/>
            <w:hideMark/>
          </w:tcPr>
          <w:p w14:paraId="55A66BE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Регион</w:t>
            </w:r>
          </w:p>
        </w:tc>
        <w:tc>
          <w:tcPr>
            <w:tcW w:w="1869" w:type="pct"/>
            <w:gridSpan w:val="2"/>
            <w:tcMar>
              <w:top w:w="0" w:type="dxa"/>
              <w:left w:w="75" w:type="dxa"/>
              <w:bottom w:w="0" w:type="dxa"/>
              <w:right w:w="75" w:type="dxa"/>
            </w:tcMar>
            <w:vAlign w:val="center"/>
          </w:tcPr>
          <w:p w14:paraId="6C86D02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02CACA27" w14:textId="77777777" w:rsidTr="00583CFC">
        <w:trPr>
          <w:trHeight w:val="20"/>
          <w:jc w:val="center"/>
        </w:trPr>
        <w:tc>
          <w:tcPr>
            <w:tcW w:w="555" w:type="pct"/>
            <w:gridSpan w:val="2"/>
            <w:tcMar>
              <w:top w:w="0" w:type="dxa"/>
              <w:left w:w="75" w:type="dxa"/>
              <w:bottom w:w="0" w:type="dxa"/>
              <w:right w:w="75" w:type="dxa"/>
            </w:tcMar>
            <w:vAlign w:val="center"/>
            <w:hideMark/>
          </w:tcPr>
          <w:p w14:paraId="13AFFC3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Район</w:t>
            </w:r>
          </w:p>
        </w:tc>
        <w:tc>
          <w:tcPr>
            <w:tcW w:w="1408" w:type="pct"/>
            <w:gridSpan w:val="4"/>
            <w:tcMar>
              <w:top w:w="0" w:type="dxa"/>
              <w:left w:w="75" w:type="dxa"/>
              <w:bottom w:w="0" w:type="dxa"/>
              <w:right w:w="75" w:type="dxa"/>
            </w:tcMar>
            <w:vAlign w:val="center"/>
          </w:tcPr>
          <w:p w14:paraId="616BC59C"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7" w:type="pct"/>
            <w:gridSpan w:val="3"/>
            <w:tcMar>
              <w:top w:w="0" w:type="dxa"/>
              <w:left w:w="75" w:type="dxa"/>
              <w:bottom w:w="0" w:type="dxa"/>
              <w:right w:w="75" w:type="dxa"/>
            </w:tcMar>
            <w:vAlign w:val="center"/>
            <w:hideMark/>
          </w:tcPr>
          <w:p w14:paraId="7E88E6A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Населенный пункт</w:t>
            </w:r>
          </w:p>
        </w:tc>
        <w:tc>
          <w:tcPr>
            <w:tcW w:w="1869" w:type="pct"/>
            <w:gridSpan w:val="2"/>
            <w:tcMar>
              <w:top w:w="0" w:type="dxa"/>
              <w:left w:w="75" w:type="dxa"/>
              <w:bottom w:w="0" w:type="dxa"/>
              <w:right w:w="75" w:type="dxa"/>
            </w:tcMar>
            <w:vAlign w:val="center"/>
          </w:tcPr>
          <w:p w14:paraId="6504C37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6E19446A" w14:textId="77777777" w:rsidTr="00583CFC">
        <w:trPr>
          <w:trHeight w:val="20"/>
          <w:jc w:val="center"/>
        </w:trPr>
        <w:tc>
          <w:tcPr>
            <w:tcW w:w="555" w:type="pct"/>
            <w:gridSpan w:val="2"/>
            <w:tcMar>
              <w:top w:w="0" w:type="dxa"/>
              <w:left w:w="75" w:type="dxa"/>
              <w:bottom w:w="0" w:type="dxa"/>
              <w:right w:w="75" w:type="dxa"/>
            </w:tcMar>
            <w:vAlign w:val="center"/>
            <w:hideMark/>
          </w:tcPr>
          <w:p w14:paraId="38B9F690"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Улица</w:t>
            </w:r>
          </w:p>
        </w:tc>
        <w:tc>
          <w:tcPr>
            <w:tcW w:w="4445" w:type="pct"/>
            <w:gridSpan w:val="9"/>
            <w:tcMar>
              <w:top w:w="0" w:type="dxa"/>
              <w:left w:w="75" w:type="dxa"/>
              <w:bottom w:w="0" w:type="dxa"/>
              <w:right w:w="75" w:type="dxa"/>
            </w:tcMar>
            <w:vAlign w:val="center"/>
          </w:tcPr>
          <w:p w14:paraId="5134B53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22E3B1EA" w14:textId="77777777" w:rsidTr="00583CF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14:paraId="5A62883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14:paraId="1111CEE7"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14:paraId="733B2A9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Корпус</w:t>
            </w:r>
          </w:p>
        </w:tc>
        <w:tc>
          <w:tcPr>
            <w:tcW w:w="621" w:type="pct"/>
            <w:tcBorders>
              <w:bottom w:val="dotted" w:sz="4" w:space="0" w:color="auto"/>
            </w:tcBorders>
            <w:tcMar>
              <w:top w:w="0" w:type="dxa"/>
              <w:left w:w="75" w:type="dxa"/>
              <w:bottom w:w="0" w:type="dxa"/>
              <w:right w:w="75" w:type="dxa"/>
            </w:tcMar>
            <w:vAlign w:val="center"/>
          </w:tcPr>
          <w:p w14:paraId="3FDEB9C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14:paraId="5E8AD58C"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14:paraId="0F2F412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37CAE911" w14:textId="77777777" w:rsidTr="00583CFC">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14:paraId="142D26B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14:paraId="23320F1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14:paraId="527AE24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14:paraId="4F481C68"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14:paraId="1C768E5C"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14:paraId="0B402B5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67D088E9" w14:textId="77777777" w:rsidTr="00583CFC">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14:paraId="7E5C09D0" w14:textId="77777777" w:rsidR="008B5ADB" w:rsidRPr="008B5ADB" w:rsidRDefault="008B5ADB" w:rsidP="008B5ADB">
            <w:pPr>
              <w:autoSpaceDE w:val="0"/>
              <w:autoSpaceDN w:val="0"/>
              <w:spacing w:after="0" w:line="240" w:lineRule="auto"/>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14:paraId="2BF16C3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7195899C" w14:textId="77777777" w:rsidTr="00583CFC">
        <w:trPr>
          <w:trHeight w:val="20"/>
          <w:jc w:val="center"/>
        </w:trPr>
        <w:tc>
          <w:tcPr>
            <w:tcW w:w="1168" w:type="pct"/>
            <w:gridSpan w:val="4"/>
            <w:vMerge/>
            <w:vAlign w:val="center"/>
            <w:hideMark/>
          </w:tcPr>
          <w:p w14:paraId="46214F2D" w14:textId="77777777" w:rsidR="008B5ADB" w:rsidRPr="008B5ADB" w:rsidRDefault="008B5ADB" w:rsidP="008B5ADB">
            <w:pPr>
              <w:spacing w:after="0" w:line="240" w:lineRule="auto"/>
              <w:rPr>
                <w:rFonts w:ascii="Times New Roman" w:eastAsia="Calibri" w:hAnsi="Times New Roman" w:cs="Times New Roman"/>
                <w:b/>
                <w:bCs/>
                <w:sz w:val="24"/>
                <w:szCs w:val="24"/>
              </w:rPr>
            </w:pPr>
          </w:p>
        </w:tc>
        <w:tc>
          <w:tcPr>
            <w:tcW w:w="3832" w:type="pct"/>
            <w:gridSpan w:val="7"/>
            <w:tcMar>
              <w:top w:w="0" w:type="dxa"/>
              <w:left w:w="75" w:type="dxa"/>
              <w:bottom w:w="0" w:type="dxa"/>
              <w:right w:w="75" w:type="dxa"/>
            </w:tcMar>
            <w:vAlign w:val="center"/>
          </w:tcPr>
          <w:p w14:paraId="06E746D8"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bl>
    <w:p w14:paraId="10CD07E8"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p w14:paraId="24B507DB"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p w14:paraId="4FFB155B"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bl>
      <w:tblPr>
        <w:tblStyle w:val="2112"/>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90"/>
        <w:gridCol w:w="887"/>
        <w:gridCol w:w="5103"/>
      </w:tblGrid>
      <w:tr w:rsidR="008B5ADB" w:rsidRPr="008B5ADB" w14:paraId="23FBC03F" w14:textId="77777777" w:rsidTr="00583CFC">
        <w:tc>
          <w:tcPr>
            <w:tcW w:w="3190" w:type="dxa"/>
          </w:tcPr>
          <w:p w14:paraId="6E6F11C2" w14:textId="77777777" w:rsidR="008B5ADB" w:rsidRPr="008B5ADB" w:rsidRDefault="008B5ADB" w:rsidP="008B5ADB">
            <w:pPr>
              <w:spacing w:after="0" w:line="240" w:lineRule="auto"/>
              <w:rPr>
                <w:rFonts w:eastAsia="Calibri"/>
                <w:sz w:val="24"/>
                <w:szCs w:val="24"/>
                <w:lang w:eastAsia="en-US"/>
              </w:rPr>
            </w:pPr>
          </w:p>
        </w:tc>
        <w:tc>
          <w:tcPr>
            <w:tcW w:w="887" w:type="dxa"/>
            <w:tcBorders>
              <w:top w:val="nil"/>
              <w:bottom w:val="nil"/>
            </w:tcBorders>
          </w:tcPr>
          <w:p w14:paraId="3609272E" w14:textId="77777777" w:rsidR="008B5ADB" w:rsidRPr="008B5ADB" w:rsidRDefault="008B5ADB" w:rsidP="008B5ADB">
            <w:pPr>
              <w:spacing w:after="0" w:line="240" w:lineRule="auto"/>
              <w:rPr>
                <w:rFonts w:eastAsia="Calibri"/>
                <w:sz w:val="24"/>
                <w:szCs w:val="24"/>
                <w:lang w:eastAsia="en-US"/>
              </w:rPr>
            </w:pPr>
          </w:p>
        </w:tc>
        <w:tc>
          <w:tcPr>
            <w:tcW w:w="5103" w:type="dxa"/>
          </w:tcPr>
          <w:p w14:paraId="1830D22D" w14:textId="77777777" w:rsidR="008B5ADB" w:rsidRPr="008B5ADB" w:rsidRDefault="008B5ADB" w:rsidP="008B5ADB">
            <w:pPr>
              <w:spacing w:after="0" w:line="240" w:lineRule="auto"/>
              <w:rPr>
                <w:rFonts w:eastAsia="Calibri"/>
                <w:sz w:val="24"/>
                <w:szCs w:val="24"/>
                <w:lang w:eastAsia="en-US"/>
              </w:rPr>
            </w:pPr>
          </w:p>
        </w:tc>
      </w:tr>
      <w:tr w:rsidR="008B5ADB" w:rsidRPr="008B5ADB" w14:paraId="7C5C2DBA" w14:textId="77777777" w:rsidTr="00583CFC">
        <w:tc>
          <w:tcPr>
            <w:tcW w:w="3190" w:type="dxa"/>
          </w:tcPr>
          <w:p w14:paraId="0C0AF7B3" w14:textId="77777777" w:rsidR="008B5ADB" w:rsidRPr="008B5ADB" w:rsidRDefault="008B5ADB" w:rsidP="008B5ADB">
            <w:pPr>
              <w:spacing w:after="0" w:line="240" w:lineRule="auto"/>
              <w:jc w:val="center"/>
              <w:rPr>
                <w:rFonts w:eastAsia="Calibri"/>
                <w:sz w:val="24"/>
                <w:szCs w:val="24"/>
                <w:lang w:eastAsia="en-US"/>
              </w:rPr>
            </w:pPr>
            <w:r w:rsidRPr="008B5ADB">
              <w:rPr>
                <w:rFonts w:eastAsia="Calibri"/>
                <w:sz w:val="24"/>
                <w:szCs w:val="24"/>
                <w:lang w:eastAsia="en-US"/>
              </w:rPr>
              <w:t>Дата</w:t>
            </w:r>
          </w:p>
        </w:tc>
        <w:tc>
          <w:tcPr>
            <w:tcW w:w="887" w:type="dxa"/>
            <w:tcBorders>
              <w:top w:val="nil"/>
              <w:bottom w:val="nil"/>
            </w:tcBorders>
          </w:tcPr>
          <w:p w14:paraId="1BCD3418" w14:textId="77777777" w:rsidR="008B5ADB" w:rsidRPr="008B5ADB" w:rsidRDefault="008B5ADB" w:rsidP="008B5ADB">
            <w:pPr>
              <w:spacing w:after="0" w:line="240" w:lineRule="auto"/>
              <w:jc w:val="center"/>
              <w:rPr>
                <w:rFonts w:eastAsia="Calibri"/>
                <w:sz w:val="24"/>
                <w:szCs w:val="24"/>
                <w:lang w:eastAsia="en-US"/>
              </w:rPr>
            </w:pPr>
          </w:p>
        </w:tc>
        <w:tc>
          <w:tcPr>
            <w:tcW w:w="5103" w:type="dxa"/>
          </w:tcPr>
          <w:p w14:paraId="2A543AB0" w14:textId="77777777" w:rsidR="008B5ADB" w:rsidRPr="008B5ADB" w:rsidRDefault="008B5ADB" w:rsidP="008B5ADB">
            <w:pPr>
              <w:spacing w:after="0" w:line="240" w:lineRule="auto"/>
              <w:jc w:val="center"/>
              <w:rPr>
                <w:rFonts w:eastAsia="Calibri"/>
                <w:sz w:val="24"/>
                <w:szCs w:val="24"/>
                <w:lang w:eastAsia="en-US"/>
              </w:rPr>
            </w:pPr>
            <w:r w:rsidRPr="008B5ADB">
              <w:rPr>
                <w:rFonts w:eastAsia="Calibri"/>
                <w:sz w:val="24"/>
                <w:szCs w:val="24"/>
                <w:lang w:eastAsia="en-US"/>
              </w:rPr>
              <w:t>Подпись/ФИО</w:t>
            </w:r>
          </w:p>
        </w:tc>
      </w:tr>
    </w:tbl>
    <w:p w14:paraId="775336D2"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4E6B190A"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7DAC6D1F"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5AE32BF5"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5DC86F50"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D633909"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128FFA78"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38888C29"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975CE12"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76F65D3"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37A22EF6"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3F06F01"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19DF58D3"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285F59DD"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D074A80"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BC1FAD3"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BC040E6"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986A600"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4D9B1DF3"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52D8C5D9"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12AF61D" w14:textId="3B777AD0"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Приложение 2</w:t>
      </w:r>
    </w:p>
    <w:p w14:paraId="4830A009" w14:textId="77777777" w:rsidR="008B5ADB" w:rsidRPr="008B5ADB" w:rsidRDefault="008B5ADB" w:rsidP="008B5ADB">
      <w:pPr>
        <w:autoSpaceDE w:val="0"/>
        <w:autoSpaceDN w:val="0"/>
        <w:adjustRightInd w:val="0"/>
        <w:spacing w:after="0" w:line="240" w:lineRule="auto"/>
        <w:ind w:firstLine="709"/>
        <w:jc w:val="right"/>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к административному регламенту</w:t>
      </w:r>
    </w:p>
    <w:p w14:paraId="0C784985" w14:textId="77777777" w:rsidR="008B5ADB" w:rsidRPr="008B5ADB" w:rsidRDefault="008B5ADB" w:rsidP="008B5ADB">
      <w:pPr>
        <w:autoSpaceDE w:val="0"/>
        <w:autoSpaceDN w:val="0"/>
        <w:adjustRightInd w:val="0"/>
        <w:spacing w:after="0" w:line="240" w:lineRule="auto"/>
        <w:ind w:firstLine="709"/>
        <w:jc w:val="right"/>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предоставления муниципальной услуги</w:t>
      </w:r>
    </w:p>
    <w:p w14:paraId="7DA93B65" w14:textId="77777777" w:rsidR="008B5ADB" w:rsidRPr="008B5ADB" w:rsidRDefault="008B5ADB" w:rsidP="008B5ADB">
      <w:pPr>
        <w:widowControl w:val="0"/>
        <w:autoSpaceDE w:val="0"/>
        <w:autoSpaceDN w:val="0"/>
        <w:adjustRightInd w:val="0"/>
        <w:spacing w:after="0" w:line="240" w:lineRule="auto"/>
        <w:ind w:firstLine="709"/>
        <w:jc w:val="right"/>
        <w:outlineLvl w:val="0"/>
        <w:rPr>
          <w:rFonts w:ascii="Times New Roman" w:eastAsia="Calibri" w:hAnsi="Times New Roman" w:cs="Times New Roman"/>
          <w:sz w:val="24"/>
          <w:szCs w:val="24"/>
        </w:rPr>
      </w:pPr>
      <w:r w:rsidRPr="008B5ADB">
        <w:rPr>
          <w:rFonts w:ascii="Times New Roman" w:eastAsia="Calibri" w:hAnsi="Times New Roman" w:cs="Times New Roman"/>
          <w:sz w:val="24"/>
          <w:szCs w:val="24"/>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p>
    <w:p w14:paraId="605887DA" w14:textId="77777777" w:rsidR="008B5ADB" w:rsidRPr="008B5ADB" w:rsidRDefault="008B5ADB" w:rsidP="008B5ADB">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tbl>
      <w:tblPr>
        <w:tblStyle w:val="31110"/>
        <w:tblpPr w:leftFromText="180" w:rightFromText="180" w:vertAnchor="page" w:horzAnchor="margin" w:tblpY="2895"/>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843"/>
        <w:gridCol w:w="992"/>
        <w:gridCol w:w="4786"/>
      </w:tblGrid>
      <w:tr w:rsidR="008B5ADB" w:rsidRPr="008B5ADB" w14:paraId="0A41E3CA" w14:textId="77777777" w:rsidTr="00583CFC">
        <w:tc>
          <w:tcPr>
            <w:tcW w:w="1019" w:type="pct"/>
            <w:tcBorders>
              <w:top w:val="single" w:sz="4" w:space="0" w:color="auto"/>
              <w:left w:val="single" w:sz="4" w:space="0" w:color="auto"/>
              <w:bottom w:val="single" w:sz="4" w:space="0" w:color="auto"/>
              <w:right w:val="single" w:sz="4" w:space="0" w:color="auto"/>
            </w:tcBorders>
          </w:tcPr>
          <w:p w14:paraId="3F60A145" w14:textId="77777777" w:rsidR="008B5ADB" w:rsidRPr="008B5ADB" w:rsidRDefault="008B5ADB" w:rsidP="008B5ADB">
            <w:pPr>
              <w:spacing w:after="0" w:line="240" w:lineRule="auto"/>
              <w:rPr>
                <w:rFonts w:ascii="Times New Roman" w:eastAsia="Calibri" w:hAnsi="Times New Roman"/>
                <w:bCs/>
                <w:sz w:val="24"/>
                <w:szCs w:val="24"/>
              </w:rPr>
            </w:pPr>
            <w:r w:rsidRPr="008B5ADB">
              <w:rPr>
                <w:rFonts w:ascii="Times New Roman" w:eastAsia="Calibri" w:hAnsi="Times New Roman"/>
                <w:bCs/>
                <w:sz w:val="24"/>
                <w:szCs w:val="24"/>
              </w:rPr>
              <w:lastRenderedPageBreak/>
              <w:t>№ заявления</w:t>
            </w:r>
          </w:p>
        </w:tc>
        <w:tc>
          <w:tcPr>
            <w:tcW w:w="963" w:type="pct"/>
            <w:tcBorders>
              <w:top w:val="single" w:sz="4" w:space="0" w:color="auto"/>
              <w:left w:val="single" w:sz="4" w:space="0" w:color="auto"/>
              <w:bottom w:val="single" w:sz="4" w:space="0" w:color="auto"/>
              <w:right w:val="single" w:sz="4" w:space="0" w:color="auto"/>
            </w:tcBorders>
          </w:tcPr>
          <w:p w14:paraId="79179D31" w14:textId="77777777" w:rsidR="008B5ADB" w:rsidRPr="008B5ADB" w:rsidRDefault="008B5ADB" w:rsidP="008B5ADB">
            <w:pPr>
              <w:spacing w:after="0" w:line="240" w:lineRule="auto"/>
              <w:rPr>
                <w:rFonts w:ascii="Times New Roman" w:eastAsia="Calibri" w:hAnsi="Times New Roman"/>
                <w:sz w:val="24"/>
                <w:szCs w:val="24"/>
                <w:u w:val="single"/>
                <w:lang w:eastAsia="en-US"/>
              </w:rPr>
            </w:pPr>
          </w:p>
        </w:tc>
        <w:tc>
          <w:tcPr>
            <w:tcW w:w="518" w:type="pct"/>
            <w:tcBorders>
              <w:left w:val="single" w:sz="4" w:space="0" w:color="auto"/>
            </w:tcBorders>
          </w:tcPr>
          <w:p w14:paraId="19F66BCC" w14:textId="77777777" w:rsidR="008B5ADB" w:rsidRPr="008B5ADB" w:rsidRDefault="008B5ADB" w:rsidP="008B5ADB">
            <w:pPr>
              <w:spacing w:after="0" w:line="240" w:lineRule="auto"/>
              <w:rPr>
                <w:rFonts w:ascii="Times New Roman" w:eastAsia="Calibri" w:hAnsi="Times New Roman"/>
                <w:sz w:val="24"/>
                <w:szCs w:val="24"/>
                <w:u w:val="single"/>
                <w:lang w:eastAsia="en-US"/>
              </w:rPr>
            </w:pPr>
          </w:p>
        </w:tc>
        <w:tc>
          <w:tcPr>
            <w:tcW w:w="2500" w:type="pct"/>
            <w:tcBorders>
              <w:left w:val="nil"/>
              <w:bottom w:val="single" w:sz="4" w:space="0" w:color="auto"/>
            </w:tcBorders>
          </w:tcPr>
          <w:p w14:paraId="1D92227D" w14:textId="77777777" w:rsidR="008B5ADB" w:rsidRPr="008B5ADB" w:rsidRDefault="008B5ADB" w:rsidP="008B5ADB">
            <w:pPr>
              <w:spacing w:after="0" w:line="240" w:lineRule="auto"/>
              <w:rPr>
                <w:rFonts w:ascii="Times New Roman" w:eastAsia="Calibri" w:hAnsi="Times New Roman"/>
                <w:sz w:val="24"/>
                <w:szCs w:val="24"/>
                <w:u w:val="single"/>
                <w:lang w:eastAsia="en-US"/>
              </w:rPr>
            </w:pPr>
          </w:p>
        </w:tc>
      </w:tr>
      <w:tr w:rsidR="008B5ADB" w:rsidRPr="008B5ADB" w14:paraId="7B808DDC" w14:textId="77777777" w:rsidTr="00583CFC">
        <w:tc>
          <w:tcPr>
            <w:tcW w:w="1019" w:type="pct"/>
            <w:tcBorders>
              <w:top w:val="single" w:sz="4" w:space="0" w:color="auto"/>
            </w:tcBorders>
          </w:tcPr>
          <w:p w14:paraId="1CCC6FB6" w14:textId="77777777" w:rsidR="008B5ADB" w:rsidRPr="008B5ADB" w:rsidRDefault="008B5ADB" w:rsidP="008B5ADB">
            <w:pPr>
              <w:spacing w:after="0" w:line="240" w:lineRule="auto"/>
              <w:jc w:val="center"/>
              <w:rPr>
                <w:rFonts w:ascii="Times New Roman" w:eastAsia="Calibri" w:hAnsi="Times New Roman"/>
                <w:sz w:val="24"/>
                <w:szCs w:val="24"/>
                <w:lang w:eastAsia="en-US"/>
              </w:rPr>
            </w:pPr>
          </w:p>
        </w:tc>
        <w:tc>
          <w:tcPr>
            <w:tcW w:w="963" w:type="pct"/>
            <w:tcBorders>
              <w:top w:val="single" w:sz="4" w:space="0" w:color="auto"/>
            </w:tcBorders>
          </w:tcPr>
          <w:p w14:paraId="69E65CDA" w14:textId="77777777" w:rsidR="008B5ADB" w:rsidRPr="008B5ADB" w:rsidRDefault="008B5ADB" w:rsidP="008B5ADB">
            <w:pPr>
              <w:spacing w:after="0" w:line="240" w:lineRule="auto"/>
              <w:jc w:val="center"/>
              <w:rPr>
                <w:rFonts w:ascii="Times New Roman" w:eastAsia="Calibri" w:hAnsi="Times New Roman"/>
                <w:sz w:val="24"/>
                <w:szCs w:val="24"/>
                <w:lang w:eastAsia="en-US"/>
              </w:rPr>
            </w:pPr>
          </w:p>
        </w:tc>
        <w:tc>
          <w:tcPr>
            <w:tcW w:w="518" w:type="pct"/>
          </w:tcPr>
          <w:p w14:paraId="4584F8D4" w14:textId="77777777" w:rsidR="008B5ADB" w:rsidRPr="008B5ADB" w:rsidRDefault="008B5ADB" w:rsidP="008B5ADB">
            <w:pPr>
              <w:spacing w:after="0" w:line="240" w:lineRule="auto"/>
              <w:jc w:val="center"/>
              <w:rPr>
                <w:rFonts w:ascii="Times New Roman" w:eastAsia="Calibri" w:hAnsi="Times New Roman"/>
                <w:sz w:val="24"/>
                <w:szCs w:val="24"/>
                <w:lang w:eastAsia="en-US"/>
              </w:rPr>
            </w:pPr>
          </w:p>
        </w:tc>
        <w:tc>
          <w:tcPr>
            <w:tcW w:w="2500" w:type="pct"/>
            <w:tcBorders>
              <w:top w:val="single" w:sz="4" w:space="0" w:color="auto"/>
            </w:tcBorders>
          </w:tcPr>
          <w:p w14:paraId="194AAA7F" w14:textId="77777777" w:rsidR="008B5ADB" w:rsidRPr="008B5ADB" w:rsidRDefault="008B5ADB" w:rsidP="008B5ADB">
            <w:pPr>
              <w:spacing w:after="0" w:line="240" w:lineRule="auto"/>
              <w:jc w:val="center"/>
              <w:rPr>
                <w:rFonts w:ascii="Times New Roman" w:eastAsia="Calibri" w:hAnsi="Times New Roman"/>
                <w:sz w:val="24"/>
                <w:szCs w:val="24"/>
                <w:lang w:eastAsia="en-US"/>
              </w:rPr>
            </w:pPr>
            <w:r w:rsidRPr="008B5ADB">
              <w:rPr>
                <w:rFonts w:ascii="Times New Roman" w:eastAsia="Calibri" w:hAnsi="Times New Roman"/>
                <w:sz w:val="24"/>
                <w:szCs w:val="24"/>
                <w:lang w:eastAsia="en-US"/>
              </w:rPr>
              <w:t>Орган, обрабатывающий заявление на предоставление услуги</w:t>
            </w:r>
          </w:p>
          <w:p w14:paraId="607B7691" w14:textId="77777777" w:rsidR="008B5ADB" w:rsidRPr="008B5ADB" w:rsidRDefault="008B5ADB" w:rsidP="008B5ADB">
            <w:pPr>
              <w:spacing w:after="0" w:line="240" w:lineRule="auto"/>
              <w:jc w:val="center"/>
              <w:rPr>
                <w:rFonts w:ascii="Times New Roman" w:eastAsia="Calibri" w:hAnsi="Times New Roman"/>
                <w:sz w:val="24"/>
                <w:szCs w:val="24"/>
                <w:lang w:eastAsia="en-US"/>
              </w:rPr>
            </w:pPr>
          </w:p>
        </w:tc>
      </w:tr>
    </w:tbl>
    <w:p w14:paraId="0DCF346D" w14:textId="77777777" w:rsidR="008B5ADB" w:rsidRPr="008B5ADB" w:rsidRDefault="008B5ADB" w:rsidP="008B5ADB">
      <w:pPr>
        <w:autoSpaceDE w:val="0"/>
        <w:autoSpaceDN w:val="0"/>
        <w:adjustRightInd w:val="0"/>
        <w:spacing w:after="0" w:line="240" w:lineRule="auto"/>
        <w:rPr>
          <w:rFonts w:ascii="Times New Roman" w:eastAsia="Calibri" w:hAnsi="Times New Roman" w:cs="Times New Roman"/>
          <w:sz w:val="24"/>
          <w:szCs w:val="24"/>
          <w:lang w:eastAsia="en-US"/>
        </w:rPr>
      </w:pPr>
    </w:p>
    <w:tbl>
      <w:tblPr>
        <w:tblW w:w="96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66"/>
        <w:gridCol w:w="851"/>
        <w:gridCol w:w="1105"/>
        <w:gridCol w:w="1495"/>
        <w:gridCol w:w="967"/>
        <w:gridCol w:w="2003"/>
        <w:gridCol w:w="1624"/>
      </w:tblGrid>
      <w:tr w:rsidR="008B5ADB" w:rsidRPr="008B5ADB" w14:paraId="5FC3D20F" w14:textId="77777777" w:rsidTr="00583CFC">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14:paraId="611AE4AE"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Данные заявителя (юридического лица)</w:t>
            </w:r>
          </w:p>
        </w:tc>
      </w:tr>
      <w:tr w:rsidR="008B5ADB" w:rsidRPr="008B5ADB" w14:paraId="4A3446E2" w14:textId="77777777" w:rsidTr="00583CFC">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14:paraId="765E640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14:paraId="1E309E44"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5DF2D593" w14:textId="77777777" w:rsidTr="00583CFC">
        <w:trPr>
          <w:trHeight w:val="20"/>
          <w:jc w:val="center"/>
        </w:trPr>
        <w:tc>
          <w:tcPr>
            <w:tcW w:w="3522" w:type="dxa"/>
            <w:gridSpan w:val="3"/>
            <w:tcMar>
              <w:top w:w="0" w:type="dxa"/>
              <w:left w:w="75" w:type="dxa"/>
              <w:bottom w:w="0" w:type="dxa"/>
              <w:right w:w="75" w:type="dxa"/>
            </w:tcMar>
            <w:vAlign w:val="center"/>
            <w:hideMark/>
          </w:tcPr>
          <w:p w14:paraId="52901E1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14:paraId="7DDE8DCC"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71889FF0" w14:textId="77777777" w:rsidTr="00583CFC">
        <w:trPr>
          <w:trHeight w:val="20"/>
          <w:jc w:val="center"/>
        </w:trPr>
        <w:tc>
          <w:tcPr>
            <w:tcW w:w="3522" w:type="dxa"/>
            <w:gridSpan w:val="3"/>
            <w:tcMar>
              <w:top w:w="0" w:type="dxa"/>
              <w:left w:w="75" w:type="dxa"/>
              <w:bottom w:w="0" w:type="dxa"/>
              <w:right w:w="75" w:type="dxa"/>
            </w:tcMar>
            <w:vAlign w:val="center"/>
            <w:hideMark/>
          </w:tcPr>
          <w:p w14:paraId="47F85C0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14:paraId="1DEEE9B6"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5C64B838" w14:textId="77777777" w:rsidTr="00583CFC">
        <w:trPr>
          <w:trHeight w:val="20"/>
          <w:jc w:val="center"/>
        </w:trPr>
        <w:tc>
          <w:tcPr>
            <w:tcW w:w="1566" w:type="dxa"/>
            <w:tcBorders>
              <w:bottom w:val="dotted" w:sz="4" w:space="0" w:color="auto"/>
            </w:tcBorders>
            <w:tcMar>
              <w:top w:w="0" w:type="dxa"/>
              <w:left w:w="75" w:type="dxa"/>
              <w:bottom w:w="0" w:type="dxa"/>
              <w:right w:w="75" w:type="dxa"/>
            </w:tcMar>
            <w:vAlign w:val="center"/>
            <w:hideMark/>
          </w:tcPr>
          <w:p w14:paraId="216CBC9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ОГРН</w:t>
            </w:r>
          </w:p>
        </w:tc>
        <w:tc>
          <w:tcPr>
            <w:tcW w:w="8045" w:type="dxa"/>
            <w:gridSpan w:val="6"/>
            <w:tcBorders>
              <w:bottom w:val="dotted" w:sz="4" w:space="0" w:color="auto"/>
            </w:tcBorders>
            <w:tcMar>
              <w:top w:w="0" w:type="dxa"/>
              <w:left w:w="75" w:type="dxa"/>
              <w:bottom w:w="0" w:type="dxa"/>
              <w:right w:w="75" w:type="dxa"/>
            </w:tcMar>
            <w:vAlign w:val="center"/>
          </w:tcPr>
          <w:p w14:paraId="638ABC3F"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6F7387DE" w14:textId="77777777" w:rsidTr="00583CFC">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14:paraId="1EFC1570"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p>
          <w:p w14:paraId="47CF1C0A"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Юридический адрес</w:t>
            </w:r>
          </w:p>
        </w:tc>
      </w:tr>
      <w:tr w:rsidR="008B5ADB" w:rsidRPr="008B5ADB" w14:paraId="65F25F6F" w14:textId="77777777" w:rsidTr="00583CFC">
        <w:trPr>
          <w:trHeight w:val="20"/>
          <w:jc w:val="center"/>
        </w:trPr>
        <w:tc>
          <w:tcPr>
            <w:tcW w:w="1566" w:type="dxa"/>
            <w:tcBorders>
              <w:top w:val="dotted" w:sz="4" w:space="0" w:color="auto"/>
            </w:tcBorders>
            <w:tcMar>
              <w:top w:w="0" w:type="dxa"/>
              <w:left w:w="75" w:type="dxa"/>
              <w:bottom w:w="0" w:type="dxa"/>
              <w:right w:w="75" w:type="dxa"/>
            </w:tcMar>
            <w:vAlign w:val="center"/>
            <w:hideMark/>
          </w:tcPr>
          <w:p w14:paraId="3E30407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14:paraId="5C26EA87"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14:paraId="5C00253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14:paraId="0C9FB51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10B3D043" w14:textId="77777777" w:rsidTr="00583CFC">
        <w:trPr>
          <w:trHeight w:val="20"/>
          <w:jc w:val="center"/>
        </w:trPr>
        <w:tc>
          <w:tcPr>
            <w:tcW w:w="1566" w:type="dxa"/>
            <w:tcMar>
              <w:top w:w="0" w:type="dxa"/>
              <w:left w:w="75" w:type="dxa"/>
              <w:bottom w:w="0" w:type="dxa"/>
              <w:right w:w="75" w:type="dxa"/>
            </w:tcMar>
            <w:vAlign w:val="center"/>
            <w:hideMark/>
          </w:tcPr>
          <w:p w14:paraId="1E4414B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Район</w:t>
            </w:r>
          </w:p>
        </w:tc>
        <w:tc>
          <w:tcPr>
            <w:tcW w:w="1956" w:type="dxa"/>
            <w:gridSpan w:val="2"/>
            <w:tcMar>
              <w:top w:w="0" w:type="dxa"/>
              <w:left w:w="75" w:type="dxa"/>
              <w:bottom w:w="0" w:type="dxa"/>
              <w:right w:w="75" w:type="dxa"/>
            </w:tcMar>
            <w:vAlign w:val="center"/>
          </w:tcPr>
          <w:p w14:paraId="34DC9AA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2462" w:type="dxa"/>
            <w:gridSpan w:val="2"/>
            <w:tcMar>
              <w:top w:w="0" w:type="dxa"/>
              <w:left w:w="75" w:type="dxa"/>
              <w:bottom w:w="0" w:type="dxa"/>
              <w:right w:w="75" w:type="dxa"/>
            </w:tcMar>
            <w:vAlign w:val="center"/>
            <w:hideMark/>
          </w:tcPr>
          <w:p w14:paraId="0E27075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Населенный пункт</w:t>
            </w:r>
          </w:p>
        </w:tc>
        <w:tc>
          <w:tcPr>
            <w:tcW w:w="3627" w:type="dxa"/>
            <w:gridSpan w:val="2"/>
            <w:tcMar>
              <w:top w:w="0" w:type="dxa"/>
              <w:left w:w="75" w:type="dxa"/>
              <w:bottom w:w="0" w:type="dxa"/>
              <w:right w:w="75" w:type="dxa"/>
            </w:tcMar>
            <w:vAlign w:val="center"/>
          </w:tcPr>
          <w:p w14:paraId="0A5241D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11E49BB5" w14:textId="77777777" w:rsidTr="00583CFC">
        <w:trPr>
          <w:trHeight w:val="20"/>
          <w:jc w:val="center"/>
        </w:trPr>
        <w:tc>
          <w:tcPr>
            <w:tcW w:w="1566" w:type="dxa"/>
            <w:tcMar>
              <w:top w:w="0" w:type="dxa"/>
              <w:left w:w="75" w:type="dxa"/>
              <w:bottom w:w="0" w:type="dxa"/>
              <w:right w:w="75" w:type="dxa"/>
            </w:tcMar>
            <w:vAlign w:val="center"/>
            <w:hideMark/>
          </w:tcPr>
          <w:p w14:paraId="5D494BF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Улица</w:t>
            </w:r>
          </w:p>
        </w:tc>
        <w:tc>
          <w:tcPr>
            <w:tcW w:w="8045" w:type="dxa"/>
            <w:gridSpan w:val="6"/>
            <w:tcMar>
              <w:top w:w="0" w:type="dxa"/>
              <w:left w:w="75" w:type="dxa"/>
              <w:bottom w:w="0" w:type="dxa"/>
              <w:right w:w="75" w:type="dxa"/>
            </w:tcMar>
            <w:vAlign w:val="center"/>
          </w:tcPr>
          <w:p w14:paraId="5FF33FD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7E6173D6" w14:textId="77777777" w:rsidTr="00583CFC">
        <w:trPr>
          <w:trHeight w:val="20"/>
          <w:jc w:val="center"/>
        </w:trPr>
        <w:tc>
          <w:tcPr>
            <w:tcW w:w="1566" w:type="dxa"/>
            <w:tcBorders>
              <w:bottom w:val="dotted" w:sz="4" w:space="0" w:color="auto"/>
            </w:tcBorders>
            <w:tcMar>
              <w:top w:w="0" w:type="dxa"/>
              <w:left w:w="75" w:type="dxa"/>
              <w:bottom w:w="0" w:type="dxa"/>
              <w:right w:w="75" w:type="dxa"/>
            </w:tcMar>
            <w:vAlign w:val="center"/>
            <w:hideMark/>
          </w:tcPr>
          <w:p w14:paraId="0A36339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14:paraId="5C66E51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14:paraId="726FF2D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Корпус</w:t>
            </w:r>
          </w:p>
        </w:tc>
        <w:tc>
          <w:tcPr>
            <w:tcW w:w="967" w:type="dxa"/>
            <w:tcBorders>
              <w:bottom w:val="dotted" w:sz="4" w:space="0" w:color="auto"/>
            </w:tcBorders>
            <w:tcMar>
              <w:top w:w="0" w:type="dxa"/>
              <w:left w:w="75" w:type="dxa"/>
              <w:bottom w:w="0" w:type="dxa"/>
              <w:right w:w="75" w:type="dxa"/>
            </w:tcMar>
            <w:vAlign w:val="center"/>
          </w:tcPr>
          <w:p w14:paraId="4BC3ADCB"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14:paraId="2CEF2B7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14:paraId="6E639BEB"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0423AB9F" w14:textId="77777777" w:rsidTr="00583CFC">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14:paraId="7BA5E77A"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p>
          <w:p w14:paraId="26AE3493"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vertAlign w:val="superscript"/>
              </w:rPr>
            </w:pPr>
            <w:r w:rsidRPr="008B5ADB">
              <w:rPr>
                <w:rFonts w:ascii="Times New Roman" w:eastAsia="Calibri" w:hAnsi="Times New Roman" w:cs="Times New Roman"/>
                <w:b/>
                <w:bCs/>
                <w:sz w:val="24"/>
                <w:szCs w:val="24"/>
              </w:rPr>
              <w:t>Почтовый адрес</w:t>
            </w:r>
          </w:p>
        </w:tc>
      </w:tr>
      <w:tr w:rsidR="008B5ADB" w:rsidRPr="008B5ADB" w14:paraId="0CD9B57B" w14:textId="77777777" w:rsidTr="00583CFC">
        <w:trPr>
          <w:trHeight w:val="20"/>
          <w:jc w:val="center"/>
        </w:trPr>
        <w:tc>
          <w:tcPr>
            <w:tcW w:w="1566" w:type="dxa"/>
            <w:tcBorders>
              <w:top w:val="dotted" w:sz="4" w:space="0" w:color="auto"/>
            </w:tcBorders>
            <w:tcMar>
              <w:top w:w="0" w:type="dxa"/>
              <w:left w:w="75" w:type="dxa"/>
              <w:bottom w:w="0" w:type="dxa"/>
              <w:right w:w="75" w:type="dxa"/>
            </w:tcMar>
            <w:vAlign w:val="center"/>
            <w:hideMark/>
          </w:tcPr>
          <w:p w14:paraId="677B996C"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14:paraId="0BB9B9F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14:paraId="6F1F607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14:paraId="21C4901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5C2C25D0" w14:textId="77777777" w:rsidTr="00583CFC">
        <w:trPr>
          <w:trHeight w:val="20"/>
          <w:jc w:val="center"/>
        </w:trPr>
        <w:tc>
          <w:tcPr>
            <w:tcW w:w="1566" w:type="dxa"/>
            <w:tcMar>
              <w:top w:w="0" w:type="dxa"/>
              <w:left w:w="75" w:type="dxa"/>
              <w:bottom w:w="0" w:type="dxa"/>
              <w:right w:w="75" w:type="dxa"/>
            </w:tcMar>
            <w:vAlign w:val="center"/>
            <w:hideMark/>
          </w:tcPr>
          <w:p w14:paraId="1713D65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Район</w:t>
            </w:r>
          </w:p>
        </w:tc>
        <w:tc>
          <w:tcPr>
            <w:tcW w:w="1956" w:type="dxa"/>
            <w:gridSpan w:val="2"/>
            <w:tcMar>
              <w:top w:w="0" w:type="dxa"/>
              <w:left w:w="75" w:type="dxa"/>
              <w:bottom w:w="0" w:type="dxa"/>
              <w:right w:w="75" w:type="dxa"/>
            </w:tcMar>
            <w:vAlign w:val="center"/>
          </w:tcPr>
          <w:p w14:paraId="6F12E3A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2462" w:type="dxa"/>
            <w:gridSpan w:val="2"/>
            <w:tcMar>
              <w:top w:w="0" w:type="dxa"/>
              <w:left w:w="75" w:type="dxa"/>
              <w:bottom w:w="0" w:type="dxa"/>
              <w:right w:w="75" w:type="dxa"/>
            </w:tcMar>
            <w:vAlign w:val="center"/>
            <w:hideMark/>
          </w:tcPr>
          <w:p w14:paraId="42B571C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Населенный пункт</w:t>
            </w:r>
          </w:p>
        </w:tc>
        <w:tc>
          <w:tcPr>
            <w:tcW w:w="3627" w:type="dxa"/>
            <w:gridSpan w:val="2"/>
            <w:tcMar>
              <w:top w:w="0" w:type="dxa"/>
              <w:left w:w="75" w:type="dxa"/>
              <w:bottom w:w="0" w:type="dxa"/>
              <w:right w:w="75" w:type="dxa"/>
            </w:tcMar>
            <w:vAlign w:val="center"/>
          </w:tcPr>
          <w:p w14:paraId="45DA20E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70F4A3A7" w14:textId="77777777" w:rsidTr="00583CFC">
        <w:trPr>
          <w:trHeight w:val="20"/>
          <w:jc w:val="center"/>
        </w:trPr>
        <w:tc>
          <w:tcPr>
            <w:tcW w:w="1566" w:type="dxa"/>
            <w:tcMar>
              <w:top w:w="0" w:type="dxa"/>
              <w:left w:w="75" w:type="dxa"/>
              <w:bottom w:w="0" w:type="dxa"/>
              <w:right w:w="75" w:type="dxa"/>
            </w:tcMar>
            <w:vAlign w:val="center"/>
            <w:hideMark/>
          </w:tcPr>
          <w:p w14:paraId="24B380B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Улица</w:t>
            </w:r>
          </w:p>
        </w:tc>
        <w:tc>
          <w:tcPr>
            <w:tcW w:w="8045" w:type="dxa"/>
            <w:gridSpan w:val="6"/>
            <w:tcMar>
              <w:top w:w="0" w:type="dxa"/>
              <w:left w:w="75" w:type="dxa"/>
              <w:bottom w:w="0" w:type="dxa"/>
              <w:right w:w="75" w:type="dxa"/>
            </w:tcMar>
            <w:vAlign w:val="center"/>
          </w:tcPr>
          <w:p w14:paraId="155ECD3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66A2E3C1" w14:textId="77777777" w:rsidTr="00583CFC">
        <w:trPr>
          <w:trHeight w:val="20"/>
          <w:jc w:val="center"/>
        </w:trPr>
        <w:tc>
          <w:tcPr>
            <w:tcW w:w="1566" w:type="dxa"/>
            <w:tcBorders>
              <w:bottom w:val="dotted" w:sz="4" w:space="0" w:color="auto"/>
            </w:tcBorders>
            <w:tcMar>
              <w:top w:w="0" w:type="dxa"/>
              <w:left w:w="75" w:type="dxa"/>
              <w:bottom w:w="0" w:type="dxa"/>
              <w:right w:w="75" w:type="dxa"/>
            </w:tcMar>
            <w:vAlign w:val="center"/>
            <w:hideMark/>
          </w:tcPr>
          <w:p w14:paraId="74373F97"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14:paraId="068F82D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14:paraId="4A9C074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Корпус</w:t>
            </w:r>
          </w:p>
        </w:tc>
        <w:tc>
          <w:tcPr>
            <w:tcW w:w="967" w:type="dxa"/>
            <w:tcBorders>
              <w:bottom w:val="dotted" w:sz="4" w:space="0" w:color="auto"/>
            </w:tcBorders>
            <w:tcMar>
              <w:top w:w="0" w:type="dxa"/>
              <w:left w:w="75" w:type="dxa"/>
              <w:bottom w:w="0" w:type="dxa"/>
              <w:right w:w="75" w:type="dxa"/>
            </w:tcMar>
            <w:vAlign w:val="center"/>
          </w:tcPr>
          <w:p w14:paraId="5ECF914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14:paraId="5C04EE8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14:paraId="4440023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37D3D781" w14:textId="77777777" w:rsidTr="00583CFC">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14:paraId="12085E2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14:paraId="6610950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14:paraId="2531CA0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14:paraId="021FD63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14:paraId="1A68EE5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14:paraId="468D5A7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0BAFFCAD" w14:textId="77777777" w:rsidTr="00583CFC">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14:paraId="54FF2EA7" w14:textId="77777777" w:rsidR="008B5ADB" w:rsidRPr="008B5ADB" w:rsidRDefault="008B5ADB" w:rsidP="008B5ADB">
            <w:pPr>
              <w:autoSpaceDE w:val="0"/>
              <w:autoSpaceDN w:val="0"/>
              <w:spacing w:after="0" w:line="240" w:lineRule="auto"/>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14:paraId="5CAD9EB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3BF70792" w14:textId="77777777" w:rsidTr="00583CFC">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14:paraId="797D32EA" w14:textId="77777777" w:rsidR="008B5ADB" w:rsidRPr="008B5ADB" w:rsidRDefault="008B5ADB" w:rsidP="008B5ADB">
            <w:pPr>
              <w:autoSpaceDE w:val="0"/>
              <w:autoSpaceDN w:val="0"/>
              <w:spacing w:after="0" w:line="240" w:lineRule="auto"/>
              <w:rPr>
                <w:rFonts w:ascii="Times New Roman" w:eastAsia="Calibri" w:hAnsi="Times New Roman" w:cs="Times New Roman"/>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14:paraId="5317327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bl>
    <w:p w14:paraId="0EEA42CF"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p w14:paraId="4C11BFB6" w14:textId="77777777" w:rsidR="008B5ADB" w:rsidRPr="008B5ADB" w:rsidRDefault="008B5ADB" w:rsidP="008B5ADB">
      <w:pPr>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Заявление.</w:t>
      </w:r>
    </w:p>
    <w:p w14:paraId="5FF49204"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Прошу предварительно согласовать предоставление земельного участка площадью ___________________ кв.м.</w:t>
      </w:r>
    </w:p>
    <w:p w14:paraId="449288AE"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p>
    <w:p w14:paraId="44926443"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1) Основание предоставления без проведения торгов ______________________________</w:t>
      </w:r>
    </w:p>
    <w:p w14:paraId="3F1D2B24"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lang w:eastAsia="en-US"/>
        </w:rPr>
        <w:t>(из числа предусмотренных пунктом 2 статьи 39.3, статьей 39.5, пунктом 2 статьи 39.6 или пунктом 2 статьи 39.10 Земельного кодекса).</w:t>
      </w:r>
    </w:p>
    <w:p w14:paraId="5D0CE4E2" w14:textId="77777777" w:rsidR="008B5ADB" w:rsidRPr="008B5ADB" w:rsidRDefault="008B5ADB" w:rsidP="008B5ADB">
      <w:pPr>
        <w:spacing w:after="0" w:line="240" w:lineRule="auto"/>
        <w:jc w:val="both"/>
        <w:rPr>
          <w:rFonts w:ascii="Times New Roman" w:eastAsia="Calibri" w:hAnsi="Times New Roman" w:cs="Times New Roman"/>
          <w:lang w:eastAsia="en-US"/>
        </w:rPr>
      </w:pPr>
    </w:p>
    <w:p w14:paraId="52B5A604"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2) Кадастровый номер земельного участка ______________________________________</w:t>
      </w:r>
    </w:p>
    <w:p w14:paraId="1DAEC138"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 случае, если границы такого земельного участка подлежат уточнению в соответствии с Федеральным законом «О государственной регистрации недвижимости»).</w:t>
      </w:r>
    </w:p>
    <w:p w14:paraId="54374C0C"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p>
    <w:p w14:paraId="686D45DE"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3) Реквизиты решения об изъятии земельного участка для государственных или муниципальных нужд ________________________________________________________</w:t>
      </w:r>
    </w:p>
    <w:p w14:paraId="431E49DD"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lang w:eastAsia="en-US"/>
        </w:rPr>
        <w:lastRenderedPageBreak/>
        <w:t>(в случае, если земельный участок предоставляется взамен земельного участка, изымаемого для государственных или муниципальных нужд).</w:t>
      </w:r>
    </w:p>
    <w:p w14:paraId="7C04728E"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4)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участка___________________________________</w:t>
      </w:r>
    </w:p>
    <w:p w14:paraId="51ABB888"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lang w:eastAsia="en-US"/>
        </w:rPr>
        <w:t>(в случае, если сведения о таких земельных участках внесены в Единый государственный реестр недвижимости).</w:t>
      </w:r>
    </w:p>
    <w:p w14:paraId="43D3187E" w14:textId="77777777" w:rsidR="008B5ADB" w:rsidRPr="008B5ADB" w:rsidRDefault="008B5ADB" w:rsidP="008B5ADB">
      <w:pPr>
        <w:spacing w:after="0" w:line="240" w:lineRule="auto"/>
        <w:jc w:val="both"/>
        <w:rPr>
          <w:rFonts w:ascii="Times New Roman" w:eastAsia="Calibri" w:hAnsi="Times New Roman" w:cs="Times New Roman"/>
          <w:lang w:eastAsia="en-US"/>
        </w:rPr>
      </w:pPr>
    </w:p>
    <w:p w14:paraId="145F6082"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5) Вид права, на котором заявитель желает приобрести земельный участок, если предоставление земельного участка возможно на нескольких видах прав</w:t>
      </w:r>
    </w:p>
    <w:p w14:paraId="2A0620B0"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____________________________________________________________.</w:t>
      </w:r>
    </w:p>
    <w:p w14:paraId="4820C206"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p>
    <w:p w14:paraId="2BC041F6"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6) Цель использования земельного участка</w:t>
      </w:r>
    </w:p>
    <w:p w14:paraId="09AF55C9"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___________________________________________________________.</w:t>
      </w:r>
    </w:p>
    <w:p w14:paraId="267AA436"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p>
    <w:p w14:paraId="49FA7B31"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7) Реквизиты решения об изъятии земельного участка для государственных или муниципальных нужд</w:t>
      </w:r>
    </w:p>
    <w:p w14:paraId="2954DCE5"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___________________________________________________________</w:t>
      </w:r>
    </w:p>
    <w:p w14:paraId="37AB0BB8" w14:textId="77777777" w:rsidR="008B5ADB" w:rsidRPr="008B5ADB" w:rsidRDefault="008B5ADB" w:rsidP="008B5ADB">
      <w:pPr>
        <w:spacing w:after="0" w:line="240" w:lineRule="auto"/>
        <w:jc w:val="both"/>
        <w:rPr>
          <w:rFonts w:ascii="Times New Roman" w:eastAsia="Calibri" w:hAnsi="Times New Roman" w:cs="Times New Roman"/>
        </w:rPr>
      </w:pPr>
      <w:r w:rsidRPr="008B5ADB">
        <w:rPr>
          <w:rFonts w:ascii="Times New Roman" w:eastAsia="Calibri" w:hAnsi="Times New Roman" w:cs="Times New Roman"/>
          <w:lang w:eastAsia="en-US"/>
        </w:rPr>
        <w:t>(в случае, если земельный участок предоставляется взамен земельного участка, изымаемого для государственных или муниципальных нужд).</w:t>
      </w:r>
    </w:p>
    <w:p w14:paraId="37ED531B" w14:textId="77777777" w:rsidR="008B5ADB" w:rsidRPr="008B5ADB" w:rsidRDefault="008B5ADB" w:rsidP="008B5ADB">
      <w:pPr>
        <w:spacing w:after="0" w:line="240" w:lineRule="auto"/>
        <w:jc w:val="center"/>
        <w:rPr>
          <w:rFonts w:ascii="Times New Roman" w:eastAsia="Calibri" w:hAnsi="Times New Roman" w:cs="Times New Roman"/>
          <w:sz w:val="24"/>
          <w:szCs w:val="24"/>
          <w:vertAlign w:val="superscript"/>
          <w:lang w:eastAsia="en-US"/>
        </w:rPr>
      </w:pPr>
    </w:p>
    <w:p w14:paraId="269A14AB" w14:textId="77777777" w:rsidR="008B5ADB" w:rsidRPr="008B5ADB" w:rsidRDefault="008B5ADB" w:rsidP="008B5ADB">
      <w:pPr>
        <w:spacing w:after="0" w:line="240" w:lineRule="auto"/>
        <w:jc w:val="both"/>
        <w:rPr>
          <w:rFonts w:ascii="Times New Roman" w:eastAsia="Calibri" w:hAnsi="Times New Roman" w:cs="Times New Roman"/>
          <w:lang w:eastAsia="en-US"/>
        </w:rPr>
      </w:pPr>
      <w:r w:rsidRPr="008B5ADB">
        <w:rPr>
          <w:rFonts w:ascii="Times New Roman" w:eastAsia="Calibri" w:hAnsi="Times New Roman" w:cs="Times New Roman"/>
          <w:sz w:val="24"/>
          <w:szCs w:val="24"/>
          <w:lang w:eastAsia="en-US"/>
        </w:rPr>
        <w:t>8) Реквизиты решения об утверждении документа территориального планирования и (или) проекта планировки территории_________________________________________________</w:t>
      </w:r>
      <w:r w:rsidRPr="008B5ADB">
        <w:rPr>
          <w:rFonts w:ascii="Times New Roman" w:eastAsia="Calibri" w:hAnsi="Times New Roman" w:cs="Times New Roman"/>
          <w:sz w:val="24"/>
          <w:szCs w:val="24"/>
          <w:vertAlign w:val="superscript"/>
          <w:lang w:eastAsia="en-US"/>
        </w:rPr>
        <w:t xml:space="preserve"> </w:t>
      </w:r>
      <w:r w:rsidRPr="008B5ADB">
        <w:rPr>
          <w:rFonts w:ascii="Times New Roman" w:eastAsia="Calibri" w:hAnsi="Times New Roman" w:cs="Times New Roman"/>
          <w:lang w:eastAsia="en-US"/>
        </w:rPr>
        <w:t>(в случае, если земельный участок предоставляется для размещения объектов, предусмотренных указанными документом и (или) проектом).</w:t>
      </w:r>
    </w:p>
    <w:p w14:paraId="0017A025"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p>
    <w:p w14:paraId="25674B83"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9) Реквизиты решения об утверждении проекта межевания территории </w:t>
      </w:r>
    </w:p>
    <w:p w14:paraId="06C8B08B" w14:textId="77777777" w:rsidR="008B5ADB" w:rsidRPr="008B5ADB" w:rsidRDefault="008B5ADB" w:rsidP="008B5ADB">
      <w:pPr>
        <w:spacing w:after="0" w:line="240" w:lineRule="auto"/>
        <w:jc w:val="both"/>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___________________________________________________________</w:t>
      </w:r>
    </w:p>
    <w:p w14:paraId="5C297E57" w14:textId="77777777" w:rsidR="008B5ADB" w:rsidRPr="008B5ADB" w:rsidRDefault="008B5ADB" w:rsidP="008B5ADB">
      <w:pPr>
        <w:spacing w:after="0" w:line="240" w:lineRule="auto"/>
        <w:jc w:val="both"/>
        <w:rPr>
          <w:rFonts w:ascii="Times New Roman" w:eastAsia="Calibri" w:hAnsi="Times New Roman" w:cs="Times New Roman"/>
          <w:vertAlign w:val="superscript"/>
          <w:lang w:eastAsia="en-US"/>
        </w:rPr>
      </w:pPr>
      <w:r w:rsidRPr="008B5ADB">
        <w:rPr>
          <w:rFonts w:ascii="Times New Roman" w:eastAsia="Calibri" w:hAnsi="Times New Roman" w:cs="Times New Roman"/>
          <w:lang w:eastAsia="en-US"/>
        </w:rPr>
        <w:t>(если образование испрашиваемого земельного участка предусмотрено указанным проектом).</w:t>
      </w:r>
    </w:p>
    <w:p w14:paraId="3EE0B223" w14:textId="77777777" w:rsidR="008B5ADB" w:rsidRPr="008B5ADB" w:rsidRDefault="008B5ADB" w:rsidP="008B5ADB">
      <w:pPr>
        <w:spacing w:after="0" w:line="240" w:lineRule="auto"/>
        <w:jc w:val="center"/>
        <w:rPr>
          <w:rFonts w:ascii="Times New Roman" w:eastAsia="Calibri" w:hAnsi="Times New Roman" w:cs="Times New Roman"/>
          <w:sz w:val="24"/>
          <w:szCs w:val="24"/>
          <w:vertAlign w:val="superscript"/>
          <w:lang w:eastAsia="en-US"/>
        </w:rPr>
      </w:pPr>
    </w:p>
    <w:p w14:paraId="4D1EBD15" w14:textId="77777777" w:rsidR="008B5ADB" w:rsidRPr="008B5ADB" w:rsidRDefault="008B5ADB" w:rsidP="008B5ADB">
      <w:pPr>
        <w:spacing w:after="0" w:line="240" w:lineRule="auto"/>
        <w:jc w:val="center"/>
        <w:rPr>
          <w:rFonts w:ascii="Times New Roman" w:eastAsia="Calibri" w:hAnsi="Times New Roman" w:cs="Times New Roman"/>
          <w:sz w:val="24"/>
          <w:szCs w:val="24"/>
          <w:vertAlign w:val="superscript"/>
          <w:lang w:eastAsia="en-US"/>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457"/>
        <w:gridCol w:w="628"/>
        <w:gridCol w:w="874"/>
        <w:gridCol w:w="325"/>
        <w:gridCol w:w="1377"/>
        <w:gridCol w:w="178"/>
        <w:gridCol w:w="6"/>
        <w:gridCol w:w="1062"/>
        <w:gridCol w:w="1215"/>
        <w:gridCol w:w="1547"/>
        <w:gridCol w:w="2111"/>
      </w:tblGrid>
      <w:tr w:rsidR="008B5ADB" w:rsidRPr="008B5ADB" w14:paraId="147BF25A" w14:textId="77777777" w:rsidTr="00583CF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14:paraId="2F48BCB3"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Представлены следующие документы</w:t>
            </w:r>
          </w:p>
        </w:tc>
      </w:tr>
      <w:tr w:rsidR="008B5ADB" w:rsidRPr="008B5ADB" w14:paraId="7F114671" w14:textId="77777777" w:rsidTr="00583CFC">
        <w:trPr>
          <w:trHeight w:val="20"/>
          <w:jc w:val="center"/>
        </w:trPr>
        <w:tc>
          <w:tcPr>
            <w:tcW w:w="234" w:type="pct"/>
            <w:tcBorders>
              <w:top w:val="dotted" w:sz="4" w:space="0" w:color="auto"/>
            </w:tcBorders>
            <w:tcMar>
              <w:top w:w="0" w:type="dxa"/>
              <w:left w:w="75" w:type="dxa"/>
              <w:bottom w:w="0" w:type="dxa"/>
              <w:right w:w="75" w:type="dxa"/>
            </w:tcMar>
            <w:vAlign w:val="center"/>
            <w:hideMark/>
          </w:tcPr>
          <w:p w14:paraId="720D199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1</w:t>
            </w:r>
          </w:p>
        </w:tc>
        <w:tc>
          <w:tcPr>
            <w:tcW w:w="4766" w:type="pct"/>
            <w:gridSpan w:val="10"/>
            <w:tcBorders>
              <w:top w:val="dotted" w:sz="4" w:space="0" w:color="auto"/>
            </w:tcBorders>
            <w:tcMar>
              <w:top w:w="0" w:type="dxa"/>
              <w:left w:w="75" w:type="dxa"/>
              <w:bottom w:w="0" w:type="dxa"/>
              <w:right w:w="75" w:type="dxa"/>
            </w:tcMar>
            <w:vAlign w:val="center"/>
          </w:tcPr>
          <w:p w14:paraId="7B9ADCB0"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3A4D52A8" w14:textId="77777777" w:rsidTr="00583CFC">
        <w:trPr>
          <w:trHeight w:val="20"/>
          <w:jc w:val="center"/>
        </w:trPr>
        <w:tc>
          <w:tcPr>
            <w:tcW w:w="234" w:type="pct"/>
            <w:tcMar>
              <w:top w:w="0" w:type="dxa"/>
              <w:left w:w="75" w:type="dxa"/>
              <w:bottom w:w="0" w:type="dxa"/>
              <w:right w:w="75" w:type="dxa"/>
            </w:tcMar>
            <w:vAlign w:val="center"/>
            <w:hideMark/>
          </w:tcPr>
          <w:p w14:paraId="54C85CA7"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2</w:t>
            </w:r>
          </w:p>
        </w:tc>
        <w:tc>
          <w:tcPr>
            <w:tcW w:w="4766" w:type="pct"/>
            <w:gridSpan w:val="10"/>
            <w:tcMar>
              <w:top w:w="0" w:type="dxa"/>
              <w:left w:w="75" w:type="dxa"/>
              <w:bottom w:w="0" w:type="dxa"/>
              <w:right w:w="75" w:type="dxa"/>
            </w:tcMar>
            <w:vAlign w:val="center"/>
          </w:tcPr>
          <w:p w14:paraId="25975966"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25F2C64D" w14:textId="77777777" w:rsidTr="00583CFC">
        <w:trPr>
          <w:trHeight w:val="20"/>
          <w:jc w:val="center"/>
        </w:trPr>
        <w:tc>
          <w:tcPr>
            <w:tcW w:w="234" w:type="pct"/>
            <w:tcMar>
              <w:top w:w="0" w:type="dxa"/>
              <w:left w:w="75" w:type="dxa"/>
              <w:bottom w:w="0" w:type="dxa"/>
              <w:right w:w="75" w:type="dxa"/>
            </w:tcMar>
            <w:vAlign w:val="center"/>
            <w:hideMark/>
          </w:tcPr>
          <w:p w14:paraId="4368BE2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3</w:t>
            </w:r>
          </w:p>
        </w:tc>
        <w:tc>
          <w:tcPr>
            <w:tcW w:w="4766" w:type="pct"/>
            <w:gridSpan w:val="10"/>
            <w:tcMar>
              <w:top w:w="0" w:type="dxa"/>
              <w:left w:w="75" w:type="dxa"/>
              <w:bottom w:w="0" w:type="dxa"/>
              <w:right w:w="75" w:type="dxa"/>
            </w:tcMar>
            <w:vAlign w:val="center"/>
          </w:tcPr>
          <w:p w14:paraId="24532D04"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217DC0EC" w14:textId="77777777" w:rsidTr="00583CFC">
        <w:trPr>
          <w:trHeight w:val="20"/>
          <w:jc w:val="center"/>
        </w:trPr>
        <w:tc>
          <w:tcPr>
            <w:tcW w:w="234" w:type="pct"/>
            <w:tcBorders>
              <w:left w:val="nil"/>
              <w:right w:val="nil"/>
            </w:tcBorders>
            <w:tcMar>
              <w:top w:w="0" w:type="dxa"/>
              <w:left w:w="75" w:type="dxa"/>
              <w:bottom w:w="0" w:type="dxa"/>
              <w:right w:w="75" w:type="dxa"/>
            </w:tcMar>
            <w:vAlign w:val="center"/>
          </w:tcPr>
          <w:p w14:paraId="6DAE354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4766" w:type="pct"/>
            <w:gridSpan w:val="10"/>
            <w:tcBorders>
              <w:left w:val="nil"/>
              <w:right w:val="nil"/>
            </w:tcBorders>
            <w:tcMar>
              <w:top w:w="0" w:type="dxa"/>
              <w:left w:w="75" w:type="dxa"/>
              <w:bottom w:w="0" w:type="dxa"/>
              <w:right w:w="75" w:type="dxa"/>
            </w:tcMar>
            <w:vAlign w:val="center"/>
          </w:tcPr>
          <w:p w14:paraId="4F3E3B82"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1A4D2F7E" w14:textId="77777777" w:rsidTr="00583CFC">
        <w:trPr>
          <w:trHeight w:val="20"/>
          <w:jc w:val="center"/>
        </w:trPr>
        <w:tc>
          <w:tcPr>
            <w:tcW w:w="1872" w:type="pct"/>
            <w:gridSpan w:val="5"/>
            <w:tcMar>
              <w:top w:w="0" w:type="dxa"/>
              <w:left w:w="75" w:type="dxa"/>
              <w:bottom w:w="0" w:type="dxa"/>
              <w:right w:w="75" w:type="dxa"/>
            </w:tcMar>
            <w:vAlign w:val="center"/>
            <w:hideMark/>
          </w:tcPr>
          <w:p w14:paraId="705ED747" w14:textId="77777777" w:rsidR="008B5ADB" w:rsidRPr="008B5ADB" w:rsidRDefault="008B5ADB" w:rsidP="008B5ADB">
            <w:pPr>
              <w:autoSpaceDE w:val="0"/>
              <w:autoSpaceDN w:val="0"/>
              <w:spacing w:after="0" w:line="240" w:lineRule="auto"/>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14:paraId="0175ABD1"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5CDC03C5" w14:textId="77777777" w:rsidTr="00583CFC">
        <w:trPr>
          <w:trHeight w:val="20"/>
          <w:jc w:val="center"/>
        </w:trPr>
        <w:tc>
          <w:tcPr>
            <w:tcW w:w="1872" w:type="pct"/>
            <w:gridSpan w:val="5"/>
            <w:vMerge w:val="restart"/>
            <w:tcMar>
              <w:top w:w="0" w:type="dxa"/>
              <w:left w:w="75" w:type="dxa"/>
              <w:bottom w:w="0" w:type="dxa"/>
              <w:right w:w="75" w:type="dxa"/>
            </w:tcMar>
            <w:vAlign w:val="center"/>
            <w:hideMark/>
          </w:tcPr>
          <w:p w14:paraId="1E23C1F4" w14:textId="77777777" w:rsidR="008B5ADB" w:rsidRPr="008B5ADB" w:rsidRDefault="008B5ADB" w:rsidP="008B5ADB">
            <w:pPr>
              <w:autoSpaceDE w:val="0"/>
              <w:autoSpaceDN w:val="0"/>
              <w:spacing w:after="0" w:line="240" w:lineRule="auto"/>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14:paraId="5CD47010"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52BF4B6F" w14:textId="77777777" w:rsidTr="00583CFC">
        <w:trPr>
          <w:trHeight w:val="20"/>
          <w:jc w:val="center"/>
        </w:trPr>
        <w:tc>
          <w:tcPr>
            <w:tcW w:w="1872" w:type="pct"/>
            <w:gridSpan w:val="5"/>
            <w:vMerge/>
            <w:tcMar>
              <w:top w:w="0" w:type="dxa"/>
              <w:left w:w="75" w:type="dxa"/>
              <w:bottom w:w="0" w:type="dxa"/>
              <w:right w:w="75" w:type="dxa"/>
            </w:tcMar>
            <w:vAlign w:val="center"/>
          </w:tcPr>
          <w:p w14:paraId="7F897893" w14:textId="77777777" w:rsidR="008B5ADB" w:rsidRPr="008B5ADB" w:rsidRDefault="008B5ADB" w:rsidP="008B5ADB">
            <w:pPr>
              <w:autoSpaceDE w:val="0"/>
              <w:autoSpaceDN w:val="0"/>
              <w:spacing w:after="0" w:line="240" w:lineRule="auto"/>
              <w:rPr>
                <w:rFonts w:ascii="Times New Roman" w:eastAsia="Calibri" w:hAnsi="Times New Roman" w:cs="Times New Roman"/>
                <w:bCs/>
                <w:sz w:val="24"/>
                <w:szCs w:val="24"/>
              </w:rPr>
            </w:pPr>
          </w:p>
        </w:tc>
        <w:tc>
          <w:tcPr>
            <w:tcW w:w="3128" w:type="pct"/>
            <w:gridSpan w:val="6"/>
            <w:tcMar>
              <w:top w:w="0" w:type="dxa"/>
              <w:left w:w="75" w:type="dxa"/>
              <w:bottom w:w="0" w:type="dxa"/>
              <w:right w:w="75" w:type="dxa"/>
            </w:tcMar>
            <w:vAlign w:val="center"/>
          </w:tcPr>
          <w:p w14:paraId="57E3A1B4"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7DB0A131" w14:textId="77777777" w:rsidTr="00583CF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14:paraId="0FBDC163"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Данные представителя (уполномоченного лица)</w:t>
            </w:r>
          </w:p>
        </w:tc>
      </w:tr>
      <w:tr w:rsidR="008B5ADB" w:rsidRPr="008B5ADB" w14:paraId="60EDD5B0" w14:textId="77777777" w:rsidTr="00583CFC">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14:paraId="7C24D7C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14:paraId="2C76B440"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59A3DEAC" w14:textId="77777777" w:rsidTr="00583CFC">
        <w:trPr>
          <w:trHeight w:val="20"/>
          <w:jc w:val="center"/>
        </w:trPr>
        <w:tc>
          <w:tcPr>
            <w:tcW w:w="1002" w:type="pct"/>
            <w:gridSpan w:val="3"/>
            <w:tcMar>
              <w:top w:w="0" w:type="dxa"/>
              <w:left w:w="75" w:type="dxa"/>
              <w:bottom w:w="0" w:type="dxa"/>
              <w:right w:w="75" w:type="dxa"/>
            </w:tcMar>
            <w:vAlign w:val="center"/>
            <w:hideMark/>
          </w:tcPr>
          <w:p w14:paraId="1F2BA3F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Имя</w:t>
            </w:r>
          </w:p>
        </w:tc>
        <w:tc>
          <w:tcPr>
            <w:tcW w:w="3998" w:type="pct"/>
            <w:gridSpan w:val="8"/>
            <w:tcMar>
              <w:top w:w="0" w:type="dxa"/>
              <w:left w:w="75" w:type="dxa"/>
              <w:bottom w:w="0" w:type="dxa"/>
              <w:right w:w="75" w:type="dxa"/>
            </w:tcMar>
            <w:vAlign w:val="center"/>
          </w:tcPr>
          <w:p w14:paraId="683F260E" w14:textId="77777777" w:rsidR="008B5ADB" w:rsidRPr="008B5ADB" w:rsidRDefault="008B5ADB" w:rsidP="008B5ADB">
            <w:pPr>
              <w:spacing w:after="0" w:line="240" w:lineRule="auto"/>
              <w:rPr>
                <w:rFonts w:ascii="Times New Roman" w:eastAsia="Calibri" w:hAnsi="Times New Roman" w:cs="Times New Roman"/>
                <w:sz w:val="24"/>
                <w:szCs w:val="24"/>
                <w:u w:val="single"/>
                <w:lang w:eastAsia="en-US"/>
              </w:rPr>
            </w:pPr>
          </w:p>
        </w:tc>
      </w:tr>
      <w:tr w:rsidR="008B5ADB" w:rsidRPr="008B5ADB" w14:paraId="41C888E1" w14:textId="77777777" w:rsidTr="00583CFC">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14:paraId="7EA2426C"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14:paraId="31DB368D"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76790D1D" w14:textId="77777777" w:rsidTr="00583CFC">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14:paraId="4537E86B"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14:paraId="0CDC320E"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0097B952" w14:textId="77777777" w:rsidTr="00583CF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14:paraId="1CF8FD0F"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br w:type="page"/>
            </w:r>
          </w:p>
          <w:p w14:paraId="1710F51B"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Документ, удостоверяющий личность представителя (уполномоченного лица)</w:t>
            </w:r>
          </w:p>
        </w:tc>
      </w:tr>
      <w:tr w:rsidR="008B5ADB" w:rsidRPr="008B5ADB" w14:paraId="1CCEEDA3" w14:textId="77777777" w:rsidTr="00583CFC">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14:paraId="57AD2E38"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Вид</w:t>
            </w:r>
          </w:p>
        </w:tc>
        <w:tc>
          <w:tcPr>
            <w:tcW w:w="4445" w:type="pct"/>
            <w:gridSpan w:val="9"/>
            <w:tcBorders>
              <w:top w:val="dotted" w:sz="4" w:space="0" w:color="auto"/>
            </w:tcBorders>
            <w:tcMar>
              <w:top w:w="0" w:type="dxa"/>
              <w:left w:w="75" w:type="dxa"/>
              <w:bottom w:w="0" w:type="dxa"/>
              <w:right w:w="75" w:type="dxa"/>
            </w:tcMar>
            <w:vAlign w:val="center"/>
          </w:tcPr>
          <w:p w14:paraId="29D2F35D"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c>
      </w:tr>
      <w:tr w:rsidR="008B5ADB" w:rsidRPr="008B5ADB" w14:paraId="7377CBD2" w14:textId="77777777" w:rsidTr="00583CFC">
        <w:trPr>
          <w:trHeight w:val="20"/>
          <w:jc w:val="center"/>
        </w:trPr>
        <w:tc>
          <w:tcPr>
            <w:tcW w:w="555" w:type="pct"/>
            <w:gridSpan w:val="2"/>
            <w:tcMar>
              <w:top w:w="0" w:type="dxa"/>
              <w:left w:w="75" w:type="dxa"/>
              <w:bottom w:w="0" w:type="dxa"/>
              <w:right w:w="75" w:type="dxa"/>
            </w:tcMar>
            <w:vAlign w:val="center"/>
            <w:hideMark/>
          </w:tcPr>
          <w:p w14:paraId="497F383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Серия</w:t>
            </w:r>
          </w:p>
        </w:tc>
        <w:tc>
          <w:tcPr>
            <w:tcW w:w="1408" w:type="pct"/>
            <w:gridSpan w:val="4"/>
            <w:tcMar>
              <w:top w:w="0" w:type="dxa"/>
              <w:left w:w="75" w:type="dxa"/>
              <w:bottom w:w="0" w:type="dxa"/>
              <w:right w:w="75" w:type="dxa"/>
            </w:tcMar>
            <w:vAlign w:val="center"/>
          </w:tcPr>
          <w:p w14:paraId="309B8F8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546" w:type="pct"/>
            <w:gridSpan w:val="2"/>
            <w:tcMar>
              <w:top w:w="0" w:type="dxa"/>
              <w:left w:w="75" w:type="dxa"/>
              <w:bottom w:w="0" w:type="dxa"/>
              <w:right w:w="75" w:type="dxa"/>
            </w:tcMar>
            <w:vAlign w:val="center"/>
            <w:hideMark/>
          </w:tcPr>
          <w:p w14:paraId="5ADF4008"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Номер</w:t>
            </w:r>
          </w:p>
        </w:tc>
        <w:tc>
          <w:tcPr>
            <w:tcW w:w="2490" w:type="pct"/>
            <w:gridSpan w:val="3"/>
            <w:tcMar>
              <w:top w:w="0" w:type="dxa"/>
              <w:left w:w="75" w:type="dxa"/>
              <w:bottom w:w="0" w:type="dxa"/>
              <w:right w:w="75" w:type="dxa"/>
            </w:tcMar>
            <w:vAlign w:val="center"/>
          </w:tcPr>
          <w:p w14:paraId="41A8600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7D463F12" w14:textId="77777777" w:rsidTr="00583CF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14:paraId="55D31FB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14:paraId="1F757798"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791" w:type="pct"/>
            <w:tcBorders>
              <w:bottom w:val="dotted" w:sz="4" w:space="0" w:color="auto"/>
            </w:tcBorders>
            <w:tcMar>
              <w:top w:w="0" w:type="dxa"/>
              <w:left w:w="75" w:type="dxa"/>
              <w:bottom w:w="0" w:type="dxa"/>
              <w:right w:w="75" w:type="dxa"/>
            </w:tcMar>
            <w:vAlign w:val="center"/>
            <w:hideMark/>
          </w:tcPr>
          <w:p w14:paraId="7879C53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14:paraId="728F4490"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74B99663" w14:textId="77777777" w:rsidTr="00583CFC">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14:paraId="0AEE9200" w14:textId="77777777" w:rsidR="008B5ADB" w:rsidRPr="008B5ADB" w:rsidRDefault="008B5ADB" w:rsidP="008B5ADB">
            <w:pPr>
              <w:autoSpaceDE w:val="0"/>
              <w:autoSpaceDN w:val="0"/>
              <w:spacing w:after="0" w:line="240" w:lineRule="auto"/>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br w:type="page"/>
            </w:r>
          </w:p>
          <w:p w14:paraId="7D63B23C"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lastRenderedPageBreak/>
              <w:t>Адрес регистрации представителя (уполномоченного лица)</w:t>
            </w:r>
          </w:p>
        </w:tc>
      </w:tr>
      <w:tr w:rsidR="008B5ADB" w:rsidRPr="008B5ADB" w14:paraId="02096233" w14:textId="77777777" w:rsidTr="00583CFC">
        <w:trPr>
          <w:trHeight w:val="20"/>
          <w:jc w:val="center"/>
        </w:trPr>
        <w:tc>
          <w:tcPr>
            <w:tcW w:w="555" w:type="pct"/>
            <w:gridSpan w:val="2"/>
            <w:tcMar>
              <w:top w:w="0" w:type="dxa"/>
              <w:left w:w="75" w:type="dxa"/>
              <w:bottom w:w="0" w:type="dxa"/>
              <w:right w:w="75" w:type="dxa"/>
            </w:tcMar>
            <w:vAlign w:val="center"/>
            <w:hideMark/>
          </w:tcPr>
          <w:p w14:paraId="0ECB581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lastRenderedPageBreak/>
              <w:t xml:space="preserve">Индекс </w:t>
            </w:r>
          </w:p>
        </w:tc>
        <w:tc>
          <w:tcPr>
            <w:tcW w:w="1408" w:type="pct"/>
            <w:gridSpan w:val="4"/>
            <w:tcMar>
              <w:top w:w="0" w:type="dxa"/>
              <w:left w:w="75" w:type="dxa"/>
              <w:bottom w:w="0" w:type="dxa"/>
              <w:right w:w="75" w:type="dxa"/>
            </w:tcMar>
            <w:vAlign w:val="center"/>
          </w:tcPr>
          <w:p w14:paraId="29FE40A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7" w:type="pct"/>
            <w:gridSpan w:val="3"/>
            <w:tcMar>
              <w:top w:w="0" w:type="dxa"/>
              <w:left w:w="75" w:type="dxa"/>
              <w:bottom w:w="0" w:type="dxa"/>
              <w:right w:w="75" w:type="dxa"/>
            </w:tcMar>
            <w:vAlign w:val="center"/>
            <w:hideMark/>
          </w:tcPr>
          <w:p w14:paraId="1A02C3D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Регион </w:t>
            </w:r>
          </w:p>
        </w:tc>
        <w:tc>
          <w:tcPr>
            <w:tcW w:w="1869" w:type="pct"/>
            <w:gridSpan w:val="2"/>
            <w:tcMar>
              <w:top w:w="0" w:type="dxa"/>
              <w:left w:w="75" w:type="dxa"/>
              <w:bottom w:w="0" w:type="dxa"/>
              <w:right w:w="75" w:type="dxa"/>
            </w:tcMar>
            <w:vAlign w:val="center"/>
          </w:tcPr>
          <w:p w14:paraId="771F2CD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11EC60A1" w14:textId="77777777" w:rsidTr="00583CFC">
        <w:trPr>
          <w:trHeight w:val="20"/>
          <w:jc w:val="center"/>
        </w:trPr>
        <w:tc>
          <w:tcPr>
            <w:tcW w:w="555" w:type="pct"/>
            <w:gridSpan w:val="2"/>
            <w:tcMar>
              <w:top w:w="0" w:type="dxa"/>
              <w:left w:w="75" w:type="dxa"/>
              <w:bottom w:w="0" w:type="dxa"/>
              <w:right w:w="75" w:type="dxa"/>
            </w:tcMar>
            <w:vAlign w:val="center"/>
            <w:hideMark/>
          </w:tcPr>
          <w:p w14:paraId="3D08E35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Район</w:t>
            </w:r>
          </w:p>
        </w:tc>
        <w:tc>
          <w:tcPr>
            <w:tcW w:w="1408" w:type="pct"/>
            <w:gridSpan w:val="4"/>
            <w:tcMar>
              <w:top w:w="0" w:type="dxa"/>
              <w:left w:w="75" w:type="dxa"/>
              <w:bottom w:w="0" w:type="dxa"/>
              <w:right w:w="75" w:type="dxa"/>
            </w:tcMar>
            <w:vAlign w:val="center"/>
          </w:tcPr>
          <w:p w14:paraId="19057B6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7" w:type="pct"/>
            <w:gridSpan w:val="3"/>
            <w:tcMar>
              <w:top w:w="0" w:type="dxa"/>
              <w:left w:w="75" w:type="dxa"/>
              <w:bottom w:w="0" w:type="dxa"/>
              <w:right w:w="75" w:type="dxa"/>
            </w:tcMar>
            <w:vAlign w:val="center"/>
            <w:hideMark/>
          </w:tcPr>
          <w:p w14:paraId="025B511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Населенный пункт</w:t>
            </w:r>
          </w:p>
        </w:tc>
        <w:tc>
          <w:tcPr>
            <w:tcW w:w="1869" w:type="pct"/>
            <w:gridSpan w:val="2"/>
            <w:tcMar>
              <w:top w:w="0" w:type="dxa"/>
              <w:left w:w="75" w:type="dxa"/>
              <w:bottom w:w="0" w:type="dxa"/>
              <w:right w:w="75" w:type="dxa"/>
            </w:tcMar>
            <w:vAlign w:val="center"/>
          </w:tcPr>
          <w:p w14:paraId="0442CE2E"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5324B904" w14:textId="77777777" w:rsidTr="00583CFC">
        <w:trPr>
          <w:trHeight w:val="20"/>
          <w:jc w:val="center"/>
        </w:trPr>
        <w:tc>
          <w:tcPr>
            <w:tcW w:w="555" w:type="pct"/>
            <w:gridSpan w:val="2"/>
            <w:tcMar>
              <w:top w:w="0" w:type="dxa"/>
              <w:left w:w="75" w:type="dxa"/>
              <w:bottom w:w="0" w:type="dxa"/>
              <w:right w:w="75" w:type="dxa"/>
            </w:tcMar>
            <w:vAlign w:val="center"/>
            <w:hideMark/>
          </w:tcPr>
          <w:p w14:paraId="3443C783"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Улица</w:t>
            </w:r>
          </w:p>
        </w:tc>
        <w:tc>
          <w:tcPr>
            <w:tcW w:w="4445" w:type="pct"/>
            <w:gridSpan w:val="9"/>
            <w:tcMar>
              <w:top w:w="0" w:type="dxa"/>
              <w:left w:w="75" w:type="dxa"/>
              <w:bottom w:w="0" w:type="dxa"/>
              <w:right w:w="75" w:type="dxa"/>
            </w:tcMar>
            <w:vAlign w:val="center"/>
          </w:tcPr>
          <w:p w14:paraId="2749BEA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33595614" w14:textId="77777777" w:rsidTr="00583CF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14:paraId="42DABF8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14:paraId="5CF39EB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14:paraId="091D0DE1"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Корпус</w:t>
            </w:r>
          </w:p>
        </w:tc>
        <w:tc>
          <w:tcPr>
            <w:tcW w:w="621" w:type="pct"/>
            <w:tcBorders>
              <w:bottom w:val="dotted" w:sz="4" w:space="0" w:color="auto"/>
            </w:tcBorders>
            <w:tcMar>
              <w:top w:w="0" w:type="dxa"/>
              <w:left w:w="75" w:type="dxa"/>
              <w:bottom w:w="0" w:type="dxa"/>
              <w:right w:w="75" w:type="dxa"/>
            </w:tcMar>
            <w:vAlign w:val="center"/>
          </w:tcPr>
          <w:p w14:paraId="3AAA2F1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14:paraId="2DDCF0E7"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14:paraId="1012913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7F311802" w14:textId="77777777" w:rsidTr="00583CFC">
        <w:trPr>
          <w:trHeight w:val="20"/>
          <w:jc w:val="center"/>
        </w:trPr>
        <w:tc>
          <w:tcPr>
            <w:tcW w:w="5000" w:type="pct"/>
            <w:gridSpan w:val="11"/>
            <w:tcBorders>
              <w:left w:val="nil"/>
              <w:right w:val="nil"/>
            </w:tcBorders>
            <w:tcMar>
              <w:top w:w="0" w:type="dxa"/>
              <w:left w:w="75" w:type="dxa"/>
              <w:bottom w:w="0" w:type="dxa"/>
              <w:right w:w="75" w:type="dxa"/>
            </w:tcMar>
            <w:vAlign w:val="center"/>
            <w:hideMark/>
          </w:tcPr>
          <w:p w14:paraId="0547FD1C"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p>
          <w:p w14:paraId="35C5C55C" w14:textId="77777777" w:rsidR="008B5ADB" w:rsidRPr="008B5ADB" w:rsidRDefault="008B5ADB" w:rsidP="008B5ADB">
            <w:pPr>
              <w:autoSpaceDE w:val="0"/>
              <w:autoSpaceDN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Адрес места жительства представителя (уполномоченного лица)</w:t>
            </w:r>
          </w:p>
        </w:tc>
      </w:tr>
      <w:tr w:rsidR="008B5ADB" w:rsidRPr="008B5ADB" w14:paraId="2D885382" w14:textId="77777777" w:rsidTr="00583CFC">
        <w:trPr>
          <w:trHeight w:val="20"/>
          <w:jc w:val="center"/>
        </w:trPr>
        <w:tc>
          <w:tcPr>
            <w:tcW w:w="555" w:type="pct"/>
            <w:gridSpan w:val="2"/>
            <w:tcMar>
              <w:top w:w="0" w:type="dxa"/>
              <w:left w:w="75" w:type="dxa"/>
              <w:bottom w:w="0" w:type="dxa"/>
              <w:right w:w="75" w:type="dxa"/>
            </w:tcMar>
            <w:vAlign w:val="center"/>
            <w:hideMark/>
          </w:tcPr>
          <w:p w14:paraId="197310C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Индекс </w:t>
            </w:r>
          </w:p>
        </w:tc>
        <w:tc>
          <w:tcPr>
            <w:tcW w:w="1408" w:type="pct"/>
            <w:gridSpan w:val="4"/>
            <w:tcMar>
              <w:top w:w="0" w:type="dxa"/>
              <w:left w:w="75" w:type="dxa"/>
              <w:bottom w:w="0" w:type="dxa"/>
              <w:right w:w="75" w:type="dxa"/>
            </w:tcMar>
            <w:vAlign w:val="center"/>
          </w:tcPr>
          <w:p w14:paraId="6E571BC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7" w:type="pct"/>
            <w:gridSpan w:val="3"/>
            <w:tcMar>
              <w:top w:w="0" w:type="dxa"/>
              <w:left w:w="75" w:type="dxa"/>
              <w:bottom w:w="0" w:type="dxa"/>
              <w:right w:w="75" w:type="dxa"/>
            </w:tcMar>
            <w:vAlign w:val="center"/>
            <w:hideMark/>
          </w:tcPr>
          <w:p w14:paraId="1ED15C57"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Регион</w:t>
            </w:r>
          </w:p>
        </w:tc>
        <w:tc>
          <w:tcPr>
            <w:tcW w:w="1869" w:type="pct"/>
            <w:gridSpan w:val="2"/>
            <w:tcMar>
              <w:top w:w="0" w:type="dxa"/>
              <w:left w:w="75" w:type="dxa"/>
              <w:bottom w:w="0" w:type="dxa"/>
              <w:right w:w="75" w:type="dxa"/>
            </w:tcMar>
            <w:vAlign w:val="center"/>
          </w:tcPr>
          <w:p w14:paraId="60D02E2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06F425CE" w14:textId="77777777" w:rsidTr="00583CFC">
        <w:trPr>
          <w:trHeight w:val="20"/>
          <w:jc w:val="center"/>
        </w:trPr>
        <w:tc>
          <w:tcPr>
            <w:tcW w:w="555" w:type="pct"/>
            <w:gridSpan w:val="2"/>
            <w:tcMar>
              <w:top w:w="0" w:type="dxa"/>
              <w:left w:w="75" w:type="dxa"/>
              <w:bottom w:w="0" w:type="dxa"/>
              <w:right w:w="75" w:type="dxa"/>
            </w:tcMar>
            <w:vAlign w:val="center"/>
            <w:hideMark/>
          </w:tcPr>
          <w:p w14:paraId="61F86FE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Район</w:t>
            </w:r>
          </w:p>
        </w:tc>
        <w:tc>
          <w:tcPr>
            <w:tcW w:w="1408" w:type="pct"/>
            <w:gridSpan w:val="4"/>
            <w:tcMar>
              <w:top w:w="0" w:type="dxa"/>
              <w:left w:w="75" w:type="dxa"/>
              <w:bottom w:w="0" w:type="dxa"/>
              <w:right w:w="75" w:type="dxa"/>
            </w:tcMar>
            <w:vAlign w:val="center"/>
          </w:tcPr>
          <w:p w14:paraId="12EABEC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1167" w:type="pct"/>
            <w:gridSpan w:val="3"/>
            <w:tcMar>
              <w:top w:w="0" w:type="dxa"/>
              <w:left w:w="75" w:type="dxa"/>
              <w:bottom w:w="0" w:type="dxa"/>
              <w:right w:w="75" w:type="dxa"/>
            </w:tcMar>
            <w:vAlign w:val="center"/>
            <w:hideMark/>
          </w:tcPr>
          <w:p w14:paraId="52A680EF"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Населенный пункт</w:t>
            </w:r>
          </w:p>
        </w:tc>
        <w:tc>
          <w:tcPr>
            <w:tcW w:w="1869" w:type="pct"/>
            <w:gridSpan w:val="2"/>
            <w:tcMar>
              <w:top w:w="0" w:type="dxa"/>
              <w:left w:w="75" w:type="dxa"/>
              <w:bottom w:w="0" w:type="dxa"/>
              <w:right w:w="75" w:type="dxa"/>
            </w:tcMar>
            <w:vAlign w:val="center"/>
          </w:tcPr>
          <w:p w14:paraId="58AD2F1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53302C42" w14:textId="77777777" w:rsidTr="00583CFC">
        <w:trPr>
          <w:trHeight w:val="20"/>
          <w:jc w:val="center"/>
        </w:trPr>
        <w:tc>
          <w:tcPr>
            <w:tcW w:w="555" w:type="pct"/>
            <w:gridSpan w:val="2"/>
            <w:tcMar>
              <w:top w:w="0" w:type="dxa"/>
              <w:left w:w="75" w:type="dxa"/>
              <w:bottom w:w="0" w:type="dxa"/>
              <w:right w:w="75" w:type="dxa"/>
            </w:tcMar>
            <w:vAlign w:val="center"/>
            <w:hideMark/>
          </w:tcPr>
          <w:p w14:paraId="5F5AF5E6"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Улица</w:t>
            </w:r>
          </w:p>
        </w:tc>
        <w:tc>
          <w:tcPr>
            <w:tcW w:w="4445" w:type="pct"/>
            <w:gridSpan w:val="9"/>
            <w:tcMar>
              <w:top w:w="0" w:type="dxa"/>
              <w:left w:w="75" w:type="dxa"/>
              <w:bottom w:w="0" w:type="dxa"/>
              <w:right w:w="75" w:type="dxa"/>
            </w:tcMar>
            <w:vAlign w:val="center"/>
          </w:tcPr>
          <w:p w14:paraId="3F985CE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01D34D6D" w14:textId="77777777" w:rsidTr="00583CF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14:paraId="7A1EB7D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14:paraId="07809BF7"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14:paraId="6BEBFDD0"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Корпус</w:t>
            </w:r>
          </w:p>
        </w:tc>
        <w:tc>
          <w:tcPr>
            <w:tcW w:w="621" w:type="pct"/>
            <w:tcBorders>
              <w:bottom w:val="dotted" w:sz="4" w:space="0" w:color="auto"/>
            </w:tcBorders>
            <w:tcMar>
              <w:top w:w="0" w:type="dxa"/>
              <w:left w:w="75" w:type="dxa"/>
              <w:bottom w:w="0" w:type="dxa"/>
              <w:right w:w="75" w:type="dxa"/>
            </w:tcMar>
            <w:vAlign w:val="center"/>
          </w:tcPr>
          <w:p w14:paraId="5774FF69"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14:paraId="3E7739E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r w:rsidRPr="008B5ADB">
              <w:rPr>
                <w:rFonts w:ascii="Times New Roman" w:eastAsia="Calibri" w:hAnsi="Times New Roman" w:cs="Times New Roman"/>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14:paraId="7EF46BAA"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604363DD" w14:textId="77777777" w:rsidTr="00583CFC">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14:paraId="224DFB08"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14:paraId="24A430BC"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14:paraId="49EE6A12"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14:paraId="5A68233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14:paraId="681B8CF5"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14:paraId="03FB71A4"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u w:val="single"/>
              </w:rPr>
            </w:pPr>
          </w:p>
        </w:tc>
      </w:tr>
      <w:tr w:rsidR="008B5ADB" w:rsidRPr="008B5ADB" w14:paraId="7898EAA7" w14:textId="77777777" w:rsidTr="00583CFC">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14:paraId="145AF379" w14:textId="77777777" w:rsidR="008B5ADB" w:rsidRPr="008B5ADB" w:rsidRDefault="008B5ADB" w:rsidP="008B5ADB">
            <w:pPr>
              <w:autoSpaceDE w:val="0"/>
              <w:autoSpaceDN w:val="0"/>
              <w:spacing w:after="0" w:line="240" w:lineRule="auto"/>
              <w:rPr>
                <w:rFonts w:ascii="Times New Roman" w:eastAsia="Calibri" w:hAnsi="Times New Roman" w:cs="Times New Roman"/>
                <w:b/>
                <w:bCs/>
                <w:sz w:val="24"/>
                <w:szCs w:val="24"/>
              </w:rPr>
            </w:pPr>
            <w:r w:rsidRPr="008B5ADB">
              <w:rPr>
                <w:rFonts w:ascii="Times New Roman" w:eastAsia="Calibri" w:hAnsi="Times New Roman" w:cs="Times New Roman"/>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14:paraId="003B28CD"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r w:rsidR="008B5ADB" w:rsidRPr="008B5ADB" w14:paraId="0E39E560" w14:textId="77777777" w:rsidTr="00583CFC">
        <w:trPr>
          <w:trHeight w:val="20"/>
          <w:jc w:val="center"/>
        </w:trPr>
        <w:tc>
          <w:tcPr>
            <w:tcW w:w="1168" w:type="pct"/>
            <w:gridSpan w:val="4"/>
            <w:vMerge/>
            <w:vAlign w:val="center"/>
            <w:hideMark/>
          </w:tcPr>
          <w:p w14:paraId="1D6F12FD" w14:textId="77777777" w:rsidR="008B5ADB" w:rsidRPr="008B5ADB" w:rsidRDefault="008B5ADB" w:rsidP="008B5ADB">
            <w:pPr>
              <w:spacing w:after="0" w:line="240" w:lineRule="auto"/>
              <w:rPr>
                <w:rFonts w:ascii="Times New Roman" w:eastAsia="Calibri" w:hAnsi="Times New Roman" w:cs="Times New Roman"/>
                <w:b/>
                <w:bCs/>
                <w:sz w:val="24"/>
                <w:szCs w:val="24"/>
              </w:rPr>
            </w:pPr>
          </w:p>
        </w:tc>
        <w:tc>
          <w:tcPr>
            <w:tcW w:w="3832" w:type="pct"/>
            <w:gridSpan w:val="7"/>
            <w:tcMar>
              <w:top w:w="0" w:type="dxa"/>
              <w:left w:w="75" w:type="dxa"/>
              <w:bottom w:w="0" w:type="dxa"/>
              <w:right w:w="75" w:type="dxa"/>
            </w:tcMar>
            <w:vAlign w:val="center"/>
          </w:tcPr>
          <w:p w14:paraId="4938419C" w14:textId="77777777" w:rsidR="008B5ADB" w:rsidRPr="008B5ADB" w:rsidRDefault="008B5ADB" w:rsidP="008B5ADB">
            <w:pPr>
              <w:autoSpaceDE w:val="0"/>
              <w:autoSpaceDN w:val="0"/>
              <w:spacing w:after="0" w:line="240" w:lineRule="auto"/>
              <w:rPr>
                <w:rFonts w:ascii="Times New Roman" w:eastAsia="Calibri" w:hAnsi="Times New Roman" w:cs="Times New Roman"/>
                <w:sz w:val="24"/>
                <w:szCs w:val="24"/>
              </w:rPr>
            </w:pPr>
          </w:p>
        </w:tc>
      </w:tr>
    </w:tbl>
    <w:p w14:paraId="5E215656" w14:textId="77777777" w:rsidR="008B5ADB" w:rsidRPr="008B5ADB" w:rsidRDefault="008B5ADB" w:rsidP="008B5ADB">
      <w:pPr>
        <w:spacing w:after="0" w:line="240" w:lineRule="auto"/>
        <w:rPr>
          <w:rFonts w:ascii="Times New Roman" w:eastAsia="Calibri" w:hAnsi="Times New Roman" w:cs="Times New Roman"/>
          <w:sz w:val="24"/>
          <w:szCs w:val="24"/>
          <w:lang w:eastAsia="en-US"/>
        </w:rPr>
      </w:pPr>
    </w:p>
    <w:tbl>
      <w:tblPr>
        <w:tblStyle w:val="31110"/>
        <w:tblpPr w:leftFromText="180" w:rightFromText="180" w:vertAnchor="text" w:horzAnchor="margin" w:tblpY="29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90"/>
        <w:gridCol w:w="887"/>
        <w:gridCol w:w="5103"/>
      </w:tblGrid>
      <w:tr w:rsidR="008B5ADB" w:rsidRPr="008B5ADB" w14:paraId="131D06FA" w14:textId="77777777" w:rsidTr="00583CFC">
        <w:tc>
          <w:tcPr>
            <w:tcW w:w="3190" w:type="dxa"/>
          </w:tcPr>
          <w:p w14:paraId="3FF9FF81" w14:textId="77777777" w:rsidR="008B5ADB" w:rsidRPr="008B5ADB" w:rsidRDefault="008B5ADB" w:rsidP="008B5ADB">
            <w:pPr>
              <w:spacing w:after="0" w:line="240" w:lineRule="auto"/>
              <w:rPr>
                <w:rFonts w:ascii="Times New Roman" w:eastAsia="Calibri" w:hAnsi="Times New Roman"/>
                <w:sz w:val="24"/>
                <w:szCs w:val="24"/>
                <w:lang w:eastAsia="en-US"/>
              </w:rPr>
            </w:pPr>
          </w:p>
        </w:tc>
        <w:tc>
          <w:tcPr>
            <w:tcW w:w="887" w:type="dxa"/>
            <w:tcBorders>
              <w:top w:val="nil"/>
              <w:bottom w:val="nil"/>
            </w:tcBorders>
          </w:tcPr>
          <w:p w14:paraId="74CBBEAB" w14:textId="77777777" w:rsidR="008B5ADB" w:rsidRPr="008B5ADB" w:rsidRDefault="008B5ADB" w:rsidP="008B5ADB">
            <w:pPr>
              <w:spacing w:after="0" w:line="240" w:lineRule="auto"/>
              <w:rPr>
                <w:rFonts w:ascii="Times New Roman" w:eastAsia="Calibri" w:hAnsi="Times New Roman"/>
                <w:sz w:val="24"/>
                <w:szCs w:val="24"/>
                <w:lang w:eastAsia="en-US"/>
              </w:rPr>
            </w:pPr>
          </w:p>
        </w:tc>
        <w:tc>
          <w:tcPr>
            <w:tcW w:w="5103" w:type="dxa"/>
          </w:tcPr>
          <w:p w14:paraId="475E98E9" w14:textId="77777777" w:rsidR="008B5ADB" w:rsidRPr="008B5ADB" w:rsidRDefault="008B5ADB" w:rsidP="008B5ADB">
            <w:pPr>
              <w:spacing w:after="0" w:line="240" w:lineRule="auto"/>
              <w:rPr>
                <w:rFonts w:ascii="Times New Roman" w:eastAsia="Calibri" w:hAnsi="Times New Roman"/>
                <w:sz w:val="24"/>
                <w:szCs w:val="24"/>
                <w:lang w:eastAsia="en-US"/>
              </w:rPr>
            </w:pPr>
          </w:p>
        </w:tc>
      </w:tr>
      <w:tr w:rsidR="008B5ADB" w:rsidRPr="008B5ADB" w14:paraId="720A1B97" w14:textId="77777777" w:rsidTr="00583CFC">
        <w:tc>
          <w:tcPr>
            <w:tcW w:w="3190" w:type="dxa"/>
          </w:tcPr>
          <w:p w14:paraId="5BA1609D" w14:textId="77777777" w:rsidR="008B5ADB" w:rsidRPr="008B5ADB" w:rsidRDefault="008B5ADB" w:rsidP="008B5ADB">
            <w:pPr>
              <w:spacing w:after="0" w:line="240" w:lineRule="auto"/>
              <w:jc w:val="center"/>
              <w:rPr>
                <w:rFonts w:ascii="Times New Roman" w:eastAsia="Calibri" w:hAnsi="Times New Roman"/>
                <w:sz w:val="24"/>
                <w:szCs w:val="24"/>
                <w:lang w:eastAsia="en-US"/>
              </w:rPr>
            </w:pPr>
            <w:r w:rsidRPr="008B5ADB">
              <w:rPr>
                <w:rFonts w:ascii="Times New Roman" w:eastAsia="Calibri" w:hAnsi="Times New Roman"/>
                <w:sz w:val="24"/>
                <w:szCs w:val="24"/>
                <w:lang w:eastAsia="en-US"/>
              </w:rPr>
              <w:t>Дата</w:t>
            </w:r>
          </w:p>
        </w:tc>
        <w:tc>
          <w:tcPr>
            <w:tcW w:w="887" w:type="dxa"/>
            <w:tcBorders>
              <w:top w:val="nil"/>
              <w:bottom w:val="nil"/>
            </w:tcBorders>
          </w:tcPr>
          <w:p w14:paraId="59043EED" w14:textId="77777777" w:rsidR="008B5ADB" w:rsidRPr="008B5ADB" w:rsidRDefault="008B5ADB" w:rsidP="008B5ADB">
            <w:pPr>
              <w:spacing w:after="0" w:line="240" w:lineRule="auto"/>
              <w:jc w:val="center"/>
              <w:rPr>
                <w:rFonts w:ascii="Times New Roman" w:eastAsia="Calibri" w:hAnsi="Times New Roman"/>
                <w:sz w:val="24"/>
                <w:szCs w:val="24"/>
                <w:lang w:eastAsia="en-US"/>
              </w:rPr>
            </w:pPr>
          </w:p>
        </w:tc>
        <w:tc>
          <w:tcPr>
            <w:tcW w:w="5103" w:type="dxa"/>
          </w:tcPr>
          <w:p w14:paraId="12EEE66A" w14:textId="77777777" w:rsidR="008B5ADB" w:rsidRPr="008B5ADB" w:rsidRDefault="008B5ADB" w:rsidP="008B5ADB">
            <w:pPr>
              <w:spacing w:after="0" w:line="240" w:lineRule="auto"/>
              <w:jc w:val="center"/>
              <w:rPr>
                <w:rFonts w:ascii="Times New Roman" w:eastAsia="Calibri" w:hAnsi="Times New Roman"/>
                <w:sz w:val="24"/>
                <w:szCs w:val="24"/>
                <w:lang w:eastAsia="en-US"/>
              </w:rPr>
            </w:pPr>
            <w:r w:rsidRPr="008B5ADB">
              <w:rPr>
                <w:rFonts w:ascii="Times New Roman" w:eastAsia="Calibri" w:hAnsi="Times New Roman"/>
                <w:sz w:val="24"/>
                <w:szCs w:val="24"/>
                <w:lang w:eastAsia="en-US"/>
              </w:rPr>
              <w:t>Подпись/ФИО</w:t>
            </w:r>
          </w:p>
        </w:tc>
      </w:tr>
    </w:tbl>
    <w:p w14:paraId="08D15AB5"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62918621" w14:textId="77777777" w:rsidR="008B5ADB" w:rsidRPr="008B5ADB" w:rsidRDefault="008B5ADB" w:rsidP="008B5ADB">
      <w:pPr>
        <w:autoSpaceDE w:val="0"/>
        <w:autoSpaceDN w:val="0"/>
        <w:adjustRightInd w:val="0"/>
        <w:spacing w:after="0" w:line="240" w:lineRule="auto"/>
        <w:ind w:firstLine="709"/>
        <w:jc w:val="right"/>
        <w:outlineLvl w:val="0"/>
        <w:rPr>
          <w:rFonts w:ascii="Times New Roman" w:eastAsia="Calibri" w:hAnsi="Times New Roman" w:cs="Times New Roman"/>
          <w:sz w:val="24"/>
          <w:szCs w:val="24"/>
          <w:lang w:eastAsia="en-US"/>
        </w:rPr>
      </w:pPr>
    </w:p>
    <w:p w14:paraId="03D3788F"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62C4ADE2"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2E4FB030"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7A8F9163"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70C97D9F"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077E9E17"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1F839101" w14:textId="77777777" w:rsidR="008B5ADB" w:rsidRPr="008B5ADB" w:rsidRDefault="008B5ADB" w:rsidP="008B5ADB">
      <w:pPr>
        <w:widowControl w:val="0"/>
        <w:autoSpaceDE w:val="0"/>
        <w:autoSpaceDN w:val="0"/>
        <w:adjustRightInd w:val="0"/>
        <w:spacing w:after="0" w:line="240" w:lineRule="auto"/>
        <w:ind w:firstLine="709"/>
        <w:jc w:val="right"/>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 xml:space="preserve">Приложение 2 </w:t>
      </w:r>
    </w:p>
    <w:p w14:paraId="155E9321" w14:textId="77777777" w:rsidR="008B5ADB" w:rsidRPr="008B5ADB" w:rsidRDefault="008B5ADB" w:rsidP="008B5ADB">
      <w:pPr>
        <w:widowControl w:val="0"/>
        <w:autoSpaceDE w:val="0"/>
        <w:autoSpaceDN w:val="0"/>
        <w:adjustRightInd w:val="0"/>
        <w:spacing w:after="0" w:line="240" w:lineRule="auto"/>
        <w:ind w:firstLine="709"/>
        <w:jc w:val="right"/>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 xml:space="preserve">к постановлению администрации </w:t>
      </w:r>
    </w:p>
    <w:p w14:paraId="683F2291" w14:textId="77777777" w:rsidR="008B5ADB" w:rsidRPr="008B5ADB" w:rsidRDefault="008B5ADB" w:rsidP="008B5ADB">
      <w:pPr>
        <w:widowControl w:val="0"/>
        <w:autoSpaceDE w:val="0"/>
        <w:autoSpaceDN w:val="0"/>
        <w:adjustRightInd w:val="0"/>
        <w:spacing w:after="0" w:line="240" w:lineRule="auto"/>
        <w:ind w:firstLine="709"/>
        <w:jc w:val="right"/>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муниципального района «Сыктывдинский»</w:t>
      </w:r>
    </w:p>
    <w:p w14:paraId="591DFCC0" w14:textId="77777777" w:rsidR="008B5ADB" w:rsidRPr="008B5ADB" w:rsidRDefault="008B5ADB" w:rsidP="008B5ADB">
      <w:pPr>
        <w:widowControl w:val="0"/>
        <w:autoSpaceDE w:val="0"/>
        <w:autoSpaceDN w:val="0"/>
        <w:adjustRightInd w:val="0"/>
        <w:spacing w:after="0" w:line="240" w:lineRule="auto"/>
        <w:ind w:firstLine="709"/>
        <w:jc w:val="right"/>
        <w:rPr>
          <w:rFonts w:ascii="Times New Roman" w:eastAsia="Calibri" w:hAnsi="Times New Roman" w:cs="Times New Roman"/>
          <w:bCs/>
          <w:sz w:val="24"/>
          <w:szCs w:val="24"/>
        </w:rPr>
      </w:pPr>
      <w:r w:rsidRPr="008B5ADB">
        <w:rPr>
          <w:rFonts w:ascii="Times New Roman" w:eastAsia="Calibri" w:hAnsi="Times New Roman" w:cs="Times New Roman"/>
          <w:bCs/>
          <w:sz w:val="24"/>
          <w:szCs w:val="24"/>
        </w:rPr>
        <w:t xml:space="preserve"> от 17 мая 2022 года  № 5/495</w:t>
      </w:r>
    </w:p>
    <w:p w14:paraId="6E76370D" w14:textId="77777777" w:rsidR="008B5ADB" w:rsidRPr="008B5ADB" w:rsidRDefault="008B5ADB" w:rsidP="008B5ADB">
      <w:pPr>
        <w:autoSpaceDE w:val="0"/>
        <w:autoSpaceDN w:val="0"/>
        <w:adjustRightInd w:val="0"/>
        <w:spacing w:after="0" w:line="240" w:lineRule="auto"/>
        <w:ind w:firstLine="709"/>
        <w:jc w:val="right"/>
        <w:rPr>
          <w:rFonts w:ascii="Times New Roman" w:eastAsia="Calibri" w:hAnsi="Times New Roman" w:cs="Times New Roman"/>
          <w:sz w:val="24"/>
          <w:szCs w:val="24"/>
          <w:lang w:eastAsia="en-US"/>
        </w:rPr>
      </w:pPr>
    </w:p>
    <w:p w14:paraId="482ADDBE" w14:textId="77777777" w:rsidR="008B5ADB" w:rsidRPr="008B5ADB" w:rsidRDefault="008B5ADB" w:rsidP="008B5ADB">
      <w:pPr>
        <w:widowControl w:val="0"/>
        <w:spacing w:after="0" w:line="240" w:lineRule="auto"/>
        <w:jc w:val="center"/>
        <w:rPr>
          <w:rFonts w:ascii="Times New Roman" w:eastAsia="SimSun" w:hAnsi="Times New Roman" w:cs="Times New Roman"/>
          <w:b/>
          <w:i/>
          <w:sz w:val="24"/>
          <w:szCs w:val="24"/>
        </w:rPr>
      </w:pPr>
      <w:r w:rsidRPr="008B5ADB">
        <w:rPr>
          <w:rFonts w:ascii="Times New Roman" w:eastAsia="SimSun" w:hAnsi="Times New Roman" w:cs="Times New Roman"/>
          <w:b/>
          <w:sz w:val="24"/>
          <w:szCs w:val="24"/>
        </w:rPr>
        <w:t xml:space="preserve">Общая информация о территориальном отделе государственного  автономного учреждения Республики Коми «Многофункциональный центр предоставления государственных и муниципальных услуг» </w:t>
      </w:r>
      <w:r w:rsidRPr="008B5ADB">
        <w:rPr>
          <w:rFonts w:ascii="Times New Roman" w:eastAsia="Calibri" w:hAnsi="Times New Roman" w:cs="Times New Roman"/>
          <w:b/>
          <w:bCs/>
          <w:sz w:val="24"/>
          <w:szCs w:val="24"/>
          <w:lang w:eastAsia="en-US"/>
        </w:rPr>
        <w:t>по Сыктывдинскому району</w:t>
      </w:r>
      <w:r w:rsidRPr="008B5ADB">
        <w:rPr>
          <w:rFonts w:ascii="Times New Roman" w:eastAsia="Calibri" w:hAnsi="Times New Roman" w:cs="Times New Roman"/>
          <w:b/>
          <w:sz w:val="24"/>
          <w:szCs w:val="24"/>
          <w:lang w:eastAsia="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85"/>
        <w:gridCol w:w="4885"/>
      </w:tblGrid>
      <w:tr w:rsidR="008B5ADB" w:rsidRPr="008B5ADB" w14:paraId="251EC753" w14:textId="77777777" w:rsidTr="00583CFC">
        <w:tc>
          <w:tcPr>
            <w:tcW w:w="2500" w:type="pct"/>
            <w:hideMark/>
          </w:tcPr>
          <w:p w14:paraId="2F898AC8"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rPr>
            </w:pPr>
            <w:r w:rsidRPr="008B5ADB">
              <w:rPr>
                <w:rFonts w:ascii="Times New Roman" w:eastAsia="SimSun" w:hAnsi="Times New Roman" w:cs="Times New Roman"/>
                <w:sz w:val="24"/>
                <w:szCs w:val="24"/>
              </w:rPr>
              <w:t>Почтовый адрес для направления корреспонденции</w:t>
            </w:r>
          </w:p>
        </w:tc>
        <w:tc>
          <w:tcPr>
            <w:tcW w:w="2500" w:type="pct"/>
          </w:tcPr>
          <w:p w14:paraId="4A9DDC71"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highlight w:val="yellow"/>
              </w:rPr>
            </w:pPr>
            <w:r w:rsidRPr="008B5ADB">
              <w:rPr>
                <w:rFonts w:ascii="Times New Roman" w:eastAsia="Calibri" w:hAnsi="Times New Roman" w:cs="Times New Roman"/>
                <w:color w:val="000000"/>
                <w:sz w:val="24"/>
                <w:szCs w:val="24"/>
                <w:lang w:eastAsia="en-US"/>
              </w:rPr>
              <w:t>168220, Российская Федерация, Республика Коми, Сыктывдинский район, село Выльгорт, ул. Тимирязева, д. 36</w:t>
            </w:r>
          </w:p>
        </w:tc>
      </w:tr>
      <w:tr w:rsidR="008B5ADB" w:rsidRPr="008B5ADB" w14:paraId="0059F5F0" w14:textId="77777777" w:rsidTr="00583CFC">
        <w:tc>
          <w:tcPr>
            <w:tcW w:w="2500" w:type="pct"/>
            <w:hideMark/>
          </w:tcPr>
          <w:p w14:paraId="28D180B0"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rPr>
            </w:pPr>
            <w:r w:rsidRPr="008B5ADB">
              <w:rPr>
                <w:rFonts w:ascii="Times New Roman" w:eastAsia="SimSun" w:hAnsi="Times New Roman" w:cs="Times New Roman"/>
                <w:sz w:val="24"/>
                <w:szCs w:val="24"/>
              </w:rPr>
              <w:t>Фактический адрес месторасположения</w:t>
            </w:r>
          </w:p>
        </w:tc>
        <w:tc>
          <w:tcPr>
            <w:tcW w:w="2500" w:type="pct"/>
          </w:tcPr>
          <w:p w14:paraId="0842A8FF"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highlight w:val="yellow"/>
              </w:rPr>
            </w:pPr>
            <w:r w:rsidRPr="008B5ADB">
              <w:rPr>
                <w:rFonts w:ascii="Times New Roman" w:eastAsia="Calibri" w:hAnsi="Times New Roman" w:cs="Times New Roman"/>
                <w:color w:val="000000"/>
                <w:sz w:val="24"/>
                <w:szCs w:val="24"/>
                <w:lang w:eastAsia="en-US"/>
              </w:rPr>
              <w:t>168220, Российская Федерация, Республика Коми, Сыктывдинский район, село Выльгорт, ул. Тимирязева, д. 36</w:t>
            </w:r>
          </w:p>
        </w:tc>
      </w:tr>
      <w:tr w:rsidR="008B5ADB" w:rsidRPr="008B5ADB" w14:paraId="2F30A6E0" w14:textId="77777777" w:rsidTr="00583CFC">
        <w:tc>
          <w:tcPr>
            <w:tcW w:w="2500" w:type="pct"/>
            <w:hideMark/>
          </w:tcPr>
          <w:p w14:paraId="163CAD9D"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highlight w:val="yellow"/>
              </w:rPr>
            </w:pPr>
            <w:r w:rsidRPr="008B5ADB">
              <w:rPr>
                <w:rFonts w:ascii="Times New Roman" w:eastAsia="SimSun" w:hAnsi="Times New Roman" w:cs="Times New Roman"/>
                <w:sz w:val="24"/>
                <w:szCs w:val="24"/>
              </w:rPr>
              <w:t>Адрес электронной почты для направления корреспонденции</w:t>
            </w:r>
          </w:p>
        </w:tc>
        <w:tc>
          <w:tcPr>
            <w:tcW w:w="2500" w:type="pct"/>
          </w:tcPr>
          <w:p w14:paraId="30DD2712" w14:textId="77777777" w:rsidR="008B5ADB" w:rsidRPr="008B5ADB" w:rsidRDefault="008B5ADB" w:rsidP="008B5ADB">
            <w:pPr>
              <w:widowControl w:val="0"/>
              <w:shd w:val="clear" w:color="auto" w:fill="FFFFFF"/>
              <w:spacing w:after="0" w:line="240" w:lineRule="auto"/>
              <w:rPr>
                <w:rFonts w:ascii="Times New Roman" w:eastAsia="Calibri" w:hAnsi="Times New Roman" w:cs="Times New Roman"/>
                <w:sz w:val="24"/>
                <w:szCs w:val="24"/>
                <w:highlight w:val="yellow"/>
                <w:lang w:eastAsia="en-US"/>
              </w:rPr>
            </w:pPr>
            <w:r w:rsidRPr="008B5ADB">
              <w:rPr>
                <w:rFonts w:ascii="Times New Roman" w:eastAsia="Calibri" w:hAnsi="Times New Roman" w:cs="Times New Roman"/>
                <w:sz w:val="24"/>
                <w:szCs w:val="24"/>
                <w:lang w:eastAsia="en-US"/>
              </w:rPr>
              <w:t>syktyvdin@mydocuments11.ru</w:t>
            </w:r>
          </w:p>
        </w:tc>
      </w:tr>
      <w:tr w:rsidR="008B5ADB" w:rsidRPr="008B5ADB" w14:paraId="27813276" w14:textId="77777777" w:rsidTr="00583CFC">
        <w:tc>
          <w:tcPr>
            <w:tcW w:w="2500" w:type="pct"/>
            <w:hideMark/>
          </w:tcPr>
          <w:p w14:paraId="787EBA69"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highlight w:val="yellow"/>
              </w:rPr>
            </w:pPr>
            <w:r w:rsidRPr="008B5ADB">
              <w:rPr>
                <w:rFonts w:ascii="Times New Roman" w:eastAsia="SimSun" w:hAnsi="Times New Roman" w:cs="Times New Roman"/>
                <w:sz w:val="24"/>
                <w:szCs w:val="24"/>
              </w:rPr>
              <w:t>Телефон для справок</w:t>
            </w:r>
          </w:p>
        </w:tc>
        <w:tc>
          <w:tcPr>
            <w:tcW w:w="2500" w:type="pct"/>
          </w:tcPr>
          <w:p w14:paraId="30C24296"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highlight w:val="yellow"/>
              </w:rPr>
            </w:pPr>
            <w:r w:rsidRPr="008B5ADB">
              <w:rPr>
                <w:rFonts w:ascii="Times New Roman" w:eastAsia="Calibri" w:hAnsi="Times New Roman" w:cs="Times New Roman"/>
                <w:sz w:val="24"/>
                <w:szCs w:val="24"/>
                <w:lang w:eastAsia="en-US"/>
              </w:rPr>
              <w:t>8 800 200-82-12</w:t>
            </w:r>
            <w:r w:rsidRPr="008B5ADB">
              <w:rPr>
                <w:rFonts w:ascii="Calibri" w:eastAsia="Calibri" w:hAnsi="Calibri" w:cs="Times New Roman"/>
                <w:sz w:val="24"/>
                <w:szCs w:val="24"/>
                <w:lang w:eastAsia="en-US"/>
              </w:rPr>
              <w:t xml:space="preserve">; </w:t>
            </w:r>
            <w:r w:rsidRPr="008B5ADB">
              <w:rPr>
                <w:rFonts w:ascii="Times New Roman" w:eastAsia="Calibri" w:hAnsi="Times New Roman" w:cs="Times New Roman"/>
                <w:sz w:val="24"/>
                <w:szCs w:val="24"/>
                <w:lang w:eastAsia="en-US"/>
              </w:rPr>
              <w:t>8 (82130) 7-25-20, 7-25-19</w:t>
            </w:r>
          </w:p>
        </w:tc>
      </w:tr>
      <w:tr w:rsidR="008B5ADB" w:rsidRPr="008B5ADB" w14:paraId="62109FD4" w14:textId="77777777" w:rsidTr="00583CFC">
        <w:tc>
          <w:tcPr>
            <w:tcW w:w="2500" w:type="pct"/>
            <w:hideMark/>
          </w:tcPr>
          <w:p w14:paraId="227994A9"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rPr>
            </w:pPr>
            <w:r w:rsidRPr="008B5ADB">
              <w:rPr>
                <w:rFonts w:ascii="Times New Roman" w:eastAsia="SimSun" w:hAnsi="Times New Roman" w:cs="Times New Roman"/>
                <w:sz w:val="24"/>
                <w:szCs w:val="24"/>
              </w:rPr>
              <w:t xml:space="preserve">Официальный сайт в сети Интернет </w:t>
            </w:r>
          </w:p>
        </w:tc>
        <w:tc>
          <w:tcPr>
            <w:tcW w:w="2500" w:type="pct"/>
          </w:tcPr>
          <w:p w14:paraId="2D48EF49" w14:textId="77777777" w:rsidR="008B5ADB" w:rsidRPr="008B5ADB" w:rsidRDefault="00D011E2" w:rsidP="008B5ADB">
            <w:pPr>
              <w:widowControl w:val="0"/>
              <w:shd w:val="clear" w:color="auto" w:fill="FFFFFF"/>
              <w:spacing w:after="0" w:line="240" w:lineRule="auto"/>
              <w:rPr>
                <w:rFonts w:ascii="Times New Roman" w:eastAsia="Calibri" w:hAnsi="Times New Roman" w:cs="Times New Roman"/>
                <w:sz w:val="24"/>
                <w:szCs w:val="24"/>
                <w:lang w:eastAsia="en-US"/>
              </w:rPr>
            </w:pPr>
            <w:hyperlink r:id="rId17" w:history="1">
              <w:r w:rsidR="008B5ADB" w:rsidRPr="008B5ADB">
                <w:rPr>
                  <w:rFonts w:ascii="Times New Roman" w:eastAsia="Calibri" w:hAnsi="Times New Roman" w:cs="Times New Roman"/>
                  <w:color w:val="0000FF"/>
                  <w:sz w:val="24"/>
                  <w:szCs w:val="24"/>
                  <w:u w:val="single"/>
                  <w:lang w:eastAsia="en-US"/>
                </w:rPr>
                <w:t>http://www.mydocuments11.ru/pages/territorialnyy_otdel_mfts_po_syktyvdinskomu_rayonu</w:t>
              </w:r>
            </w:hyperlink>
          </w:p>
        </w:tc>
      </w:tr>
      <w:tr w:rsidR="008B5ADB" w:rsidRPr="008B5ADB" w14:paraId="2B1A8517" w14:textId="77777777" w:rsidTr="00583CFC">
        <w:tc>
          <w:tcPr>
            <w:tcW w:w="2500" w:type="pct"/>
            <w:hideMark/>
          </w:tcPr>
          <w:p w14:paraId="32D07FD4"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rPr>
            </w:pPr>
            <w:r w:rsidRPr="008B5ADB">
              <w:rPr>
                <w:rFonts w:ascii="Times New Roman" w:eastAsia="SimSun" w:hAnsi="Times New Roman" w:cs="Times New Roman"/>
                <w:sz w:val="24"/>
                <w:szCs w:val="24"/>
              </w:rPr>
              <w:t>Должность</w:t>
            </w:r>
          </w:p>
        </w:tc>
        <w:tc>
          <w:tcPr>
            <w:tcW w:w="2500" w:type="pct"/>
          </w:tcPr>
          <w:p w14:paraId="03C4AC81" w14:textId="77777777" w:rsidR="008B5ADB" w:rsidRPr="008B5ADB" w:rsidRDefault="008B5ADB" w:rsidP="008B5ADB">
            <w:pPr>
              <w:widowControl w:val="0"/>
              <w:shd w:val="clear" w:color="auto" w:fill="FFFFFF"/>
              <w:spacing w:after="0" w:line="240" w:lineRule="auto"/>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Руководитель МФЦ</w:t>
            </w:r>
          </w:p>
        </w:tc>
      </w:tr>
    </w:tbl>
    <w:p w14:paraId="33708DFC" w14:textId="77777777" w:rsidR="008B5ADB" w:rsidRPr="008B5ADB" w:rsidRDefault="008B5ADB" w:rsidP="008B5ADB">
      <w:pPr>
        <w:widowControl w:val="0"/>
        <w:shd w:val="clear" w:color="auto" w:fill="FFFFFF"/>
        <w:spacing w:after="0" w:line="240" w:lineRule="auto"/>
        <w:jc w:val="center"/>
        <w:rPr>
          <w:rFonts w:ascii="Times New Roman" w:eastAsia="Calibri" w:hAnsi="Times New Roman" w:cs="Times New Roman"/>
          <w:b/>
          <w:bCs/>
          <w:sz w:val="24"/>
          <w:szCs w:val="24"/>
          <w:lang w:eastAsia="en-US"/>
        </w:rPr>
      </w:pPr>
    </w:p>
    <w:p w14:paraId="0003D318"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B5ADB">
        <w:rPr>
          <w:rFonts w:ascii="Times New Roman" w:eastAsia="Calibri" w:hAnsi="Times New Roman" w:cs="Times New Roman"/>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8B5ADB" w:rsidRPr="008B5ADB" w14:paraId="1C390870" w14:textId="77777777" w:rsidTr="00583CFC">
        <w:tc>
          <w:tcPr>
            <w:tcW w:w="4785" w:type="dxa"/>
            <w:vAlign w:val="center"/>
            <w:hideMark/>
          </w:tcPr>
          <w:p w14:paraId="2DC5EB54"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Дни недели</w:t>
            </w:r>
          </w:p>
        </w:tc>
        <w:tc>
          <w:tcPr>
            <w:tcW w:w="4785" w:type="dxa"/>
            <w:vAlign w:val="center"/>
            <w:hideMark/>
          </w:tcPr>
          <w:p w14:paraId="1CE1C46B"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Часы работы</w:t>
            </w:r>
          </w:p>
        </w:tc>
      </w:tr>
      <w:tr w:rsidR="008B5ADB" w:rsidRPr="008B5ADB" w14:paraId="08C12E92" w14:textId="77777777" w:rsidTr="00583CFC">
        <w:tc>
          <w:tcPr>
            <w:tcW w:w="4785" w:type="dxa"/>
            <w:vAlign w:val="center"/>
            <w:hideMark/>
          </w:tcPr>
          <w:p w14:paraId="53057E6D"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Понедельник</w:t>
            </w:r>
          </w:p>
        </w:tc>
        <w:tc>
          <w:tcPr>
            <w:tcW w:w="4785" w:type="dxa"/>
            <w:vAlign w:val="center"/>
          </w:tcPr>
          <w:p w14:paraId="14CFF39B"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не приемный день</w:t>
            </w:r>
          </w:p>
        </w:tc>
      </w:tr>
      <w:tr w:rsidR="008B5ADB" w:rsidRPr="008B5ADB" w14:paraId="4F1D4AD8" w14:textId="77777777" w:rsidTr="00583CFC">
        <w:tc>
          <w:tcPr>
            <w:tcW w:w="4785" w:type="dxa"/>
            <w:vAlign w:val="center"/>
            <w:hideMark/>
          </w:tcPr>
          <w:p w14:paraId="76243F6C"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Вторник</w:t>
            </w:r>
          </w:p>
        </w:tc>
        <w:tc>
          <w:tcPr>
            <w:tcW w:w="4785" w:type="dxa"/>
            <w:vAlign w:val="center"/>
          </w:tcPr>
          <w:p w14:paraId="67A20EC3"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09.00-20.00 </w:t>
            </w:r>
            <w:r w:rsidRPr="008B5ADB">
              <w:rPr>
                <w:rFonts w:ascii="Times New Roman" w:eastAsia="Calibri" w:hAnsi="Times New Roman" w:cs="Times New Roman"/>
                <w:sz w:val="24"/>
                <w:szCs w:val="24"/>
                <w:lang w:eastAsia="en-US"/>
              </w:rPr>
              <w:t>(без обеда)</w:t>
            </w:r>
          </w:p>
        </w:tc>
      </w:tr>
      <w:tr w:rsidR="008B5ADB" w:rsidRPr="008B5ADB" w14:paraId="38DFD376" w14:textId="77777777" w:rsidTr="00583CFC">
        <w:tc>
          <w:tcPr>
            <w:tcW w:w="4785" w:type="dxa"/>
            <w:vAlign w:val="center"/>
            <w:hideMark/>
          </w:tcPr>
          <w:p w14:paraId="31CD31E9"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Среда</w:t>
            </w:r>
          </w:p>
        </w:tc>
        <w:tc>
          <w:tcPr>
            <w:tcW w:w="4785" w:type="dxa"/>
            <w:vAlign w:val="center"/>
          </w:tcPr>
          <w:p w14:paraId="280091A3"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09.00-20.00 </w:t>
            </w:r>
            <w:r w:rsidRPr="008B5ADB">
              <w:rPr>
                <w:rFonts w:ascii="Times New Roman" w:eastAsia="Calibri" w:hAnsi="Times New Roman" w:cs="Times New Roman"/>
                <w:sz w:val="24"/>
                <w:szCs w:val="24"/>
                <w:lang w:eastAsia="en-US"/>
              </w:rPr>
              <w:t>(без обеда)</w:t>
            </w:r>
          </w:p>
        </w:tc>
      </w:tr>
      <w:tr w:rsidR="008B5ADB" w:rsidRPr="008B5ADB" w14:paraId="1E15A7D3" w14:textId="77777777" w:rsidTr="00583CFC">
        <w:tc>
          <w:tcPr>
            <w:tcW w:w="4785" w:type="dxa"/>
            <w:vAlign w:val="center"/>
            <w:hideMark/>
          </w:tcPr>
          <w:p w14:paraId="7DC02703"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lastRenderedPageBreak/>
              <w:t>Четверг</w:t>
            </w:r>
          </w:p>
        </w:tc>
        <w:tc>
          <w:tcPr>
            <w:tcW w:w="4785" w:type="dxa"/>
            <w:vAlign w:val="center"/>
          </w:tcPr>
          <w:p w14:paraId="4FA5936D"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09.00-20.00 </w:t>
            </w:r>
            <w:r w:rsidRPr="008B5ADB">
              <w:rPr>
                <w:rFonts w:ascii="Times New Roman" w:eastAsia="Calibri" w:hAnsi="Times New Roman" w:cs="Times New Roman"/>
                <w:sz w:val="24"/>
                <w:szCs w:val="24"/>
                <w:lang w:eastAsia="en-US"/>
              </w:rPr>
              <w:t>(без обеда)</w:t>
            </w:r>
          </w:p>
        </w:tc>
      </w:tr>
      <w:tr w:rsidR="008B5ADB" w:rsidRPr="008B5ADB" w14:paraId="05995AD5" w14:textId="77777777" w:rsidTr="00583CFC">
        <w:tc>
          <w:tcPr>
            <w:tcW w:w="4785" w:type="dxa"/>
            <w:vAlign w:val="center"/>
            <w:hideMark/>
          </w:tcPr>
          <w:p w14:paraId="3FD3FA5B"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Пятница</w:t>
            </w:r>
          </w:p>
        </w:tc>
        <w:tc>
          <w:tcPr>
            <w:tcW w:w="4785" w:type="dxa"/>
            <w:vAlign w:val="center"/>
          </w:tcPr>
          <w:p w14:paraId="42385172"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09.00-20.00 </w:t>
            </w:r>
            <w:r w:rsidRPr="008B5ADB">
              <w:rPr>
                <w:rFonts w:ascii="Times New Roman" w:eastAsia="Calibri" w:hAnsi="Times New Roman" w:cs="Times New Roman"/>
                <w:sz w:val="24"/>
                <w:szCs w:val="24"/>
                <w:lang w:eastAsia="en-US"/>
              </w:rPr>
              <w:t>(без обеда)</w:t>
            </w:r>
          </w:p>
        </w:tc>
      </w:tr>
      <w:tr w:rsidR="008B5ADB" w:rsidRPr="008B5ADB" w14:paraId="1927DD05" w14:textId="77777777" w:rsidTr="00583CFC">
        <w:tc>
          <w:tcPr>
            <w:tcW w:w="4785" w:type="dxa"/>
            <w:vAlign w:val="center"/>
            <w:hideMark/>
          </w:tcPr>
          <w:p w14:paraId="673E5DBE"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Суббота</w:t>
            </w:r>
          </w:p>
        </w:tc>
        <w:tc>
          <w:tcPr>
            <w:tcW w:w="4785" w:type="dxa"/>
            <w:vAlign w:val="center"/>
          </w:tcPr>
          <w:p w14:paraId="5E9F1CFC"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rPr>
              <w:t xml:space="preserve">10.00-14.00 </w:t>
            </w:r>
            <w:r w:rsidRPr="008B5ADB">
              <w:rPr>
                <w:rFonts w:ascii="Times New Roman" w:eastAsia="Calibri" w:hAnsi="Times New Roman" w:cs="Times New Roman"/>
                <w:sz w:val="24"/>
                <w:szCs w:val="24"/>
                <w:lang w:eastAsia="en-US"/>
              </w:rPr>
              <w:t>(без обеда)</w:t>
            </w:r>
          </w:p>
        </w:tc>
      </w:tr>
      <w:tr w:rsidR="008B5ADB" w:rsidRPr="008B5ADB" w14:paraId="69FC97A8" w14:textId="77777777" w:rsidTr="00583CFC">
        <w:tc>
          <w:tcPr>
            <w:tcW w:w="4785" w:type="dxa"/>
            <w:vAlign w:val="center"/>
            <w:hideMark/>
          </w:tcPr>
          <w:p w14:paraId="2956CAC1"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8B5ADB">
              <w:rPr>
                <w:rFonts w:ascii="Times New Roman" w:eastAsia="Calibri" w:hAnsi="Times New Roman" w:cs="Times New Roman"/>
                <w:sz w:val="24"/>
                <w:szCs w:val="24"/>
              </w:rPr>
              <w:t>Воскресенье</w:t>
            </w:r>
          </w:p>
        </w:tc>
        <w:tc>
          <w:tcPr>
            <w:tcW w:w="4785" w:type="dxa"/>
            <w:vAlign w:val="center"/>
          </w:tcPr>
          <w:p w14:paraId="01AD21F6"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5ADB">
              <w:rPr>
                <w:rFonts w:ascii="Times New Roman" w:eastAsia="Calibri" w:hAnsi="Times New Roman" w:cs="Times New Roman"/>
                <w:sz w:val="24"/>
                <w:szCs w:val="24"/>
                <w:lang w:eastAsia="en-US"/>
              </w:rPr>
              <w:t>выходной день</w:t>
            </w:r>
          </w:p>
        </w:tc>
      </w:tr>
    </w:tbl>
    <w:p w14:paraId="1A52F834" w14:textId="77777777" w:rsidR="008B5ADB" w:rsidRPr="008B5ADB" w:rsidRDefault="008B5ADB" w:rsidP="008B5ADB">
      <w:pPr>
        <w:widowControl w:val="0"/>
        <w:spacing w:after="0" w:line="240" w:lineRule="auto"/>
        <w:ind w:firstLine="284"/>
        <w:jc w:val="center"/>
        <w:rPr>
          <w:rFonts w:ascii="Times New Roman" w:eastAsia="SimSun" w:hAnsi="Times New Roman" w:cs="Times New Roman"/>
          <w:b/>
          <w:sz w:val="24"/>
          <w:szCs w:val="24"/>
        </w:rPr>
      </w:pPr>
    </w:p>
    <w:p w14:paraId="7C08AA25" w14:textId="77777777" w:rsidR="008B5ADB" w:rsidRPr="008B5ADB" w:rsidRDefault="008B5ADB" w:rsidP="008B5ADB">
      <w:pPr>
        <w:widowControl w:val="0"/>
        <w:spacing w:after="0" w:line="240" w:lineRule="auto"/>
        <w:ind w:firstLine="284"/>
        <w:jc w:val="center"/>
        <w:rPr>
          <w:rFonts w:ascii="Times New Roman" w:eastAsia="SimSun" w:hAnsi="Times New Roman" w:cs="Times New Roman"/>
          <w:b/>
          <w:i/>
          <w:sz w:val="24"/>
          <w:szCs w:val="24"/>
        </w:rPr>
      </w:pPr>
      <w:r w:rsidRPr="008B5ADB">
        <w:rPr>
          <w:rFonts w:ascii="Times New Roman" w:eastAsia="SimSun" w:hAnsi="Times New Roman" w:cs="Times New Roman"/>
          <w:b/>
          <w:sz w:val="24"/>
          <w:szCs w:val="24"/>
        </w:rPr>
        <w:t>Общая информация об</w:t>
      </w:r>
      <w:r w:rsidRPr="008B5ADB">
        <w:rPr>
          <w:rFonts w:ascii="Times New Roman" w:eastAsia="SimSun" w:hAnsi="Times New Roman" w:cs="Times New Roman"/>
          <w:b/>
          <w:i/>
          <w:sz w:val="24"/>
          <w:szCs w:val="24"/>
        </w:rPr>
        <w:t xml:space="preserve"> </w:t>
      </w:r>
      <w:r w:rsidRPr="008B5ADB">
        <w:rPr>
          <w:rFonts w:ascii="Times New Roman" w:eastAsia="Calibri" w:hAnsi="Times New Roman" w:cs="Times New Roman"/>
          <w:b/>
          <w:sz w:val="24"/>
          <w:szCs w:val="24"/>
          <w:lang w:eastAsia="en-US"/>
        </w:rPr>
        <w:t>администрации муниципального образования муниципального района «Сыктывдинский»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6"/>
        <w:gridCol w:w="4674"/>
      </w:tblGrid>
      <w:tr w:rsidR="008B5ADB" w:rsidRPr="008B5ADB" w14:paraId="360410C9" w14:textId="77777777" w:rsidTr="00583CFC">
        <w:tc>
          <w:tcPr>
            <w:tcW w:w="2608" w:type="pct"/>
            <w:hideMark/>
          </w:tcPr>
          <w:p w14:paraId="737443AD" w14:textId="77777777" w:rsidR="008B5ADB" w:rsidRPr="008B5ADB" w:rsidRDefault="008B5ADB" w:rsidP="008B5ADB">
            <w:pPr>
              <w:widowControl w:val="0"/>
              <w:spacing w:after="0" w:line="240" w:lineRule="auto"/>
              <w:rPr>
                <w:rFonts w:ascii="Times New Roman" w:eastAsia="SimSun" w:hAnsi="Times New Roman" w:cs="Times New Roman"/>
                <w:sz w:val="24"/>
                <w:szCs w:val="24"/>
              </w:rPr>
            </w:pPr>
            <w:r w:rsidRPr="008B5ADB">
              <w:rPr>
                <w:rFonts w:ascii="Times New Roman" w:eastAsia="SimSun" w:hAnsi="Times New Roman" w:cs="Times New Roman"/>
                <w:sz w:val="24"/>
                <w:szCs w:val="24"/>
              </w:rPr>
              <w:t>Почтовый адрес для направления корреспонденции</w:t>
            </w:r>
          </w:p>
        </w:tc>
        <w:tc>
          <w:tcPr>
            <w:tcW w:w="2392" w:type="pct"/>
          </w:tcPr>
          <w:p w14:paraId="4E5535F7" w14:textId="77777777" w:rsidR="008B5ADB" w:rsidRPr="008B5ADB" w:rsidRDefault="008B5ADB" w:rsidP="008B5ADB">
            <w:pPr>
              <w:widowControl w:val="0"/>
              <w:spacing w:after="0" w:line="240" w:lineRule="auto"/>
              <w:ind w:firstLine="284"/>
              <w:jc w:val="both"/>
              <w:rPr>
                <w:rFonts w:ascii="Times New Roman" w:eastAsia="SimSun" w:hAnsi="Times New Roman" w:cs="Times New Roman"/>
                <w:sz w:val="24"/>
                <w:szCs w:val="24"/>
              </w:rPr>
            </w:pPr>
            <w:r w:rsidRPr="008B5ADB">
              <w:rPr>
                <w:rFonts w:ascii="Times New Roman" w:eastAsia="Calibri" w:hAnsi="Times New Roman" w:cs="Times New Roman"/>
                <w:color w:val="000000"/>
                <w:sz w:val="24"/>
                <w:szCs w:val="24"/>
                <w:lang w:eastAsia="en-US"/>
              </w:rPr>
              <w:t>168220, Российская Федерация, Республика Коми, Сыктывдинский район, село Выльгорт, ул. Домны Каликовой, д. 62</w:t>
            </w:r>
          </w:p>
        </w:tc>
      </w:tr>
      <w:tr w:rsidR="008B5ADB" w:rsidRPr="008B5ADB" w14:paraId="47A03F24" w14:textId="77777777" w:rsidTr="00583CFC">
        <w:tc>
          <w:tcPr>
            <w:tcW w:w="2608" w:type="pct"/>
            <w:hideMark/>
          </w:tcPr>
          <w:p w14:paraId="5504B082" w14:textId="77777777" w:rsidR="008B5ADB" w:rsidRPr="008B5ADB" w:rsidRDefault="008B5ADB" w:rsidP="008B5ADB">
            <w:pPr>
              <w:widowControl w:val="0"/>
              <w:spacing w:after="0" w:line="240" w:lineRule="auto"/>
              <w:rPr>
                <w:rFonts w:ascii="Times New Roman" w:eastAsia="SimSun" w:hAnsi="Times New Roman" w:cs="Times New Roman"/>
                <w:sz w:val="24"/>
                <w:szCs w:val="24"/>
              </w:rPr>
            </w:pPr>
            <w:r w:rsidRPr="008B5ADB">
              <w:rPr>
                <w:rFonts w:ascii="Times New Roman" w:eastAsia="SimSun" w:hAnsi="Times New Roman" w:cs="Times New Roman"/>
                <w:sz w:val="24"/>
                <w:szCs w:val="24"/>
              </w:rPr>
              <w:t>Фактический адрес месторасположения</w:t>
            </w:r>
          </w:p>
        </w:tc>
        <w:tc>
          <w:tcPr>
            <w:tcW w:w="2392" w:type="pct"/>
          </w:tcPr>
          <w:p w14:paraId="2FF43BA0" w14:textId="77777777" w:rsidR="008B5ADB" w:rsidRPr="008B5ADB" w:rsidRDefault="008B5ADB" w:rsidP="008B5ADB">
            <w:pPr>
              <w:widowControl w:val="0"/>
              <w:spacing w:after="0" w:line="240" w:lineRule="auto"/>
              <w:ind w:firstLine="284"/>
              <w:jc w:val="both"/>
              <w:rPr>
                <w:rFonts w:ascii="Times New Roman" w:eastAsia="SimSun" w:hAnsi="Times New Roman" w:cs="Times New Roman"/>
                <w:sz w:val="24"/>
                <w:szCs w:val="24"/>
              </w:rPr>
            </w:pPr>
            <w:r w:rsidRPr="008B5ADB">
              <w:rPr>
                <w:rFonts w:ascii="Times New Roman" w:eastAsia="Calibri" w:hAnsi="Times New Roman" w:cs="Times New Roman"/>
                <w:sz w:val="24"/>
                <w:szCs w:val="24"/>
                <w:lang w:eastAsia="en-US"/>
              </w:rPr>
              <w:t>168220, Российская Федерация, Республика Коми, Сыктывдинский район, село Выльгорт, ул. Домны Каликовой, д. 62</w:t>
            </w:r>
          </w:p>
        </w:tc>
      </w:tr>
      <w:tr w:rsidR="008B5ADB" w:rsidRPr="008B5ADB" w14:paraId="45717388" w14:textId="77777777" w:rsidTr="00583CFC">
        <w:tc>
          <w:tcPr>
            <w:tcW w:w="2608" w:type="pct"/>
            <w:hideMark/>
          </w:tcPr>
          <w:p w14:paraId="69A335FF" w14:textId="77777777" w:rsidR="008B5ADB" w:rsidRPr="008B5ADB" w:rsidRDefault="008B5ADB" w:rsidP="008B5ADB">
            <w:pPr>
              <w:widowControl w:val="0"/>
              <w:spacing w:after="0" w:line="240" w:lineRule="auto"/>
              <w:rPr>
                <w:rFonts w:ascii="Times New Roman" w:eastAsia="SimSun" w:hAnsi="Times New Roman" w:cs="Times New Roman"/>
                <w:sz w:val="24"/>
                <w:szCs w:val="24"/>
              </w:rPr>
            </w:pPr>
            <w:r w:rsidRPr="008B5ADB">
              <w:rPr>
                <w:rFonts w:ascii="Times New Roman" w:eastAsia="SimSun" w:hAnsi="Times New Roman" w:cs="Times New Roman"/>
                <w:sz w:val="24"/>
                <w:szCs w:val="24"/>
              </w:rPr>
              <w:t>Адрес электронной почты для направления корреспонденции</w:t>
            </w:r>
          </w:p>
        </w:tc>
        <w:tc>
          <w:tcPr>
            <w:tcW w:w="2392" w:type="pct"/>
          </w:tcPr>
          <w:p w14:paraId="355B6362" w14:textId="77777777" w:rsidR="008B5ADB" w:rsidRPr="008B5ADB" w:rsidRDefault="00D011E2" w:rsidP="008B5ADB">
            <w:pPr>
              <w:widowControl w:val="0"/>
              <w:spacing w:after="0" w:line="240" w:lineRule="auto"/>
              <w:jc w:val="both"/>
              <w:rPr>
                <w:rFonts w:ascii="Times New Roman" w:eastAsia="SimSun" w:hAnsi="Times New Roman" w:cs="Times New Roman"/>
                <w:sz w:val="24"/>
                <w:szCs w:val="24"/>
              </w:rPr>
            </w:pPr>
            <w:hyperlink r:id="rId18" w:history="1">
              <w:r w:rsidR="008B5ADB" w:rsidRPr="008B5ADB">
                <w:rPr>
                  <w:rFonts w:ascii="Times New Roman" w:eastAsia="SimSun" w:hAnsi="Times New Roman" w:cs="Times New Roman"/>
                  <w:color w:val="0000FF"/>
                  <w:sz w:val="24"/>
                  <w:szCs w:val="24"/>
                  <w:u w:val="single"/>
                  <w:lang w:val="en-US"/>
                </w:rPr>
                <w:t>admsd</w:t>
              </w:r>
              <w:r w:rsidR="008B5ADB" w:rsidRPr="008B5ADB">
                <w:rPr>
                  <w:rFonts w:ascii="Times New Roman" w:eastAsia="SimSun" w:hAnsi="Times New Roman" w:cs="Times New Roman"/>
                  <w:color w:val="0000FF"/>
                  <w:sz w:val="24"/>
                  <w:szCs w:val="24"/>
                  <w:u w:val="single"/>
                </w:rPr>
                <w:t>@</w:t>
              </w:r>
              <w:r w:rsidR="008B5ADB" w:rsidRPr="008B5ADB">
                <w:rPr>
                  <w:rFonts w:ascii="Times New Roman" w:eastAsia="SimSun" w:hAnsi="Times New Roman" w:cs="Times New Roman"/>
                  <w:color w:val="0000FF"/>
                  <w:sz w:val="24"/>
                  <w:szCs w:val="24"/>
                  <w:u w:val="single"/>
                  <w:lang w:val="en-US"/>
                </w:rPr>
                <w:t>syktyvdin</w:t>
              </w:r>
              <w:r w:rsidR="008B5ADB" w:rsidRPr="008B5ADB">
                <w:rPr>
                  <w:rFonts w:ascii="Times New Roman" w:eastAsia="SimSun" w:hAnsi="Times New Roman" w:cs="Times New Roman"/>
                  <w:color w:val="0000FF"/>
                  <w:sz w:val="24"/>
                  <w:szCs w:val="24"/>
                  <w:u w:val="single"/>
                </w:rPr>
                <w:t>.</w:t>
              </w:r>
              <w:r w:rsidR="008B5ADB" w:rsidRPr="008B5ADB">
                <w:rPr>
                  <w:rFonts w:ascii="Times New Roman" w:eastAsia="SimSun" w:hAnsi="Times New Roman" w:cs="Times New Roman"/>
                  <w:color w:val="0000FF"/>
                  <w:sz w:val="24"/>
                  <w:szCs w:val="24"/>
                  <w:u w:val="single"/>
                  <w:lang w:val="en-US"/>
                </w:rPr>
                <w:t>rkomi</w:t>
              </w:r>
              <w:r w:rsidR="008B5ADB" w:rsidRPr="008B5ADB">
                <w:rPr>
                  <w:rFonts w:ascii="Times New Roman" w:eastAsia="SimSun" w:hAnsi="Times New Roman" w:cs="Times New Roman"/>
                  <w:color w:val="0000FF"/>
                  <w:sz w:val="24"/>
                  <w:szCs w:val="24"/>
                  <w:u w:val="single"/>
                </w:rPr>
                <w:t>.</w:t>
              </w:r>
              <w:r w:rsidR="008B5ADB" w:rsidRPr="008B5ADB">
                <w:rPr>
                  <w:rFonts w:ascii="Times New Roman" w:eastAsia="SimSun" w:hAnsi="Times New Roman" w:cs="Times New Roman"/>
                  <w:color w:val="0000FF"/>
                  <w:sz w:val="24"/>
                  <w:szCs w:val="24"/>
                  <w:u w:val="single"/>
                  <w:lang w:val="en-US"/>
                </w:rPr>
                <w:t>ru</w:t>
              </w:r>
            </w:hyperlink>
          </w:p>
          <w:p w14:paraId="0E008816" w14:textId="77777777" w:rsidR="008B5ADB" w:rsidRPr="008B5ADB" w:rsidRDefault="008B5ADB" w:rsidP="008B5ADB">
            <w:pPr>
              <w:widowControl w:val="0"/>
              <w:shd w:val="clear" w:color="auto" w:fill="FFFFFF"/>
              <w:spacing w:after="0" w:line="240" w:lineRule="auto"/>
              <w:rPr>
                <w:rFonts w:ascii="Times New Roman" w:eastAsia="Calibri" w:hAnsi="Times New Roman" w:cs="Times New Roman"/>
                <w:sz w:val="24"/>
                <w:szCs w:val="24"/>
                <w:lang w:eastAsia="en-US"/>
              </w:rPr>
            </w:pPr>
          </w:p>
        </w:tc>
      </w:tr>
      <w:tr w:rsidR="008B5ADB" w:rsidRPr="008B5ADB" w14:paraId="45207197" w14:textId="77777777" w:rsidTr="00583CFC">
        <w:tc>
          <w:tcPr>
            <w:tcW w:w="2608" w:type="pct"/>
            <w:hideMark/>
          </w:tcPr>
          <w:p w14:paraId="2C6A0372" w14:textId="77777777" w:rsidR="008B5ADB" w:rsidRPr="008B5ADB" w:rsidRDefault="008B5ADB" w:rsidP="008B5ADB">
            <w:pPr>
              <w:widowControl w:val="0"/>
              <w:spacing w:after="0" w:line="240" w:lineRule="auto"/>
              <w:rPr>
                <w:rFonts w:ascii="Times New Roman" w:eastAsia="SimSun" w:hAnsi="Times New Roman" w:cs="Times New Roman"/>
                <w:sz w:val="24"/>
                <w:szCs w:val="24"/>
              </w:rPr>
            </w:pPr>
            <w:r w:rsidRPr="008B5ADB">
              <w:rPr>
                <w:rFonts w:ascii="Times New Roman" w:eastAsia="SimSun" w:hAnsi="Times New Roman" w:cs="Times New Roman"/>
                <w:sz w:val="24"/>
                <w:szCs w:val="24"/>
              </w:rPr>
              <w:t>Телефон для справок</w:t>
            </w:r>
          </w:p>
        </w:tc>
        <w:tc>
          <w:tcPr>
            <w:tcW w:w="2392" w:type="pct"/>
          </w:tcPr>
          <w:p w14:paraId="7A12FA7C"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rPr>
            </w:pPr>
            <w:r w:rsidRPr="008B5ADB">
              <w:rPr>
                <w:rFonts w:ascii="Times New Roman" w:eastAsia="Calibri" w:hAnsi="Times New Roman" w:cs="Times New Roman"/>
                <w:sz w:val="24"/>
                <w:szCs w:val="24"/>
                <w:lang w:eastAsia="en-US"/>
              </w:rPr>
              <w:t>8 (82130) 7-18-41, 7-12-49, 7-13-20</w:t>
            </w:r>
          </w:p>
        </w:tc>
      </w:tr>
      <w:tr w:rsidR="008B5ADB" w:rsidRPr="008B5ADB" w14:paraId="4FA2E5B9" w14:textId="77777777" w:rsidTr="00583CFC">
        <w:tc>
          <w:tcPr>
            <w:tcW w:w="2608" w:type="pct"/>
            <w:hideMark/>
          </w:tcPr>
          <w:p w14:paraId="08B28227" w14:textId="77777777" w:rsidR="008B5ADB" w:rsidRPr="008B5ADB" w:rsidRDefault="008B5ADB" w:rsidP="008B5ADB">
            <w:pPr>
              <w:widowControl w:val="0"/>
              <w:spacing w:after="0" w:line="240" w:lineRule="auto"/>
              <w:rPr>
                <w:rFonts w:ascii="Times New Roman" w:eastAsia="SimSun" w:hAnsi="Times New Roman" w:cs="Times New Roman"/>
                <w:sz w:val="24"/>
                <w:szCs w:val="24"/>
              </w:rPr>
            </w:pPr>
            <w:r w:rsidRPr="008B5ADB">
              <w:rPr>
                <w:rFonts w:ascii="Times New Roman" w:eastAsia="SimSun" w:hAnsi="Times New Roman" w:cs="Times New Roman"/>
                <w:sz w:val="24"/>
                <w:szCs w:val="24"/>
              </w:rPr>
              <w:t>Телефоны отделов или иных структурных подразделений</w:t>
            </w:r>
          </w:p>
        </w:tc>
        <w:tc>
          <w:tcPr>
            <w:tcW w:w="2392" w:type="pct"/>
          </w:tcPr>
          <w:p w14:paraId="4337D2E8"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rPr>
            </w:pPr>
            <w:r w:rsidRPr="008B5ADB">
              <w:rPr>
                <w:rFonts w:ascii="Times New Roman" w:eastAsia="Calibri" w:hAnsi="Times New Roman" w:cs="Times New Roman"/>
                <w:sz w:val="24"/>
                <w:szCs w:val="24"/>
                <w:lang w:eastAsia="en-US"/>
              </w:rPr>
              <w:t xml:space="preserve">8 (82130) 7-18-41 (приемная), 7-12-49, (отдел земельных  отношений) 7-13-20 </w:t>
            </w:r>
          </w:p>
        </w:tc>
      </w:tr>
      <w:tr w:rsidR="008B5ADB" w:rsidRPr="008B5ADB" w14:paraId="05B6F5B9" w14:textId="77777777" w:rsidTr="00583CFC">
        <w:tc>
          <w:tcPr>
            <w:tcW w:w="2608" w:type="pct"/>
            <w:hideMark/>
          </w:tcPr>
          <w:p w14:paraId="3753C313" w14:textId="77777777" w:rsidR="008B5ADB" w:rsidRPr="008B5ADB" w:rsidRDefault="008B5ADB" w:rsidP="008B5ADB">
            <w:pPr>
              <w:widowControl w:val="0"/>
              <w:spacing w:after="0" w:line="240" w:lineRule="auto"/>
              <w:rPr>
                <w:rFonts w:ascii="Times New Roman" w:eastAsia="SimSun" w:hAnsi="Times New Roman" w:cs="Times New Roman"/>
                <w:sz w:val="24"/>
                <w:szCs w:val="24"/>
                <w:highlight w:val="yellow"/>
              </w:rPr>
            </w:pPr>
            <w:r w:rsidRPr="008B5ADB">
              <w:rPr>
                <w:rFonts w:ascii="Times New Roman" w:eastAsia="SimSun" w:hAnsi="Times New Roman" w:cs="Times New Roman"/>
                <w:sz w:val="24"/>
                <w:szCs w:val="24"/>
              </w:rPr>
              <w:t xml:space="preserve">Официальный сайт в сети Интернет </w:t>
            </w:r>
          </w:p>
        </w:tc>
        <w:tc>
          <w:tcPr>
            <w:tcW w:w="2392" w:type="pct"/>
          </w:tcPr>
          <w:p w14:paraId="236F73B7" w14:textId="77777777" w:rsidR="008B5ADB" w:rsidRPr="008B5ADB" w:rsidRDefault="00D011E2" w:rsidP="008B5ADB">
            <w:pPr>
              <w:widowControl w:val="0"/>
              <w:shd w:val="clear" w:color="auto" w:fill="FFFFFF"/>
              <w:spacing w:after="0" w:line="240" w:lineRule="auto"/>
              <w:rPr>
                <w:rFonts w:ascii="Times New Roman" w:eastAsia="Calibri" w:hAnsi="Times New Roman" w:cs="Times New Roman"/>
                <w:sz w:val="24"/>
                <w:szCs w:val="24"/>
                <w:lang w:eastAsia="en-US"/>
              </w:rPr>
            </w:pPr>
            <w:hyperlink r:id="rId19" w:history="1">
              <w:r w:rsidR="008B5ADB" w:rsidRPr="008B5ADB">
                <w:rPr>
                  <w:rFonts w:ascii="Times New Roman" w:eastAsia="Calibri" w:hAnsi="Times New Roman" w:cs="Times New Roman"/>
                  <w:color w:val="0000FF"/>
                  <w:sz w:val="24"/>
                  <w:szCs w:val="24"/>
                  <w:u w:val="single"/>
                  <w:lang w:eastAsia="en-US"/>
                </w:rPr>
                <w:t>www.syktyvdin.ru</w:t>
              </w:r>
            </w:hyperlink>
          </w:p>
        </w:tc>
      </w:tr>
      <w:tr w:rsidR="008B5ADB" w:rsidRPr="008B5ADB" w14:paraId="38D7DE55" w14:textId="77777777" w:rsidTr="00583CFC">
        <w:trPr>
          <w:trHeight w:val="424"/>
        </w:trPr>
        <w:tc>
          <w:tcPr>
            <w:tcW w:w="2608" w:type="pct"/>
            <w:hideMark/>
          </w:tcPr>
          <w:p w14:paraId="56FD5D33" w14:textId="77777777" w:rsidR="008B5ADB" w:rsidRPr="008B5ADB" w:rsidRDefault="008B5ADB" w:rsidP="008B5ADB">
            <w:pPr>
              <w:widowControl w:val="0"/>
              <w:spacing w:after="0" w:line="240" w:lineRule="auto"/>
              <w:rPr>
                <w:rFonts w:ascii="Times New Roman" w:eastAsia="SimSun" w:hAnsi="Times New Roman" w:cs="Times New Roman"/>
                <w:sz w:val="24"/>
                <w:szCs w:val="24"/>
                <w:highlight w:val="yellow"/>
              </w:rPr>
            </w:pPr>
            <w:r w:rsidRPr="008B5ADB">
              <w:rPr>
                <w:rFonts w:ascii="Times New Roman" w:eastAsia="SimSun" w:hAnsi="Times New Roman" w:cs="Times New Roman"/>
                <w:sz w:val="24"/>
                <w:szCs w:val="24"/>
              </w:rPr>
              <w:t>Должность руководителя органа</w:t>
            </w:r>
          </w:p>
        </w:tc>
        <w:tc>
          <w:tcPr>
            <w:tcW w:w="2392" w:type="pct"/>
          </w:tcPr>
          <w:p w14:paraId="50ED40B2" w14:textId="77777777" w:rsidR="008B5ADB" w:rsidRPr="008B5ADB" w:rsidRDefault="008B5ADB" w:rsidP="008B5ADB">
            <w:pPr>
              <w:widowControl w:val="0"/>
              <w:shd w:val="clear" w:color="auto" w:fill="FFFFFF"/>
              <w:spacing w:after="0" w:line="240" w:lineRule="auto"/>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 xml:space="preserve">Глава муниципального района «Сыктывдинский» - руководитель администрации муниципального района «Сыктывдинский» </w:t>
            </w:r>
          </w:p>
        </w:tc>
      </w:tr>
    </w:tbl>
    <w:p w14:paraId="4C792B69" w14:textId="77777777" w:rsidR="008B5ADB" w:rsidRPr="008B5ADB" w:rsidRDefault="008B5ADB" w:rsidP="008B5ADB">
      <w:pPr>
        <w:widowControl w:val="0"/>
        <w:spacing w:after="0" w:line="240" w:lineRule="auto"/>
        <w:ind w:firstLine="284"/>
        <w:jc w:val="both"/>
        <w:rPr>
          <w:rFonts w:ascii="Times New Roman" w:eastAsia="SimSun" w:hAnsi="Times New Roman" w:cs="Times New Roman"/>
          <w:sz w:val="24"/>
          <w:szCs w:val="24"/>
        </w:rPr>
      </w:pPr>
    </w:p>
    <w:p w14:paraId="5F832E63" w14:textId="77777777" w:rsidR="008B5ADB" w:rsidRPr="008B5ADB" w:rsidRDefault="008B5ADB" w:rsidP="008B5ADB">
      <w:pPr>
        <w:widowControl w:val="0"/>
        <w:jc w:val="center"/>
        <w:rPr>
          <w:rFonts w:ascii="Times New Roman" w:eastAsia="SimSun" w:hAnsi="Times New Roman" w:cs="Times New Roman"/>
          <w:b/>
          <w:sz w:val="24"/>
          <w:szCs w:val="24"/>
          <w:lang w:eastAsia="en-US"/>
        </w:rPr>
      </w:pPr>
      <w:r w:rsidRPr="008B5ADB">
        <w:rPr>
          <w:rFonts w:ascii="Times New Roman" w:eastAsia="SimSun" w:hAnsi="Times New Roman" w:cs="Times New Roman"/>
          <w:b/>
          <w:sz w:val="24"/>
          <w:szCs w:val="24"/>
          <w:lang w:eastAsia="en-US"/>
        </w:rPr>
        <w:t xml:space="preserve">График работы </w:t>
      </w:r>
      <w:r w:rsidRPr="008B5ADB">
        <w:rPr>
          <w:rFonts w:ascii="Calibri" w:eastAsia="SimSun" w:hAnsi="Calibri" w:cs="Times New Roman"/>
          <w:b/>
          <w:sz w:val="24"/>
          <w:szCs w:val="24"/>
          <w:lang w:eastAsia="en-US"/>
        </w:rPr>
        <w:t>а</w:t>
      </w:r>
      <w:r w:rsidRPr="008B5ADB">
        <w:rPr>
          <w:rFonts w:ascii="Times New Roman" w:eastAsia="SimSun" w:hAnsi="Times New Roman" w:cs="Times New Roman"/>
          <w:b/>
          <w:sz w:val="24"/>
          <w:szCs w:val="24"/>
          <w:lang w:eastAsia="en-US"/>
        </w:rPr>
        <w:t>дминистрации муниципального образования муниципального района «Сыктывдинский»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1"/>
        <w:gridCol w:w="3271"/>
        <w:gridCol w:w="3208"/>
      </w:tblGrid>
      <w:tr w:rsidR="008B5ADB" w:rsidRPr="008B5ADB" w14:paraId="5AF9EBF6" w14:textId="77777777" w:rsidTr="00583CFC">
        <w:tc>
          <w:tcPr>
            <w:tcW w:w="1684" w:type="pct"/>
            <w:hideMark/>
          </w:tcPr>
          <w:p w14:paraId="46978499" w14:textId="77777777" w:rsidR="008B5ADB" w:rsidRPr="008B5ADB" w:rsidRDefault="008B5ADB" w:rsidP="008B5ADB">
            <w:pPr>
              <w:widowControl w:val="0"/>
              <w:spacing w:line="240" w:lineRule="auto"/>
              <w:jc w:val="center"/>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День недели</w:t>
            </w:r>
          </w:p>
        </w:tc>
        <w:tc>
          <w:tcPr>
            <w:tcW w:w="1674" w:type="pct"/>
            <w:hideMark/>
          </w:tcPr>
          <w:p w14:paraId="3DC6CC5B" w14:textId="77777777" w:rsidR="008B5ADB" w:rsidRPr="008B5ADB" w:rsidRDefault="008B5ADB" w:rsidP="008B5ADB">
            <w:pPr>
              <w:widowControl w:val="0"/>
              <w:spacing w:line="240" w:lineRule="auto"/>
              <w:jc w:val="center"/>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Часы работы (обеденный перерыв)</w:t>
            </w:r>
          </w:p>
        </w:tc>
        <w:tc>
          <w:tcPr>
            <w:tcW w:w="1642" w:type="pct"/>
            <w:hideMark/>
          </w:tcPr>
          <w:p w14:paraId="0E9A92AF" w14:textId="77777777" w:rsidR="008B5ADB" w:rsidRPr="008B5ADB" w:rsidRDefault="008B5ADB" w:rsidP="008B5ADB">
            <w:pPr>
              <w:widowControl w:val="0"/>
              <w:spacing w:line="240" w:lineRule="auto"/>
              <w:jc w:val="center"/>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Часы приема граждан</w:t>
            </w:r>
          </w:p>
        </w:tc>
      </w:tr>
      <w:tr w:rsidR="008B5ADB" w:rsidRPr="008B5ADB" w14:paraId="34B8A1A8" w14:textId="77777777" w:rsidTr="00583CFC">
        <w:tc>
          <w:tcPr>
            <w:tcW w:w="1684" w:type="pct"/>
            <w:hideMark/>
          </w:tcPr>
          <w:p w14:paraId="40DE1289"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Понедельник</w:t>
            </w:r>
          </w:p>
        </w:tc>
        <w:tc>
          <w:tcPr>
            <w:tcW w:w="1674" w:type="pct"/>
            <w:vAlign w:val="center"/>
          </w:tcPr>
          <w:p w14:paraId="2279E744"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17:15</w:t>
            </w:r>
          </w:p>
          <w:p w14:paraId="39A9D8D8"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c>
          <w:tcPr>
            <w:tcW w:w="1642" w:type="pct"/>
            <w:vAlign w:val="center"/>
          </w:tcPr>
          <w:p w14:paraId="43F0B8B3"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17:15</w:t>
            </w:r>
          </w:p>
          <w:p w14:paraId="04EA89E4"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r>
      <w:tr w:rsidR="008B5ADB" w:rsidRPr="008B5ADB" w14:paraId="1ED4AB40" w14:textId="77777777" w:rsidTr="00583CFC">
        <w:tc>
          <w:tcPr>
            <w:tcW w:w="1684" w:type="pct"/>
            <w:hideMark/>
          </w:tcPr>
          <w:p w14:paraId="2A1E7BDB"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Вторник</w:t>
            </w:r>
          </w:p>
        </w:tc>
        <w:tc>
          <w:tcPr>
            <w:tcW w:w="1674" w:type="pct"/>
            <w:vAlign w:val="center"/>
          </w:tcPr>
          <w:p w14:paraId="6E824185"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17:15</w:t>
            </w:r>
          </w:p>
          <w:p w14:paraId="161877AA"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c>
          <w:tcPr>
            <w:tcW w:w="1642" w:type="pct"/>
            <w:vAlign w:val="center"/>
          </w:tcPr>
          <w:p w14:paraId="43B38169"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17:15</w:t>
            </w:r>
          </w:p>
          <w:p w14:paraId="58786C04"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r>
      <w:tr w:rsidR="008B5ADB" w:rsidRPr="008B5ADB" w14:paraId="5C9B8E3A" w14:textId="77777777" w:rsidTr="00583CFC">
        <w:tc>
          <w:tcPr>
            <w:tcW w:w="1684" w:type="pct"/>
            <w:hideMark/>
          </w:tcPr>
          <w:p w14:paraId="5FBA68E6"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Среда</w:t>
            </w:r>
          </w:p>
        </w:tc>
        <w:tc>
          <w:tcPr>
            <w:tcW w:w="1674" w:type="pct"/>
            <w:vAlign w:val="center"/>
          </w:tcPr>
          <w:p w14:paraId="0D5737AB"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17:15</w:t>
            </w:r>
          </w:p>
          <w:p w14:paraId="65FF551D"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c>
          <w:tcPr>
            <w:tcW w:w="1642" w:type="pct"/>
            <w:vAlign w:val="center"/>
          </w:tcPr>
          <w:p w14:paraId="0F712A01"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17:15</w:t>
            </w:r>
          </w:p>
          <w:p w14:paraId="0365347F"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r>
      <w:tr w:rsidR="008B5ADB" w:rsidRPr="008B5ADB" w14:paraId="26780ABF" w14:textId="77777777" w:rsidTr="00583CFC">
        <w:tc>
          <w:tcPr>
            <w:tcW w:w="1684" w:type="pct"/>
            <w:hideMark/>
          </w:tcPr>
          <w:p w14:paraId="56AC39B6"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Четверг</w:t>
            </w:r>
          </w:p>
        </w:tc>
        <w:tc>
          <w:tcPr>
            <w:tcW w:w="1674" w:type="pct"/>
            <w:vAlign w:val="center"/>
          </w:tcPr>
          <w:p w14:paraId="282ED183"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17:15</w:t>
            </w:r>
          </w:p>
          <w:p w14:paraId="272852A0"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c>
          <w:tcPr>
            <w:tcW w:w="1642" w:type="pct"/>
            <w:vAlign w:val="center"/>
          </w:tcPr>
          <w:p w14:paraId="50F69B44"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17:15</w:t>
            </w:r>
          </w:p>
          <w:p w14:paraId="1FAF630F"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r>
      <w:tr w:rsidR="008B5ADB" w:rsidRPr="008B5ADB" w14:paraId="553B340B" w14:textId="77777777" w:rsidTr="00583CFC">
        <w:tc>
          <w:tcPr>
            <w:tcW w:w="1684" w:type="pct"/>
            <w:hideMark/>
          </w:tcPr>
          <w:p w14:paraId="6641021F"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Пятница</w:t>
            </w:r>
          </w:p>
        </w:tc>
        <w:tc>
          <w:tcPr>
            <w:tcW w:w="1674" w:type="pct"/>
            <w:vAlign w:val="center"/>
          </w:tcPr>
          <w:p w14:paraId="66FB5D10"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15:45</w:t>
            </w:r>
          </w:p>
          <w:p w14:paraId="542E2E0A"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c>
          <w:tcPr>
            <w:tcW w:w="1642" w:type="pct"/>
            <w:vAlign w:val="center"/>
          </w:tcPr>
          <w:p w14:paraId="0AA91FCF"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08:45 до 15:45</w:t>
            </w:r>
          </w:p>
          <w:p w14:paraId="15360A70"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с 13:00 до 14:00 -обеденный перерыв</w:t>
            </w:r>
          </w:p>
        </w:tc>
      </w:tr>
      <w:tr w:rsidR="008B5ADB" w:rsidRPr="008B5ADB" w14:paraId="58707CBC" w14:textId="77777777" w:rsidTr="00583CFC">
        <w:tc>
          <w:tcPr>
            <w:tcW w:w="1684" w:type="pct"/>
            <w:hideMark/>
          </w:tcPr>
          <w:p w14:paraId="5B485D2A"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Суббота</w:t>
            </w:r>
          </w:p>
        </w:tc>
        <w:tc>
          <w:tcPr>
            <w:tcW w:w="1674" w:type="pct"/>
            <w:vAlign w:val="center"/>
          </w:tcPr>
          <w:p w14:paraId="022B05EE"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выходной день</w:t>
            </w:r>
          </w:p>
        </w:tc>
        <w:tc>
          <w:tcPr>
            <w:tcW w:w="1642" w:type="pct"/>
            <w:vAlign w:val="center"/>
          </w:tcPr>
          <w:p w14:paraId="478F1DA1"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выходной день</w:t>
            </w:r>
          </w:p>
        </w:tc>
      </w:tr>
      <w:tr w:rsidR="008B5ADB" w:rsidRPr="008B5ADB" w14:paraId="3AC0780E" w14:textId="77777777" w:rsidTr="00583CFC">
        <w:tc>
          <w:tcPr>
            <w:tcW w:w="1684" w:type="pct"/>
            <w:hideMark/>
          </w:tcPr>
          <w:p w14:paraId="6E6E2192" w14:textId="77777777" w:rsidR="008B5ADB" w:rsidRPr="008B5ADB" w:rsidRDefault="008B5ADB" w:rsidP="008B5ADB">
            <w:pPr>
              <w:widowControl w:val="0"/>
              <w:spacing w:after="0" w:line="240" w:lineRule="auto"/>
              <w:jc w:val="both"/>
              <w:rPr>
                <w:rFonts w:ascii="Times New Roman" w:eastAsia="SimSun" w:hAnsi="Times New Roman" w:cs="Times New Roman"/>
                <w:sz w:val="24"/>
                <w:szCs w:val="24"/>
                <w:lang w:eastAsia="en-US"/>
              </w:rPr>
            </w:pPr>
            <w:r w:rsidRPr="008B5ADB">
              <w:rPr>
                <w:rFonts w:ascii="Times New Roman" w:eastAsia="SimSun" w:hAnsi="Times New Roman" w:cs="Times New Roman"/>
                <w:sz w:val="24"/>
                <w:szCs w:val="24"/>
                <w:lang w:eastAsia="en-US"/>
              </w:rPr>
              <w:t>Воскресенье</w:t>
            </w:r>
          </w:p>
        </w:tc>
        <w:tc>
          <w:tcPr>
            <w:tcW w:w="1674" w:type="pct"/>
            <w:vAlign w:val="center"/>
          </w:tcPr>
          <w:p w14:paraId="120ABFC0"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выходной день</w:t>
            </w:r>
          </w:p>
        </w:tc>
        <w:tc>
          <w:tcPr>
            <w:tcW w:w="1642" w:type="pct"/>
            <w:vAlign w:val="center"/>
          </w:tcPr>
          <w:p w14:paraId="416AD6D5" w14:textId="77777777" w:rsidR="008B5ADB" w:rsidRPr="008B5ADB" w:rsidRDefault="008B5ADB" w:rsidP="008B5ADB">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8B5ADB">
              <w:rPr>
                <w:rFonts w:ascii="Times New Roman" w:eastAsia="Calibri" w:hAnsi="Times New Roman" w:cs="Times New Roman"/>
                <w:sz w:val="24"/>
                <w:szCs w:val="24"/>
                <w:lang w:eastAsia="en-US"/>
              </w:rPr>
              <w:t>выходной день</w:t>
            </w:r>
          </w:p>
        </w:tc>
      </w:tr>
    </w:tbl>
    <w:p w14:paraId="04CA804A" w14:textId="77777777" w:rsidR="008B5ADB" w:rsidRPr="008B5ADB" w:rsidRDefault="008B5ADB" w:rsidP="008B5ADB">
      <w:pPr>
        <w:autoSpaceDE w:val="0"/>
        <w:autoSpaceDN w:val="0"/>
        <w:adjustRightInd w:val="0"/>
        <w:spacing w:after="0" w:line="240" w:lineRule="auto"/>
        <w:outlineLvl w:val="0"/>
        <w:rPr>
          <w:rFonts w:ascii="Times New Roman" w:eastAsia="Calibri" w:hAnsi="Times New Roman" w:cs="Times New Roman"/>
          <w:sz w:val="24"/>
          <w:szCs w:val="24"/>
          <w:lang w:eastAsia="en-US"/>
        </w:rPr>
      </w:pPr>
    </w:p>
    <w:p w14:paraId="67A84A22"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3E30DD7B"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73AD9D6F"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667D9EC9" w14:textId="77777777" w:rsidR="008B5ADB" w:rsidRPr="008B5ADB" w:rsidRDefault="008B5ADB" w:rsidP="008B5ADB">
      <w:pPr>
        <w:autoSpaceDE w:val="0"/>
        <w:autoSpaceDN w:val="0"/>
        <w:adjustRightInd w:val="0"/>
        <w:spacing w:after="0" w:line="240" w:lineRule="auto"/>
        <w:jc w:val="right"/>
        <w:outlineLvl w:val="0"/>
        <w:rPr>
          <w:rFonts w:ascii="Times New Roman" w:eastAsia="Calibri" w:hAnsi="Times New Roman" w:cs="Times New Roman"/>
          <w:sz w:val="24"/>
          <w:szCs w:val="24"/>
          <w:lang w:eastAsia="en-US"/>
        </w:rPr>
      </w:pPr>
    </w:p>
    <w:p w14:paraId="0D6D9742" w14:textId="4A0D284B" w:rsidR="00BA1A32" w:rsidRPr="00BA1A32" w:rsidRDefault="00BA1A32" w:rsidP="00BA1A32">
      <w:pPr>
        <w:spacing w:after="0"/>
        <w:jc w:val="center"/>
        <w:rPr>
          <w:rFonts w:ascii="Times New Roman" w:eastAsia="Calibri" w:hAnsi="Times New Roman" w:cs="Times New Roman"/>
          <w:b/>
          <w:sz w:val="24"/>
          <w:szCs w:val="24"/>
          <w:lang w:eastAsia="en-US"/>
        </w:rPr>
      </w:pPr>
      <w:r w:rsidRPr="00BA1A32">
        <w:rPr>
          <w:rFonts w:ascii="Calibri" w:eastAsia="Calibri" w:hAnsi="Calibri" w:cs="Times New Roman"/>
          <w:noProof/>
        </w:rPr>
        <w:lastRenderedPageBreak/>
        <w:drawing>
          <wp:anchor distT="0" distB="0" distL="6401435" distR="6401435" simplePos="0" relativeHeight="251820032" behindDoc="0" locked="0" layoutInCell="1" allowOverlap="1" wp14:anchorId="07A229DF" wp14:editId="732CFBFE">
            <wp:simplePos x="0" y="0"/>
            <wp:positionH relativeFrom="margin">
              <wp:posOffset>2533650</wp:posOffset>
            </wp:positionH>
            <wp:positionV relativeFrom="paragraph">
              <wp:posOffset>0</wp:posOffset>
            </wp:positionV>
            <wp:extent cx="800100" cy="996950"/>
            <wp:effectExtent l="0" t="0" r="0" b="0"/>
            <wp:wrapTopAndBottom/>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r w:rsidR="00DD3488">
        <w:rPr>
          <w:rFonts w:ascii="Times New Roman" w:eastAsia="Calibri" w:hAnsi="Times New Roman" w:cs="Times New Roman"/>
          <w:b/>
          <w:sz w:val="24"/>
          <w:szCs w:val="24"/>
          <w:lang w:eastAsia="en-US"/>
        </w:rPr>
        <w:t>К</w:t>
      </w:r>
      <w:r w:rsidRPr="00BA1A32">
        <w:rPr>
          <w:rFonts w:ascii="Times New Roman" w:eastAsia="Calibri" w:hAnsi="Times New Roman" w:cs="Times New Roman"/>
          <w:b/>
          <w:sz w:val="24"/>
          <w:szCs w:val="24"/>
          <w:lang w:eastAsia="en-US"/>
        </w:rPr>
        <w:t>оми Республикаын «Сыктывдін»</w:t>
      </w:r>
    </w:p>
    <w:p w14:paraId="40507633" w14:textId="77777777" w:rsidR="00BA1A32" w:rsidRPr="00BA1A32" w:rsidRDefault="00BA1A32" w:rsidP="00BA1A32">
      <w:pPr>
        <w:spacing w:after="0" w:line="240" w:lineRule="auto"/>
        <w:jc w:val="center"/>
        <w:rPr>
          <w:rFonts w:ascii="Times New Roman" w:eastAsia="Calibri" w:hAnsi="Times New Roman" w:cs="Times New Roman"/>
          <w:b/>
          <w:bCs/>
          <w:sz w:val="24"/>
          <w:szCs w:val="24"/>
          <w:lang w:eastAsia="en-US"/>
        </w:rPr>
      </w:pPr>
      <w:r w:rsidRPr="00BA1A32">
        <w:rPr>
          <w:rFonts w:ascii="Times New Roman" w:eastAsia="Calibri" w:hAnsi="Times New Roman" w:cs="Times New Roman"/>
          <w:b/>
          <w:sz w:val="24"/>
          <w:szCs w:val="24"/>
          <w:lang w:eastAsia="en-US"/>
        </w:rPr>
        <w:t>муниципальнӧй районса администрациялӧн</w:t>
      </w:r>
      <w:r w:rsidRPr="00BA1A32">
        <w:rPr>
          <w:rFonts w:ascii="Times New Roman" w:eastAsia="Calibri" w:hAnsi="Times New Roman" w:cs="Times New Roman"/>
          <w:b/>
          <w:bCs/>
          <w:sz w:val="24"/>
          <w:szCs w:val="24"/>
          <w:lang w:eastAsia="en-US"/>
        </w:rPr>
        <w:t xml:space="preserve"> </w:t>
      </w:r>
    </w:p>
    <w:p w14:paraId="69D35758" w14:textId="77777777" w:rsidR="00BA1A32" w:rsidRPr="00BA1A32" w:rsidRDefault="00BA1A32" w:rsidP="00BA1A32">
      <w:pPr>
        <w:spacing w:after="0" w:line="240" w:lineRule="auto"/>
        <w:jc w:val="center"/>
        <w:rPr>
          <w:rFonts w:ascii="Times New Roman" w:eastAsia="Calibri" w:hAnsi="Times New Roman" w:cs="Times New Roman"/>
          <w:b/>
          <w:bCs/>
          <w:sz w:val="24"/>
          <w:szCs w:val="24"/>
          <w:lang w:eastAsia="en-US"/>
        </w:rPr>
      </w:pPr>
      <w:r w:rsidRPr="00BA1A32">
        <w:rPr>
          <w:rFonts w:ascii="Calibri" w:eastAsia="Calibri" w:hAnsi="Calibri" w:cs="Times New Roman"/>
          <w:noProof/>
        </w:rPr>
        <mc:AlternateContent>
          <mc:Choice Requires="wps">
            <w:drawing>
              <wp:anchor distT="0" distB="0" distL="114300" distR="114300" simplePos="0" relativeHeight="251819008" behindDoc="0" locked="0" layoutInCell="1" allowOverlap="1" wp14:anchorId="1FCC3104" wp14:editId="77813619">
                <wp:simplePos x="0" y="0"/>
                <wp:positionH relativeFrom="column">
                  <wp:posOffset>-114300</wp:posOffset>
                </wp:positionH>
                <wp:positionV relativeFrom="paragraph">
                  <wp:posOffset>160655</wp:posOffset>
                </wp:positionV>
                <wp:extent cx="6410325" cy="0"/>
                <wp:effectExtent l="0" t="0" r="9525" b="19050"/>
                <wp:wrapNone/>
                <wp:docPr id="124"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E3DD6" id="Прямая соединительная линия 3"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BA1A32">
        <w:rPr>
          <w:rFonts w:ascii="Times New Roman" w:eastAsia="Calibri" w:hAnsi="Times New Roman" w:cs="Times New Roman"/>
          <w:b/>
          <w:bCs/>
          <w:sz w:val="24"/>
          <w:szCs w:val="24"/>
          <w:lang w:eastAsia="en-US"/>
        </w:rPr>
        <w:t>ШУÖМ</w:t>
      </w:r>
    </w:p>
    <w:p w14:paraId="6BCABC7C" w14:textId="77777777" w:rsidR="00BA1A32" w:rsidRPr="00BA1A32" w:rsidRDefault="00BA1A32" w:rsidP="00BA1A32">
      <w:pPr>
        <w:keepNext/>
        <w:keepLines/>
        <w:suppressAutoHyphens/>
        <w:spacing w:after="0" w:line="240" w:lineRule="auto"/>
        <w:contextualSpacing/>
        <w:jc w:val="center"/>
        <w:outlineLvl w:val="0"/>
        <w:rPr>
          <w:rFonts w:ascii="Times New Roman" w:eastAsia="Times New Roman" w:hAnsi="Times New Roman" w:cs="Times New Roman"/>
          <w:bCs/>
          <w:sz w:val="24"/>
          <w:szCs w:val="24"/>
          <w:lang w:eastAsia="ar-SA"/>
        </w:rPr>
      </w:pPr>
      <w:r w:rsidRPr="00BA1A32">
        <w:rPr>
          <w:rFonts w:ascii="Times New Roman" w:eastAsia="Times New Roman" w:hAnsi="Times New Roman" w:cs="Times New Roman"/>
          <w:b/>
          <w:bCs/>
          <w:sz w:val="24"/>
          <w:szCs w:val="24"/>
          <w:lang w:eastAsia="ar-SA"/>
        </w:rPr>
        <w:t>ПОСТАНОВЛЕНИЕ</w:t>
      </w:r>
    </w:p>
    <w:p w14:paraId="5BADC201" w14:textId="77777777" w:rsidR="00BA1A32" w:rsidRPr="00BA1A32" w:rsidRDefault="00BA1A32" w:rsidP="00BA1A32">
      <w:pPr>
        <w:spacing w:after="0" w:line="240" w:lineRule="auto"/>
        <w:contextualSpacing/>
        <w:jc w:val="center"/>
        <w:rPr>
          <w:rFonts w:ascii="Times New Roman" w:eastAsia="Calibri" w:hAnsi="Times New Roman" w:cs="Times New Roman"/>
          <w:b/>
          <w:sz w:val="24"/>
          <w:szCs w:val="24"/>
          <w:lang w:eastAsia="en-US"/>
        </w:rPr>
      </w:pPr>
      <w:r w:rsidRPr="00BA1A32">
        <w:rPr>
          <w:rFonts w:ascii="Times New Roman" w:eastAsia="Calibri" w:hAnsi="Times New Roman" w:cs="Times New Roman"/>
          <w:b/>
          <w:sz w:val="24"/>
          <w:szCs w:val="24"/>
          <w:lang w:eastAsia="en-US"/>
        </w:rPr>
        <w:t xml:space="preserve">администрации муниципального района </w:t>
      </w:r>
    </w:p>
    <w:p w14:paraId="33F87C00" w14:textId="77777777" w:rsidR="00BA1A32" w:rsidRPr="00BA1A32" w:rsidRDefault="00BA1A32" w:rsidP="00BA1A32">
      <w:pPr>
        <w:spacing w:after="0" w:line="240" w:lineRule="auto"/>
        <w:contextualSpacing/>
        <w:jc w:val="center"/>
        <w:rPr>
          <w:rFonts w:ascii="Times New Roman" w:eastAsia="Calibri" w:hAnsi="Times New Roman" w:cs="Times New Roman"/>
          <w:b/>
          <w:sz w:val="24"/>
          <w:szCs w:val="24"/>
          <w:lang w:eastAsia="en-US"/>
        </w:rPr>
      </w:pPr>
      <w:r w:rsidRPr="00BA1A32">
        <w:rPr>
          <w:rFonts w:ascii="Times New Roman" w:eastAsia="Calibri" w:hAnsi="Times New Roman" w:cs="Times New Roman"/>
          <w:b/>
          <w:sz w:val="24"/>
          <w:szCs w:val="24"/>
          <w:lang w:eastAsia="en-US"/>
        </w:rPr>
        <w:t>«Сыктывдинский» Республики Коми</w:t>
      </w:r>
    </w:p>
    <w:p w14:paraId="5EB9EB75"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p>
    <w:p w14:paraId="1D8AD115" w14:textId="77777777" w:rsidR="00BA1A32" w:rsidRPr="00BA1A32" w:rsidRDefault="00BA1A32" w:rsidP="00BA1A32">
      <w:pPr>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от 18 мая 2022 года                                                                                                           № 5/501</w:t>
      </w:r>
    </w:p>
    <w:p w14:paraId="7183C37B"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p>
    <w:p w14:paraId="66EF3001"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 xml:space="preserve">О внесении изменений в постановление </w:t>
      </w:r>
    </w:p>
    <w:p w14:paraId="01118CFB"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администрации муниципального образования</w:t>
      </w:r>
    </w:p>
    <w:p w14:paraId="195A1AE7"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 xml:space="preserve"> муниципальный район «Сыктывдинский»</w:t>
      </w:r>
    </w:p>
    <w:p w14:paraId="30C6DFB8"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от 20 сентября 2019 года № 9/1162</w:t>
      </w:r>
    </w:p>
    <w:p w14:paraId="588165FA" w14:textId="77777777" w:rsidR="00BA1A32" w:rsidRPr="00BA1A32" w:rsidRDefault="00BA1A32" w:rsidP="00BA1A32">
      <w:pPr>
        <w:widowControl w:val="0"/>
        <w:suppressLineNumbers/>
        <w:suppressAutoHyphens/>
        <w:snapToGrid w:val="0"/>
        <w:spacing w:after="0" w:line="240" w:lineRule="auto"/>
        <w:rPr>
          <w:rFonts w:ascii="Times New Roman" w:eastAsia="Lucida Sans Unicode" w:hAnsi="Times New Roman" w:cs="Times New Roman"/>
          <w:b/>
          <w:bCs/>
          <w:kern w:val="2"/>
          <w:sz w:val="24"/>
          <w:szCs w:val="24"/>
          <w:lang w:eastAsia="ar-SA"/>
        </w:rPr>
      </w:pPr>
      <w:r w:rsidRPr="00BA1A32">
        <w:rPr>
          <w:rFonts w:ascii="Times New Roman" w:eastAsia="Lucida Sans Unicode" w:hAnsi="Times New Roman" w:cs="Times New Roman"/>
          <w:bCs/>
          <w:kern w:val="2"/>
          <w:sz w:val="24"/>
          <w:szCs w:val="24"/>
          <w:lang w:eastAsia="ar-SA"/>
        </w:rPr>
        <w:t>«Об утверждении муниципальной программы</w:t>
      </w:r>
    </w:p>
    <w:p w14:paraId="77321EFE" w14:textId="77777777" w:rsidR="00BA1A32" w:rsidRPr="00BA1A32" w:rsidRDefault="00BA1A32" w:rsidP="00BA1A32">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 xml:space="preserve">МО МР «Сыктывдинский» «Создание условий </w:t>
      </w:r>
    </w:p>
    <w:p w14:paraId="58DBDF79" w14:textId="77777777" w:rsidR="00BA1A32" w:rsidRPr="00BA1A32" w:rsidRDefault="00BA1A32" w:rsidP="00BA1A32">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для развития социальной сферы»</w:t>
      </w:r>
    </w:p>
    <w:p w14:paraId="0618FFB3" w14:textId="77777777" w:rsidR="00BA1A32" w:rsidRPr="00BA1A32" w:rsidRDefault="00BA1A32" w:rsidP="00BA1A32">
      <w:pPr>
        <w:jc w:val="both"/>
        <w:rPr>
          <w:rFonts w:ascii="Times New Roman" w:eastAsia="Calibri" w:hAnsi="Times New Roman" w:cs="Times New Roman"/>
          <w:sz w:val="24"/>
          <w:szCs w:val="24"/>
          <w:lang w:eastAsia="en-US"/>
        </w:rPr>
      </w:pPr>
    </w:p>
    <w:p w14:paraId="0816283C" w14:textId="77777777" w:rsidR="00BA1A32" w:rsidRPr="00BA1A32" w:rsidRDefault="00BA1A32" w:rsidP="00BA1A32">
      <w:pPr>
        <w:spacing w:after="0" w:line="240" w:lineRule="auto"/>
        <w:ind w:firstLine="709"/>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Руководствуясь статьёй 179 Бюджетного кодекса Российской Федерации, пунктом 9 части 1 статьи 17 Федерального закона от 6 октября 2003 года № 131-ФЗ «Об общих принципах организации местного самоуправления в Российской Федерации», Федеральным законом от 28 июня 2014 года № 172-ФЗ «О стратегическом планировании в Российской Федерации», постановлением администрации муниципального образования муниципальный район «Сыктывдинский» от 30 марта 2018 года № 3/263 «Об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 постановлением администрации муниципального образования муниципальный район  «Сыктывдинский» от 30 августа 2019 года № 8/999 «Об утверждении перечня муниципальных программ муниципального района «Сыктывдинский» Республики Коми на 2022-2024 годы», администрация муниципального района «Сыктывдинский» Республики Коми</w:t>
      </w:r>
    </w:p>
    <w:p w14:paraId="55122DBC" w14:textId="77777777" w:rsidR="00BA1A32" w:rsidRPr="00BA1A32" w:rsidRDefault="00BA1A32" w:rsidP="00BA1A32">
      <w:pPr>
        <w:jc w:val="both"/>
        <w:rPr>
          <w:rFonts w:ascii="Times New Roman" w:eastAsia="Calibri" w:hAnsi="Times New Roman" w:cs="Times New Roman"/>
          <w:b/>
          <w:sz w:val="24"/>
          <w:szCs w:val="24"/>
          <w:lang w:eastAsia="en-US"/>
        </w:rPr>
      </w:pPr>
    </w:p>
    <w:p w14:paraId="35715805" w14:textId="77777777" w:rsidR="00BA1A32" w:rsidRPr="00BA1A32" w:rsidRDefault="00BA1A32" w:rsidP="00BA1A32">
      <w:pPr>
        <w:jc w:val="both"/>
        <w:rPr>
          <w:rFonts w:ascii="Times New Roman" w:eastAsia="Calibri" w:hAnsi="Times New Roman" w:cs="Times New Roman"/>
          <w:b/>
          <w:sz w:val="24"/>
          <w:szCs w:val="24"/>
          <w:lang w:eastAsia="en-US"/>
        </w:rPr>
      </w:pPr>
      <w:r w:rsidRPr="00BA1A32">
        <w:rPr>
          <w:rFonts w:ascii="Times New Roman" w:eastAsia="Calibri" w:hAnsi="Times New Roman" w:cs="Times New Roman"/>
          <w:b/>
          <w:sz w:val="24"/>
          <w:szCs w:val="24"/>
          <w:lang w:eastAsia="en-US"/>
        </w:rPr>
        <w:t>ПОСТАНОВЛЯЕТ:</w:t>
      </w:r>
    </w:p>
    <w:p w14:paraId="584A7FAC" w14:textId="77777777" w:rsidR="00BA1A32" w:rsidRPr="00BA1A32" w:rsidRDefault="00BA1A32" w:rsidP="00BA1A32">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 xml:space="preserve">1. Внести в Приложение 2 к Порядку предоставления из бюджета муниципального района «Сыктывдинский» Республики Коми субсидии социально ориентированным некоммерческим организациям, не являющимися государственными (муниципальными) учреждениями (Приложение 2 к муниципальной программе) следующие изменения: </w:t>
      </w:r>
    </w:p>
    <w:p w14:paraId="3D10CABE" w14:textId="77777777" w:rsidR="00BA1A32" w:rsidRPr="00BA1A32" w:rsidRDefault="00BA1A32" w:rsidP="00BA1A32">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1) Исключить Домбровскую Евгению Ивановну из состава комиссии по распределению субсидий из бюджета муниципального района "Сыктывдинский" Республики Коми социально ориентированным некоммерческим организациям не являющимися государственными (муниципальными) учреждениями.</w:t>
      </w:r>
    </w:p>
    <w:p w14:paraId="25AD73FE" w14:textId="77777777" w:rsidR="00BA1A32" w:rsidRPr="00BA1A32" w:rsidRDefault="00BA1A32" w:rsidP="008D3EB3">
      <w:pPr>
        <w:numPr>
          <w:ilvl w:val="0"/>
          <w:numId w:val="16"/>
        </w:numPr>
        <w:tabs>
          <w:tab w:val="left" w:pos="851"/>
        </w:tabs>
        <w:suppressAutoHyphens/>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Включить в состав комиссии:</w:t>
      </w:r>
    </w:p>
    <w:p w14:paraId="0A479C96" w14:textId="77777777" w:rsidR="00BA1A32" w:rsidRPr="00BA1A32" w:rsidRDefault="00BA1A32" w:rsidP="00BA1A32">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 Калмыкову Ольгу Богдановну - заместителя начальника отдела по работе с Советом и сельскими поселениями и связям с общественностью администрации муниципального района «Сыктывдинский»;</w:t>
      </w:r>
    </w:p>
    <w:p w14:paraId="784EDAA4" w14:textId="77777777" w:rsidR="00BA1A32" w:rsidRPr="00BA1A32" w:rsidRDefault="00BA1A32" w:rsidP="00BA1A32">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lastRenderedPageBreak/>
        <w:t>- Сигаеву Оксану Александровну – бухгалтера отдела бухгалтерского учета и отчетности администрации муниципального района «Сыктывдинский».</w:t>
      </w:r>
    </w:p>
    <w:p w14:paraId="0426AF9B" w14:textId="77777777" w:rsidR="00BA1A32" w:rsidRPr="00BA1A32" w:rsidRDefault="00BA1A32" w:rsidP="008D3EB3">
      <w:pPr>
        <w:numPr>
          <w:ilvl w:val="0"/>
          <w:numId w:val="16"/>
        </w:numPr>
        <w:tabs>
          <w:tab w:val="left" w:pos="0"/>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BA1A32">
        <w:rPr>
          <w:rFonts w:ascii="Times New Roman" w:eastAsia="Times New Roman" w:hAnsi="Times New Roman" w:cs="Times New Roman"/>
          <w:sz w:val="24"/>
          <w:szCs w:val="24"/>
          <w:lang w:eastAsia="ar-SA"/>
        </w:rPr>
        <w:t>Наименование должности Бобровой Елены Борисовны изложить в следующей редакции:</w:t>
      </w:r>
    </w:p>
    <w:p w14:paraId="5B2B81AF" w14:textId="77777777" w:rsidR="00BA1A32" w:rsidRPr="00BA1A32" w:rsidRDefault="00BA1A32" w:rsidP="00BA1A32">
      <w:pPr>
        <w:tabs>
          <w:tab w:val="left" w:pos="0"/>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ar-SA"/>
        </w:rPr>
      </w:pPr>
      <w:r w:rsidRPr="00BA1A32">
        <w:rPr>
          <w:rFonts w:ascii="Times New Roman" w:eastAsia="Times New Roman" w:hAnsi="Times New Roman" w:cs="Times New Roman"/>
          <w:sz w:val="24"/>
          <w:szCs w:val="24"/>
          <w:lang w:eastAsia="ar-SA"/>
        </w:rPr>
        <w:t>«</w:t>
      </w:r>
      <w:r w:rsidRPr="00BA1A32">
        <w:rPr>
          <w:rFonts w:ascii="Times New Roman" w:eastAsia="Calibri" w:hAnsi="Times New Roman" w:cs="Times New Roman"/>
          <w:sz w:val="24"/>
          <w:szCs w:val="24"/>
          <w:lang w:eastAsia="en-US"/>
        </w:rPr>
        <w:t>начальник отдела по работе с Советом и сельскими поселениями и связям с общественностью администрации муниципального района «Сыктывдинский»;</w:t>
      </w:r>
    </w:p>
    <w:p w14:paraId="2F1AEF24" w14:textId="77777777" w:rsidR="00BA1A32" w:rsidRPr="00BA1A32" w:rsidRDefault="00BA1A32" w:rsidP="008D3EB3">
      <w:pPr>
        <w:numPr>
          <w:ilvl w:val="0"/>
          <w:numId w:val="16"/>
        </w:numPr>
        <w:spacing w:after="0" w:line="240" w:lineRule="auto"/>
        <w:ind w:left="0" w:firstLine="709"/>
        <w:contextualSpacing/>
        <w:jc w:val="both"/>
        <w:rPr>
          <w:rFonts w:ascii="Times New Roman" w:eastAsia="Times New Roman" w:hAnsi="Times New Roman" w:cs="Times New Roman"/>
          <w:sz w:val="24"/>
          <w:szCs w:val="24"/>
          <w:lang w:eastAsia="ar-SA"/>
        </w:rPr>
      </w:pPr>
      <w:r w:rsidRPr="00BA1A32">
        <w:rPr>
          <w:rFonts w:ascii="Times New Roman" w:eastAsia="Times New Roman" w:hAnsi="Times New Roman" w:cs="Times New Roman"/>
          <w:sz w:val="24"/>
          <w:szCs w:val="24"/>
          <w:lang w:eastAsia="ar-SA"/>
        </w:rPr>
        <w:t>Наименование должности Малаховой Марины Леонидовны изложить в следующей редакции:</w:t>
      </w:r>
    </w:p>
    <w:p w14:paraId="37550661" w14:textId="77777777" w:rsidR="00BA1A32" w:rsidRPr="00BA1A32" w:rsidRDefault="00BA1A32" w:rsidP="00BA1A32">
      <w:pPr>
        <w:spacing w:after="0" w:line="240" w:lineRule="auto"/>
        <w:ind w:firstLine="709"/>
        <w:contextualSpacing/>
        <w:jc w:val="both"/>
        <w:rPr>
          <w:rFonts w:ascii="Times New Roman" w:eastAsia="Times New Roman" w:hAnsi="Times New Roman" w:cs="Times New Roman"/>
          <w:sz w:val="24"/>
          <w:szCs w:val="24"/>
          <w:lang w:eastAsia="ar-SA"/>
        </w:rPr>
      </w:pPr>
      <w:r w:rsidRPr="00BA1A32">
        <w:rPr>
          <w:rFonts w:ascii="Times New Roman" w:eastAsia="Times New Roman" w:hAnsi="Times New Roman" w:cs="Times New Roman"/>
          <w:sz w:val="24"/>
          <w:szCs w:val="24"/>
          <w:lang w:eastAsia="ar-SA"/>
        </w:rPr>
        <w:t>«</w:t>
      </w:r>
      <w:r w:rsidRPr="00BA1A32">
        <w:rPr>
          <w:rFonts w:ascii="Times New Roman" w:eastAsia="Calibri" w:hAnsi="Times New Roman" w:cs="Times New Roman"/>
          <w:sz w:val="24"/>
          <w:szCs w:val="24"/>
          <w:lang w:eastAsia="en-US"/>
        </w:rPr>
        <w:t>старший экономист отдела экономического развития администрации муниципального района «Сыктывдинский».</w:t>
      </w:r>
    </w:p>
    <w:p w14:paraId="53E289F5" w14:textId="77777777" w:rsidR="00BA1A32" w:rsidRPr="00BA1A32" w:rsidRDefault="00BA1A32" w:rsidP="00BA1A32">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A1A32">
        <w:rPr>
          <w:rFonts w:ascii="Times New Roman" w:eastAsia="Times New Roman" w:hAnsi="Times New Roman" w:cs="Times New Roman"/>
          <w:sz w:val="24"/>
          <w:szCs w:val="24"/>
          <w:lang w:eastAsia="ar-SA"/>
        </w:rPr>
        <w:t>2. Контроль за исполнением настоящего постановления оставляю за собой.</w:t>
      </w:r>
    </w:p>
    <w:p w14:paraId="34D36A39" w14:textId="77777777" w:rsidR="00BA1A32" w:rsidRPr="00BA1A32" w:rsidRDefault="00BA1A32" w:rsidP="00BA1A32">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A1A32">
        <w:rPr>
          <w:rFonts w:ascii="Times New Roman" w:eastAsia="Times New Roman" w:hAnsi="Times New Roman" w:cs="Times New Roman"/>
          <w:sz w:val="24"/>
          <w:szCs w:val="24"/>
          <w:lang w:eastAsia="ar-SA"/>
        </w:rPr>
        <w:t>3. Настоящее постановление вступает в силу со дня его официального опубликования.</w:t>
      </w:r>
    </w:p>
    <w:p w14:paraId="2D9EEDF7" w14:textId="77777777" w:rsidR="00BA1A32" w:rsidRPr="00BA1A32" w:rsidRDefault="00BA1A32" w:rsidP="00BA1A32">
      <w:pPr>
        <w:suppressAutoHyphens/>
        <w:spacing w:after="0" w:line="240" w:lineRule="auto"/>
        <w:jc w:val="both"/>
        <w:rPr>
          <w:rFonts w:ascii="Times New Roman" w:eastAsia="Times New Roman" w:hAnsi="Times New Roman" w:cs="Times New Roman"/>
          <w:sz w:val="24"/>
          <w:szCs w:val="24"/>
          <w:lang w:eastAsia="ar-SA"/>
        </w:rPr>
      </w:pPr>
    </w:p>
    <w:p w14:paraId="451BEDBA"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p>
    <w:p w14:paraId="5B7BDFF8"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p>
    <w:p w14:paraId="3A4C2069"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 xml:space="preserve">Заместитель руководителя администрации </w:t>
      </w:r>
    </w:p>
    <w:p w14:paraId="15842487" w14:textId="77777777" w:rsidR="00BA1A32" w:rsidRPr="00BA1A32" w:rsidRDefault="00BA1A32" w:rsidP="00BA1A32">
      <w:pPr>
        <w:spacing w:after="0" w:line="240" w:lineRule="auto"/>
        <w:jc w:val="both"/>
        <w:rPr>
          <w:rFonts w:ascii="Times New Roman" w:eastAsia="Calibri" w:hAnsi="Times New Roman" w:cs="Times New Roman"/>
          <w:sz w:val="24"/>
          <w:szCs w:val="24"/>
          <w:lang w:eastAsia="en-US"/>
        </w:rPr>
      </w:pPr>
      <w:r w:rsidRPr="00BA1A32">
        <w:rPr>
          <w:rFonts w:ascii="Times New Roman" w:eastAsia="Calibri" w:hAnsi="Times New Roman" w:cs="Times New Roman"/>
          <w:sz w:val="24"/>
          <w:szCs w:val="24"/>
          <w:lang w:eastAsia="en-US"/>
        </w:rPr>
        <w:t>муниципального района «Сыктывдинский»                                                            В.Ю. Носов</w:t>
      </w:r>
    </w:p>
    <w:p w14:paraId="097A145B" w14:textId="77777777" w:rsidR="00BA1A32" w:rsidRPr="00BA1A32" w:rsidRDefault="00BA1A32" w:rsidP="00BA1A32">
      <w:pPr>
        <w:tabs>
          <w:tab w:val="left" w:pos="851"/>
        </w:tabs>
        <w:spacing w:after="0" w:line="240" w:lineRule="auto"/>
        <w:ind w:left="283"/>
        <w:jc w:val="right"/>
        <w:rPr>
          <w:rFonts w:ascii="Times New Roman" w:eastAsia="Calibri" w:hAnsi="Times New Roman" w:cs="Times New Roman"/>
          <w:sz w:val="24"/>
          <w:szCs w:val="24"/>
          <w:lang w:eastAsia="en-US"/>
        </w:rPr>
      </w:pPr>
    </w:p>
    <w:p w14:paraId="2B6B9B36" w14:textId="77777777" w:rsidR="00BA1A32" w:rsidRPr="00BA1A32" w:rsidRDefault="00BA1A32" w:rsidP="00BA1A32">
      <w:pPr>
        <w:rPr>
          <w:rFonts w:ascii="Calibri" w:eastAsia="Calibri" w:hAnsi="Calibri" w:cs="Times New Roman"/>
          <w:lang w:eastAsia="en-US"/>
        </w:rPr>
      </w:pPr>
    </w:p>
    <w:p w14:paraId="5A2E2A47" w14:textId="77777777" w:rsidR="00BA1A32" w:rsidRPr="00BA1A32" w:rsidRDefault="00BA1A32" w:rsidP="00BA1A32">
      <w:pPr>
        <w:rPr>
          <w:rFonts w:ascii="Calibri" w:eastAsia="Calibri" w:hAnsi="Calibri" w:cs="Times New Roman"/>
          <w:lang w:eastAsia="en-US"/>
        </w:rPr>
      </w:pPr>
    </w:p>
    <w:p w14:paraId="3818C075" w14:textId="77777777" w:rsidR="00BA1A32" w:rsidRPr="00BA1A32" w:rsidRDefault="00BA1A32" w:rsidP="00BA1A32">
      <w:pPr>
        <w:rPr>
          <w:rFonts w:ascii="Calibri" w:eastAsia="Calibri" w:hAnsi="Calibri" w:cs="Times New Roman"/>
          <w:lang w:eastAsia="en-US"/>
        </w:rPr>
      </w:pPr>
    </w:p>
    <w:p w14:paraId="289C1A1A" w14:textId="77777777" w:rsidR="00BA1A32" w:rsidRPr="00BA1A32" w:rsidRDefault="00BA1A32" w:rsidP="00BA1A32">
      <w:pPr>
        <w:rPr>
          <w:rFonts w:ascii="Calibri" w:eastAsia="Calibri" w:hAnsi="Calibri" w:cs="Times New Roman"/>
          <w:lang w:eastAsia="en-US"/>
        </w:rPr>
      </w:pPr>
    </w:p>
    <w:p w14:paraId="10466287" w14:textId="77777777" w:rsidR="00BA1A32" w:rsidRPr="00611835" w:rsidRDefault="00BA1A32" w:rsidP="00611835">
      <w:pPr>
        <w:spacing w:after="160" w:line="240" w:lineRule="auto"/>
        <w:rPr>
          <w:rFonts w:ascii="Calibri" w:eastAsia="Calibri" w:hAnsi="Calibri" w:cs="Times New Roman"/>
          <w:lang w:eastAsia="en-US"/>
        </w:rPr>
      </w:pPr>
    </w:p>
    <w:p w14:paraId="3741922A" w14:textId="63812975" w:rsidR="006012BA" w:rsidRDefault="006012BA" w:rsidP="005A2D45">
      <w:pPr>
        <w:spacing w:after="0" w:line="240" w:lineRule="auto"/>
        <w:contextualSpacing/>
        <w:jc w:val="center"/>
        <w:rPr>
          <w:rFonts w:ascii="Times New Roman" w:eastAsia="Times New Roman" w:hAnsi="Times New Roman" w:cs="Times New Roman"/>
          <w:sz w:val="24"/>
          <w:szCs w:val="24"/>
          <w:lang w:eastAsia="ar-SA"/>
        </w:rPr>
      </w:pPr>
    </w:p>
    <w:p w14:paraId="6D204CE3" w14:textId="0B328313" w:rsidR="00611835" w:rsidRDefault="00611835" w:rsidP="005A2D45">
      <w:pPr>
        <w:spacing w:after="0" w:line="240" w:lineRule="auto"/>
        <w:contextualSpacing/>
        <w:jc w:val="center"/>
        <w:rPr>
          <w:rFonts w:ascii="Times New Roman" w:eastAsia="Times New Roman" w:hAnsi="Times New Roman" w:cs="Times New Roman"/>
          <w:sz w:val="24"/>
          <w:szCs w:val="24"/>
          <w:lang w:eastAsia="ar-SA"/>
        </w:rPr>
      </w:pPr>
    </w:p>
    <w:p w14:paraId="2BDB24E1" w14:textId="11228F54" w:rsidR="00611835" w:rsidRDefault="00611835" w:rsidP="005A2D45">
      <w:pPr>
        <w:spacing w:after="0" w:line="240" w:lineRule="auto"/>
        <w:contextualSpacing/>
        <w:jc w:val="center"/>
        <w:rPr>
          <w:rFonts w:ascii="Times New Roman" w:eastAsia="Times New Roman" w:hAnsi="Times New Roman" w:cs="Times New Roman"/>
          <w:sz w:val="24"/>
          <w:szCs w:val="24"/>
          <w:lang w:eastAsia="ar-SA"/>
        </w:rPr>
      </w:pPr>
    </w:p>
    <w:p w14:paraId="75E136D8" w14:textId="5C01F88C" w:rsidR="00611835" w:rsidRDefault="00611835" w:rsidP="005A2D45">
      <w:pPr>
        <w:spacing w:after="0" w:line="240" w:lineRule="auto"/>
        <w:contextualSpacing/>
        <w:jc w:val="center"/>
        <w:rPr>
          <w:rFonts w:ascii="Times New Roman" w:eastAsia="Times New Roman" w:hAnsi="Times New Roman" w:cs="Times New Roman"/>
          <w:sz w:val="24"/>
          <w:szCs w:val="24"/>
          <w:lang w:eastAsia="ar-SA"/>
        </w:rPr>
      </w:pPr>
    </w:p>
    <w:p w14:paraId="52A90B45" w14:textId="3A222BEF" w:rsidR="00611835" w:rsidRDefault="00611835" w:rsidP="005A2D45">
      <w:pPr>
        <w:spacing w:after="0" w:line="240" w:lineRule="auto"/>
        <w:contextualSpacing/>
        <w:jc w:val="center"/>
        <w:rPr>
          <w:rFonts w:ascii="Times New Roman" w:eastAsia="Times New Roman" w:hAnsi="Times New Roman" w:cs="Times New Roman"/>
          <w:sz w:val="24"/>
          <w:szCs w:val="24"/>
          <w:lang w:eastAsia="ar-SA"/>
        </w:rPr>
      </w:pPr>
    </w:p>
    <w:p w14:paraId="4BFC4FCF" w14:textId="525DFA00" w:rsidR="00611835" w:rsidRDefault="00611835" w:rsidP="005A2D45">
      <w:pPr>
        <w:spacing w:after="0" w:line="240" w:lineRule="auto"/>
        <w:contextualSpacing/>
        <w:jc w:val="center"/>
        <w:rPr>
          <w:rFonts w:ascii="Times New Roman" w:eastAsia="Times New Roman" w:hAnsi="Times New Roman" w:cs="Times New Roman"/>
          <w:sz w:val="24"/>
          <w:szCs w:val="24"/>
          <w:lang w:eastAsia="ar-SA"/>
        </w:rPr>
      </w:pPr>
    </w:p>
    <w:p w14:paraId="7A4CB580" w14:textId="6BDBF818"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70C98FA6" w14:textId="7F98D8E6"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25C5EAAA" w14:textId="34C84005"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014CC581" w14:textId="7941967D"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64373531" w14:textId="350080E1"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6F5CF6AD" w14:textId="5C703ADD"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588F1F67" w14:textId="05B49A92"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7C9A98F2" w14:textId="51EA67CF"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289D5F9F" w14:textId="386A0E0F"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57AA313C" w14:textId="372FB831"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3CBA1122" w14:textId="49301D51"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55E18FB4" w14:textId="4952E014"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0B6B4A7E" w14:textId="2E15747A"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082248B6" w14:textId="264C202C"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517AF859" w14:textId="7596494B"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2186AFB8" w14:textId="470FE7DB"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483E975F" w14:textId="2441F70C"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11AF518B" w14:textId="0DD7EE3B"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2FDB11C5" w14:textId="02457F39" w:rsidR="0014396D" w:rsidRDefault="0014396D" w:rsidP="005A2D45">
      <w:pPr>
        <w:spacing w:after="0" w:line="240" w:lineRule="auto"/>
        <w:contextualSpacing/>
        <w:jc w:val="center"/>
        <w:rPr>
          <w:rFonts w:ascii="Times New Roman" w:eastAsia="Times New Roman" w:hAnsi="Times New Roman" w:cs="Times New Roman"/>
          <w:sz w:val="24"/>
          <w:szCs w:val="24"/>
          <w:lang w:eastAsia="ar-SA"/>
        </w:rPr>
      </w:pPr>
    </w:p>
    <w:p w14:paraId="1622570F" w14:textId="77777777" w:rsidR="003E313C" w:rsidRPr="003E313C" w:rsidRDefault="003E313C" w:rsidP="003E313C">
      <w:pPr>
        <w:tabs>
          <w:tab w:val="center" w:pos="4677"/>
          <w:tab w:val="right" w:pos="9355"/>
        </w:tabs>
        <w:spacing w:after="0"/>
        <w:contextualSpacing/>
        <w:rPr>
          <w:rFonts w:ascii="Times New Roman" w:eastAsia="Calibri" w:hAnsi="Times New Roman" w:cs="Times New Roman"/>
          <w:b/>
          <w:sz w:val="24"/>
          <w:szCs w:val="24"/>
          <w:lang w:eastAsia="en-US"/>
        </w:rPr>
      </w:pPr>
      <w:r w:rsidRPr="003E313C">
        <w:rPr>
          <w:rFonts w:ascii="Times New Roman" w:eastAsia="Calibri" w:hAnsi="Times New Roman" w:cs="Times New Roman"/>
          <w:b/>
          <w:sz w:val="24"/>
          <w:szCs w:val="24"/>
          <w:lang w:eastAsia="en-US"/>
        </w:rPr>
        <w:lastRenderedPageBreak/>
        <w:tab/>
      </w:r>
      <w:r w:rsidRPr="003E313C">
        <w:rPr>
          <w:rFonts w:ascii="Times New Roman" w:eastAsia="Times New Roman" w:hAnsi="Times New Roman" w:cs="Times New Roman"/>
          <w:b/>
          <w:noProof/>
          <w:sz w:val="24"/>
          <w:szCs w:val="24"/>
        </w:rPr>
        <w:drawing>
          <wp:anchor distT="0" distB="0" distL="6401435" distR="6401435" simplePos="0" relativeHeight="251825152" behindDoc="0" locked="0" layoutInCell="1" allowOverlap="1" wp14:anchorId="35D2B714" wp14:editId="6FC64A5D">
            <wp:simplePos x="0" y="0"/>
            <wp:positionH relativeFrom="margin">
              <wp:posOffset>2576195</wp:posOffset>
            </wp:positionH>
            <wp:positionV relativeFrom="paragraph">
              <wp:posOffset>-267970</wp:posOffset>
            </wp:positionV>
            <wp:extent cx="753745" cy="982980"/>
            <wp:effectExtent l="0" t="0" r="8255" b="7620"/>
            <wp:wrapTopAndBottom/>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lum bright="-18000" contrast="30000"/>
                      <a:extLst>
                        <a:ext uri="{28A0092B-C50C-407E-A947-70E740481C1C}">
                          <a14:useLocalDpi xmlns:a14="http://schemas.microsoft.com/office/drawing/2010/main" val="0"/>
                        </a:ext>
                      </a:extLst>
                    </a:blip>
                    <a:srcRect/>
                    <a:stretch>
                      <a:fillRect/>
                    </a:stretch>
                  </pic:blipFill>
                  <pic:spPr bwMode="auto">
                    <a:xfrm>
                      <a:off x="0" y="0"/>
                      <a:ext cx="753745" cy="982980"/>
                    </a:xfrm>
                    <a:prstGeom prst="rect">
                      <a:avLst/>
                    </a:prstGeom>
                    <a:noFill/>
                    <a:ln>
                      <a:noFill/>
                    </a:ln>
                  </pic:spPr>
                </pic:pic>
              </a:graphicData>
            </a:graphic>
          </wp:anchor>
        </w:drawing>
      </w:r>
      <w:r w:rsidRPr="003E313C">
        <w:rPr>
          <w:rFonts w:ascii="Times New Roman" w:eastAsia="Calibri" w:hAnsi="Times New Roman" w:cs="Times New Roman"/>
          <w:b/>
          <w:sz w:val="24"/>
          <w:szCs w:val="24"/>
          <w:lang w:eastAsia="en-US"/>
        </w:rPr>
        <w:t>Коми Республикаын «Сыктывдін»</w:t>
      </w:r>
      <w:r w:rsidRPr="003E313C">
        <w:rPr>
          <w:rFonts w:ascii="Times New Roman" w:eastAsia="Calibri" w:hAnsi="Times New Roman" w:cs="Times New Roman"/>
          <w:b/>
          <w:sz w:val="24"/>
          <w:szCs w:val="24"/>
          <w:lang w:eastAsia="en-US"/>
        </w:rPr>
        <w:tab/>
      </w:r>
    </w:p>
    <w:p w14:paraId="3E72A0F5" w14:textId="77777777" w:rsidR="003E313C" w:rsidRPr="003E313C" w:rsidRDefault="003E313C" w:rsidP="003E313C">
      <w:pPr>
        <w:tabs>
          <w:tab w:val="center" w:pos="4677"/>
          <w:tab w:val="right" w:pos="9355"/>
        </w:tabs>
        <w:spacing w:after="0"/>
        <w:contextualSpacing/>
        <w:rPr>
          <w:rFonts w:ascii="Times New Roman" w:eastAsia="Calibri" w:hAnsi="Times New Roman" w:cs="Times New Roman"/>
          <w:b/>
          <w:bCs/>
          <w:sz w:val="24"/>
          <w:szCs w:val="24"/>
          <w:lang w:eastAsia="en-US"/>
        </w:rPr>
      </w:pPr>
      <w:r w:rsidRPr="003E313C">
        <w:rPr>
          <w:rFonts w:ascii="Times New Roman" w:eastAsia="Calibri" w:hAnsi="Times New Roman" w:cs="Times New Roman"/>
          <w:b/>
          <w:sz w:val="24"/>
          <w:szCs w:val="24"/>
          <w:lang w:eastAsia="en-US"/>
        </w:rPr>
        <w:tab/>
        <w:t>муниципальнӧй районса администрациялӧн</w:t>
      </w:r>
      <w:r w:rsidRPr="003E313C">
        <w:rPr>
          <w:rFonts w:ascii="Times New Roman" w:eastAsia="Calibri" w:hAnsi="Times New Roman" w:cs="Times New Roman"/>
          <w:b/>
          <w:sz w:val="24"/>
          <w:szCs w:val="24"/>
          <w:lang w:eastAsia="en-US"/>
        </w:rPr>
        <w:tab/>
      </w:r>
    </w:p>
    <w:p w14:paraId="4E95ADEC" w14:textId="77777777" w:rsidR="003E313C" w:rsidRPr="003E313C" w:rsidRDefault="003E313C" w:rsidP="003E313C">
      <w:pPr>
        <w:keepNext/>
        <w:spacing w:after="0"/>
        <w:jc w:val="center"/>
        <w:outlineLvl w:val="0"/>
        <w:rPr>
          <w:rFonts w:ascii="Times New Roman" w:eastAsia="Calibri" w:hAnsi="Times New Roman" w:cs="Times New Roman"/>
          <w:b/>
          <w:sz w:val="24"/>
          <w:szCs w:val="24"/>
          <w:lang w:eastAsia="en-US"/>
        </w:rPr>
      </w:pPr>
      <w:r w:rsidRPr="003E313C">
        <w:rPr>
          <w:rFonts w:ascii="Times New Roman" w:eastAsia="Calibri" w:hAnsi="Times New Roman" w:cs="Times New Roman"/>
          <w:noProof/>
          <w:sz w:val="24"/>
          <w:szCs w:val="24"/>
          <w:lang w:eastAsia="en-US"/>
        </w:rPr>
        <mc:AlternateContent>
          <mc:Choice Requires="wps">
            <w:drawing>
              <wp:anchor distT="4294967295" distB="4294967295" distL="114300" distR="114300" simplePos="0" relativeHeight="251826176" behindDoc="0" locked="0" layoutInCell="1" allowOverlap="1" wp14:anchorId="251FB24B" wp14:editId="4C07BF49">
                <wp:simplePos x="0" y="0"/>
                <wp:positionH relativeFrom="column">
                  <wp:posOffset>-114300</wp:posOffset>
                </wp:positionH>
                <wp:positionV relativeFrom="paragraph">
                  <wp:posOffset>160654</wp:posOffset>
                </wp:positionV>
                <wp:extent cx="6410325" cy="0"/>
                <wp:effectExtent l="0" t="0" r="0" b="0"/>
                <wp:wrapNone/>
                <wp:docPr id="128"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66248" id="Прямая соединительная линия 5" o:spid="_x0000_s1026" style="position:absolute;flip:y;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3E313C">
        <w:rPr>
          <w:rFonts w:ascii="Times New Roman" w:eastAsia="Calibri" w:hAnsi="Times New Roman" w:cs="Times New Roman"/>
          <w:b/>
          <w:sz w:val="24"/>
          <w:szCs w:val="24"/>
          <w:lang w:eastAsia="en-US"/>
        </w:rPr>
        <w:t>ШУÖМ</w:t>
      </w:r>
    </w:p>
    <w:p w14:paraId="5F3E052F" w14:textId="77777777" w:rsidR="003E313C" w:rsidRPr="003E313C" w:rsidRDefault="003E313C" w:rsidP="003E313C">
      <w:pPr>
        <w:keepNext/>
        <w:spacing w:after="0" w:line="240" w:lineRule="auto"/>
        <w:jc w:val="center"/>
        <w:outlineLvl w:val="0"/>
        <w:rPr>
          <w:rFonts w:ascii="Times New Roman" w:eastAsia="Calibri" w:hAnsi="Times New Roman" w:cs="Times New Roman"/>
          <w:b/>
          <w:sz w:val="24"/>
          <w:szCs w:val="24"/>
          <w:lang w:eastAsia="en-US"/>
        </w:rPr>
      </w:pPr>
      <w:r w:rsidRPr="003E313C">
        <w:rPr>
          <w:rFonts w:ascii="Times New Roman" w:eastAsia="Calibri" w:hAnsi="Times New Roman" w:cs="Times New Roman"/>
          <w:b/>
          <w:sz w:val="24"/>
          <w:szCs w:val="24"/>
          <w:lang w:eastAsia="en-US"/>
        </w:rPr>
        <w:t>ПОСТАНОВЛЕНИЕ</w:t>
      </w:r>
    </w:p>
    <w:p w14:paraId="6959BCBB" w14:textId="77777777" w:rsidR="003E313C" w:rsidRPr="003E313C" w:rsidRDefault="003E313C" w:rsidP="003E313C">
      <w:pPr>
        <w:spacing w:after="0" w:line="240" w:lineRule="auto"/>
        <w:jc w:val="center"/>
        <w:rPr>
          <w:rFonts w:ascii="Times New Roman" w:eastAsia="Calibri" w:hAnsi="Times New Roman" w:cs="Times New Roman"/>
          <w:b/>
          <w:sz w:val="24"/>
          <w:szCs w:val="24"/>
          <w:lang w:eastAsia="en-US"/>
        </w:rPr>
      </w:pPr>
      <w:r w:rsidRPr="003E313C">
        <w:rPr>
          <w:rFonts w:ascii="Times New Roman" w:eastAsia="Calibri" w:hAnsi="Times New Roman" w:cs="Times New Roman"/>
          <w:b/>
          <w:sz w:val="24"/>
          <w:szCs w:val="24"/>
          <w:lang w:eastAsia="en-US"/>
        </w:rPr>
        <w:t>администрации муниципального района</w:t>
      </w:r>
    </w:p>
    <w:p w14:paraId="32AA37EA" w14:textId="77777777" w:rsidR="003E313C" w:rsidRPr="003E313C" w:rsidRDefault="003E313C" w:rsidP="003E313C">
      <w:pPr>
        <w:spacing w:after="0" w:line="240" w:lineRule="auto"/>
        <w:jc w:val="center"/>
        <w:rPr>
          <w:rFonts w:ascii="Times New Roman" w:eastAsia="Calibri" w:hAnsi="Times New Roman" w:cs="Times New Roman"/>
          <w:b/>
          <w:sz w:val="24"/>
          <w:szCs w:val="24"/>
          <w:lang w:eastAsia="en-US"/>
        </w:rPr>
      </w:pPr>
      <w:r w:rsidRPr="003E313C">
        <w:rPr>
          <w:rFonts w:ascii="Times New Roman" w:eastAsia="Calibri" w:hAnsi="Times New Roman" w:cs="Times New Roman"/>
          <w:b/>
          <w:sz w:val="24"/>
          <w:szCs w:val="24"/>
          <w:lang w:eastAsia="en-US"/>
        </w:rPr>
        <w:t>«Сыктывдинский» Республики Коми</w:t>
      </w:r>
    </w:p>
    <w:p w14:paraId="382F8751" w14:textId="75CFA24E" w:rsidR="003E313C" w:rsidRPr="003E313C" w:rsidRDefault="003E313C" w:rsidP="003E313C">
      <w:pPr>
        <w:spacing w:after="0" w:line="240" w:lineRule="auto"/>
        <w:jc w:val="both"/>
        <w:rPr>
          <w:rFonts w:ascii="Times New Roman" w:eastAsia="Times New Roman" w:hAnsi="Times New Roman" w:cs="Times New Roman"/>
          <w:sz w:val="24"/>
          <w:szCs w:val="24"/>
          <w:lang w:val="en-US"/>
        </w:rPr>
      </w:pPr>
      <w:r w:rsidRPr="003E313C">
        <w:rPr>
          <w:rFonts w:ascii="Times New Roman" w:eastAsia="Times New Roman" w:hAnsi="Times New Roman" w:cs="Times New Roman"/>
          <w:sz w:val="24"/>
          <w:szCs w:val="24"/>
        </w:rPr>
        <w:t xml:space="preserve">от </w:t>
      </w:r>
      <w:r w:rsidRPr="003E313C">
        <w:rPr>
          <w:rFonts w:ascii="Times New Roman" w:eastAsia="Times New Roman" w:hAnsi="Times New Roman" w:cs="Times New Roman"/>
          <w:sz w:val="24"/>
          <w:szCs w:val="24"/>
          <w:lang w:val="en-US"/>
        </w:rPr>
        <w:t>20</w:t>
      </w:r>
      <w:r w:rsidRPr="003E313C">
        <w:rPr>
          <w:rFonts w:ascii="Times New Roman" w:eastAsia="Times New Roman" w:hAnsi="Times New Roman" w:cs="Times New Roman"/>
          <w:sz w:val="24"/>
          <w:szCs w:val="24"/>
        </w:rPr>
        <w:t xml:space="preserve"> мая 2022 года                                                                                                    </w:t>
      </w:r>
      <w:r w:rsidRPr="003E313C">
        <w:rPr>
          <w:rFonts w:ascii="Times New Roman" w:eastAsia="Times New Roman" w:hAnsi="Times New Roman" w:cs="Times New Roman"/>
          <w:sz w:val="24"/>
          <w:szCs w:val="24"/>
          <w:lang w:val="en-US"/>
        </w:rPr>
        <w:t xml:space="preserve">       </w:t>
      </w:r>
      <w:r w:rsidRPr="003E313C">
        <w:rPr>
          <w:rFonts w:ascii="Times New Roman" w:eastAsia="Times New Roman" w:hAnsi="Times New Roman" w:cs="Times New Roman"/>
          <w:sz w:val="24"/>
          <w:szCs w:val="24"/>
        </w:rPr>
        <w:t xml:space="preserve"> </w:t>
      </w:r>
      <w:r w:rsidR="00DD3488">
        <w:rPr>
          <w:rFonts w:ascii="Times New Roman" w:eastAsia="Times New Roman" w:hAnsi="Times New Roman" w:cs="Times New Roman"/>
          <w:sz w:val="24"/>
          <w:szCs w:val="24"/>
        </w:rPr>
        <w:t xml:space="preserve"> </w:t>
      </w:r>
      <w:r w:rsidRPr="003E313C">
        <w:rPr>
          <w:rFonts w:ascii="Times New Roman" w:eastAsia="Times New Roman" w:hAnsi="Times New Roman" w:cs="Times New Roman"/>
          <w:sz w:val="24"/>
          <w:szCs w:val="24"/>
        </w:rPr>
        <w:t xml:space="preserve">№ </w:t>
      </w:r>
      <w:r w:rsidRPr="003E313C">
        <w:rPr>
          <w:rFonts w:ascii="Times New Roman" w:eastAsia="Times New Roman" w:hAnsi="Times New Roman" w:cs="Times New Roman"/>
          <w:sz w:val="24"/>
          <w:szCs w:val="24"/>
          <w:lang w:val="en-US"/>
        </w:rPr>
        <w:t>5/513</w:t>
      </w:r>
    </w:p>
    <w:tbl>
      <w:tblPr>
        <w:tblW w:w="0" w:type="auto"/>
        <w:tblLook w:val="01E0" w:firstRow="1" w:lastRow="1" w:firstColumn="1" w:lastColumn="1" w:noHBand="0" w:noVBand="0"/>
      </w:tblPr>
      <w:tblGrid>
        <w:gridCol w:w="4786"/>
      </w:tblGrid>
      <w:tr w:rsidR="003E313C" w:rsidRPr="003E313C" w14:paraId="7C9EC731" w14:textId="77777777" w:rsidTr="00583CFC">
        <w:tc>
          <w:tcPr>
            <w:tcW w:w="4786" w:type="dxa"/>
            <w:shd w:val="clear" w:color="auto" w:fill="auto"/>
          </w:tcPr>
          <w:p w14:paraId="14563A28" w14:textId="77777777" w:rsidR="003E313C" w:rsidRPr="003E313C" w:rsidRDefault="003E313C" w:rsidP="003E313C">
            <w:pPr>
              <w:widowControl w:val="0"/>
              <w:autoSpaceDE w:val="0"/>
              <w:autoSpaceDN w:val="0"/>
              <w:spacing w:after="0" w:line="240" w:lineRule="auto"/>
              <w:jc w:val="both"/>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Об утверждении положения по учету объектов незавершенного строительства, находящегося в муниципальной собственности муниципального района «Сыктывдинский» Республики Коми</w:t>
            </w:r>
          </w:p>
          <w:p w14:paraId="1E534C31" w14:textId="77777777" w:rsidR="003E313C" w:rsidRPr="003E313C" w:rsidRDefault="003E313C" w:rsidP="003E313C">
            <w:pPr>
              <w:spacing w:after="0" w:line="240" w:lineRule="auto"/>
              <w:jc w:val="both"/>
              <w:rPr>
                <w:rFonts w:ascii="Times New Roman" w:eastAsia="Calibri" w:hAnsi="Times New Roman" w:cs="Times New Roman"/>
                <w:sz w:val="24"/>
                <w:szCs w:val="24"/>
                <w:lang w:eastAsia="en-US"/>
              </w:rPr>
            </w:pPr>
          </w:p>
        </w:tc>
      </w:tr>
    </w:tbl>
    <w:p w14:paraId="24850A82" w14:textId="77777777" w:rsidR="00DE1DC0" w:rsidRDefault="003E313C" w:rsidP="00DE1DC0">
      <w:pPr>
        <w:tabs>
          <w:tab w:val="left" w:pos="1134"/>
        </w:tabs>
        <w:spacing w:line="240" w:lineRule="auto"/>
        <w:ind w:firstLine="720"/>
        <w:jc w:val="both"/>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 xml:space="preserve">В соответствии с Федеральным </w:t>
      </w:r>
      <w:hyperlink r:id="rId21" w:history="1">
        <w:r w:rsidRPr="003E313C">
          <w:rPr>
            <w:rFonts w:ascii="Times New Roman" w:eastAsia="Calibri" w:hAnsi="Times New Roman" w:cs="Times New Roman"/>
            <w:sz w:val="24"/>
            <w:szCs w:val="24"/>
            <w:lang w:eastAsia="en-US"/>
          </w:rPr>
          <w:t>законом</w:t>
        </w:r>
      </w:hyperlink>
      <w:r w:rsidRPr="003E313C">
        <w:rPr>
          <w:rFonts w:ascii="Times New Roman" w:eastAsia="Calibri" w:hAnsi="Times New Roman" w:cs="Times New Roman"/>
          <w:sz w:val="24"/>
          <w:szCs w:val="24"/>
          <w:lang w:eastAsia="en-US"/>
        </w:rPr>
        <w:t xml:space="preserve"> от 06.10.2003 № 131-ФЗ «Об общих принципах организации местного самоуправления в Российской Федерации», </w:t>
      </w:r>
      <w:hyperlink r:id="rId22" w:history="1">
        <w:r w:rsidRPr="003E313C">
          <w:rPr>
            <w:rFonts w:ascii="Times New Roman" w:eastAsia="Calibri" w:hAnsi="Times New Roman" w:cs="Times New Roman"/>
            <w:sz w:val="24"/>
            <w:szCs w:val="24"/>
            <w:lang w:eastAsia="en-US"/>
          </w:rPr>
          <w:t>Уставом</w:t>
        </w:r>
      </w:hyperlink>
      <w:r w:rsidRPr="003E313C">
        <w:rPr>
          <w:rFonts w:ascii="Times New Roman" w:eastAsia="Calibri" w:hAnsi="Times New Roman" w:cs="Times New Roman"/>
          <w:sz w:val="24"/>
          <w:szCs w:val="24"/>
          <w:lang w:eastAsia="en-US"/>
        </w:rPr>
        <w:t xml:space="preserve"> муниципального района «Сыктывдинский» Республики Коми в целях упорядочения учета объектов незавершенного строительства, администрация муниципального района «Сыктывдинский» Республики Коми</w:t>
      </w:r>
    </w:p>
    <w:p w14:paraId="020A840C" w14:textId="5E209F1D" w:rsidR="003E313C" w:rsidRPr="003E313C" w:rsidRDefault="003E313C" w:rsidP="00DE1DC0">
      <w:pPr>
        <w:tabs>
          <w:tab w:val="left" w:pos="1134"/>
        </w:tabs>
        <w:spacing w:line="240" w:lineRule="auto"/>
        <w:jc w:val="both"/>
        <w:rPr>
          <w:rFonts w:ascii="Times New Roman" w:eastAsia="Calibri" w:hAnsi="Times New Roman" w:cs="Times New Roman"/>
          <w:b/>
          <w:sz w:val="24"/>
          <w:szCs w:val="24"/>
          <w:lang w:eastAsia="en-US"/>
        </w:rPr>
      </w:pPr>
      <w:r w:rsidRPr="003E313C">
        <w:rPr>
          <w:rFonts w:ascii="Times New Roman" w:eastAsia="Calibri" w:hAnsi="Times New Roman" w:cs="Times New Roman"/>
          <w:b/>
          <w:sz w:val="24"/>
          <w:szCs w:val="24"/>
          <w:lang w:eastAsia="en-US"/>
        </w:rPr>
        <w:t>ПОСТАНОВЛЯЕТ:</w:t>
      </w:r>
    </w:p>
    <w:p w14:paraId="68786E70"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1. Утвердить </w:t>
      </w:r>
      <w:hyperlink r:id="rId23" w:anchor="P45" w:history="1">
        <w:r w:rsidRPr="003E313C">
          <w:rPr>
            <w:rFonts w:ascii="Times New Roman" w:eastAsia="Times New Roman" w:hAnsi="Times New Roman" w:cs="Times New Roman"/>
            <w:sz w:val="24"/>
            <w:szCs w:val="24"/>
          </w:rPr>
          <w:t>Положение</w:t>
        </w:r>
      </w:hyperlink>
      <w:r w:rsidRPr="003E313C">
        <w:rPr>
          <w:rFonts w:ascii="Times New Roman" w:eastAsia="Times New Roman" w:hAnsi="Times New Roman" w:cs="Times New Roman"/>
          <w:sz w:val="24"/>
          <w:szCs w:val="24"/>
        </w:rPr>
        <w:t xml:space="preserve"> по учету объектов незавершенного строительства, находящихся в муниципальной собственности муниципального района «Сыктывдинский» (далее - Положение), согласно приложению.</w:t>
      </w:r>
    </w:p>
    <w:p w14:paraId="6F31B3BA" w14:textId="77777777" w:rsidR="003E313C" w:rsidRPr="003E313C" w:rsidRDefault="003E313C" w:rsidP="003E313C">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2. Определить управление архитектуры и капитального строительства структурным подразделением администрации муниципального района «Сыктывдинский», осуществляющим учет объектов незавершенного строительства, находящихся в </w:t>
      </w:r>
      <w:r w:rsidRPr="003E313C">
        <w:rPr>
          <w:rFonts w:ascii="Times New Roman" w:eastAsia="Calibri" w:hAnsi="Times New Roman" w:cs="Times New Roman"/>
          <w:sz w:val="24"/>
          <w:szCs w:val="24"/>
          <w:lang w:eastAsia="en-US"/>
        </w:rPr>
        <w:t>муниципальной собственности муниципального района «Сыктывдинский»</w:t>
      </w:r>
      <w:r w:rsidRPr="003E313C">
        <w:rPr>
          <w:rFonts w:ascii="Times New Roman" w:eastAsia="Times New Roman" w:hAnsi="Times New Roman" w:cs="Times New Roman"/>
          <w:sz w:val="24"/>
          <w:szCs w:val="24"/>
        </w:rPr>
        <w:t>, при строительстве которых были использованы средства бюджетов всех уровней бюджетной системы Российской Федерации (далее - уполномоченный орган).</w:t>
      </w:r>
    </w:p>
    <w:p w14:paraId="60C8CCC5" w14:textId="77777777" w:rsidR="003E313C" w:rsidRPr="003E313C" w:rsidRDefault="003E313C" w:rsidP="003E313C">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3. Отраслевым (функциональным) органам администрации муниципального района «Сыктывдинский» обеспечить:</w:t>
      </w:r>
    </w:p>
    <w:p w14:paraId="1264987B" w14:textId="77777777" w:rsidR="003E313C" w:rsidRPr="003E313C" w:rsidRDefault="003E313C" w:rsidP="003E313C">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а) утверждение (актуализацию) ведомственных планов поэтапного снижения объемов и количества объектов незавершенного строительства, находящихся на их балансе и балансах подведомственных организаций;</w:t>
      </w:r>
    </w:p>
    <w:p w14:paraId="383A6447" w14:textId="77777777" w:rsidR="003E313C" w:rsidRPr="003E313C" w:rsidRDefault="003E313C" w:rsidP="003E313C">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б) проведение инвентаризации объектов незавершенного строительства, находящихся на их балансе и балансах подведомственных организаций;</w:t>
      </w:r>
    </w:p>
    <w:p w14:paraId="3325B71C" w14:textId="77777777" w:rsidR="003E313C" w:rsidRPr="003E313C" w:rsidRDefault="003E313C" w:rsidP="003E313C">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в) проведение мониторинга объектов незавершенного строительства;</w:t>
      </w:r>
    </w:p>
    <w:p w14:paraId="48EE734E" w14:textId="77777777" w:rsidR="003E313C" w:rsidRPr="003E313C" w:rsidRDefault="003E313C" w:rsidP="003E313C">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г) представление в уполномоченный орган информации по объектам незавершенного строительства в порядке и сроки, установленные Положением;</w:t>
      </w:r>
    </w:p>
    <w:p w14:paraId="7ECA51C5" w14:textId="77777777" w:rsidR="003E313C" w:rsidRPr="003E313C" w:rsidRDefault="003E313C" w:rsidP="003E313C">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д) назначение ответственных лиц за организацию работы с объектами незавершенного строительства.</w:t>
      </w:r>
    </w:p>
    <w:p w14:paraId="32AFFBFC" w14:textId="77777777" w:rsidR="003E313C" w:rsidRPr="003E313C" w:rsidRDefault="003E313C" w:rsidP="003E313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4. Контроль за исполнением настоящего постановления оставляю за собой.</w:t>
      </w:r>
    </w:p>
    <w:p w14:paraId="2462D17C" w14:textId="77777777" w:rsidR="003E313C" w:rsidRPr="003E313C" w:rsidRDefault="003E313C" w:rsidP="003E313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5. Настоящее постановление вступает в силу со дня его принятия.</w:t>
      </w:r>
    </w:p>
    <w:tbl>
      <w:tblPr>
        <w:tblW w:w="9670" w:type="dxa"/>
        <w:tblInd w:w="-34" w:type="dxa"/>
        <w:tblLayout w:type="fixed"/>
        <w:tblLook w:val="0000" w:firstRow="0" w:lastRow="0" w:firstColumn="0" w:lastColumn="0" w:noHBand="0" w:noVBand="0"/>
      </w:tblPr>
      <w:tblGrid>
        <w:gridCol w:w="4282"/>
        <w:gridCol w:w="5388"/>
      </w:tblGrid>
      <w:tr w:rsidR="003E313C" w:rsidRPr="003E313C" w14:paraId="47C7C89F" w14:textId="77777777" w:rsidTr="00583CFC">
        <w:tc>
          <w:tcPr>
            <w:tcW w:w="4282" w:type="dxa"/>
          </w:tcPr>
          <w:p w14:paraId="5DD5157C" w14:textId="77777777" w:rsidR="003E313C" w:rsidRPr="003E313C" w:rsidRDefault="003E313C" w:rsidP="003E313C">
            <w:pPr>
              <w:tabs>
                <w:tab w:val="left" w:pos="426"/>
                <w:tab w:val="left" w:pos="567"/>
              </w:tabs>
              <w:suppressAutoHyphens/>
              <w:spacing w:after="0" w:line="240" w:lineRule="auto"/>
              <w:ind w:firstLine="720"/>
              <w:rPr>
                <w:rFonts w:ascii="Times New Roman" w:eastAsia="Times New Roman" w:hAnsi="Times New Roman" w:cs="Times New Roman"/>
                <w:sz w:val="24"/>
                <w:szCs w:val="24"/>
                <w:lang w:eastAsia="ar-SA"/>
              </w:rPr>
            </w:pPr>
          </w:p>
        </w:tc>
        <w:tc>
          <w:tcPr>
            <w:tcW w:w="5388" w:type="dxa"/>
          </w:tcPr>
          <w:p w14:paraId="52A6102F" w14:textId="77777777" w:rsidR="003E313C" w:rsidRPr="003E313C" w:rsidRDefault="003E313C" w:rsidP="003E313C">
            <w:pPr>
              <w:tabs>
                <w:tab w:val="left" w:pos="426"/>
                <w:tab w:val="left" w:pos="567"/>
              </w:tabs>
              <w:suppressAutoHyphens/>
              <w:spacing w:after="0" w:line="240" w:lineRule="auto"/>
              <w:ind w:firstLine="720"/>
              <w:jc w:val="right"/>
              <w:rPr>
                <w:rFonts w:ascii="Times New Roman" w:eastAsia="Times New Roman" w:hAnsi="Times New Roman" w:cs="Times New Roman"/>
                <w:sz w:val="24"/>
                <w:szCs w:val="24"/>
                <w:lang w:eastAsia="ar-SA"/>
              </w:rPr>
            </w:pPr>
          </w:p>
        </w:tc>
      </w:tr>
    </w:tbl>
    <w:p w14:paraId="566844AA" w14:textId="77777777" w:rsidR="003E313C" w:rsidRPr="003E313C" w:rsidRDefault="003E313C" w:rsidP="003E313C">
      <w:pPr>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Заместитель руководителя администрации</w:t>
      </w:r>
    </w:p>
    <w:p w14:paraId="791F23D7" w14:textId="77777777" w:rsidR="003E313C" w:rsidRPr="003E313C" w:rsidRDefault="003E313C" w:rsidP="003E313C">
      <w:pPr>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муниципального района «Сыктывдинский»                                                              П.В. Карин</w:t>
      </w:r>
    </w:p>
    <w:p w14:paraId="6AF89515" w14:textId="21948D04" w:rsidR="003E313C" w:rsidRPr="003E313C" w:rsidRDefault="003E313C" w:rsidP="003E313C">
      <w:pPr>
        <w:widowControl w:val="0"/>
        <w:autoSpaceDE w:val="0"/>
        <w:autoSpaceDN w:val="0"/>
        <w:spacing w:after="0" w:line="240" w:lineRule="auto"/>
        <w:jc w:val="right"/>
        <w:outlineLvl w:val="0"/>
        <w:rPr>
          <w:rFonts w:ascii="Times New Roman" w:eastAsia="Times New Roman" w:hAnsi="Times New Roman" w:cs="Times New Roman"/>
          <w:sz w:val="24"/>
          <w:szCs w:val="24"/>
        </w:rPr>
      </w:pPr>
      <w:bookmarkStart w:id="14" w:name="_Hlk102635129"/>
      <w:r w:rsidRPr="003E313C">
        <w:rPr>
          <w:rFonts w:ascii="Times New Roman" w:eastAsia="Times New Roman" w:hAnsi="Times New Roman" w:cs="Times New Roman"/>
          <w:sz w:val="24"/>
          <w:szCs w:val="24"/>
        </w:rPr>
        <w:lastRenderedPageBreak/>
        <w:t xml:space="preserve">Приложение </w:t>
      </w:r>
    </w:p>
    <w:p w14:paraId="5D7C3BD1"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к постановлению администрации </w:t>
      </w:r>
    </w:p>
    <w:p w14:paraId="020F9E11"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муниципального района «Сыктывдинский»</w:t>
      </w:r>
    </w:p>
    <w:p w14:paraId="2C2F9D30"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от 20 мая 2022 года № 5/513</w:t>
      </w:r>
    </w:p>
    <w:bookmarkEnd w:id="14"/>
    <w:p w14:paraId="39ADF7F5"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620E415A"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57EE013F" w14:textId="77777777" w:rsidR="003E313C" w:rsidRPr="003E313C" w:rsidRDefault="003E313C" w:rsidP="003E313C">
      <w:pPr>
        <w:widowControl w:val="0"/>
        <w:autoSpaceDE w:val="0"/>
        <w:autoSpaceDN w:val="0"/>
        <w:spacing w:after="0" w:line="240" w:lineRule="auto"/>
        <w:jc w:val="center"/>
        <w:rPr>
          <w:rFonts w:ascii="Times New Roman" w:eastAsia="Times New Roman" w:hAnsi="Times New Roman" w:cs="Times New Roman"/>
          <w:b/>
          <w:sz w:val="24"/>
          <w:szCs w:val="24"/>
        </w:rPr>
      </w:pPr>
      <w:r w:rsidRPr="003E313C">
        <w:rPr>
          <w:rFonts w:ascii="Times New Roman" w:eastAsia="Times New Roman" w:hAnsi="Times New Roman" w:cs="Times New Roman"/>
          <w:b/>
          <w:sz w:val="24"/>
          <w:szCs w:val="24"/>
        </w:rPr>
        <w:t>ПОЛОЖЕНИЕ</w:t>
      </w:r>
    </w:p>
    <w:p w14:paraId="60B2A8C6" w14:textId="77777777" w:rsidR="003E313C" w:rsidRPr="003E313C" w:rsidRDefault="003E313C" w:rsidP="003E313C">
      <w:pPr>
        <w:widowControl w:val="0"/>
        <w:autoSpaceDE w:val="0"/>
        <w:autoSpaceDN w:val="0"/>
        <w:spacing w:after="0" w:line="240" w:lineRule="auto"/>
        <w:jc w:val="center"/>
        <w:rPr>
          <w:rFonts w:ascii="Times New Roman" w:eastAsia="Times New Roman" w:hAnsi="Times New Roman" w:cs="Times New Roman"/>
          <w:b/>
          <w:sz w:val="24"/>
          <w:szCs w:val="24"/>
        </w:rPr>
      </w:pPr>
      <w:r w:rsidRPr="003E313C">
        <w:rPr>
          <w:rFonts w:ascii="Times New Roman" w:eastAsia="Times New Roman" w:hAnsi="Times New Roman" w:cs="Times New Roman"/>
          <w:b/>
          <w:sz w:val="24"/>
          <w:szCs w:val="24"/>
        </w:rPr>
        <w:t>ПО УЧЕТУ ОБЪЕКТОВ НЕЗАВЕРШЕННОГО СТРОИТЕЛЬСТВА, НАХОДЯЩИХСЯ</w:t>
      </w:r>
    </w:p>
    <w:p w14:paraId="41019A6F" w14:textId="77777777" w:rsidR="003E313C" w:rsidRPr="003E313C" w:rsidRDefault="003E313C" w:rsidP="003E313C">
      <w:pPr>
        <w:widowControl w:val="0"/>
        <w:autoSpaceDE w:val="0"/>
        <w:autoSpaceDN w:val="0"/>
        <w:spacing w:after="0" w:line="240" w:lineRule="auto"/>
        <w:jc w:val="center"/>
        <w:rPr>
          <w:rFonts w:ascii="Times New Roman" w:eastAsia="Times New Roman" w:hAnsi="Times New Roman" w:cs="Times New Roman"/>
          <w:b/>
          <w:sz w:val="24"/>
          <w:szCs w:val="24"/>
        </w:rPr>
      </w:pPr>
      <w:r w:rsidRPr="003E313C">
        <w:rPr>
          <w:rFonts w:ascii="Times New Roman" w:eastAsia="Times New Roman" w:hAnsi="Times New Roman" w:cs="Times New Roman"/>
          <w:b/>
          <w:sz w:val="24"/>
          <w:szCs w:val="24"/>
        </w:rPr>
        <w:t>В МУНИЦИПАЛЬНОЙ СОБСТВЕННОСТИ МУНИЦИАПЛЬНОГО РАЙОНА «СЫКТЫВДИНСКИЙ»</w:t>
      </w:r>
    </w:p>
    <w:p w14:paraId="758E5A61"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712E3512" w14:textId="77777777" w:rsidR="003E313C" w:rsidRPr="003E313C" w:rsidRDefault="003E313C" w:rsidP="003E313C">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1. Настоящее Положение определяет порядок учета объектов недвижимого имущества, находящихся в </w:t>
      </w:r>
      <w:r w:rsidRPr="003E313C">
        <w:rPr>
          <w:rFonts w:ascii="Times New Roman" w:eastAsia="Calibri" w:hAnsi="Times New Roman" w:cs="Times New Roman"/>
          <w:sz w:val="24"/>
          <w:szCs w:val="24"/>
          <w:lang w:eastAsia="en-US"/>
        </w:rPr>
        <w:t>муниципальной собственности муниципального района «Сыктывдинский»</w:t>
      </w:r>
      <w:r w:rsidRPr="003E313C">
        <w:rPr>
          <w:rFonts w:ascii="Times New Roman" w:eastAsia="Times New Roman" w:hAnsi="Times New Roman" w:cs="Times New Roman"/>
          <w:sz w:val="24"/>
          <w:szCs w:val="24"/>
        </w:rPr>
        <w:t xml:space="preserve">, по которым не закончен процесс строительства, и объектов незавершенного строительства - капитальных вложений, произведенных в строящиеся объекты капитального строительства на всех этапах их жизненного цикла, находящихся в ведении муниципальных органов </w:t>
      </w:r>
      <w:r w:rsidRPr="003E313C">
        <w:rPr>
          <w:rFonts w:ascii="Times New Roman" w:eastAsia="Calibri" w:hAnsi="Times New Roman" w:cs="Times New Roman"/>
          <w:sz w:val="24"/>
          <w:szCs w:val="24"/>
          <w:lang w:eastAsia="en-US"/>
        </w:rPr>
        <w:t>муниципального района «Сыктывдинский»</w:t>
      </w:r>
      <w:r w:rsidRPr="003E313C">
        <w:rPr>
          <w:rFonts w:ascii="Times New Roman" w:eastAsia="Times New Roman" w:hAnsi="Times New Roman" w:cs="Times New Roman"/>
          <w:sz w:val="24"/>
          <w:szCs w:val="24"/>
        </w:rPr>
        <w:t>, при строительстве которых были использованы средства бюджетов всех уровней бюджетной системы Российской Федерации.</w:t>
      </w:r>
    </w:p>
    <w:p w14:paraId="14B6DADE"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2. Учет объектов незавершенного строительства в </w:t>
      </w:r>
      <w:r w:rsidRPr="003E313C">
        <w:rPr>
          <w:rFonts w:ascii="Times New Roman" w:eastAsia="Calibri" w:hAnsi="Times New Roman" w:cs="Times New Roman"/>
          <w:sz w:val="24"/>
          <w:szCs w:val="24"/>
          <w:lang w:eastAsia="en-US"/>
        </w:rPr>
        <w:t>муниципальном районе «Сыктывдинский»</w:t>
      </w:r>
      <w:r w:rsidRPr="003E313C">
        <w:rPr>
          <w:rFonts w:ascii="Times New Roman" w:eastAsia="Times New Roman" w:hAnsi="Times New Roman" w:cs="Times New Roman"/>
          <w:sz w:val="24"/>
          <w:szCs w:val="24"/>
        </w:rPr>
        <w:t xml:space="preserve"> осуществляет управление архитектуры и строительства администрации </w:t>
      </w:r>
      <w:r w:rsidRPr="003E313C">
        <w:rPr>
          <w:rFonts w:ascii="Times New Roman" w:eastAsia="Calibri" w:hAnsi="Times New Roman" w:cs="Times New Roman"/>
          <w:sz w:val="24"/>
          <w:szCs w:val="24"/>
          <w:lang w:eastAsia="en-US"/>
        </w:rPr>
        <w:t>муниципального района «Сыктывдинский»</w:t>
      </w:r>
      <w:r w:rsidRPr="003E313C">
        <w:rPr>
          <w:rFonts w:ascii="Times New Roman" w:eastAsia="Times New Roman" w:hAnsi="Times New Roman" w:cs="Times New Roman"/>
          <w:sz w:val="24"/>
          <w:szCs w:val="24"/>
        </w:rPr>
        <w:t xml:space="preserve"> (далее - уполномоченный орган) путем формирования и ведения реестра объектов незавершенного строительства (далее - реестр).</w:t>
      </w:r>
    </w:p>
    <w:p w14:paraId="45F73CB5"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Ведение реестра направлено на повышение эффективности расходования бюджетных средств при планировании строительства и реконструкции объектов, сокращение объема незавершенного строительства, а также содействие вовлечению в инвестиционный процесс объектов незавершенного строительства.</w:t>
      </w:r>
    </w:p>
    <w:p w14:paraId="38E0BF3A"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3. Реестр формируется уполномоченным органом на бумажном носителе и в электронном виде (в формате MS Excel) по формам, установленным уполномоченным органом, на основании сведений, представленных муниципальными органами </w:t>
      </w:r>
      <w:r w:rsidRPr="003E313C">
        <w:rPr>
          <w:rFonts w:ascii="Times New Roman" w:eastAsia="Calibri" w:hAnsi="Times New Roman" w:cs="Times New Roman"/>
          <w:sz w:val="24"/>
          <w:szCs w:val="24"/>
          <w:lang w:eastAsia="en-US"/>
        </w:rPr>
        <w:t>муниципального района «Сыктывдинский»</w:t>
      </w:r>
      <w:r w:rsidRPr="003E313C">
        <w:rPr>
          <w:rFonts w:ascii="Times New Roman" w:eastAsia="Times New Roman" w:hAnsi="Times New Roman" w:cs="Times New Roman"/>
          <w:sz w:val="24"/>
          <w:szCs w:val="24"/>
        </w:rPr>
        <w:t>, путем:</w:t>
      </w:r>
    </w:p>
    <w:p w14:paraId="2114D4E3"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1) внесения сведений об объектах незавершенного строительства;</w:t>
      </w:r>
    </w:p>
    <w:p w14:paraId="3737C083"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2) внесения изменений в сведения об объектах незавершенного строительства, содержащиеся в реестре;</w:t>
      </w:r>
    </w:p>
    <w:p w14:paraId="70E13655"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3) исключения сведений об объектах незавершенного строительства из реестра.</w:t>
      </w:r>
    </w:p>
    <w:p w14:paraId="0AEE456E" w14:textId="77777777" w:rsidR="003E313C" w:rsidRPr="003E313C" w:rsidRDefault="003E313C" w:rsidP="003E313C">
      <w:pPr>
        <w:widowControl w:val="0"/>
        <w:autoSpaceDE w:val="0"/>
        <w:autoSpaceDN w:val="0"/>
        <w:spacing w:before="220" w:after="120" w:line="240" w:lineRule="auto"/>
        <w:ind w:firstLine="539"/>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Реестр содержит следующие сведения об объектах незавершенного строительства:</w:t>
      </w:r>
    </w:p>
    <w:p w14:paraId="71EA4BD3"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Наименование объекта</w:t>
      </w:r>
    </w:p>
    <w:p w14:paraId="446BC6B4"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Местоположение (адрес объекта)</w:t>
      </w:r>
    </w:p>
    <w:p w14:paraId="75B2B457"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Назначение объекта</w:t>
      </w:r>
    </w:p>
    <w:p w14:paraId="63BD5C59"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Наименование и юридический адрес организации, выполняющей полномочия учредителя заказчика-застройщика (балансодержателя)</w:t>
      </w:r>
    </w:p>
    <w:p w14:paraId="728CAE27"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Наименование и юридический адрес организации, выполняющей функции заказчика-застройщика (балансодержателя)</w:t>
      </w:r>
    </w:p>
    <w:p w14:paraId="1A01F69F"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Наименование и юридический адрес проектной организации</w:t>
      </w:r>
    </w:p>
    <w:p w14:paraId="585EED54"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Наличие проектно-сметной документации</w:t>
      </w:r>
    </w:p>
    <w:p w14:paraId="4CC398DD"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lastRenderedPageBreak/>
        <w:t>Сведения о земельном участке, в пределах которого находится объект</w:t>
      </w:r>
    </w:p>
    <w:p w14:paraId="06CC3EF7"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Наименование и юридический адрес подрядной организации</w:t>
      </w:r>
    </w:p>
    <w:p w14:paraId="649833B0"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Сроки реализации инвестиционного проекта</w:t>
      </w:r>
    </w:p>
    <w:p w14:paraId="3E03DC5A"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Стоимостные характеристики объекта</w:t>
      </w:r>
    </w:p>
    <w:p w14:paraId="35293460" w14:textId="77777777" w:rsidR="003E313C" w:rsidRPr="003E313C" w:rsidRDefault="003E313C" w:rsidP="008D3EB3">
      <w:pPr>
        <w:numPr>
          <w:ilvl w:val="0"/>
          <w:numId w:val="19"/>
        </w:numPr>
        <w:contextualSpacing/>
        <w:rPr>
          <w:rFonts w:ascii="Times New Roman" w:eastAsia="Calibri" w:hAnsi="Times New Roman" w:cs="Times New Roman"/>
          <w:sz w:val="24"/>
          <w:szCs w:val="24"/>
          <w:lang w:eastAsia="en-US"/>
        </w:rPr>
      </w:pPr>
      <w:r w:rsidRPr="003E313C">
        <w:rPr>
          <w:rFonts w:ascii="Times New Roman" w:eastAsia="Calibri" w:hAnsi="Times New Roman" w:cs="Times New Roman"/>
          <w:sz w:val="24"/>
          <w:szCs w:val="24"/>
          <w:lang w:eastAsia="en-US"/>
        </w:rPr>
        <w:t>Статус объекта (стадия строительства)</w:t>
      </w:r>
    </w:p>
    <w:p w14:paraId="08CB0BE3"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4. Отраслевые управления администрации </w:t>
      </w:r>
      <w:r w:rsidRPr="003E313C">
        <w:rPr>
          <w:rFonts w:ascii="Times New Roman" w:eastAsia="Calibri" w:hAnsi="Times New Roman" w:cs="Times New Roman"/>
          <w:bCs/>
          <w:sz w:val="24"/>
          <w:szCs w:val="24"/>
          <w:lang w:eastAsia="en-US"/>
        </w:rPr>
        <w:t>муниципального района «Сыктывдинский»</w:t>
      </w:r>
      <w:r w:rsidRPr="003E313C">
        <w:rPr>
          <w:rFonts w:ascii="Times New Roman" w:eastAsia="Calibri" w:hAnsi="Times New Roman" w:cs="Times New Roman"/>
          <w:b/>
          <w:sz w:val="24"/>
          <w:szCs w:val="24"/>
          <w:lang w:eastAsia="en-US"/>
        </w:rPr>
        <w:t xml:space="preserve"> </w:t>
      </w:r>
      <w:r w:rsidRPr="003E313C">
        <w:rPr>
          <w:rFonts w:ascii="Times New Roman" w:eastAsia="Times New Roman" w:hAnsi="Times New Roman" w:cs="Times New Roman"/>
          <w:sz w:val="24"/>
          <w:szCs w:val="24"/>
        </w:rPr>
        <w:t>ежеквартально в срок до 10 числа месяца, следующего за отчетным, направляют в уполномоченный орган:</w:t>
      </w:r>
    </w:p>
    <w:p w14:paraId="7093C21A"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а) сведения об объектах незавершенного строительства по форме согласно </w:t>
      </w:r>
      <w:hyperlink r:id="rId24" w:anchor="P79" w:history="1">
        <w:r w:rsidRPr="003E313C">
          <w:rPr>
            <w:rFonts w:ascii="Times New Roman" w:eastAsia="Times New Roman" w:hAnsi="Times New Roman" w:cs="Times New Roman"/>
            <w:sz w:val="24"/>
            <w:szCs w:val="24"/>
          </w:rPr>
          <w:t>приложению 1</w:t>
        </w:r>
      </w:hyperlink>
      <w:r w:rsidRPr="003E313C">
        <w:rPr>
          <w:rFonts w:ascii="Times New Roman" w:eastAsia="Times New Roman" w:hAnsi="Times New Roman" w:cs="Times New Roman"/>
          <w:sz w:val="24"/>
          <w:szCs w:val="24"/>
        </w:rPr>
        <w:t xml:space="preserve"> к настоящему Положению «Карта учета объекта незавершенного строительства» с приложением копий подтверждающих документов и актуальных фотографий объекта;</w:t>
      </w:r>
    </w:p>
    <w:p w14:paraId="6F8A59F3"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б) </w:t>
      </w:r>
      <w:hyperlink r:id="rId25" w:anchor="P495" w:history="1">
        <w:r w:rsidRPr="003E313C">
          <w:rPr>
            <w:rFonts w:ascii="Times New Roman" w:eastAsia="Times New Roman" w:hAnsi="Times New Roman" w:cs="Times New Roman"/>
            <w:sz w:val="24"/>
            <w:szCs w:val="24"/>
          </w:rPr>
          <w:t>заявление</w:t>
        </w:r>
      </w:hyperlink>
      <w:r w:rsidRPr="003E313C">
        <w:rPr>
          <w:rFonts w:ascii="Times New Roman" w:eastAsia="Times New Roman" w:hAnsi="Times New Roman" w:cs="Times New Roman"/>
          <w:sz w:val="24"/>
          <w:szCs w:val="24"/>
        </w:rPr>
        <w:t xml:space="preserve"> по форме согласно приложению 2 к настоящему Положению.</w:t>
      </w:r>
    </w:p>
    <w:p w14:paraId="29A9BEE2"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5. Уполномоченный орган на основании полученных сведений об объектах незавершенного строительства в срок до конца месяца, следующего за отчетным, формирует реестр.</w:t>
      </w:r>
    </w:p>
    <w:p w14:paraId="700CA476"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6. Учет объекта незавершенного строительства сопровождается присвоением ему реестрового номера, структура и правила формирования которого устанавливаются уполномоченным органом.</w:t>
      </w:r>
    </w:p>
    <w:p w14:paraId="300E4432"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7. Для исключения из реестра сведений об объекте незавершенного строительства отраслевые управления администрации </w:t>
      </w:r>
      <w:r w:rsidRPr="003E313C">
        <w:rPr>
          <w:rFonts w:ascii="Times New Roman" w:eastAsia="Calibri" w:hAnsi="Times New Roman" w:cs="Times New Roman"/>
          <w:sz w:val="24"/>
          <w:szCs w:val="24"/>
          <w:lang w:eastAsia="en-US"/>
        </w:rPr>
        <w:t xml:space="preserve">муниципального района «Сыктывдинский» </w:t>
      </w:r>
      <w:r w:rsidRPr="003E313C">
        <w:rPr>
          <w:rFonts w:ascii="Times New Roman" w:eastAsia="Times New Roman" w:hAnsi="Times New Roman" w:cs="Times New Roman"/>
          <w:sz w:val="24"/>
          <w:szCs w:val="24"/>
        </w:rPr>
        <w:t xml:space="preserve">направляют в уполномоченный орган </w:t>
      </w:r>
      <w:hyperlink r:id="rId26" w:anchor="P495" w:history="1">
        <w:r w:rsidRPr="003E313C">
          <w:rPr>
            <w:rFonts w:ascii="Times New Roman" w:eastAsia="Times New Roman" w:hAnsi="Times New Roman" w:cs="Times New Roman"/>
            <w:sz w:val="24"/>
            <w:szCs w:val="24"/>
          </w:rPr>
          <w:t>заявление</w:t>
        </w:r>
      </w:hyperlink>
      <w:r w:rsidRPr="003E313C">
        <w:rPr>
          <w:rFonts w:ascii="Times New Roman" w:eastAsia="Times New Roman" w:hAnsi="Times New Roman" w:cs="Times New Roman"/>
          <w:sz w:val="24"/>
          <w:szCs w:val="24"/>
        </w:rPr>
        <w:t xml:space="preserve"> по форме согласно приложению 2 к настоящему Положению на основании принятого Комиссией администрации </w:t>
      </w:r>
      <w:r w:rsidRPr="003E313C">
        <w:rPr>
          <w:rFonts w:ascii="Times New Roman" w:eastAsia="Calibri" w:hAnsi="Times New Roman" w:cs="Times New Roman"/>
          <w:sz w:val="24"/>
          <w:szCs w:val="24"/>
          <w:lang w:eastAsia="en-US"/>
        </w:rPr>
        <w:t xml:space="preserve">муниципального района «Сыктывдинский» по списанию затрат по объектам незавершенного строительства </w:t>
      </w:r>
      <w:r w:rsidRPr="003E313C">
        <w:rPr>
          <w:rFonts w:ascii="Times New Roman" w:eastAsia="Times New Roman" w:hAnsi="Times New Roman" w:cs="Times New Roman"/>
          <w:sz w:val="24"/>
          <w:szCs w:val="24"/>
        </w:rPr>
        <w:t>решения о списании (продаже, безвозмездной передаче и иных случаях, предусмотренных законодательством Российской Федерации) объекта незавершенного строительства с приложением копий документов, подтверждающих списание затрат у балансодержателя объекта незавершенного строительства (акт о списании, акт о приеме-передаче и др.).</w:t>
      </w:r>
    </w:p>
    <w:p w14:paraId="2E5AF96C" w14:textId="77777777" w:rsidR="003E313C" w:rsidRPr="003E313C" w:rsidRDefault="003E313C" w:rsidP="003E313C">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В случае, если предусмотрены мероприятия по сносу (демонтажу) объекта капитального строительства, утилизации строительного мусора и (или) рекультивации земель, нарушенных при сносе (демонтаже) объекта, то заявление об исключении объекта незавершенного строительства из реестра направляется в уполномоченный орган после реализации данных мероприятий.</w:t>
      </w:r>
    </w:p>
    <w:p w14:paraId="731F741B"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8B621C7"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E3A8D69"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474FBEE0"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595A6706"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7C2F2E3D"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390DCAEE"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612ECE2C"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5BA85349"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63900789"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7707911A" w14:textId="77777777" w:rsidR="006E369D" w:rsidRDefault="006E369D" w:rsidP="003E313C">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2CCEB5D8" w14:textId="77777777" w:rsidR="006E369D" w:rsidRDefault="006E369D" w:rsidP="003E313C">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05DA1C57" w14:textId="77777777" w:rsidR="006E369D" w:rsidRDefault="006E369D" w:rsidP="003E313C">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492153C4" w14:textId="77777777" w:rsidR="006E369D" w:rsidRDefault="006E369D" w:rsidP="003E313C">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277E01D1" w14:textId="1B7DEE07" w:rsidR="003E313C" w:rsidRPr="003E313C" w:rsidRDefault="003E313C" w:rsidP="003E313C">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lastRenderedPageBreak/>
        <w:t>Приложение 1</w:t>
      </w:r>
    </w:p>
    <w:p w14:paraId="281869BF"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к Положению</w:t>
      </w:r>
    </w:p>
    <w:p w14:paraId="4B9D8E6A"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по учету объектов</w:t>
      </w:r>
    </w:p>
    <w:p w14:paraId="766D6407"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незавершенного строительства,</w:t>
      </w:r>
    </w:p>
    <w:p w14:paraId="5DA3537B"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находящихся в муниципальной</w:t>
      </w:r>
    </w:p>
    <w:p w14:paraId="5DC68819"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собственности муниципального </w:t>
      </w:r>
    </w:p>
    <w:p w14:paraId="24600EEF"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района «Сыктывдинский»</w:t>
      </w:r>
    </w:p>
    <w:p w14:paraId="1429B73A"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F66DBBA"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(форма)</w:t>
      </w:r>
    </w:p>
    <w:p w14:paraId="48083620"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7E11555E" w14:textId="77777777" w:rsidR="003E313C" w:rsidRPr="003E313C" w:rsidRDefault="003E313C" w:rsidP="003E313C">
      <w:pPr>
        <w:widowControl w:val="0"/>
        <w:autoSpaceDE w:val="0"/>
        <w:autoSpaceDN w:val="0"/>
        <w:spacing w:after="0" w:line="240" w:lineRule="auto"/>
        <w:jc w:val="center"/>
        <w:rPr>
          <w:rFonts w:ascii="Times New Roman" w:eastAsia="Times New Roman" w:hAnsi="Times New Roman" w:cs="Times New Roman"/>
          <w:sz w:val="24"/>
          <w:szCs w:val="24"/>
        </w:rPr>
      </w:pPr>
      <w:bookmarkStart w:id="15" w:name="P79"/>
      <w:bookmarkEnd w:id="15"/>
      <w:r w:rsidRPr="003E313C">
        <w:rPr>
          <w:rFonts w:ascii="Times New Roman" w:eastAsia="Times New Roman" w:hAnsi="Times New Roman" w:cs="Times New Roman"/>
          <w:sz w:val="24"/>
          <w:szCs w:val="24"/>
        </w:rPr>
        <w:t>Карта</w:t>
      </w:r>
    </w:p>
    <w:p w14:paraId="7A04FEFD" w14:textId="77777777" w:rsidR="003E313C" w:rsidRPr="003E313C" w:rsidRDefault="003E313C" w:rsidP="003E313C">
      <w:pPr>
        <w:widowControl w:val="0"/>
        <w:autoSpaceDE w:val="0"/>
        <w:autoSpaceDN w:val="0"/>
        <w:spacing w:after="0" w:line="240" w:lineRule="auto"/>
        <w:jc w:val="center"/>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учета объекта незавершенного строительства</w:t>
      </w:r>
    </w:p>
    <w:p w14:paraId="2CB73C41"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850"/>
        <w:gridCol w:w="4252"/>
        <w:gridCol w:w="850"/>
        <w:gridCol w:w="850"/>
        <w:gridCol w:w="850"/>
        <w:gridCol w:w="850"/>
      </w:tblGrid>
      <w:tr w:rsidR="003E313C" w:rsidRPr="003E313C" w14:paraId="5572DB6D"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0C8F455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w:t>
            </w:r>
          </w:p>
        </w:tc>
        <w:tc>
          <w:tcPr>
            <w:tcW w:w="5102" w:type="dxa"/>
            <w:gridSpan w:val="2"/>
            <w:tcBorders>
              <w:top w:val="single" w:sz="4" w:space="0" w:color="auto"/>
              <w:left w:val="single" w:sz="4" w:space="0" w:color="auto"/>
              <w:bottom w:val="single" w:sz="4" w:space="0" w:color="auto"/>
              <w:right w:val="single" w:sz="4" w:space="0" w:color="auto"/>
            </w:tcBorders>
            <w:hideMark/>
          </w:tcPr>
          <w:p w14:paraId="6F639ECD"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16" w:name="_Hlk102643565"/>
            <w:r w:rsidRPr="003E313C">
              <w:rPr>
                <w:rFonts w:ascii="Times New Roman" w:eastAsia="Times New Roman" w:hAnsi="Times New Roman" w:cs="Times New Roman"/>
                <w:sz w:val="24"/>
                <w:szCs w:val="24"/>
                <w:lang w:eastAsia="en-US"/>
              </w:rPr>
              <w:t>Наименование объекта</w:t>
            </w:r>
            <w:bookmarkEnd w:id="16"/>
          </w:p>
        </w:tc>
        <w:tc>
          <w:tcPr>
            <w:tcW w:w="3400" w:type="dxa"/>
            <w:gridSpan w:val="4"/>
            <w:tcBorders>
              <w:top w:val="single" w:sz="4" w:space="0" w:color="auto"/>
              <w:left w:val="single" w:sz="4" w:space="0" w:color="auto"/>
              <w:bottom w:val="single" w:sz="4" w:space="0" w:color="auto"/>
              <w:right w:val="single" w:sz="4" w:space="0" w:color="auto"/>
            </w:tcBorders>
          </w:tcPr>
          <w:p w14:paraId="5BCFFEE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7676E35"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3258D9F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2.</w:t>
            </w:r>
          </w:p>
        </w:tc>
        <w:tc>
          <w:tcPr>
            <w:tcW w:w="5102" w:type="dxa"/>
            <w:gridSpan w:val="2"/>
            <w:tcBorders>
              <w:top w:val="single" w:sz="4" w:space="0" w:color="auto"/>
              <w:left w:val="single" w:sz="4" w:space="0" w:color="auto"/>
              <w:bottom w:val="single" w:sz="4" w:space="0" w:color="auto"/>
              <w:right w:val="single" w:sz="4" w:space="0" w:color="auto"/>
            </w:tcBorders>
            <w:hideMark/>
          </w:tcPr>
          <w:p w14:paraId="15AD90E6"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17" w:name="_Hlk102643578"/>
            <w:r w:rsidRPr="003E313C">
              <w:rPr>
                <w:rFonts w:ascii="Times New Roman" w:eastAsia="Times New Roman" w:hAnsi="Times New Roman" w:cs="Times New Roman"/>
                <w:sz w:val="24"/>
                <w:szCs w:val="24"/>
                <w:lang w:eastAsia="en-US"/>
              </w:rPr>
              <w:t>Местоположение (адрес объекта)</w:t>
            </w:r>
            <w:bookmarkEnd w:id="17"/>
          </w:p>
        </w:tc>
        <w:tc>
          <w:tcPr>
            <w:tcW w:w="3400" w:type="dxa"/>
            <w:gridSpan w:val="4"/>
            <w:tcBorders>
              <w:top w:val="single" w:sz="4" w:space="0" w:color="auto"/>
              <w:left w:val="single" w:sz="4" w:space="0" w:color="auto"/>
              <w:bottom w:val="single" w:sz="4" w:space="0" w:color="auto"/>
              <w:right w:val="single" w:sz="4" w:space="0" w:color="auto"/>
            </w:tcBorders>
          </w:tcPr>
          <w:p w14:paraId="3E9C90A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8ECE28F" w14:textId="77777777" w:rsidTr="00583CFC">
        <w:tc>
          <w:tcPr>
            <w:tcW w:w="510" w:type="dxa"/>
            <w:tcBorders>
              <w:top w:val="single" w:sz="4" w:space="0" w:color="auto"/>
              <w:left w:val="single" w:sz="4" w:space="0" w:color="auto"/>
              <w:bottom w:val="single" w:sz="4" w:space="0" w:color="auto"/>
              <w:right w:val="single" w:sz="4" w:space="0" w:color="auto"/>
            </w:tcBorders>
          </w:tcPr>
          <w:p w14:paraId="75FB988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0186D5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2.1.</w:t>
            </w:r>
          </w:p>
        </w:tc>
        <w:tc>
          <w:tcPr>
            <w:tcW w:w="4252" w:type="dxa"/>
            <w:tcBorders>
              <w:top w:val="single" w:sz="4" w:space="0" w:color="auto"/>
              <w:left w:val="single" w:sz="4" w:space="0" w:color="auto"/>
              <w:bottom w:val="single" w:sz="4" w:space="0" w:color="auto"/>
              <w:right w:val="single" w:sz="4" w:space="0" w:color="auto"/>
            </w:tcBorders>
            <w:hideMark/>
          </w:tcPr>
          <w:p w14:paraId="542819F1"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субъект Российской Федерации</w:t>
            </w:r>
          </w:p>
        </w:tc>
        <w:tc>
          <w:tcPr>
            <w:tcW w:w="3400" w:type="dxa"/>
            <w:gridSpan w:val="4"/>
            <w:tcBorders>
              <w:top w:val="single" w:sz="4" w:space="0" w:color="auto"/>
              <w:left w:val="single" w:sz="4" w:space="0" w:color="auto"/>
              <w:bottom w:val="single" w:sz="4" w:space="0" w:color="auto"/>
              <w:right w:val="single" w:sz="4" w:space="0" w:color="auto"/>
            </w:tcBorders>
          </w:tcPr>
          <w:p w14:paraId="2178233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3E4A6D1F" w14:textId="77777777" w:rsidTr="00583CFC">
        <w:tc>
          <w:tcPr>
            <w:tcW w:w="510" w:type="dxa"/>
            <w:tcBorders>
              <w:top w:val="single" w:sz="4" w:space="0" w:color="auto"/>
              <w:left w:val="single" w:sz="4" w:space="0" w:color="auto"/>
              <w:bottom w:val="single" w:sz="4" w:space="0" w:color="auto"/>
              <w:right w:val="single" w:sz="4" w:space="0" w:color="auto"/>
            </w:tcBorders>
          </w:tcPr>
          <w:p w14:paraId="52BC440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1B8B276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2.2.</w:t>
            </w:r>
          </w:p>
        </w:tc>
        <w:tc>
          <w:tcPr>
            <w:tcW w:w="4252" w:type="dxa"/>
            <w:tcBorders>
              <w:top w:val="single" w:sz="4" w:space="0" w:color="auto"/>
              <w:left w:val="single" w:sz="4" w:space="0" w:color="auto"/>
              <w:bottom w:val="single" w:sz="4" w:space="0" w:color="auto"/>
              <w:right w:val="single" w:sz="4" w:space="0" w:color="auto"/>
            </w:tcBorders>
            <w:hideMark/>
          </w:tcPr>
          <w:p w14:paraId="44733FE2"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муниципальный район</w:t>
            </w:r>
          </w:p>
        </w:tc>
        <w:tc>
          <w:tcPr>
            <w:tcW w:w="3400" w:type="dxa"/>
            <w:gridSpan w:val="4"/>
            <w:tcBorders>
              <w:top w:val="single" w:sz="4" w:space="0" w:color="auto"/>
              <w:left w:val="single" w:sz="4" w:space="0" w:color="auto"/>
              <w:bottom w:val="single" w:sz="4" w:space="0" w:color="auto"/>
              <w:right w:val="single" w:sz="4" w:space="0" w:color="auto"/>
            </w:tcBorders>
          </w:tcPr>
          <w:p w14:paraId="1466940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577BEB92" w14:textId="77777777" w:rsidTr="00583CFC">
        <w:tc>
          <w:tcPr>
            <w:tcW w:w="510" w:type="dxa"/>
            <w:tcBorders>
              <w:top w:val="single" w:sz="4" w:space="0" w:color="auto"/>
              <w:left w:val="single" w:sz="4" w:space="0" w:color="auto"/>
              <w:bottom w:val="single" w:sz="4" w:space="0" w:color="auto"/>
              <w:right w:val="single" w:sz="4" w:space="0" w:color="auto"/>
            </w:tcBorders>
          </w:tcPr>
          <w:p w14:paraId="48491328"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670B7A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2.3.</w:t>
            </w:r>
          </w:p>
        </w:tc>
        <w:tc>
          <w:tcPr>
            <w:tcW w:w="4252" w:type="dxa"/>
            <w:tcBorders>
              <w:top w:val="single" w:sz="4" w:space="0" w:color="auto"/>
              <w:left w:val="single" w:sz="4" w:space="0" w:color="auto"/>
              <w:bottom w:val="single" w:sz="4" w:space="0" w:color="auto"/>
              <w:right w:val="single" w:sz="4" w:space="0" w:color="auto"/>
            </w:tcBorders>
            <w:hideMark/>
          </w:tcPr>
          <w:p w14:paraId="1D425E82"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населенный пункт</w:t>
            </w:r>
          </w:p>
        </w:tc>
        <w:tc>
          <w:tcPr>
            <w:tcW w:w="3400" w:type="dxa"/>
            <w:gridSpan w:val="4"/>
            <w:tcBorders>
              <w:top w:val="single" w:sz="4" w:space="0" w:color="auto"/>
              <w:left w:val="single" w:sz="4" w:space="0" w:color="auto"/>
              <w:bottom w:val="single" w:sz="4" w:space="0" w:color="auto"/>
              <w:right w:val="single" w:sz="4" w:space="0" w:color="auto"/>
            </w:tcBorders>
          </w:tcPr>
          <w:p w14:paraId="163056B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811D1FF" w14:textId="77777777" w:rsidTr="00583CFC">
        <w:tc>
          <w:tcPr>
            <w:tcW w:w="510" w:type="dxa"/>
            <w:tcBorders>
              <w:top w:val="single" w:sz="4" w:space="0" w:color="auto"/>
              <w:left w:val="single" w:sz="4" w:space="0" w:color="auto"/>
              <w:bottom w:val="single" w:sz="4" w:space="0" w:color="auto"/>
              <w:right w:val="single" w:sz="4" w:space="0" w:color="auto"/>
            </w:tcBorders>
          </w:tcPr>
          <w:p w14:paraId="48091D4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0B3F898"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2.4.</w:t>
            </w:r>
          </w:p>
        </w:tc>
        <w:tc>
          <w:tcPr>
            <w:tcW w:w="4252" w:type="dxa"/>
            <w:tcBorders>
              <w:top w:val="single" w:sz="4" w:space="0" w:color="auto"/>
              <w:left w:val="single" w:sz="4" w:space="0" w:color="auto"/>
              <w:bottom w:val="single" w:sz="4" w:space="0" w:color="auto"/>
              <w:right w:val="single" w:sz="4" w:space="0" w:color="auto"/>
            </w:tcBorders>
            <w:hideMark/>
          </w:tcPr>
          <w:p w14:paraId="3354989D"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улица</w:t>
            </w:r>
          </w:p>
        </w:tc>
        <w:tc>
          <w:tcPr>
            <w:tcW w:w="3400" w:type="dxa"/>
            <w:gridSpan w:val="4"/>
            <w:tcBorders>
              <w:top w:val="single" w:sz="4" w:space="0" w:color="auto"/>
              <w:left w:val="single" w:sz="4" w:space="0" w:color="auto"/>
              <w:bottom w:val="single" w:sz="4" w:space="0" w:color="auto"/>
              <w:right w:val="single" w:sz="4" w:space="0" w:color="auto"/>
            </w:tcBorders>
          </w:tcPr>
          <w:p w14:paraId="4F6F9E1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DFE60CE" w14:textId="77777777" w:rsidTr="00583CFC">
        <w:tc>
          <w:tcPr>
            <w:tcW w:w="510" w:type="dxa"/>
            <w:tcBorders>
              <w:top w:val="single" w:sz="4" w:space="0" w:color="auto"/>
              <w:left w:val="single" w:sz="4" w:space="0" w:color="auto"/>
              <w:bottom w:val="single" w:sz="4" w:space="0" w:color="auto"/>
              <w:right w:val="single" w:sz="4" w:space="0" w:color="auto"/>
            </w:tcBorders>
          </w:tcPr>
          <w:p w14:paraId="2EB1E91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A48262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2.5.</w:t>
            </w:r>
          </w:p>
        </w:tc>
        <w:tc>
          <w:tcPr>
            <w:tcW w:w="4252" w:type="dxa"/>
            <w:tcBorders>
              <w:top w:val="single" w:sz="4" w:space="0" w:color="auto"/>
              <w:left w:val="single" w:sz="4" w:space="0" w:color="auto"/>
              <w:bottom w:val="single" w:sz="4" w:space="0" w:color="auto"/>
              <w:right w:val="single" w:sz="4" w:space="0" w:color="auto"/>
            </w:tcBorders>
            <w:hideMark/>
          </w:tcPr>
          <w:p w14:paraId="3CED216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корпус, строение, номер дома</w:t>
            </w:r>
          </w:p>
        </w:tc>
        <w:tc>
          <w:tcPr>
            <w:tcW w:w="3400" w:type="dxa"/>
            <w:gridSpan w:val="4"/>
            <w:tcBorders>
              <w:top w:val="single" w:sz="4" w:space="0" w:color="auto"/>
              <w:left w:val="single" w:sz="4" w:space="0" w:color="auto"/>
              <w:bottom w:val="single" w:sz="4" w:space="0" w:color="auto"/>
              <w:right w:val="single" w:sz="4" w:space="0" w:color="auto"/>
            </w:tcBorders>
          </w:tcPr>
          <w:p w14:paraId="702747E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44F6381F"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12D48A4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3.</w:t>
            </w:r>
          </w:p>
        </w:tc>
        <w:tc>
          <w:tcPr>
            <w:tcW w:w="5102" w:type="dxa"/>
            <w:gridSpan w:val="2"/>
            <w:tcBorders>
              <w:top w:val="single" w:sz="4" w:space="0" w:color="auto"/>
              <w:left w:val="single" w:sz="4" w:space="0" w:color="auto"/>
              <w:bottom w:val="single" w:sz="4" w:space="0" w:color="auto"/>
              <w:right w:val="single" w:sz="4" w:space="0" w:color="auto"/>
            </w:tcBorders>
            <w:hideMark/>
          </w:tcPr>
          <w:p w14:paraId="7ECA0F5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Принадлежность объекта:</w:t>
            </w:r>
          </w:p>
        </w:tc>
        <w:tc>
          <w:tcPr>
            <w:tcW w:w="3400" w:type="dxa"/>
            <w:gridSpan w:val="4"/>
            <w:tcBorders>
              <w:top w:val="single" w:sz="4" w:space="0" w:color="auto"/>
              <w:left w:val="single" w:sz="4" w:space="0" w:color="auto"/>
              <w:bottom w:val="single" w:sz="4" w:space="0" w:color="auto"/>
              <w:right w:val="single" w:sz="4" w:space="0" w:color="auto"/>
            </w:tcBorders>
          </w:tcPr>
          <w:p w14:paraId="28BBBAB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306FAAF3" w14:textId="77777777" w:rsidTr="00583CFC">
        <w:tc>
          <w:tcPr>
            <w:tcW w:w="510" w:type="dxa"/>
            <w:tcBorders>
              <w:top w:val="single" w:sz="4" w:space="0" w:color="auto"/>
              <w:left w:val="single" w:sz="4" w:space="0" w:color="auto"/>
              <w:bottom w:val="single" w:sz="4" w:space="0" w:color="auto"/>
              <w:right w:val="single" w:sz="4" w:space="0" w:color="auto"/>
            </w:tcBorders>
          </w:tcPr>
          <w:p w14:paraId="34D3E7F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0769505"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3.1.</w:t>
            </w:r>
          </w:p>
        </w:tc>
        <w:tc>
          <w:tcPr>
            <w:tcW w:w="4252" w:type="dxa"/>
            <w:tcBorders>
              <w:top w:val="single" w:sz="4" w:space="0" w:color="auto"/>
              <w:left w:val="single" w:sz="4" w:space="0" w:color="auto"/>
              <w:bottom w:val="single" w:sz="4" w:space="0" w:color="auto"/>
              <w:right w:val="single" w:sz="4" w:space="0" w:color="auto"/>
            </w:tcBorders>
            <w:hideMark/>
          </w:tcPr>
          <w:p w14:paraId="203FB3B0"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муниципальная собственность</w:t>
            </w:r>
          </w:p>
        </w:tc>
        <w:tc>
          <w:tcPr>
            <w:tcW w:w="3400" w:type="dxa"/>
            <w:gridSpan w:val="4"/>
            <w:tcBorders>
              <w:top w:val="single" w:sz="4" w:space="0" w:color="auto"/>
              <w:left w:val="single" w:sz="4" w:space="0" w:color="auto"/>
              <w:bottom w:val="single" w:sz="4" w:space="0" w:color="auto"/>
              <w:right w:val="single" w:sz="4" w:space="0" w:color="auto"/>
            </w:tcBorders>
          </w:tcPr>
          <w:p w14:paraId="46DD3CB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3C72F44A"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46FDFE0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w:t>
            </w:r>
          </w:p>
        </w:tc>
        <w:tc>
          <w:tcPr>
            <w:tcW w:w="5102" w:type="dxa"/>
            <w:gridSpan w:val="2"/>
            <w:tcBorders>
              <w:top w:val="single" w:sz="4" w:space="0" w:color="auto"/>
              <w:left w:val="single" w:sz="4" w:space="0" w:color="auto"/>
              <w:bottom w:val="single" w:sz="4" w:space="0" w:color="auto"/>
              <w:right w:val="single" w:sz="4" w:space="0" w:color="auto"/>
            </w:tcBorders>
            <w:hideMark/>
          </w:tcPr>
          <w:p w14:paraId="19070C8A"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18" w:name="_Hlk102643608"/>
            <w:r w:rsidRPr="003E313C">
              <w:rPr>
                <w:rFonts w:ascii="Times New Roman" w:eastAsia="Times New Roman" w:hAnsi="Times New Roman" w:cs="Times New Roman"/>
                <w:sz w:val="24"/>
                <w:szCs w:val="24"/>
                <w:lang w:eastAsia="en-US"/>
              </w:rPr>
              <w:t>Назначение объекта</w:t>
            </w:r>
            <w:bookmarkEnd w:id="18"/>
            <w:r w:rsidRPr="003E313C">
              <w:rPr>
                <w:rFonts w:ascii="Times New Roman" w:eastAsia="Times New Roman" w:hAnsi="Times New Roman" w:cs="Times New Roman"/>
                <w:sz w:val="24"/>
                <w:szCs w:val="24"/>
                <w:lang w:eastAsia="en-US"/>
              </w:rPr>
              <w:t>:</w:t>
            </w:r>
          </w:p>
        </w:tc>
        <w:tc>
          <w:tcPr>
            <w:tcW w:w="3400" w:type="dxa"/>
            <w:gridSpan w:val="4"/>
            <w:tcBorders>
              <w:top w:val="single" w:sz="4" w:space="0" w:color="auto"/>
              <w:left w:val="single" w:sz="4" w:space="0" w:color="auto"/>
              <w:bottom w:val="single" w:sz="4" w:space="0" w:color="auto"/>
              <w:right w:val="single" w:sz="4" w:space="0" w:color="auto"/>
            </w:tcBorders>
          </w:tcPr>
          <w:p w14:paraId="3E78D43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432FB20" w14:textId="77777777" w:rsidTr="00583CFC">
        <w:tc>
          <w:tcPr>
            <w:tcW w:w="510" w:type="dxa"/>
            <w:tcBorders>
              <w:top w:val="single" w:sz="4" w:space="0" w:color="auto"/>
              <w:left w:val="single" w:sz="4" w:space="0" w:color="auto"/>
              <w:bottom w:val="single" w:sz="4" w:space="0" w:color="auto"/>
              <w:right w:val="single" w:sz="4" w:space="0" w:color="auto"/>
            </w:tcBorders>
          </w:tcPr>
          <w:p w14:paraId="2112835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E456CE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4.1.</w:t>
            </w:r>
          </w:p>
        </w:tc>
        <w:tc>
          <w:tcPr>
            <w:tcW w:w="4252" w:type="dxa"/>
            <w:tcBorders>
              <w:top w:val="single" w:sz="4" w:space="0" w:color="auto"/>
              <w:left w:val="single" w:sz="4" w:space="0" w:color="auto"/>
              <w:bottom w:val="single" w:sz="4" w:space="0" w:color="auto"/>
              <w:right w:val="single" w:sz="4" w:space="0" w:color="auto"/>
            </w:tcBorders>
            <w:hideMark/>
          </w:tcPr>
          <w:p w14:paraId="286EF07F"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здравоохранение</w:t>
            </w:r>
          </w:p>
        </w:tc>
        <w:tc>
          <w:tcPr>
            <w:tcW w:w="3400" w:type="dxa"/>
            <w:gridSpan w:val="4"/>
            <w:tcBorders>
              <w:top w:val="single" w:sz="4" w:space="0" w:color="auto"/>
              <w:left w:val="single" w:sz="4" w:space="0" w:color="auto"/>
              <w:bottom w:val="single" w:sz="4" w:space="0" w:color="auto"/>
              <w:right w:val="single" w:sz="4" w:space="0" w:color="auto"/>
            </w:tcBorders>
          </w:tcPr>
          <w:p w14:paraId="430CFC2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D007CB6" w14:textId="77777777" w:rsidTr="00583CFC">
        <w:tc>
          <w:tcPr>
            <w:tcW w:w="510" w:type="dxa"/>
            <w:tcBorders>
              <w:top w:val="single" w:sz="4" w:space="0" w:color="auto"/>
              <w:left w:val="single" w:sz="4" w:space="0" w:color="auto"/>
              <w:bottom w:val="single" w:sz="4" w:space="0" w:color="auto"/>
              <w:right w:val="single" w:sz="4" w:space="0" w:color="auto"/>
            </w:tcBorders>
          </w:tcPr>
          <w:p w14:paraId="12D8DDF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4C8BA7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4.2.</w:t>
            </w:r>
          </w:p>
        </w:tc>
        <w:tc>
          <w:tcPr>
            <w:tcW w:w="4252" w:type="dxa"/>
            <w:tcBorders>
              <w:top w:val="single" w:sz="4" w:space="0" w:color="auto"/>
              <w:left w:val="single" w:sz="4" w:space="0" w:color="auto"/>
              <w:bottom w:val="single" w:sz="4" w:space="0" w:color="auto"/>
              <w:right w:val="single" w:sz="4" w:space="0" w:color="auto"/>
            </w:tcBorders>
            <w:hideMark/>
          </w:tcPr>
          <w:p w14:paraId="43A6C16C"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культура</w:t>
            </w:r>
          </w:p>
        </w:tc>
        <w:tc>
          <w:tcPr>
            <w:tcW w:w="3400" w:type="dxa"/>
            <w:gridSpan w:val="4"/>
            <w:tcBorders>
              <w:top w:val="single" w:sz="4" w:space="0" w:color="auto"/>
              <w:left w:val="single" w:sz="4" w:space="0" w:color="auto"/>
              <w:bottom w:val="single" w:sz="4" w:space="0" w:color="auto"/>
              <w:right w:val="single" w:sz="4" w:space="0" w:color="auto"/>
            </w:tcBorders>
          </w:tcPr>
          <w:p w14:paraId="6F5723A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41FE9D6" w14:textId="77777777" w:rsidTr="00583CFC">
        <w:tc>
          <w:tcPr>
            <w:tcW w:w="510" w:type="dxa"/>
            <w:tcBorders>
              <w:top w:val="single" w:sz="4" w:space="0" w:color="auto"/>
              <w:left w:val="single" w:sz="4" w:space="0" w:color="auto"/>
              <w:bottom w:val="single" w:sz="4" w:space="0" w:color="auto"/>
              <w:right w:val="single" w:sz="4" w:space="0" w:color="auto"/>
            </w:tcBorders>
          </w:tcPr>
          <w:p w14:paraId="16BD3C7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4C48B4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4.3.</w:t>
            </w:r>
          </w:p>
        </w:tc>
        <w:tc>
          <w:tcPr>
            <w:tcW w:w="4252" w:type="dxa"/>
            <w:tcBorders>
              <w:top w:val="single" w:sz="4" w:space="0" w:color="auto"/>
              <w:left w:val="single" w:sz="4" w:space="0" w:color="auto"/>
              <w:bottom w:val="single" w:sz="4" w:space="0" w:color="auto"/>
              <w:right w:val="single" w:sz="4" w:space="0" w:color="auto"/>
            </w:tcBorders>
            <w:hideMark/>
          </w:tcPr>
          <w:p w14:paraId="3320D10E"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спорт</w:t>
            </w:r>
          </w:p>
        </w:tc>
        <w:tc>
          <w:tcPr>
            <w:tcW w:w="3400" w:type="dxa"/>
            <w:gridSpan w:val="4"/>
            <w:tcBorders>
              <w:top w:val="single" w:sz="4" w:space="0" w:color="auto"/>
              <w:left w:val="single" w:sz="4" w:space="0" w:color="auto"/>
              <w:bottom w:val="single" w:sz="4" w:space="0" w:color="auto"/>
              <w:right w:val="single" w:sz="4" w:space="0" w:color="auto"/>
            </w:tcBorders>
          </w:tcPr>
          <w:p w14:paraId="0D00D60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593B234" w14:textId="77777777" w:rsidTr="00583CFC">
        <w:tc>
          <w:tcPr>
            <w:tcW w:w="510" w:type="dxa"/>
            <w:tcBorders>
              <w:top w:val="single" w:sz="4" w:space="0" w:color="auto"/>
              <w:left w:val="single" w:sz="4" w:space="0" w:color="auto"/>
              <w:bottom w:val="single" w:sz="4" w:space="0" w:color="auto"/>
              <w:right w:val="single" w:sz="4" w:space="0" w:color="auto"/>
            </w:tcBorders>
          </w:tcPr>
          <w:p w14:paraId="075ABD6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F20688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4.4.</w:t>
            </w:r>
          </w:p>
        </w:tc>
        <w:tc>
          <w:tcPr>
            <w:tcW w:w="4252" w:type="dxa"/>
            <w:tcBorders>
              <w:top w:val="single" w:sz="4" w:space="0" w:color="auto"/>
              <w:left w:val="single" w:sz="4" w:space="0" w:color="auto"/>
              <w:bottom w:val="single" w:sz="4" w:space="0" w:color="auto"/>
              <w:right w:val="single" w:sz="4" w:space="0" w:color="auto"/>
            </w:tcBorders>
            <w:hideMark/>
          </w:tcPr>
          <w:p w14:paraId="59574D5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образование</w:t>
            </w:r>
          </w:p>
        </w:tc>
        <w:tc>
          <w:tcPr>
            <w:tcW w:w="3400" w:type="dxa"/>
            <w:gridSpan w:val="4"/>
            <w:tcBorders>
              <w:top w:val="single" w:sz="4" w:space="0" w:color="auto"/>
              <w:left w:val="single" w:sz="4" w:space="0" w:color="auto"/>
              <w:bottom w:val="single" w:sz="4" w:space="0" w:color="auto"/>
              <w:right w:val="single" w:sz="4" w:space="0" w:color="auto"/>
            </w:tcBorders>
          </w:tcPr>
          <w:p w14:paraId="053F39A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3A22EF86" w14:textId="77777777" w:rsidTr="00583CFC">
        <w:tc>
          <w:tcPr>
            <w:tcW w:w="510" w:type="dxa"/>
            <w:tcBorders>
              <w:top w:val="single" w:sz="4" w:space="0" w:color="auto"/>
              <w:left w:val="single" w:sz="4" w:space="0" w:color="auto"/>
              <w:bottom w:val="single" w:sz="4" w:space="0" w:color="auto"/>
              <w:right w:val="single" w:sz="4" w:space="0" w:color="auto"/>
            </w:tcBorders>
          </w:tcPr>
          <w:p w14:paraId="6E285C5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1D6C561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4.5.</w:t>
            </w:r>
          </w:p>
        </w:tc>
        <w:tc>
          <w:tcPr>
            <w:tcW w:w="4252" w:type="dxa"/>
            <w:tcBorders>
              <w:top w:val="single" w:sz="4" w:space="0" w:color="auto"/>
              <w:left w:val="single" w:sz="4" w:space="0" w:color="auto"/>
              <w:bottom w:val="single" w:sz="4" w:space="0" w:color="auto"/>
              <w:right w:val="single" w:sz="4" w:space="0" w:color="auto"/>
            </w:tcBorders>
            <w:hideMark/>
          </w:tcPr>
          <w:p w14:paraId="602EB4CC"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жилье</w:t>
            </w:r>
          </w:p>
        </w:tc>
        <w:tc>
          <w:tcPr>
            <w:tcW w:w="3400" w:type="dxa"/>
            <w:gridSpan w:val="4"/>
            <w:tcBorders>
              <w:top w:val="single" w:sz="4" w:space="0" w:color="auto"/>
              <w:left w:val="single" w:sz="4" w:space="0" w:color="auto"/>
              <w:bottom w:val="single" w:sz="4" w:space="0" w:color="auto"/>
              <w:right w:val="single" w:sz="4" w:space="0" w:color="auto"/>
            </w:tcBorders>
          </w:tcPr>
          <w:p w14:paraId="7ADAE22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CB90406" w14:textId="77777777" w:rsidTr="00583CFC">
        <w:tc>
          <w:tcPr>
            <w:tcW w:w="510" w:type="dxa"/>
            <w:tcBorders>
              <w:top w:val="single" w:sz="4" w:space="0" w:color="auto"/>
              <w:left w:val="single" w:sz="4" w:space="0" w:color="auto"/>
              <w:bottom w:val="single" w:sz="4" w:space="0" w:color="auto"/>
              <w:right w:val="single" w:sz="4" w:space="0" w:color="auto"/>
            </w:tcBorders>
          </w:tcPr>
          <w:p w14:paraId="694BBD2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19A5247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4.6.</w:t>
            </w:r>
          </w:p>
        </w:tc>
        <w:tc>
          <w:tcPr>
            <w:tcW w:w="4252" w:type="dxa"/>
            <w:tcBorders>
              <w:top w:val="single" w:sz="4" w:space="0" w:color="auto"/>
              <w:left w:val="single" w:sz="4" w:space="0" w:color="auto"/>
              <w:bottom w:val="single" w:sz="4" w:space="0" w:color="auto"/>
              <w:right w:val="single" w:sz="4" w:space="0" w:color="auto"/>
            </w:tcBorders>
            <w:hideMark/>
          </w:tcPr>
          <w:p w14:paraId="6F75B1A3"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инженерно-коммунальная инфраструктура</w:t>
            </w:r>
          </w:p>
        </w:tc>
        <w:tc>
          <w:tcPr>
            <w:tcW w:w="3400" w:type="dxa"/>
            <w:gridSpan w:val="4"/>
            <w:tcBorders>
              <w:top w:val="single" w:sz="4" w:space="0" w:color="auto"/>
              <w:left w:val="single" w:sz="4" w:space="0" w:color="auto"/>
              <w:bottom w:val="single" w:sz="4" w:space="0" w:color="auto"/>
              <w:right w:val="single" w:sz="4" w:space="0" w:color="auto"/>
            </w:tcBorders>
          </w:tcPr>
          <w:p w14:paraId="112CBF7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C12A8E1" w14:textId="77777777" w:rsidTr="00583CFC">
        <w:tc>
          <w:tcPr>
            <w:tcW w:w="510" w:type="dxa"/>
            <w:tcBorders>
              <w:top w:val="single" w:sz="4" w:space="0" w:color="auto"/>
              <w:left w:val="single" w:sz="4" w:space="0" w:color="auto"/>
              <w:bottom w:val="single" w:sz="4" w:space="0" w:color="auto"/>
              <w:right w:val="single" w:sz="4" w:space="0" w:color="auto"/>
            </w:tcBorders>
          </w:tcPr>
          <w:p w14:paraId="60DC604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167493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4.7.</w:t>
            </w:r>
          </w:p>
        </w:tc>
        <w:tc>
          <w:tcPr>
            <w:tcW w:w="4252" w:type="dxa"/>
            <w:tcBorders>
              <w:top w:val="single" w:sz="4" w:space="0" w:color="auto"/>
              <w:left w:val="single" w:sz="4" w:space="0" w:color="auto"/>
              <w:bottom w:val="single" w:sz="4" w:space="0" w:color="auto"/>
              <w:right w:val="single" w:sz="4" w:space="0" w:color="auto"/>
            </w:tcBorders>
            <w:hideMark/>
          </w:tcPr>
          <w:p w14:paraId="72704AEC"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благоустройство и городская среда</w:t>
            </w:r>
          </w:p>
        </w:tc>
        <w:tc>
          <w:tcPr>
            <w:tcW w:w="3400" w:type="dxa"/>
            <w:gridSpan w:val="4"/>
            <w:tcBorders>
              <w:top w:val="single" w:sz="4" w:space="0" w:color="auto"/>
              <w:left w:val="single" w:sz="4" w:space="0" w:color="auto"/>
              <w:bottom w:val="single" w:sz="4" w:space="0" w:color="auto"/>
              <w:right w:val="single" w:sz="4" w:space="0" w:color="auto"/>
            </w:tcBorders>
          </w:tcPr>
          <w:p w14:paraId="58F7235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48F0E2D" w14:textId="77777777" w:rsidTr="00583CFC">
        <w:tc>
          <w:tcPr>
            <w:tcW w:w="510" w:type="dxa"/>
            <w:tcBorders>
              <w:top w:val="single" w:sz="4" w:space="0" w:color="auto"/>
              <w:left w:val="single" w:sz="4" w:space="0" w:color="auto"/>
              <w:bottom w:val="single" w:sz="4" w:space="0" w:color="auto"/>
              <w:right w:val="single" w:sz="4" w:space="0" w:color="auto"/>
            </w:tcBorders>
          </w:tcPr>
          <w:p w14:paraId="12E57A0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8876AE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4.8.</w:t>
            </w:r>
          </w:p>
        </w:tc>
        <w:tc>
          <w:tcPr>
            <w:tcW w:w="4252" w:type="dxa"/>
            <w:tcBorders>
              <w:top w:val="single" w:sz="4" w:space="0" w:color="auto"/>
              <w:left w:val="single" w:sz="4" w:space="0" w:color="auto"/>
              <w:bottom w:val="single" w:sz="4" w:space="0" w:color="auto"/>
              <w:right w:val="single" w:sz="4" w:space="0" w:color="auto"/>
            </w:tcBorders>
            <w:hideMark/>
          </w:tcPr>
          <w:p w14:paraId="4E1C421B"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дорожно-мостовое хозяйство</w:t>
            </w:r>
          </w:p>
        </w:tc>
        <w:tc>
          <w:tcPr>
            <w:tcW w:w="3400" w:type="dxa"/>
            <w:gridSpan w:val="4"/>
            <w:tcBorders>
              <w:top w:val="single" w:sz="4" w:space="0" w:color="auto"/>
              <w:left w:val="single" w:sz="4" w:space="0" w:color="auto"/>
              <w:bottom w:val="single" w:sz="4" w:space="0" w:color="auto"/>
              <w:right w:val="single" w:sz="4" w:space="0" w:color="auto"/>
            </w:tcBorders>
          </w:tcPr>
          <w:p w14:paraId="2D20F62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F4EEDCA" w14:textId="77777777" w:rsidTr="00583CFC">
        <w:tc>
          <w:tcPr>
            <w:tcW w:w="510" w:type="dxa"/>
            <w:tcBorders>
              <w:top w:val="single" w:sz="4" w:space="0" w:color="auto"/>
              <w:left w:val="single" w:sz="4" w:space="0" w:color="auto"/>
              <w:bottom w:val="single" w:sz="4" w:space="0" w:color="auto"/>
              <w:right w:val="single" w:sz="4" w:space="0" w:color="auto"/>
            </w:tcBorders>
          </w:tcPr>
          <w:p w14:paraId="5F1FCB68"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61CB46A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4.9.</w:t>
            </w:r>
          </w:p>
        </w:tc>
        <w:tc>
          <w:tcPr>
            <w:tcW w:w="4252" w:type="dxa"/>
            <w:tcBorders>
              <w:top w:val="single" w:sz="4" w:space="0" w:color="auto"/>
              <w:left w:val="single" w:sz="4" w:space="0" w:color="auto"/>
              <w:bottom w:val="single" w:sz="4" w:space="0" w:color="auto"/>
              <w:right w:val="single" w:sz="4" w:space="0" w:color="auto"/>
            </w:tcBorders>
            <w:hideMark/>
          </w:tcPr>
          <w:p w14:paraId="4E6311EB"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прочие сферы</w:t>
            </w:r>
          </w:p>
        </w:tc>
        <w:tc>
          <w:tcPr>
            <w:tcW w:w="3400" w:type="dxa"/>
            <w:gridSpan w:val="4"/>
            <w:tcBorders>
              <w:top w:val="single" w:sz="4" w:space="0" w:color="auto"/>
              <w:left w:val="single" w:sz="4" w:space="0" w:color="auto"/>
              <w:bottom w:val="single" w:sz="4" w:space="0" w:color="auto"/>
              <w:right w:val="single" w:sz="4" w:space="0" w:color="auto"/>
            </w:tcBorders>
          </w:tcPr>
          <w:p w14:paraId="49B3519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825E5E9"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120564F5"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5.</w:t>
            </w:r>
          </w:p>
        </w:tc>
        <w:tc>
          <w:tcPr>
            <w:tcW w:w="5102" w:type="dxa"/>
            <w:gridSpan w:val="2"/>
            <w:tcBorders>
              <w:top w:val="single" w:sz="4" w:space="0" w:color="auto"/>
              <w:left w:val="single" w:sz="4" w:space="0" w:color="auto"/>
              <w:bottom w:val="single" w:sz="4" w:space="0" w:color="auto"/>
              <w:right w:val="single" w:sz="4" w:space="0" w:color="auto"/>
            </w:tcBorders>
            <w:hideMark/>
          </w:tcPr>
          <w:p w14:paraId="73FEC72B"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19" w:name="_Hlk102643634"/>
            <w:r w:rsidRPr="003E313C">
              <w:rPr>
                <w:rFonts w:ascii="Times New Roman" w:eastAsia="Times New Roman" w:hAnsi="Times New Roman" w:cs="Times New Roman"/>
                <w:sz w:val="24"/>
                <w:szCs w:val="24"/>
                <w:lang w:eastAsia="en-US"/>
              </w:rPr>
              <w:t xml:space="preserve">Наименование и юридический адрес организации, выполняющей полномочия </w:t>
            </w:r>
            <w:r w:rsidRPr="003E313C">
              <w:rPr>
                <w:rFonts w:ascii="Times New Roman" w:eastAsia="Times New Roman" w:hAnsi="Times New Roman" w:cs="Times New Roman"/>
                <w:sz w:val="24"/>
                <w:szCs w:val="24"/>
                <w:lang w:eastAsia="en-US"/>
              </w:rPr>
              <w:lastRenderedPageBreak/>
              <w:t>учредителя заказчика-застройщика (балансодержателя)</w:t>
            </w:r>
            <w:bookmarkEnd w:id="19"/>
          </w:p>
        </w:tc>
        <w:tc>
          <w:tcPr>
            <w:tcW w:w="3400" w:type="dxa"/>
            <w:gridSpan w:val="4"/>
            <w:tcBorders>
              <w:top w:val="single" w:sz="4" w:space="0" w:color="auto"/>
              <w:left w:val="single" w:sz="4" w:space="0" w:color="auto"/>
              <w:bottom w:val="single" w:sz="4" w:space="0" w:color="auto"/>
              <w:right w:val="single" w:sz="4" w:space="0" w:color="auto"/>
            </w:tcBorders>
          </w:tcPr>
          <w:p w14:paraId="102BB75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39426B2"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60F2234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6.</w:t>
            </w:r>
          </w:p>
        </w:tc>
        <w:tc>
          <w:tcPr>
            <w:tcW w:w="5102" w:type="dxa"/>
            <w:gridSpan w:val="2"/>
            <w:tcBorders>
              <w:top w:val="single" w:sz="4" w:space="0" w:color="auto"/>
              <w:left w:val="single" w:sz="4" w:space="0" w:color="auto"/>
              <w:bottom w:val="single" w:sz="4" w:space="0" w:color="auto"/>
              <w:right w:val="single" w:sz="4" w:space="0" w:color="auto"/>
            </w:tcBorders>
            <w:hideMark/>
          </w:tcPr>
          <w:p w14:paraId="443FB8DA"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20" w:name="_Hlk102643647"/>
            <w:r w:rsidRPr="003E313C">
              <w:rPr>
                <w:rFonts w:ascii="Times New Roman" w:eastAsia="Times New Roman" w:hAnsi="Times New Roman" w:cs="Times New Roman"/>
                <w:sz w:val="24"/>
                <w:szCs w:val="24"/>
                <w:lang w:eastAsia="en-US"/>
              </w:rPr>
              <w:t>Наименование и юридический адрес организации, выполняющей функции заказчика-застройщика (балансодержателя)</w:t>
            </w:r>
            <w:bookmarkEnd w:id="20"/>
          </w:p>
        </w:tc>
        <w:tc>
          <w:tcPr>
            <w:tcW w:w="3400" w:type="dxa"/>
            <w:gridSpan w:val="4"/>
            <w:tcBorders>
              <w:top w:val="single" w:sz="4" w:space="0" w:color="auto"/>
              <w:left w:val="single" w:sz="4" w:space="0" w:color="auto"/>
              <w:bottom w:val="single" w:sz="4" w:space="0" w:color="auto"/>
              <w:right w:val="single" w:sz="4" w:space="0" w:color="auto"/>
            </w:tcBorders>
          </w:tcPr>
          <w:p w14:paraId="5BA3522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F1DCD0E"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059D43C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7.</w:t>
            </w:r>
          </w:p>
        </w:tc>
        <w:tc>
          <w:tcPr>
            <w:tcW w:w="5102" w:type="dxa"/>
            <w:gridSpan w:val="2"/>
            <w:tcBorders>
              <w:top w:val="single" w:sz="4" w:space="0" w:color="auto"/>
              <w:left w:val="single" w:sz="4" w:space="0" w:color="auto"/>
              <w:bottom w:val="single" w:sz="4" w:space="0" w:color="auto"/>
              <w:right w:val="single" w:sz="4" w:space="0" w:color="auto"/>
            </w:tcBorders>
            <w:hideMark/>
          </w:tcPr>
          <w:p w14:paraId="7D3EA75F"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21" w:name="_Hlk102643663"/>
            <w:r w:rsidRPr="003E313C">
              <w:rPr>
                <w:rFonts w:ascii="Times New Roman" w:eastAsia="Times New Roman" w:hAnsi="Times New Roman" w:cs="Times New Roman"/>
                <w:sz w:val="24"/>
                <w:szCs w:val="24"/>
                <w:lang w:eastAsia="en-US"/>
              </w:rPr>
              <w:t>Наименование и юридический адрес проектной организации</w:t>
            </w:r>
            <w:bookmarkEnd w:id="21"/>
          </w:p>
        </w:tc>
        <w:tc>
          <w:tcPr>
            <w:tcW w:w="3400" w:type="dxa"/>
            <w:gridSpan w:val="4"/>
            <w:tcBorders>
              <w:top w:val="single" w:sz="4" w:space="0" w:color="auto"/>
              <w:left w:val="single" w:sz="4" w:space="0" w:color="auto"/>
              <w:bottom w:val="single" w:sz="4" w:space="0" w:color="auto"/>
              <w:right w:val="single" w:sz="4" w:space="0" w:color="auto"/>
            </w:tcBorders>
          </w:tcPr>
          <w:p w14:paraId="67A7E58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105F7DF"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2550577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8.</w:t>
            </w:r>
          </w:p>
        </w:tc>
        <w:tc>
          <w:tcPr>
            <w:tcW w:w="5102" w:type="dxa"/>
            <w:gridSpan w:val="2"/>
            <w:tcBorders>
              <w:top w:val="single" w:sz="4" w:space="0" w:color="auto"/>
              <w:left w:val="single" w:sz="4" w:space="0" w:color="auto"/>
              <w:bottom w:val="single" w:sz="4" w:space="0" w:color="auto"/>
              <w:right w:val="single" w:sz="4" w:space="0" w:color="auto"/>
            </w:tcBorders>
            <w:hideMark/>
          </w:tcPr>
          <w:p w14:paraId="16387814"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22" w:name="_Hlk102643694"/>
            <w:r w:rsidRPr="003E313C">
              <w:rPr>
                <w:rFonts w:ascii="Times New Roman" w:eastAsia="Times New Roman" w:hAnsi="Times New Roman" w:cs="Times New Roman"/>
                <w:sz w:val="24"/>
                <w:szCs w:val="24"/>
                <w:lang w:eastAsia="en-US"/>
              </w:rPr>
              <w:t>Наличие проектно-сметной документации</w:t>
            </w:r>
            <w:bookmarkEnd w:id="22"/>
            <w:r w:rsidRPr="003E313C">
              <w:rPr>
                <w:rFonts w:ascii="Times New Roman" w:eastAsia="Times New Roman" w:hAnsi="Times New Roman" w:cs="Times New Roman"/>
                <w:sz w:val="24"/>
                <w:szCs w:val="24"/>
                <w:lang w:eastAsia="en-US"/>
              </w:rPr>
              <w:t>:</w:t>
            </w:r>
          </w:p>
        </w:tc>
        <w:tc>
          <w:tcPr>
            <w:tcW w:w="3400" w:type="dxa"/>
            <w:gridSpan w:val="4"/>
            <w:tcBorders>
              <w:top w:val="single" w:sz="4" w:space="0" w:color="auto"/>
              <w:left w:val="single" w:sz="4" w:space="0" w:color="auto"/>
              <w:bottom w:val="single" w:sz="4" w:space="0" w:color="auto"/>
              <w:right w:val="single" w:sz="4" w:space="0" w:color="auto"/>
            </w:tcBorders>
          </w:tcPr>
          <w:p w14:paraId="0F6356C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49B2E14" w14:textId="77777777" w:rsidTr="00583CFC">
        <w:tc>
          <w:tcPr>
            <w:tcW w:w="510" w:type="dxa"/>
            <w:tcBorders>
              <w:top w:val="single" w:sz="4" w:space="0" w:color="auto"/>
              <w:left w:val="single" w:sz="4" w:space="0" w:color="auto"/>
              <w:bottom w:val="single" w:sz="4" w:space="0" w:color="auto"/>
              <w:right w:val="single" w:sz="4" w:space="0" w:color="auto"/>
            </w:tcBorders>
          </w:tcPr>
          <w:p w14:paraId="0D031A7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B1A921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8.1.</w:t>
            </w:r>
          </w:p>
        </w:tc>
        <w:tc>
          <w:tcPr>
            <w:tcW w:w="4252" w:type="dxa"/>
            <w:tcBorders>
              <w:top w:val="single" w:sz="4" w:space="0" w:color="auto"/>
              <w:left w:val="single" w:sz="4" w:space="0" w:color="auto"/>
              <w:bottom w:val="single" w:sz="4" w:space="0" w:color="auto"/>
              <w:right w:val="single" w:sz="4" w:space="0" w:color="auto"/>
            </w:tcBorders>
            <w:hideMark/>
          </w:tcPr>
          <w:p w14:paraId="5563F7F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полная комплектность с положительным заключением экспертизы</w:t>
            </w:r>
          </w:p>
        </w:tc>
        <w:tc>
          <w:tcPr>
            <w:tcW w:w="3400" w:type="dxa"/>
            <w:gridSpan w:val="4"/>
            <w:tcBorders>
              <w:top w:val="single" w:sz="4" w:space="0" w:color="auto"/>
              <w:left w:val="single" w:sz="4" w:space="0" w:color="auto"/>
              <w:bottom w:val="single" w:sz="4" w:space="0" w:color="auto"/>
              <w:right w:val="single" w:sz="4" w:space="0" w:color="auto"/>
            </w:tcBorders>
          </w:tcPr>
          <w:p w14:paraId="772C969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6E30A7D" w14:textId="77777777" w:rsidTr="00583CFC">
        <w:tc>
          <w:tcPr>
            <w:tcW w:w="510" w:type="dxa"/>
            <w:tcBorders>
              <w:top w:val="single" w:sz="4" w:space="0" w:color="auto"/>
              <w:left w:val="single" w:sz="4" w:space="0" w:color="auto"/>
              <w:bottom w:val="single" w:sz="4" w:space="0" w:color="auto"/>
              <w:right w:val="single" w:sz="4" w:space="0" w:color="auto"/>
            </w:tcBorders>
          </w:tcPr>
          <w:p w14:paraId="5043605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3D4212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8.2.</w:t>
            </w:r>
          </w:p>
        </w:tc>
        <w:tc>
          <w:tcPr>
            <w:tcW w:w="4252" w:type="dxa"/>
            <w:tcBorders>
              <w:top w:val="single" w:sz="4" w:space="0" w:color="auto"/>
              <w:left w:val="single" w:sz="4" w:space="0" w:color="auto"/>
              <w:bottom w:val="single" w:sz="4" w:space="0" w:color="auto"/>
              <w:right w:val="single" w:sz="4" w:space="0" w:color="auto"/>
            </w:tcBorders>
            <w:hideMark/>
          </w:tcPr>
          <w:p w14:paraId="3C09BC4D"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частичная комплектность</w:t>
            </w:r>
          </w:p>
        </w:tc>
        <w:tc>
          <w:tcPr>
            <w:tcW w:w="3400" w:type="dxa"/>
            <w:gridSpan w:val="4"/>
            <w:tcBorders>
              <w:top w:val="single" w:sz="4" w:space="0" w:color="auto"/>
              <w:left w:val="single" w:sz="4" w:space="0" w:color="auto"/>
              <w:bottom w:val="single" w:sz="4" w:space="0" w:color="auto"/>
              <w:right w:val="single" w:sz="4" w:space="0" w:color="auto"/>
            </w:tcBorders>
          </w:tcPr>
          <w:p w14:paraId="5C89A09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0003E19" w14:textId="77777777" w:rsidTr="00583CFC">
        <w:tc>
          <w:tcPr>
            <w:tcW w:w="510" w:type="dxa"/>
            <w:tcBorders>
              <w:top w:val="single" w:sz="4" w:space="0" w:color="auto"/>
              <w:left w:val="single" w:sz="4" w:space="0" w:color="auto"/>
              <w:bottom w:val="single" w:sz="4" w:space="0" w:color="auto"/>
              <w:right w:val="single" w:sz="4" w:space="0" w:color="auto"/>
            </w:tcBorders>
          </w:tcPr>
          <w:p w14:paraId="6F162F6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124918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8.3.</w:t>
            </w:r>
          </w:p>
        </w:tc>
        <w:tc>
          <w:tcPr>
            <w:tcW w:w="4252" w:type="dxa"/>
            <w:tcBorders>
              <w:top w:val="single" w:sz="4" w:space="0" w:color="auto"/>
              <w:left w:val="single" w:sz="4" w:space="0" w:color="auto"/>
              <w:bottom w:val="single" w:sz="4" w:space="0" w:color="auto"/>
              <w:right w:val="single" w:sz="4" w:space="0" w:color="auto"/>
            </w:tcBorders>
            <w:hideMark/>
          </w:tcPr>
          <w:p w14:paraId="32EEBFAE"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отсутствует</w:t>
            </w:r>
          </w:p>
        </w:tc>
        <w:tc>
          <w:tcPr>
            <w:tcW w:w="3400" w:type="dxa"/>
            <w:gridSpan w:val="4"/>
            <w:tcBorders>
              <w:top w:val="single" w:sz="4" w:space="0" w:color="auto"/>
              <w:left w:val="single" w:sz="4" w:space="0" w:color="auto"/>
              <w:bottom w:val="single" w:sz="4" w:space="0" w:color="auto"/>
              <w:right w:val="single" w:sz="4" w:space="0" w:color="auto"/>
            </w:tcBorders>
          </w:tcPr>
          <w:p w14:paraId="0C3C4A6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DECEB42"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245AFA48"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9.</w:t>
            </w:r>
          </w:p>
        </w:tc>
        <w:tc>
          <w:tcPr>
            <w:tcW w:w="5102" w:type="dxa"/>
            <w:gridSpan w:val="2"/>
            <w:tcBorders>
              <w:top w:val="single" w:sz="4" w:space="0" w:color="auto"/>
              <w:left w:val="single" w:sz="4" w:space="0" w:color="auto"/>
              <w:bottom w:val="single" w:sz="4" w:space="0" w:color="auto"/>
              <w:right w:val="single" w:sz="4" w:space="0" w:color="auto"/>
            </w:tcBorders>
            <w:hideMark/>
          </w:tcPr>
          <w:p w14:paraId="514074A6"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23" w:name="_Hlk102643709"/>
            <w:r w:rsidRPr="003E313C">
              <w:rPr>
                <w:rFonts w:ascii="Times New Roman" w:eastAsia="Times New Roman" w:hAnsi="Times New Roman" w:cs="Times New Roman"/>
                <w:sz w:val="24"/>
                <w:szCs w:val="24"/>
                <w:lang w:eastAsia="en-US"/>
              </w:rPr>
              <w:t>Сведения о земельном участке, в пределах которого находится объект</w:t>
            </w:r>
            <w:bookmarkEnd w:id="23"/>
            <w:r w:rsidRPr="003E313C">
              <w:rPr>
                <w:rFonts w:ascii="Times New Roman" w:eastAsia="Times New Roman" w:hAnsi="Times New Roman" w:cs="Times New Roman"/>
                <w:sz w:val="24"/>
                <w:szCs w:val="24"/>
                <w:lang w:eastAsia="en-US"/>
              </w:rPr>
              <w:t>:</w:t>
            </w:r>
          </w:p>
        </w:tc>
        <w:tc>
          <w:tcPr>
            <w:tcW w:w="3400" w:type="dxa"/>
            <w:gridSpan w:val="4"/>
            <w:tcBorders>
              <w:top w:val="single" w:sz="4" w:space="0" w:color="auto"/>
              <w:left w:val="single" w:sz="4" w:space="0" w:color="auto"/>
              <w:bottom w:val="single" w:sz="4" w:space="0" w:color="auto"/>
              <w:right w:val="single" w:sz="4" w:space="0" w:color="auto"/>
            </w:tcBorders>
          </w:tcPr>
          <w:p w14:paraId="30C7D96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591E046" w14:textId="77777777" w:rsidTr="00583CFC">
        <w:tc>
          <w:tcPr>
            <w:tcW w:w="510" w:type="dxa"/>
            <w:tcBorders>
              <w:top w:val="single" w:sz="4" w:space="0" w:color="auto"/>
              <w:left w:val="single" w:sz="4" w:space="0" w:color="auto"/>
              <w:bottom w:val="single" w:sz="4" w:space="0" w:color="auto"/>
              <w:right w:val="single" w:sz="4" w:space="0" w:color="auto"/>
            </w:tcBorders>
          </w:tcPr>
          <w:p w14:paraId="050A39D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458BDB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9.1.</w:t>
            </w:r>
          </w:p>
        </w:tc>
        <w:tc>
          <w:tcPr>
            <w:tcW w:w="4252" w:type="dxa"/>
            <w:tcBorders>
              <w:top w:val="single" w:sz="4" w:space="0" w:color="auto"/>
              <w:left w:val="single" w:sz="4" w:space="0" w:color="auto"/>
              <w:bottom w:val="single" w:sz="4" w:space="0" w:color="auto"/>
              <w:right w:val="single" w:sz="4" w:space="0" w:color="auto"/>
            </w:tcBorders>
            <w:hideMark/>
          </w:tcPr>
          <w:p w14:paraId="0B724D6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собственность</w:t>
            </w:r>
          </w:p>
        </w:tc>
        <w:tc>
          <w:tcPr>
            <w:tcW w:w="3400" w:type="dxa"/>
            <w:gridSpan w:val="4"/>
            <w:tcBorders>
              <w:top w:val="single" w:sz="4" w:space="0" w:color="auto"/>
              <w:left w:val="single" w:sz="4" w:space="0" w:color="auto"/>
              <w:bottom w:val="single" w:sz="4" w:space="0" w:color="auto"/>
              <w:right w:val="single" w:sz="4" w:space="0" w:color="auto"/>
            </w:tcBorders>
          </w:tcPr>
          <w:p w14:paraId="3B10261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55A1A0B5" w14:textId="77777777" w:rsidTr="00583CFC">
        <w:tc>
          <w:tcPr>
            <w:tcW w:w="510" w:type="dxa"/>
            <w:tcBorders>
              <w:top w:val="single" w:sz="4" w:space="0" w:color="auto"/>
              <w:left w:val="single" w:sz="4" w:space="0" w:color="auto"/>
              <w:bottom w:val="single" w:sz="4" w:space="0" w:color="auto"/>
              <w:right w:val="single" w:sz="4" w:space="0" w:color="auto"/>
            </w:tcBorders>
          </w:tcPr>
          <w:p w14:paraId="7855C5C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D924AB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9.2.</w:t>
            </w:r>
          </w:p>
        </w:tc>
        <w:tc>
          <w:tcPr>
            <w:tcW w:w="4252" w:type="dxa"/>
            <w:tcBorders>
              <w:top w:val="single" w:sz="4" w:space="0" w:color="auto"/>
              <w:left w:val="single" w:sz="4" w:space="0" w:color="auto"/>
              <w:bottom w:val="single" w:sz="4" w:space="0" w:color="auto"/>
              <w:right w:val="single" w:sz="4" w:space="0" w:color="auto"/>
            </w:tcBorders>
            <w:hideMark/>
          </w:tcPr>
          <w:p w14:paraId="404981C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аренда</w:t>
            </w:r>
          </w:p>
        </w:tc>
        <w:tc>
          <w:tcPr>
            <w:tcW w:w="3400" w:type="dxa"/>
            <w:gridSpan w:val="4"/>
            <w:tcBorders>
              <w:top w:val="single" w:sz="4" w:space="0" w:color="auto"/>
              <w:left w:val="single" w:sz="4" w:space="0" w:color="auto"/>
              <w:bottom w:val="single" w:sz="4" w:space="0" w:color="auto"/>
              <w:right w:val="single" w:sz="4" w:space="0" w:color="auto"/>
            </w:tcBorders>
          </w:tcPr>
          <w:p w14:paraId="5F04C90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57E5052" w14:textId="77777777" w:rsidTr="00583CFC">
        <w:tc>
          <w:tcPr>
            <w:tcW w:w="510" w:type="dxa"/>
            <w:tcBorders>
              <w:top w:val="single" w:sz="4" w:space="0" w:color="auto"/>
              <w:left w:val="single" w:sz="4" w:space="0" w:color="auto"/>
              <w:bottom w:val="single" w:sz="4" w:space="0" w:color="auto"/>
              <w:right w:val="single" w:sz="4" w:space="0" w:color="auto"/>
            </w:tcBorders>
          </w:tcPr>
          <w:p w14:paraId="349F274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8B3B63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9.3.</w:t>
            </w:r>
          </w:p>
        </w:tc>
        <w:tc>
          <w:tcPr>
            <w:tcW w:w="4252" w:type="dxa"/>
            <w:tcBorders>
              <w:top w:val="single" w:sz="4" w:space="0" w:color="auto"/>
              <w:left w:val="single" w:sz="4" w:space="0" w:color="auto"/>
              <w:bottom w:val="single" w:sz="4" w:space="0" w:color="auto"/>
              <w:right w:val="single" w:sz="4" w:space="0" w:color="auto"/>
            </w:tcBorders>
            <w:hideMark/>
          </w:tcPr>
          <w:p w14:paraId="01628F3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безвозмездное пользование</w:t>
            </w:r>
          </w:p>
        </w:tc>
        <w:tc>
          <w:tcPr>
            <w:tcW w:w="3400" w:type="dxa"/>
            <w:gridSpan w:val="4"/>
            <w:tcBorders>
              <w:top w:val="single" w:sz="4" w:space="0" w:color="auto"/>
              <w:left w:val="single" w:sz="4" w:space="0" w:color="auto"/>
              <w:bottom w:val="single" w:sz="4" w:space="0" w:color="auto"/>
              <w:right w:val="single" w:sz="4" w:space="0" w:color="auto"/>
            </w:tcBorders>
          </w:tcPr>
          <w:p w14:paraId="3D1CD0A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2C7F66E" w14:textId="77777777" w:rsidTr="00583CFC">
        <w:tc>
          <w:tcPr>
            <w:tcW w:w="510" w:type="dxa"/>
            <w:tcBorders>
              <w:top w:val="single" w:sz="4" w:space="0" w:color="auto"/>
              <w:left w:val="single" w:sz="4" w:space="0" w:color="auto"/>
              <w:bottom w:val="single" w:sz="4" w:space="0" w:color="auto"/>
              <w:right w:val="single" w:sz="4" w:space="0" w:color="auto"/>
            </w:tcBorders>
          </w:tcPr>
          <w:p w14:paraId="29DC261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DAD309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9.4.</w:t>
            </w:r>
          </w:p>
        </w:tc>
        <w:tc>
          <w:tcPr>
            <w:tcW w:w="4252" w:type="dxa"/>
            <w:tcBorders>
              <w:top w:val="single" w:sz="4" w:space="0" w:color="auto"/>
              <w:left w:val="single" w:sz="4" w:space="0" w:color="auto"/>
              <w:bottom w:val="single" w:sz="4" w:space="0" w:color="auto"/>
              <w:right w:val="single" w:sz="4" w:space="0" w:color="auto"/>
            </w:tcBorders>
            <w:hideMark/>
          </w:tcPr>
          <w:p w14:paraId="782D1512"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другие варианты использования</w:t>
            </w:r>
          </w:p>
        </w:tc>
        <w:tc>
          <w:tcPr>
            <w:tcW w:w="3400" w:type="dxa"/>
            <w:gridSpan w:val="4"/>
            <w:tcBorders>
              <w:top w:val="single" w:sz="4" w:space="0" w:color="auto"/>
              <w:left w:val="single" w:sz="4" w:space="0" w:color="auto"/>
              <w:bottom w:val="single" w:sz="4" w:space="0" w:color="auto"/>
              <w:right w:val="single" w:sz="4" w:space="0" w:color="auto"/>
            </w:tcBorders>
          </w:tcPr>
          <w:p w14:paraId="748E510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B95AA85" w14:textId="77777777" w:rsidTr="00583CFC">
        <w:tc>
          <w:tcPr>
            <w:tcW w:w="510" w:type="dxa"/>
            <w:tcBorders>
              <w:top w:val="single" w:sz="4" w:space="0" w:color="auto"/>
              <w:left w:val="single" w:sz="4" w:space="0" w:color="auto"/>
              <w:bottom w:val="single" w:sz="4" w:space="0" w:color="auto"/>
              <w:right w:val="single" w:sz="4" w:space="0" w:color="auto"/>
            </w:tcBorders>
          </w:tcPr>
          <w:p w14:paraId="1C458EF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38950C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9.5.</w:t>
            </w:r>
          </w:p>
        </w:tc>
        <w:tc>
          <w:tcPr>
            <w:tcW w:w="4252" w:type="dxa"/>
            <w:tcBorders>
              <w:top w:val="single" w:sz="4" w:space="0" w:color="auto"/>
              <w:left w:val="single" w:sz="4" w:space="0" w:color="auto"/>
              <w:bottom w:val="single" w:sz="4" w:space="0" w:color="auto"/>
              <w:right w:val="single" w:sz="4" w:space="0" w:color="auto"/>
            </w:tcBorders>
            <w:hideMark/>
          </w:tcPr>
          <w:p w14:paraId="35EC8FA0"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сведения об обременении</w:t>
            </w:r>
          </w:p>
        </w:tc>
        <w:tc>
          <w:tcPr>
            <w:tcW w:w="3400" w:type="dxa"/>
            <w:gridSpan w:val="4"/>
            <w:tcBorders>
              <w:top w:val="single" w:sz="4" w:space="0" w:color="auto"/>
              <w:left w:val="single" w:sz="4" w:space="0" w:color="auto"/>
              <w:bottom w:val="single" w:sz="4" w:space="0" w:color="auto"/>
              <w:right w:val="single" w:sz="4" w:space="0" w:color="auto"/>
            </w:tcBorders>
          </w:tcPr>
          <w:p w14:paraId="4F4EC2D8"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8512BD2"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57BB5FD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10.</w:t>
            </w:r>
          </w:p>
        </w:tc>
        <w:tc>
          <w:tcPr>
            <w:tcW w:w="5102" w:type="dxa"/>
            <w:gridSpan w:val="2"/>
            <w:tcBorders>
              <w:top w:val="single" w:sz="4" w:space="0" w:color="auto"/>
              <w:left w:val="single" w:sz="4" w:space="0" w:color="auto"/>
              <w:bottom w:val="single" w:sz="4" w:space="0" w:color="auto"/>
              <w:right w:val="single" w:sz="4" w:space="0" w:color="auto"/>
            </w:tcBorders>
            <w:hideMark/>
          </w:tcPr>
          <w:p w14:paraId="4A57DB46"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Площадь земельного участка (кв.м)/протяженность для линейных объектов (км)</w:t>
            </w:r>
          </w:p>
        </w:tc>
        <w:tc>
          <w:tcPr>
            <w:tcW w:w="3400" w:type="dxa"/>
            <w:gridSpan w:val="4"/>
            <w:tcBorders>
              <w:top w:val="single" w:sz="4" w:space="0" w:color="auto"/>
              <w:left w:val="single" w:sz="4" w:space="0" w:color="auto"/>
              <w:bottom w:val="single" w:sz="4" w:space="0" w:color="auto"/>
              <w:right w:val="single" w:sz="4" w:space="0" w:color="auto"/>
            </w:tcBorders>
          </w:tcPr>
          <w:p w14:paraId="2783DA0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3E5C3522"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2D0ADDD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11.</w:t>
            </w:r>
          </w:p>
        </w:tc>
        <w:tc>
          <w:tcPr>
            <w:tcW w:w="5102" w:type="dxa"/>
            <w:gridSpan w:val="2"/>
            <w:tcBorders>
              <w:top w:val="single" w:sz="4" w:space="0" w:color="auto"/>
              <w:left w:val="single" w:sz="4" w:space="0" w:color="auto"/>
              <w:bottom w:val="single" w:sz="4" w:space="0" w:color="auto"/>
              <w:right w:val="single" w:sz="4" w:space="0" w:color="auto"/>
            </w:tcBorders>
            <w:hideMark/>
          </w:tcPr>
          <w:p w14:paraId="14EE91E6"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24" w:name="_Hlk102643758"/>
            <w:r w:rsidRPr="003E313C">
              <w:rPr>
                <w:rFonts w:ascii="Times New Roman" w:eastAsia="Times New Roman" w:hAnsi="Times New Roman" w:cs="Times New Roman"/>
                <w:sz w:val="24"/>
                <w:szCs w:val="24"/>
                <w:lang w:eastAsia="en-US"/>
              </w:rPr>
              <w:t>Наименование и юридический адрес подрядной организации</w:t>
            </w:r>
            <w:bookmarkEnd w:id="24"/>
          </w:p>
        </w:tc>
        <w:tc>
          <w:tcPr>
            <w:tcW w:w="3400" w:type="dxa"/>
            <w:gridSpan w:val="4"/>
            <w:tcBorders>
              <w:top w:val="single" w:sz="4" w:space="0" w:color="auto"/>
              <w:left w:val="single" w:sz="4" w:space="0" w:color="auto"/>
              <w:bottom w:val="single" w:sz="4" w:space="0" w:color="auto"/>
              <w:right w:val="single" w:sz="4" w:space="0" w:color="auto"/>
            </w:tcBorders>
          </w:tcPr>
          <w:p w14:paraId="1F5FEEE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B056ABE"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726F3BC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w:t>
            </w:r>
          </w:p>
        </w:tc>
        <w:tc>
          <w:tcPr>
            <w:tcW w:w="5102" w:type="dxa"/>
            <w:gridSpan w:val="2"/>
            <w:tcBorders>
              <w:top w:val="single" w:sz="4" w:space="0" w:color="auto"/>
              <w:left w:val="single" w:sz="4" w:space="0" w:color="auto"/>
              <w:bottom w:val="single" w:sz="4" w:space="0" w:color="auto"/>
              <w:right w:val="single" w:sz="4" w:space="0" w:color="auto"/>
            </w:tcBorders>
            <w:hideMark/>
          </w:tcPr>
          <w:p w14:paraId="3056419A"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25" w:name="_Hlk102643777"/>
            <w:r w:rsidRPr="003E313C">
              <w:rPr>
                <w:rFonts w:ascii="Times New Roman" w:eastAsia="Times New Roman" w:hAnsi="Times New Roman" w:cs="Times New Roman"/>
                <w:sz w:val="24"/>
                <w:szCs w:val="24"/>
                <w:lang w:eastAsia="en-US"/>
              </w:rPr>
              <w:t>Сроки реализации инвестиционного проекта</w:t>
            </w:r>
            <w:bookmarkEnd w:id="25"/>
            <w:r w:rsidRPr="003E313C">
              <w:rPr>
                <w:rFonts w:ascii="Times New Roman" w:eastAsia="Times New Roman" w:hAnsi="Times New Roman" w:cs="Times New Roman"/>
                <w:sz w:val="24"/>
                <w:szCs w:val="24"/>
                <w:lang w:eastAsia="en-US"/>
              </w:rPr>
              <w:t>:</w:t>
            </w:r>
          </w:p>
        </w:tc>
        <w:tc>
          <w:tcPr>
            <w:tcW w:w="3400" w:type="dxa"/>
            <w:gridSpan w:val="4"/>
            <w:tcBorders>
              <w:top w:val="single" w:sz="4" w:space="0" w:color="auto"/>
              <w:left w:val="single" w:sz="4" w:space="0" w:color="auto"/>
              <w:bottom w:val="single" w:sz="4" w:space="0" w:color="auto"/>
              <w:right w:val="single" w:sz="4" w:space="0" w:color="auto"/>
            </w:tcBorders>
          </w:tcPr>
          <w:p w14:paraId="781F7CD8"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4509959" w14:textId="77777777" w:rsidTr="00583CFC">
        <w:tc>
          <w:tcPr>
            <w:tcW w:w="510" w:type="dxa"/>
            <w:tcBorders>
              <w:top w:val="single" w:sz="4" w:space="0" w:color="auto"/>
              <w:left w:val="single" w:sz="4" w:space="0" w:color="auto"/>
              <w:bottom w:val="single" w:sz="4" w:space="0" w:color="auto"/>
              <w:right w:val="single" w:sz="4" w:space="0" w:color="auto"/>
            </w:tcBorders>
          </w:tcPr>
          <w:p w14:paraId="49DCFA0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D70B3E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12.1.</w:t>
            </w:r>
          </w:p>
        </w:tc>
        <w:tc>
          <w:tcPr>
            <w:tcW w:w="4252" w:type="dxa"/>
            <w:tcBorders>
              <w:top w:val="single" w:sz="4" w:space="0" w:color="auto"/>
              <w:left w:val="single" w:sz="4" w:space="0" w:color="auto"/>
              <w:bottom w:val="single" w:sz="4" w:space="0" w:color="auto"/>
              <w:right w:val="single" w:sz="4" w:space="0" w:color="auto"/>
            </w:tcBorders>
            <w:hideMark/>
          </w:tcPr>
          <w:p w14:paraId="27B1E10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начало реализации</w:t>
            </w:r>
          </w:p>
        </w:tc>
        <w:tc>
          <w:tcPr>
            <w:tcW w:w="3400" w:type="dxa"/>
            <w:gridSpan w:val="4"/>
            <w:tcBorders>
              <w:top w:val="single" w:sz="4" w:space="0" w:color="auto"/>
              <w:left w:val="single" w:sz="4" w:space="0" w:color="auto"/>
              <w:bottom w:val="single" w:sz="4" w:space="0" w:color="auto"/>
              <w:right w:val="single" w:sz="4" w:space="0" w:color="auto"/>
            </w:tcBorders>
          </w:tcPr>
          <w:p w14:paraId="6E12DA6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340067B" w14:textId="77777777" w:rsidTr="00583CFC">
        <w:tc>
          <w:tcPr>
            <w:tcW w:w="510" w:type="dxa"/>
            <w:tcBorders>
              <w:top w:val="single" w:sz="4" w:space="0" w:color="auto"/>
              <w:left w:val="single" w:sz="4" w:space="0" w:color="auto"/>
              <w:bottom w:val="single" w:sz="4" w:space="0" w:color="auto"/>
              <w:right w:val="single" w:sz="4" w:space="0" w:color="auto"/>
            </w:tcBorders>
          </w:tcPr>
          <w:p w14:paraId="0317CA9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2C2F158"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12.2</w:t>
            </w:r>
          </w:p>
        </w:tc>
        <w:tc>
          <w:tcPr>
            <w:tcW w:w="4252" w:type="dxa"/>
            <w:tcBorders>
              <w:top w:val="single" w:sz="4" w:space="0" w:color="auto"/>
              <w:left w:val="single" w:sz="4" w:space="0" w:color="auto"/>
              <w:bottom w:val="single" w:sz="4" w:space="0" w:color="auto"/>
              <w:right w:val="single" w:sz="4" w:space="0" w:color="auto"/>
            </w:tcBorders>
            <w:hideMark/>
          </w:tcPr>
          <w:p w14:paraId="4BB1A08D"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окончание реализации</w:t>
            </w:r>
          </w:p>
        </w:tc>
        <w:tc>
          <w:tcPr>
            <w:tcW w:w="3400" w:type="dxa"/>
            <w:gridSpan w:val="4"/>
            <w:tcBorders>
              <w:top w:val="single" w:sz="4" w:space="0" w:color="auto"/>
              <w:left w:val="single" w:sz="4" w:space="0" w:color="auto"/>
              <w:bottom w:val="single" w:sz="4" w:space="0" w:color="auto"/>
              <w:right w:val="single" w:sz="4" w:space="0" w:color="auto"/>
            </w:tcBorders>
          </w:tcPr>
          <w:p w14:paraId="78691B0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23815CB" w14:textId="77777777" w:rsidTr="00583CFC">
        <w:tc>
          <w:tcPr>
            <w:tcW w:w="510" w:type="dxa"/>
            <w:tcBorders>
              <w:top w:val="single" w:sz="4" w:space="0" w:color="auto"/>
              <w:left w:val="single" w:sz="4" w:space="0" w:color="auto"/>
              <w:bottom w:val="single" w:sz="4" w:space="0" w:color="auto"/>
              <w:right w:val="single" w:sz="4" w:space="0" w:color="auto"/>
            </w:tcBorders>
          </w:tcPr>
          <w:p w14:paraId="7A459C95"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B9502B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12.3.</w:t>
            </w:r>
          </w:p>
        </w:tc>
        <w:tc>
          <w:tcPr>
            <w:tcW w:w="4252" w:type="dxa"/>
            <w:tcBorders>
              <w:top w:val="single" w:sz="4" w:space="0" w:color="auto"/>
              <w:left w:val="single" w:sz="4" w:space="0" w:color="auto"/>
              <w:bottom w:val="single" w:sz="4" w:space="0" w:color="auto"/>
              <w:right w:val="single" w:sz="4" w:space="0" w:color="auto"/>
            </w:tcBorders>
            <w:hideMark/>
          </w:tcPr>
          <w:p w14:paraId="7E968A7C"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реализация целевой функции</w:t>
            </w:r>
          </w:p>
        </w:tc>
        <w:tc>
          <w:tcPr>
            <w:tcW w:w="3400" w:type="dxa"/>
            <w:gridSpan w:val="4"/>
            <w:tcBorders>
              <w:top w:val="single" w:sz="4" w:space="0" w:color="auto"/>
              <w:left w:val="single" w:sz="4" w:space="0" w:color="auto"/>
              <w:bottom w:val="single" w:sz="4" w:space="0" w:color="auto"/>
              <w:right w:val="single" w:sz="4" w:space="0" w:color="auto"/>
            </w:tcBorders>
          </w:tcPr>
          <w:p w14:paraId="704BACF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5AE7585" w14:textId="77777777" w:rsidTr="00583CFC">
        <w:tc>
          <w:tcPr>
            <w:tcW w:w="510" w:type="dxa"/>
            <w:tcBorders>
              <w:top w:val="single" w:sz="4" w:space="0" w:color="auto"/>
              <w:left w:val="single" w:sz="4" w:space="0" w:color="auto"/>
              <w:bottom w:val="single" w:sz="4" w:space="0" w:color="auto"/>
              <w:right w:val="single" w:sz="4" w:space="0" w:color="auto"/>
            </w:tcBorders>
          </w:tcPr>
          <w:p w14:paraId="5CA8C2E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14A97B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12.4.</w:t>
            </w:r>
          </w:p>
        </w:tc>
        <w:tc>
          <w:tcPr>
            <w:tcW w:w="4252" w:type="dxa"/>
            <w:tcBorders>
              <w:top w:val="single" w:sz="4" w:space="0" w:color="auto"/>
              <w:left w:val="single" w:sz="4" w:space="0" w:color="auto"/>
              <w:bottom w:val="single" w:sz="4" w:space="0" w:color="auto"/>
              <w:right w:val="single" w:sz="4" w:space="0" w:color="auto"/>
            </w:tcBorders>
            <w:hideMark/>
          </w:tcPr>
          <w:p w14:paraId="35AB72B1"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приостановление (прекращение) строительства: год</w:t>
            </w:r>
          </w:p>
        </w:tc>
        <w:tc>
          <w:tcPr>
            <w:tcW w:w="3400" w:type="dxa"/>
            <w:gridSpan w:val="4"/>
            <w:tcBorders>
              <w:top w:val="single" w:sz="4" w:space="0" w:color="auto"/>
              <w:left w:val="single" w:sz="4" w:space="0" w:color="auto"/>
              <w:bottom w:val="single" w:sz="4" w:space="0" w:color="auto"/>
              <w:right w:val="single" w:sz="4" w:space="0" w:color="auto"/>
            </w:tcBorders>
          </w:tcPr>
          <w:p w14:paraId="0D5BCC0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47C1C99F" w14:textId="77777777" w:rsidTr="00583CFC">
        <w:tc>
          <w:tcPr>
            <w:tcW w:w="510" w:type="dxa"/>
            <w:tcBorders>
              <w:top w:val="single" w:sz="4" w:space="0" w:color="auto"/>
              <w:left w:val="single" w:sz="4" w:space="0" w:color="auto"/>
              <w:bottom w:val="single" w:sz="4" w:space="0" w:color="auto"/>
              <w:right w:val="single" w:sz="4" w:space="0" w:color="auto"/>
            </w:tcBorders>
          </w:tcPr>
          <w:p w14:paraId="60DF2E68"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6D04235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12.5.</w:t>
            </w:r>
          </w:p>
        </w:tc>
        <w:tc>
          <w:tcPr>
            <w:tcW w:w="4252" w:type="dxa"/>
            <w:tcBorders>
              <w:top w:val="single" w:sz="4" w:space="0" w:color="auto"/>
              <w:left w:val="single" w:sz="4" w:space="0" w:color="auto"/>
              <w:bottom w:val="single" w:sz="4" w:space="0" w:color="auto"/>
              <w:right w:val="single" w:sz="4" w:space="0" w:color="auto"/>
            </w:tcBorders>
            <w:hideMark/>
          </w:tcPr>
          <w:p w14:paraId="52CDDA50"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приостановление (прекращение) строительства: код причины</w:t>
            </w:r>
          </w:p>
        </w:tc>
        <w:tc>
          <w:tcPr>
            <w:tcW w:w="3400" w:type="dxa"/>
            <w:gridSpan w:val="4"/>
            <w:tcBorders>
              <w:top w:val="single" w:sz="4" w:space="0" w:color="auto"/>
              <w:left w:val="single" w:sz="4" w:space="0" w:color="auto"/>
              <w:bottom w:val="single" w:sz="4" w:space="0" w:color="auto"/>
              <w:right w:val="single" w:sz="4" w:space="0" w:color="auto"/>
            </w:tcBorders>
          </w:tcPr>
          <w:p w14:paraId="3E3D10F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2F86025" w14:textId="77777777" w:rsidTr="00583CFC">
        <w:tc>
          <w:tcPr>
            <w:tcW w:w="5612" w:type="dxa"/>
            <w:gridSpan w:val="3"/>
            <w:tcBorders>
              <w:top w:val="single" w:sz="4" w:space="0" w:color="auto"/>
              <w:left w:val="single" w:sz="4" w:space="0" w:color="auto"/>
              <w:bottom w:val="single" w:sz="4" w:space="0" w:color="auto"/>
              <w:right w:val="single" w:sz="4" w:space="0" w:color="auto"/>
            </w:tcBorders>
            <w:hideMark/>
          </w:tcPr>
          <w:p w14:paraId="7060C16F"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lastRenderedPageBreak/>
              <w:t>пояснения:</w:t>
            </w:r>
          </w:p>
        </w:tc>
        <w:tc>
          <w:tcPr>
            <w:tcW w:w="3400" w:type="dxa"/>
            <w:gridSpan w:val="4"/>
            <w:tcBorders>
              <w:top w:val="single" w:sz="4" w:space="0" w:color="auto"/>
              <w:left w:val="single" w:sz="4" w:space="0" w:color="auto"/>
              <w:bottom w:val="single" w:sz="4" w:space="0" w:color="auto"/>
              <w:right w:val="single" w:sz="4" w:space="0" w:color="auto"/>
            </w:tcBorders>
          </w:tcPr>
          <w:p w14:paraId="4AE9B60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C8FF51E" w14:textId="77777777" w:rsidTr="00583CFC">
        <w:tc>
          <w:tcPr>
            <w:tcW w:w="510" w:type="dxa"/>
            <w:tcBorders>
              <w:top w:val="single" w:sz="4" w:space="0" w:color="auto"/>
              <w:left w:val="single" w:sz="4" w:space="0" w:color="auto"/>
              <w:bottom w:val="single" w:sz="4" w:space="0" w:color="auto"/>
              <w:right w:val="single" w:sz="4" w:space="0" w:color="auto"/>
            </w:tcBorders>
          </w:tcPr>
          <w:p w14:paraId="0D8D10C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7C8A77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12.5.1</w:t>
            </w:r>
          </w:p>
        </w:tc>
        <w:tc>
          <w:tcPr>
            <w:tcW w:w="4252" w:type="dxa"/>
            <w:tcBorders>
              <w:top w:val="single" w:sz="4" w:space="0" w:color="auto"/>
              <w:left w:val="single" w:sz="4" w:space="0" w:color="auto"/>
              <w:bottom w:val="single" w:sz="4" w:space="0" w:color="auto"/>
              <w:right w:val="single" w:sz="4" w:space="0" w:color="auto"/>
            </w:tcBorders>
            <w:hideMark/>
          </w:tcPr>
          <w:p w14:paraId="67CE3C0D"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строительство (реконструкция) объекта приостановлено по решению уполномоченного органа государственной власти или органа местного самоуправления</w:t>
            </w:r>
          </w:p>
        </w:tc>
        <w:tc>
          <w:tcPr>
            <w:tcW w:w="3400" w:type="dxa"/>
            <w:gridSpan w:val="4"/>
            <w:tcBorders>
              <w:top w:val="single" w:sz="4" w:space="0" w:color="auto"/>
              <w:left w:val="single" w:sz="4" w:space="0" w:color="auto"/>
              <w:bottom w:val="single" w:sz="4" w:space="0" w:color="auto"/>
              <w:right w:val="single" w:sz="4" w:space="0" w:color="auto"/>
            </w:tcBorders>
          </w:tcPr>
          <w:p w14:paraId="6DE2B03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097CDDC" w14:textId="77777777" w:rsidTr="00583CFC">
        <w:tc>
          <w:tcPr>
            <w:tcW w:w="510" w:type="dxa"/>
            <w:tcBorders>
              <w:top w:val="single" w:sz="4" w:space="0" w:color="auto"/>
              <w:left w:val="single" w:sz="4" w:space="0" w:color="auto"/>
              <w:bottom w:val="single" w:sz="4" w:space="0" w:color="auto"/>
              <w:right w:val="single" w:sz="4" w:space="0" w:color="auto"/>
            </w:tcBorders>
          </w:tcPr>
          <w:p w14:paraId="29BB5B8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13B3763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12.5.2</w:t>
            </w:r>
          </w:p>
        </w:tc>
        <w:tc>
          <w:tcPr>
            <w:tcW w:w="4252" w:type="dxa"/>
            <w:tcBorders>
              <w:top w:val="single" w:sz="4" w:space="0" w:color="auto"/>
              <w:left w:val="single" w:sz="4" w:space="0" w:color="auto"/>
              <w:bottom w:val="single" w:sz="4" w:space="0" w:color="auto"/>
              <w:right w:val="single" w:sz="4" w:space="0" w:color="auto"/>
            </w:tcBorders>
            <w:hideMark/>
          </w:tcPr>
          <w:p w14:paraId="66CB78A4"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приостановлено финансовое обеспечение</w:t>
            </w:r>
          </w:p>
        </w:tc>
        <w:tc>
          <w:tcPr>
            <w:tcW w:w="3400" w:type="dxa"/>
            <w:gridSpan w:val="4"/>
            <w:tcBorders>
              <w:top w:val="single" w:sz="4" w:space="0" w:color="auto"/>
              <w:left w:val="single" w:sz="4" w:space="0" w:color="auto"/>
              <w:bottom w:val="single" w:sz="4" w:space="0" w:color="auto"/>
              <w:right w:val="single" w:sz="4" w:space="0" w:color="auto"/>
            </w:tcBorders>
          </w:tcPr>
          <w:p w14:paraId="26E0292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4E70D2A4" w14:textId="77777777" w:rsidTr="00583CFC">
        <w:tc>
          <w:tcPr>
            <w:tcW w:w="510" w:type="dxa"/>
            <w:tcBorders>
              <w:top w:val="single" w:sz="4" w:space="0" w:color="auto"/>
              <w:left w:val="single" w:sz="4" w:space="0" w:color="auto"/>
              <w:bottom w:val="single" w:sz="4" w:space="0" w:color="auto"/>
              <w:right w:val="single" w:sz="4" w:space="0" w:color="auto"/>
            </w:tcBorders>
          </w:tcPr>
          <w:p w14:paraId="5AC11AB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D2B5F6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12.5.3</w:t>
            </w:r>
          </w:p>
        </w:tc>
        <w:tc>
          <w:tcPr>
            <w:tcW w:w="4252" w:type="dxa"/>
            <w:tcBorders>
              <w:top w:val="single" w:sz="4" w:space="0" w:color="auto"/>
              <w:left w:val="single" w:sz="4" w:space="0" w:color="auto"/>
              <w:bottom w:val="single" w:sz="4" w:space="0" w:color="auto"/>
              <w:right w:val="single" w:sz="4" w:space="0" w:color="auto"/>
            </w:tcBorders>
            <w:hideMark/>
          </w:tcPr>
          <w:p w14:paraId="43F81E8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низкий уровень подготовки и реализации проектных решений</w:t>
            </w:r>
          </w:p>
        </w:tc>
        <w:tc>
          <w:tcPr>
            <w:tcW w:w="3400" w:type="dxa"/>
            <w:gridSpan w:val="4"/>
            <w:tcBorders>
              <w:top w:val="single" w:sz="4" w:space="0" w:color="auto"/>
              <w:left w:val="single" w:sz="4" w:space="0" w:color="auto"/>
              <w:bottom w:val="single" w:sz="4" w:space="0" w:color="auto"/>
              <w:right w:val="single" w:sz="4" w:space="0" w:color="auto"/>
            </w:tcBorders>
          </w:tcPr>
          <w:p w14:paraId="20B803A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987FA64" w14:textId="77777777" w:rsidTr="00583CFC">
        <w:tc>
          <w:tcPr>
            <w:tcW w:w="510" w:type="dxa"/>
            <w:tcBorders>
              <w:top w:val="single" w:sz="4" w:space="0" w:color="auto"/>
              <w:left w:val="single" w:sz="4" w:space="0" w:color="auto"/>
              <w:bottom w:val="single" w:sz="4" w:space="0" w:color="auto"/>
              <w:right w:val="single" w:sz="4" w:space="0" w:color="auto"/>
            </w:tcBorders>
          </w:tcPr>
          <w:p w14:paraId="594DC78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17EC59B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12.5.4</w:t>
            </w:r>
          </w:p>
        </w:tc>
        <w:tc>
          <w:tcPr>
            <w:tcW w:w="4252" w:type="dxa"/>
            <w:tcBorders>
              <w:top w:val="single" w:sz="4" w:space="0" w:color="auto"/>
              <w:left w:val="single" w:sz="4" w:space="0" w:color="auto"/>
              <w:bottom w:val="single" w:sz="4" w:space="0" w:color="auto"/>
              <w:right w:val="single" w:sz="4" w:space="0" w:color="auto"/>
            </w:tcBorders>
            <w:hideMark/>
          </w:tcPr>
          <w:p w14:paraId="613B7D60"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отсутствие оформленных в установленном порядке прав собственности, в том числе на земельные участки</w:t>
            </w:r>
          </w:p>
        </w:tc>
        <w:tc>
          <w:tcPr>
            <w:tcW w:w="3400" w:type="dxa"/>
            <w:gridSpan w:val="4"/>
            <w:tcBorders>
              <w:top w:val="single" w:sz="4" w:space="0" w:color="auto"/>
              <w:left w:val="single" w:sz="4" w:space="0" w:color="auto"/>
              <w:bottom w:val="single" w:sz="4" w:space="0" w:color="auto"/>
              <w:right w:val="single" w:sz="4" w:space="0" w:color="auto"/>
            </w:tcBorders>
          </w:tcPr>
          <w:p w14:paraId="4245C44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506D0601" w14:textId="77777777" w:rsidTr="00583CFC">
        <w:tc>
          <w:tcPr>
            <w:tcW w:w="510" w:type="dxa"/>
            <w:tcBorders>
              <w:top w:val="single" w:sz="4" w:space="0" w:color="auto"/>
              <w:left w:val="single" w:sz="4" w:space="0" w:color="auto"/>
              <w:bottom w:val="single" w:sz="4" w:space="0" w:color="auto"/>
              <w:right w:val="single" w:sz="4" w:space="0" w:color="auto"/>
            </w:tcBorders>
          </w:tcPr>
          <w:p w14:paraId="409D87F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67542E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12.5.5</w:t>
            </w:r>
          </w:p>
        </w:tc>
        <w:tc>
          <w:tcPr>
            <w:tcW w:w="4252" w:type="dxa"/>
            <w:tcBorders>
              <w:top w:val="single" w:sz="4" w:space="0" w:color="auto"/>
              <w:left w:val="single" w:sz="4" w:space="0" w:color="auto"/>
              <w:bottom w:val="single" w:sz="4" w:space="0" w:color="auto"/>
              <w:right w:val="single" w:sz="4" w:space="0" w:color="auto"/>
            </w:tcBorders>
            <w:hideMark/>
          </w:tcPr>
          <w:p w14:paraId="0B9478A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неудовлетворительная работа подрядных организаций (например: нарушение сроков исполнения и иных условий контрактов, несвоевременность представления документов на оплату по выполненным работам)</w:t>
            </w:r>
          </w:p>
        </w:tc>
        <w:tc>
          <w:tcPr>
            <w:tcW w:w="3400" w:type="dxa"/>
            <w:gridSpan w:val="4"/>
            <w:tcBorders>
              <w:top w:val="single" w:sz="4" w:space="0" w:color="auto"/>
              <w:left w:val="single" w:sz="4" w:space="0" w:color="auto"/>
              <w:bottom w:val="single" w:sz="4" w:space="0" w:color="auto"/>
              <w:right w:val="single" w:sz="4" w:space="0" w:color="auto"/>
            </w:tcBorders>
          </w:tcPr>
          <w:p w14:paraId="59E5655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5ACD15C" w14:textId="77777777" w:rsidTr="00583CFC">
        <w:tc>
          <w:tcPr>
            <w:tcW w:w="510" w:type="dxa"/>
            <w:tcBorders>
              <w:top w:val="single" w:sz="4" w:space="0" w:color="auto"/>
              <w:left w:val="single" w:sz="4" w:space="0" w:color="auto"/>
              <w:bottom w:val="single" w:sz="4" w:space="0" w:color="auto"/>
              <w:right w:val="single" w:sz="4" w:space="0" w:color="auto"/>
            </w:tcBorders>
          </w:tcPr>
          <w:p w14:paraId="018C40F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CA3F23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12.5.6</w:t>
            </w:r>
          </w:p>
        </w:tc>
        <w:tc>
          <w:tcPr>
            <w:tcW w:w="4252" w:type="dxa"/>
            <w:tcBorders>
              <w:top w:val="single" w:sz="4" w:space="0" w:color="auto"/>
              <w:left w:val="single" w:sz="4" w:space="0" w:color="auto"/>
              <w:bottom w:val="single" w:sz="4" w:space="0" w:color="auto"/>
              <w:right w:val="single" w:sz="4" w:space="0" w:color="auto"/>
            </w:tcBorders>
            <w:hideMark/>
          </w:tcPr>
          <w:p w14:paraId="3890A05F"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отсутствие претендентов-подрядчиков (исполнителей, поставщиков) для реализации проекта в результате конкурентных процедур на право заключить государственный контракт (договор) на выполнение строительных, проектных и изыскательных и других работ, услуг</w:t>
            </w:r>
          </w:p>
        </w:tc>
        <w:tc>
          <w:tcPr>
            <w:tcW w:w="3400" w:type="dxa"/>
            <w:gridSpan w:val="4"/>
            <w:tcBorders>
              <w:top w:val="single" w:sz="4" w:space="0" w:color="auto"/>
              <w:left w:val="single" w:sz="4" w:space="0" w:color="auto"/>
              <w:bottom w:val="single" w:sz="4" w:space="0" w:color="auto"/>
              <w:right w:val="single" w:sz="4" w:space="0" w:color="auto"/>
            </w:tcBorders>
          </w:tcPr>
          <w:p w14:paraId="1F6520E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C71CADC" w14:textId="77777777" w:rsidTr="00583CFC">
        <w:tc>
          <w:tcPr>
            <w:tcW w:w="510" w:type="dxa"/>
            <w:tcBorders>
              <w:top w:val="single" w:sz="4" w:space="0" w:color="auto"/>
              <w:left w:val="single" w:sz="4" w:space="0" w:color="auto"/>
              <w:bottom w:val="single" w:sz="4" w:space="0" w:color="auto"/>
              <w:right w:val="single" w:sz="4" w:space="0" w:color="auto"/>
            </w:tcBorders>
          </w:tcPr>
          <w:p w14:paraId="51E85EC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A8A015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12.5.7</w:t>
            </w:r>
          </w:p>
        </w:tc>
        <w:tc>
          <w:tcPr>
            <w:tcW w:w="4252" w:type="dxa"/>
            <w:tcBorders>
              <w:top w:val="single" w:sz="4" w:space="0" w:color="auto"/>
              <w:left w:val="single" w:sz="4" w:space="0" w:color="auto"/>
              <w:bottom w:val="single" w:sz="4" w:space="0" w:color="auto"/>
              <w:right w:val="single" w:sz="4" w:space="0" w:color="auto"/>
            </w:tcBorders>
            <w:hideMark/>
          </w:tcPr>
          <w:p w14:paraId="7B6348A3"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увеличение сроков процедур размещения заказов, заключения государственных контрактов и соглашений с субъектами Российской Федерации</w:t>
            </w:r>
          </w:p>
        </w:tc>
        <w:tc>
          <w:tcPr>
            <w:tcW w:w="3400" w:type="dxa"/>
            <w:gridSpan w:val="4"/>
            <w:tcBorders>
              <w:top w:val="single" w:sz="4" w:space="0" w:color="auto"/>
              <w:left w:val="single" w:sz="4" w:space="0" w:color="auto"/>
              <w:bottom w:val="single" w:sz="4" w:space="0" w:color="auto"/>
              <w:right w:val="single" w:sz="4" w:space="0" w:color="auto"/>
            </w:tcBorders>
          </w:tcPr>
          <w:p w14:paraId="2AE69F1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6630407" w14:textId="77777777" w:rsidTr="00583CFC">
        <w:tc>
          <w:tcPr>
            <w:tcW w:w="510" w:type="dxa"/>
            <w:tcBorders>
              <w:top w:val="single" w:sz="4" w:space="0" w:color="auto"/>
              <w:left w:val="single" w:sz="4" w:space="0" w:color="auto"/>
              <w:bottom w:val="single" w:sz="4" w:space="0" w:color="auto"/>
              <w:right w:val="single" w:sz="4" w:space="0" w:color="auto"/>
            </w:tcBorders>
          </w:tcPr>
          <w:p w14:paraId="648038C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60F290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12.5.8</w:t>
            </w:r>
          </w:p>
        </w:tc>
        <w:tc>
          <w:tcPr>
            <w:tcW w:w="4252" w:type="dxa"/>
            <w:tcBorders>
              <w:top w:val="single" w:sz="4" w:space="0" w:color="auto"/>
              <w:left w:val="single" w:sz="4" w:space="0" w:color="auto"/>
              <w:bottom w:val="single" w:sz="4" w:space="0" w:color="auto"/>
              <w:right w:val="single" w:sz="4" w:space="0" w:color="auto"/>
            </w:tcBorders>
            <w:hideMark/>
          </w:tcPr>
          <w:p w14:paraId="2EA49E65"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Прочие причины</w:t>
            </w:r>
          </w:p>
        </w:tc>
        <w:tc>
          <w:tcPr>
            <w:tcW w:w="3400" w:type="dxa"/>
            <w:gridSpan w:val="4"/>
            <w:tcBorders>
              <w:top w:val="single" w:sz="4" w:space="0" w:color="auto"/>
              <w:left w:val="single" w:sz="4" w:space="0" w:color="auto"/>
              <w:bottom w:val="single" w:sz="4" w:space="0" w:color="auto"/>
              <w:right w:val="single" w:sz="4" w:space="0" w:color="auto"/>
            </w:tcBorders>
          </w:tcPr>
          <w:p w14:paraId="7C5D67C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092585C"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3F9E460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w:t>
            </w:r>
          </w:p>
        </w:tc>
        <w:tc>
          <w:tcPr>
            <w:tcW w:w="5102" w:type="dxa"/>
            <w:gridSpan w:val="2"/>
            <w:tcBorders>
              <w:top w:val="single" w:sz="4" w:space="0" w:color="auto"/>
              <w:left w:val="single" w:sz="4" w:space="0" w:color="auto"/>
              <w:bottom w:val="single" w:sz="4" w:space="0" w:color="auto"/>
              <w:right w:val="single" w:sz="4" w:space="0" w:color="auto"/>
            </w:tcBorders>
            <w:hideMark/>
          </w:tcPr>
          <w:p w14:paraId="35F05673"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bookmarkStart w:id="26" w:name="_Hlk102643802"/>
            <w:r w:rsidRPr="003E313C">
              <w:rPr>
                <w:rFonts w:ascii="Times New Roman" w:eastAsia="Times New Roman" w:hAnsi="Times New Roman" w:cs="Times New Roman"/>
                <w:sz w:val="24"/>
                <w:szCs w:val="24"/>
                <w:lang w:eastAsia="en-US"/>
              </w:rPr>
              <w:t xml:space="preserve">Стоимостные характеристики объекта </w:t>
            </w:r>
            <w:bookmarkEnd w:id="26"/>
            <w:r w:rsidRPr="003E313C">
              <w:rPr>
                <w:rFonts w:ascii="Times New Roman" w:eastAsia="Times New Roman" w:hAnsi="Times New Roman" w:cs="Times New Roman"/>
                <w:sz w:val="24"/>
                <w:szCs w:val="24"/>
                <w:lang w:eastAsia="en-US"/>
              </w:rPr>
              <w:t>(тыс. рублей):</w:t>
            </w:r>
          </w:p>
        </w:tc>
        <w:tc>
          <w:tcPr>
            <w:tcW w:w="3400" w:type="dxa"/>
            <w:gridSpan w:val="4"/>
            <w:tcBorders>
              <w:top w:val="single" w:sz="4" w:space="0" w:color="auto"/>
              <w:left w:val="single" w:sz="4" w:space="0" w:color="auto"/>
              <w:bottom w:val="single" w:sz="4" w:space="0" w:color="auto"/>
              <w:right w:val="single" w:sz="4" w:space="0" w:color="auto"/>
            </w:tcBorders>
          </w:tcPr>
          <w:p w14:paraId="60315B8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44502EA" w14:textId="77777777" w:rsidTr="00583CFC">
        <w:tc>
          <w:tcPr>
            <w:tcW w:w="510" w:type="dxa"/>
            <w:tcBorders>
              <w:top w:val="single" w:sz="4" w:space="0" w:color="auto"/>
              <w:left w:val="single" w:sz="4" w:space="0" w:color="auto"/>
              <w:bottom w:val="single" w:sz="4" w:space="0" w:color="auto"/>
              <w:right w:val="single" w:sz="4" w:space="0" w:color="auto"/>
            </w:tcBorders>
          </w:tcPr>
          <w:p w14:paraId="6954B25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14A832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13.1.</w:t>
            </w:r>
          </w:p>
        </w:tc>
        <w:tc>
          <w:tcPr>
            <w:tcW w:w="4252" w:type="dxa"/>
            <w:tcBorders>
              <w:top w:val="single" w:sz="4" w:space="0" w:color="auto"/>
              <w:left w:val="single" w:sz="4" w:space="0" w:color="auto"/>
              <w:bottom w:val="single" w:sz="4" w:space="0" w:color="auto"/>
              <w:right w:val="single" w:sz="4" w:space="0" w:color="auto"/>
            </w:tcBorders>
            <w:hideMark/>
          </w:tcPr>
          <w:p w14:paraId="529751CE"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общая стоимость объекта по проектно-сметной документации</w:t>
            </w:r>
          </w:p>
        </w:tc>
        <w:tc>
          <w:tcPr>
            <w:tcW w:w="3400" w:type="dxa"/>
            <w:gridSpan w:val="4"/>
            <w:tcBorders>
              <w:top w:val="single" w:sz="4" w:space="0" w:color="auto"/>
              <w:left w:val="single" w:sz="4" w:space="0" w:color="auto"/>
              <w:bottom w:val="single" w:sz="4" w:space="0" w:color="auto"/>
              <w:right w:val="single" w:sz="4" w:space="0" w:color="auto"/>
            </w:tcBorders>
          </w:tcPr>
          <w:p w14:paraId="122A1A7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491FF2E" w14:textId="77777777" w:rsidTr="00583CFC">
        <w:tc>
          <w:tcPr>
            <w:tcW w:w="510" w:type="dxa"/>
            <w:tcBorders>
              <w:top w:val="single" w:sz="4" w:space="0" w:color="auto"/>
              <w:left w:val="single" w:sz="4" w:space="0" w:color="auto"/>
              <w:bottom w:val="single" w:sz="4" w:space="0" w:color="auto"/>
              <w:right w:val="single" w:sz="4" w:space="0" w:color="auto"/>
            </w:tcBorders>
          </w:tcPr>
          <w:p w14:paraId="168DCF1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94F21A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13.2.</w:t>
            </w:r>
          </w:p>
        </w:tc>
        <w:tc>
          <w:tcPr>
            <w:tcW w:w="4252" w:type="dxa"/>
            <w:tcBorders>
              <w:top w:val="single" w:sz="4" w:space="0" w:color="auto"/>
              <w:left w:val="single" w:sz="4" w:space="0" w:color="auto"/>
              <w:bottom w:val="single" w:sz="4" w:space="0" w:color="auto"/>
              <w:right w:val="single" w:sz="4" w:space="0" w:color="auto"/>
            </w:tcBorders>
            <w:hideMark/>
          </w:tcPr>
          <w:p w14:paraId="4BCA5A75"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 xml:space="preserve">общая балансовая стоимость незавершенного строительства в </w:t>
            </w:r>
            <w:r w:rsidRPr="003E313C">
              <w:rPr>
                <w:rFonts w:ascii="Times New Roman" w:eastAsia="Times New Roman" w:hAnsi="Times New Roman" w:cs="Times New Roman"/>
                <w:sz w:val="24"/>
                <w:szCs w:val="24"/>
                <w:lang w:eastAsia="en-US"/>
              </w:rPr>
              <w:lastRenderedPageBreak/>
              <w:t>текущих ценах на момент проведения описи</w:t>
            </w:r>
          </w:p>
        </w:tc>
        <w:tc>
          <w:tcPr>
            <w:tcW w:w="3400" w:type="dxa"/>
            <w:gridSpan w:val="4"/>
            <w:tcBorders>
              <w:top w:val="single" w:sz="4" w:space="0" w:color="auto"/>
              <w:left w:val="single" w:sz="4" w:space="0" w:color="auto"/>
              <w:bottom w:val="single" w:sz="4" w:space="0" w:color="auto"/>
              <w:right w:val="single" w:sz="4" w:space="0" w:color="auto"/>
            </w:tcBorders>
          </w:tcPr>
          <w:p w14:paraId="2CFD181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4966C04A" w14:textId="77777777" w:rsidTr="00583CFC">
        <w:tc>
          <w:tcPr>
            <w:tcW w:w="510" w:type="dxa"/>
            <w:tcBorders>
              <w:top w:val="single" w:sz="4" w:space="0" w:color="auto"/>
              <w:left w:val="single" w:sz="4" w:space="0" w:color="auto"/>
              <w:bottom w:val="single" w:sz="4" w:space="0" w:color="auto"/>
              <w:right w:val="single" w:sz="4" w:space="0" w:color="auto"/>
            </w:tcBorders>
          </w:tcPr>
          <w:p w14:paraId="6FF72C8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8730B7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13.3.</w:t>
            </w:r>
          </w:p>
        </w:tc>
        <w:tc>
          <w:tcPr>
            <w:tcW w:w="4252" w:type="dxa"/>
            <w:tcBorders>
              <w:top w:val="single" w:sz="4" w:space="0" w:color="auto"/>
              <w:left w:val="single" w:sz="4" w:space="0" w:color="auto"/>
              <w:bottom w:val="single" w:sz="4" w:space="0" w:color="auto"/>
              <w:right w:val="single" w:sz="4" w:space="0" w:color="auto"/>
            </w:tcBorders>
            <w:hideMark/>
          </w:tcPr>
          <w:p w14:paraId="708B6323"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всего осуществленные капитальные вложения с начала строительства объекта:</w:t>
            </w:r>
          </w:p>
        </w:tc>
        <w:tc>
          <w:tcPr>
            <w:tcW w:w="3400" w:type="dxa"/>
            <w:gridSpan w:val="4"/>
            <w:tcBorders>
              <w:top w:val="single" w:sz="4" w:space="0" w:color="auto"/>
              <w:left w:val="single" w:sz="4" w:space="0" w:color="auto"/>
              <w:bottom w:val="single" w:sz="4" w:space="0" w:color="auto"/>
              <w:right w:val="single" w:sz="4" w:space="0" w:color="auto"/>
            </w:tcBorders>
          </w:tcPr>
          <w:p w14:paraId="2E673B9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3F3520CD" w14:textId="77777777" w:rsidTr="00583CFC">
        <w:tc>
          <w:tcPr>
            <w:tcW w:w="5612" w:type="dxa"/>
            <w:gridSpan w:val="3"/>
            <w:tcBorders>
              <w:top w:val="single" w:sz="4" w:space="0" w:color="auto"/>
              <w:left w:val="single" w:sz="4" w:space="0" w:color="auto"/>
              <w:bottom w:val="single" w:sz="4" w:space="0" w:color="auto"/>
              <w:right w:val="single" w:sz="4" w:space="0" w:color="auto"/>
            </w:tcBorders>
            <w:hideMark/>
          </w:tcPr>
          <w:p w14:paraId="05EBB0F3"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в том числе за счет средств:</w:t>
            </w:r>
          </w:p>
        </w:tc>
        <w:tc>
          <w:tcPr>
            <w:tcW w:w="3400" w:type="dxa"/>
            <w:gridSpan w:val="4"/>
            <w:tcBorders>
              <w:top w:val="single" w:sz="4" w:space="0" w:color="auto"/>
              <w:left w:val="single" w:sz="4" w:space="0" w:color="auto"/>
              <w:bottom w:val="single" w:sz="4" w:space="0" w:color="auto"/>
              <w:right w:val="single" w:sz="4" w:space="0" w:color="auto"/>
            </w:tcBorders>
          </w:tcPr>
          <w:p w14:paraId="3DF01A7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4D0A9E22" w14:textId="77777777" w:rsidTr="00583CFC">
        <w:tc>
          <w:tcPr>
            <w:tcW w:w="510" w:type="dxa"/>
            <w:tcBorders>
              <w:top w:val="single" w:sz="4" w:space="0" w:color="auto"/>
              <w:left w:val="single" w:sz="4" w:space="0" w:color="auto"/>
              <w:bottom w:val="single" w:sz="4" w:space="0" w:color="auto"/>
              <w:right w:val="single" w:sz="4" w:space="0" w:color="auto"/>
            </w:tcBorders>
          </w:tcPr>
          <w:p w14:paraId="743827D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95C8AD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13.3.1.</w:t>
            </w:r>
          </w:p>
        </w:tc>
        <w:tc>
          <w:tcPr>
            <w:tcW w:w="4252" w:type="dxa"/>
            <w:tcBorders>
              <w:top w:val="single" w:sz="4" w:space="0" w:color="auto"/>
              <w:left w:val="single" w:sz="4" w:space="0" w:color="auto"/>
              <w:bottom w:val="single" w:sz="4" w:space="0" w:color="auto"/>
              <w:right w:val="single" w:sz="4" w:space="0" w:color="auto"/>
            </w:tcBorders>
            <w:hideMark/>
          </w:tcPr>
          <w:p w14:paraId="5E473524"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федерального бюджета</w:t>
            </w:r>
          </w:p>
        </w:tc>
        <w:tc>
          <w:tcPr>
            <w:tcW w:w="3400" w:type="dxa"/>
            <w:gridSpan w:val="4"/>
            <w:tcBorders>
              <w:top w:val="single" w:sz="4" w:space="0" w:color="auto"/>
              <w:left w:val="single" w:sz="4" w:space="0" w:color="auto"/>
              <w:bottom w:val="single" w:sz="4" w:space="0" w:color="auto"/>
              <w:right w:val="single" w:sz="4" w:space="0" w:color="auto"/>
            </w:tcBorders>
          </w:tcPr>
          <w:p w14:paraId="6CCE9A8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16AC466" w14:textId="77777777" w:rsidTr="00583CFC">
        <w:tc>
          <w:tcPr>
            <w:tcW w:w="510" w:type="dxa"/>
            <w:tcBorders>
              <w:top w:val="single" w:sz="4" w:space="0" w:color="auto"/>
              <w:left w:val="single" w:sz="4" w:space="0" w:color="auto"/>
              <w:bottom w:val="single" w:sz="4" w:space="0" w:color="auto"/>
              <w:right w:val="single" w:sz="4" w:space="0" w:color="auto"/>
            </w:tcBorders>
          </w:tcPr>
          <w:p w14:paraId="2B6152A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FAC6B0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13.3.2</w:t>
            </w:r>
          </w:p>
        </w:tc>
        <w:tc>
          <w:tcPr>
            <w:tcW w:w="4252" w:type="dxa"/>
            <w:tcBorders>
              <w:top w:val="single" w:sz="4" w:space="0" w:color="auto"/>
              <w:left w:val="single" w:sz="4" w:space="0" w:color="auto"/>
              <w:bottom w:val="single" w:sz="4" w:space="0" w:color="auto"/>
              <w:right w:val="single" w:sz="4" w:space="0" w:color="auto"/>
            </w:tcBorders>
            <w:hideMark/>
          </w:tcPr>
          <w:p w14:paraId="24935C70"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республиканского бюджета</w:t>
            </w:r>
          </w:p>
        </w:tc>
        <w:tc>
          <w:tcPr>
            <w:tcW w:w="3400" w:type="dxa"/>
            <w:gridSpan w:val="4"/>
            <w:tcBorders>
              <w:top w:val="single" w:sz="4" w:space="0" w:color="auto"/>
              <w:left w:val="single" w:sz="4" w:space="0" w:color="auto"/>
              <w:bottom w:val="single" w:sz="4" w:space="0" w:color="auto"/>
              <w:right w:val="single" w:sz="4" w:space="0" w:color="auto"/>
            </w:tcBorders>
          </w:tcPr>
          <w:p w14:paraId="444E0D8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7F77E79" w14:textId="77777777" w:rsidTr="00583CFC">
        <w:tc>
          <w:tcPr>
            <w:tcW w:w="510" w:type="dxa"/>
            <w:tcBorders>
              <w:top w:val="single" w:sz="4" w:space="0" w:color="auto"/>
              <w:left w:val="single" w:sz="4" w:space="0" w:color="auto"/>
              <w:bottom w:val="single" w:sz="4" w:space="0" w:color="auto"/>
              <w:right w:val="single" w:sz="4" w:space="0" w:color="auto"/>
            </w:tcBorders>
          </w:tcPr>
          <w:p w14:paraId="77FD3F4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971E99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13.3.3.</w:t>
            </w:r>
          </w:p>
        </w:tc>
        <w:tc>
          <w:tcPr>
            <w:tcW w:w="4252" w:type="dxa"/>
            <w:tcBorders>
              <w:top w:val="single" w:sz="4" w:space="0" w:color="auto"/>
              <w:left w:val="single" w:sz="4" w:space="0" w:color="auto"/>
              <w:bottom w:val="single" w:sz="4" w:space="0" w:color="auto"/>
              <w:right w:val="single" w:sz="4" w:space="0" w:color="auto"/>
            </w:tcBorders>
            <w:hideMark/>
          </w:tcPr>
          <w:p w14:paraId="321B97BB"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муниципального бюджета</w:t>
            </w:r>
          </w:p>
        </w:tc>
        <w:tc>
          <w:tcPr>
            <w:tcW w:w="3400" w:type="dxa"/>
            <w:gridSpan w:val="4"/>
            <w:tcBorders>
              <w:top w:val="single" w:sz="4" w:space="0" w:color="auto"/>
              <w:left w:val="single" w:sz="4" w:space="0" w:color="auto"/>
              <w:bottom w:val="single" w:sz="4" w:space="0" w:color="auto"/>
              <w:right w:val="single" w:sz="4" w:space="0" w:color="auto"/>
            </w:tcBorders>
          </w:tcPr>
          <w:p w14:paraId="6798B22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809D3E4" w14:textId="77777777" w:rsidTr="00583CFC">
        <w:tc>
          <w:tcPr>
            <w:tcW w:w="510" w:type="dxa"/>
            <w:tcBorders>
              <w:top w:val="single" w:sz="4" w:space="0" w:color="auto"/>
              <w:left w:val="single" w:sz="4" w:space="0" w:color="auto"/>
              <w:bottom w:val="single" w:sz="4" w:space="0" w:color="auto"/>
              <w:right w:val="single" w:sz="4" w:space="0" w:color="auto"/>
            </w:tcBorders>
          </w:tcPr>
          <w:p w14:paraId="1CBBCEE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6BFD8A2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13.4.</w:t>
            </w:r>
          </w:p>
        </w:tc>
        <w:tc>
          <w:tcPr>
            <w:tcW w:w="4252" w:type="dxa"/>
            <w:tcBorders>
              <w:top w:val="single" w:sz="4" w:space="0" w:color="auto"/>
              <w:left w:val="single" w:sz="4" w:space="0" w:color="auto"/>
              <w:bottom w:val="single" w:sz="4" w:space="0" w:color="auto"/>
              <w:right w:val="single" w:sz="4" w:space="0" w:color="auto"/>
            </w:tcBorders>
            <w:hideMark/>
          </w:tcPr>
          <w:p w14:paraId="78A9B4E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остаток сметной стоимости объекта в текущих ценах</w:t>
            </w:r>
          </w:p>
        </w:tc>
        <w:tc>
          <w:tcPr>
            <w:tcW w:w="3400" w:type="dxa"/>
            <w:gridSpan w:val="4"/>
            <w:tcBorders>
              <w:top w:val="single" w:sz="4" w:space="0" w:color="auto"/>
              <w:left w:val="single" w:sz="4" w:space="0" w:color="auto"/>
              <w:bottom w:val="single" w:sz="4" w:space="0" w:color="auto"/>
              <w:right w:val="single" w:sz="4" w:space="0" w:color="auto"/>
            </w:tcBorders>
          </w:tcPr>
          <w:p w14:paraId="218E381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9D8C1E7" w14:textId="77777777" w:rsidTr="00583CFC">
        <w:tc>
          <w:tcPr>
            <w:tcW w:w="510" w:type="dxa"/>
            <w:vMerge w:val="restart"/>
            <w:tcBorders>
              <w:top w:val="single" w:sz="4" w:space="0" w:color="auto"/>
              <w:left w:val="single" w:sz="4" w:space="0" w:color="auto"/>
              <w:bottom w:val="single" w:sz="4" w:space="0" w:color="auto"/>
              <w:right w:val="single" w:sz="4" w:space="0" w:color="auto"/>
            </w:tcBorders>
          </w:tcPr>
          <w:p w14:paraId="5C12CB5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vMerge w:val="restart"/>
            <w:tcBorders>
              <w:top w:val="single" w:sz="4" w:space="0" w:color="auto"/>
              <w:left w:val="single" w:sz="4" w:space="0" w:color="auto"/>
              <w:bottom w:val="single" w:sz="4" w:space="0" w:color="auto"/>
              <w:right w:val="single" w:sz="4" w:space="0" w:color="auto"/>
            </w:tcBorders>
            <w:hideMark/>
          </w:tcPr>
          <w:p w14:paraId="58107A1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13.5.</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0B288CE4"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Всего объем инвестиций, запланированный в бюджетах последующих лет (указать годы и запланированные на них объемы финансирования объекта)</w:t>
            </w:r>
          </w:p>
        </w:tc>
        <w:tc>
          <w:tcPr>
            <w:tcW w:w="850" w:type="dxa"/>
            <w:tcBorders>
              <w:top w:val="single" w:sz="4" w:space="0" w:color="auto"/>
              <w:left w:val="single" w:sz="4" w:space="0" w:color="auto"/>
              <w:bottom w:val="single" w:sz="4" w:space="0" w:color="auto"/>
              <w:right w:val="single" w:sz="4" w:space="0" w:color="auto"/>
            </w:tcBorders>
            <w:hideMark/>
          </w:tcPr>
          <w:p w14:paraId="2DB1B3B6" w14:textId="77777777" w:rsidR="003E313C" w:rsidRPr="003E313C" w:rsidRDefault="003E313C" w:rsidP="003E313C">
            <w:pPr>
              <w:widowControl w:val="0"/>
              <w:autoSpaceDE w:val="0"/>
              <w:autoSpaceDN w:val="0"/>
              <w:spacing w:after="0" w:line="256" w:lineRule="auto"/>
              <w:jc w:val="center"/>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20.... г.</w:t>
            </w:r>
          </w:p>
        </w:tc>
        <w:tc>
          <w:tcPr>
            <w:tcW w:w="850" w:type="dxa"/>
            <w:tcBorders>
              <w:top w:val="single" w:sz="4" w:space="0" w:color="auto"/>
              <w:left w:val="single" w:sz="4" w:space="0" w:color="auto"/>
              <w:bottom w:val="single" w:sz="4" w:space="0" w:color="auto"/>
              <w:right w:val="single" w:sz="4" w:space="0" w:color="auto"/>
            </w:tcBorders>
            <w:hideMark/>
          </w:tcPr>
          <w:p w14:paraId="15481F64" w14:textId="77777777" w:rsidR="003E313C" w:rsidRPr="003E313C" w:rsidRDefault="003E313C" w:rsidP="003E313C">
            <w:pPr>
              <w:widowControl w:val="0"/>
              <w:autoSpaceDE w:val="0"/>
              <w:autoSpaceDN w:val="0"/>
              <w:spacing w:after="0" w:line="256" w:lineRule="auto"/>
              <w:jc w:val="center"/>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AE903BE" w14:textId="77777777" w:rsidR="003E313C" w:rsidRPr="003E313C" w:rsidRDefault="003E313C" w:rsidP="003E313C">
            <w:pPr>
              <w:widowControl w:val="0"/>
              <w:autoSpaceDE w:val="0"/>
              <w:autoSpaceDN w:val="0"/>
              <w:spacing w:after="0" w:line="256" w:lineRule="auto"/>
              <w:jc w:val="center"/>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8413D48" w14:textId="77777777" w:rsidR="003E313C" w:rsidRPr="003E313C" w:rsidRDefault="003E313C" w:rsidP="003E313C">
            <w:pPr>
              <w:widowControl w:val="0"/>
              <w:autoSpaceDE w:val="0"/>
              <w:autoSpaceDN w:val="0"/>
              <w:spacing w:after="0" w:line="256" w:lineRule="auto"/>
              <w:jc w:val="center"/>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20.... г.</w:t>
            </w:r>
          </w:p>
        </w:tc>
      </w:tr>
      <w:tr w:rsidR="003E313C" w:rsidRPr="003E313C" w14:paraId="58D9D27F" w14:textId="77777777" w:rsidTr="00583CFC">
        <w:tc>
          <w:tcPr>
            <w:tcW w:w="510" w:type="dxa"/>
            <w:vMerge/>
            <w:tcBorders>
              <w:top w:val="single" w:sz="4" w:space="0" w:color="auto"/>
              <w:left w:val="single" w:sz="4" w:space="0" w:color="auto"/>
              <w:bottom w:val="single" w:sz="4" w:space="0" w:color="auto"/>
              <w:right w:val="single" w:sz="4" w:space="0" w:color="auto"/>
            </w:tcBorders>
            <w:vAlign w:val="center"/>
            <w:hideMark/>
          </w:tcPr>
          <w:p w14:paraId="3B93B773" w14:textId="77777777" w:rsidR="003E313C" w:rsidRPr="003E313C" w:rsidRDefault="003E313C" w:rsidP="003E313C">
            <w:pPr>
              <w:spacing w:after="0" w:line="256" w:lineRule="auto"/>
              <w:rPr>
                <w:rFonts w:ascii="Times New Roman" w:eastAsia="Times New Roman" w:hAnsi="Times New Roman" w:cs="Times New Roman"/>
                <w:sz w:val="24"/>
                <w:szCs w:val="24"/>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F18C46" w14:textId="77777777" w:rsidR="003E313C" w:rsidRPr="003E313C" w:rsidRDefault="003E313C" w:rsidP="003E313C">
            <w:pPr>
              <w:spacing w:after="0" w:line="256" w:lineRule="auto"/>
              <w:rPr>
                <w:rFonts w:ascii="Times New Roman" w:eastAsia="Times New Roman" w:hAnsi="Times New Roman" w:cs="Times New Roman"/>
                <w:sz w:val="24"/>
                <w:szCs w:val="24"/>
                <w:lang w:eastAsia="en-US"/>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499F1692" w14:textId="77777777" w:rsidR="003E313C" w:rsidRPr="003E313C" w:rsidRDefault="003E313C" w:rsidP="003E313C">
            <w:pPr>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7731C14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4AD052E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350A267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6171767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42DB4256" w14:textId="77777777" w:rsidTr="00583CFC">
        <w:tc>
          <w:tcPr>
            <w:tcW w:w="5612" w:type="dxa"/>
            <w:gridSpan w:val="3"/>
            <w:tcBorders>
              <w:top w:val="single" w:sz="4" w:space="0" w:color="auto"/>
              <w:left w:val="single" w:sz="4" w:space="0" w:color="auto"/>
              <w:bottom w:val="single" w:sz="4" w:space="0" w:color="auto"/>
              <w:right w:val="single" w:sz="4" w:space="0" w:color="auto"/>
            </w:tcBorders>
            <w:hideMark/>
          </w:tcPr>
          <w:p w14:paraId="376D3F3C"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в том числе за счет средств:</w:t>
            </w:r>
          </w:p>
        </w:tc>
        <w:tc>
          <w:tcPr>
            <w:tcW w:w="850" w:type="dxa"/>
            <w:tcBorders>
              <w:top w:val="single" w:sz="4" w:space="0" w:color="auto"/>
              <w:left w:val="single" w:sz="4" w:space="0" w:color="auto"/>
              <w:bottom w:val="single" w:sz="4" w:space="0" w:color="auto"/>
              <w:right w:val="single" w:sz="4" w:space="0" w:color="auto"/>
            </w:tcBorders>
          </w:tcPr>
          <w:p w14:paraId="751FA64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5A39F41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7C54EBB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60E4C15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E838A3C" w14:textId="77777777" w:rsidTr="00583CFC">
        <w:tc>
          <w:tcPr>
            <w:tcW w:w="510" w:type="dxa"/>
            <w:tcBorders>
              <w:top w:val="single" w:sz="4" w:space="0" w:color="auto"/>
              <w:left w:val="single" w:sz="4" w:space="0" w:color="auto"/>
              <w:bottom w:val="single" w:sz="4" w:space="0" w:color="auto"/>
              <w:right w:val="single" w:sz="4" w:space="0" w:color="auto"/>
            </w:tcBorders>
          </w:tcPr>
          <w:p w14:paraId="708CBB8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62020AA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13.5.1.</w:t>
            </w:r>
          </w:p>
        </w:tc>
        <w:tc>
          <w:tcPr>
            <w:tcW w:w="4252" w:type="dxa"/>
            <w:tcBorders>
              <w:top w:val="single" w:sz="4" w:space="0" w:color="auto"/>
              <w:left w:val="single" w:sz="4" w:space="0" w:color="auto"/>
              <w:bottom w:val="single" w:sz="4" w:space="0" w:color="auto"/>
              <w:right w:val="single" w:sz="4" w:space="0" w:color="auto"/>
            </w:tcBorders>
            <w:hideMark/>
          </w:tcPr>
          <w:p w14:paraId="036034FD"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федерального бюджета</w:t>
            </w:r>
          </w:p>
        </w:tc>
        <w:tc>
          <w:tcPr>
            <w:tcW w:w="850" w:type="dxa"/>
            <w:tcBorders>
              <w:top w:val="single" w:sz="4" w:space="0" w:color="auto"/>
              <w:left w:val="single" w:sz="4" w:space="0" w:color="auto"/>
              <w:bottom w:val="single" w:sz="4" w:space="0" w:color="auto"/>
              <w:right w:val="single" w:sz="4" w:space="0" w:color="auto"/>
            </w:tcBorders>
          </w:tcPr>
          <w:p w14:paraId="1CDD92D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7B57468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5E389B2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3CA419E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45CC8D9" w14:textId="77777777" w:rsidTr="00583CFC">
        <w:tc>
          <w:tcPr>
            <w:tcW w:w="510" w:type="dxa"/>
            <w:tcBorders>
              <w:top w:val="single" w:sz="4" w:space="0" w:color="auto"/>
              <w:left w:val="single" w:sz="4" w:space="0" w:color="auto"/>
              <w:bottom w:val="single" w:sz="4" w:space="0" w:color="auto"/>
              <w:right w:val="single" w:sz="4" w:space="0" w:color="auto"/>
            </w:tcBorders>
          </w:tcPr>
          <w:p w14:paraId="175B2AA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1F7F9F6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13.5.2.</w:t>
            </w:r>
          </w:p>
        </w:tc>
        <w:tc>
          <w:tcPr>
            <w:tcW w:w="4252" w:type="dxa"/>
            <w:tcBorders>
              <w:top w:val="single" w:sz="4" w:space="0" w:color="auto"/>
              <w:left w:val="single" w:sz="4" w:space="0" w:color="auto"/>
              <w:bottom w:val="single" w:sz="4" w:space="0" w:color="auto"/>
              <w:right w:val="single" w:sz="4" w:space="0" w:color="auto"/>
            </w:tcBorders>
            <w:hideMark/>
          </w:tcPr>
          <w:p w14:paraId="7E12493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республиканского бюджета</w:t>
            </w:r>
          </w:p>
        </w:tc>
        <w:tc>
          <w:tcPr>
            <w:tcW w:w="850" w:type="dxa"/>
            <w:tcBorders>
              <w:top w:val="single" w:sz="4" w:space="0" w:color="auto"/>
              <w:left w:val="single" w:sz="4" w:space="0" w:color="auto"/>
              <w:bottom w:val="single" w:sz="4" w:space="0" w:color="auto"/>
              <w:right w:val="single" w:sz="4" w:space="0" w:color="auto"/>
            </w:tcBorders>
          </w:tcPr>
          <w:p w14:paraId="1E8FC24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0C1D356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579568F5"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19E86AF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4B2DC702" w14:textId="77777777" w:rsidTr="00583CFC">
        <w:tc>
          <w:tcPr>
            <w:tcW w:w="510" w:type="dxa"/>
            <w:tcBorders>
              <w:top w:val="single" w:sz="4" w:space="0" w:color="auto"/>
              <w:left w:val="single" w:sz="4" w:space="0" w:color="auto"/>
              <w:bottom w:val="single" w:sz="4" w:space="0" w:color="auto"/>
              <w:right w:val="single" w:sz="4" w:space="0" w:color="auto"/>
            </w:tcBorders>
          </w:tcPr>
          <w:p w14:paraId="7691E00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54B88E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13.5.3.</w:t>
            </w:r>
          </w:p>
        </w:tc>
        <w:tc>
          <w:tcPr>
            <w:tcW w:w="4252" w:type="dxa"/>
            <w:tcBorders>
              <w:top w:val="single" w:sz="4" w:space="0" w:color="auto"/>
              <w:left w:val="single" w:sz="4" w:space="0" w:color="auto"/>
              <w:bottom w:val="single" w:sz="4" w:space="0" w:color="auto"/>
              <w:right w:val="single" w:sz="4" w:space="0" w:color="auto"/>
            </w:tcBorders>
            <w:hideMark/>
          </w:tcPr>
          <w:p w14:paraId="4DCF567D"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муниципального бюджета</w:t>
            </w:r>
          </w:p>
        </w:tc>
        <w:tc>
          <w:tcPr>
            <w:tcW w:w="850" w:type="dxa"/>
            <w:tcBorders>
              <w:top w:val="single" w:sz="4" w:space="0" w:color="auto"/>
              <w:left w:val="single" w:sz="4" w:space="0" w:color="auto"/>
              <w:bottom w:val="single" w:sz="4" w:space="0" w:color="auto"/>
              <w:right w:val="single" w:sz="4" w:space="0" w:color="auto"/>
            </w:tcBorders>
          </w:tcPr>
          <w:p w14:paraId="2635D41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7A15AE7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2CD436E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14:paraId="644BCE1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A064428" w14:textId="77777777" w:rsidTr="00583CFC">
        <w:tc>
          <w:tcPr>
            <w:tcW w:w="510" w:type="dxa"/>
            <w:tcBorders>
              <w:top w:val="single" w:sz="4" w:space="0" w:color="auto"/>
              <w:left w:val="single" w:sz="4" w:space="0" w:color="auto"/>
              <w:bottom w:val="single" w:sz="4" w:space="0" w:color="auto"/>
              <w:right w:val="single" w:sz="4" w:space="0" w:color="auto"/>
            </w:tcBorders>
          </w:tcPr>
          <w:p w14:paraId="3638673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CDCEB3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13.6.</w:t>
            </w:r>
          </w:p>
        </w:tc>
        <w:tc>
          <w:tcPr>
            <w:tcW w:w="4252" w:type="dxa"/>
            <w:tcBorders>
              <w:top w:val="single" w:sz="4" w:space="0" w:color="auto"/>
              <w:left w:val="single" w:sz="4" w:space="0" w:color="auto"/>
              <w:bottom w:val="single" w:sz="4" w:space="0" w:color="auto"/>
              <w:right w:val="single" w:sz="4" w:space="0" w:color="auto"/>
            </w:tcBorders>
            <w:hideMark/>
          </w:tcPr>
          <w:p w14:paraId="3237AFD0"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цена контракта на строительство объекта (для объектов, находящихся в процессе строительства)</w:t>
            </w:r>
          </w:p>
        </w:tc>
        <w:tc>
          <w:tcPr>
            <w:tcW w:w="3400" w:type="dxa"/>
            <w:gridSpan w:val="4"/>
            <w:tcBorders>
              <w:top w:val="single" w:sz="4" w:space="0" w:color="auto"/>
              <w:left w:val="single" w:sz="4" w:space="0" w:color="auto"/>
              <w:bottom w:val="single" w:sz="4" w:space="0" w:color="auto"/>
              <w:right w:val="single" w:sz="4" w:space="0" w:color="auto"/>
            </w:tcBorders>
          </w:tcPr>
          <w:p w14:paraId="1D607F7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FB48864"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7D71832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14.</w:t>
            </w:r>
          </w:p>
        </w:tc>
        <w:tc>
          <w:tcPr>
            <w:tcW w:w="5102" w:type="dxa"/>
            <w:gridSpan w:val="2"/>
            <w:tcBorders>
              <w:top w:val="single" w:sz="4" w:space="0" w:color="auto"/>
              <w:left w:val="single" w:sz="4" w:space="0" w:color="auto"/>
              <w:bottom w:val="single" w:sz="4" w:space="0" w:color="auto"/>
              <w:right w:val="single" w:sz="4" w:space="0" w:color="auto"/>
            </w:tcBorders>
            <w:hideMark/>
          </w:tcPr>
          <w:p w14:paraId="06C15A18"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Технико-экономические показатели:</w:t>
            </w:r>
          </w:p>
        </w:tc>
        <w:tc>
          <w:tcPr>
            <w:tcW w:w="3400" w:type="dxa"/>
            <w:gridSpan w:val="4"/>
            <w:tcBorders>
              <w:top w:val="single" w:sz="4" w:space="0" w:color="auto"/>
              <w:left w:val="single" w:sz="4" w:space="0" w:color="auto"/>
              <w:bottom w:val="single" w:sz="4" w:space="0" w:color="auto"/>
              <w:right w:val="single" w:sz="4" w:space="0" w:color="auto"/>
            </w:tcBorders>
          </w:tcPr>
          <w:p w14:paraId="42AA05F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355D8B31" w14:textId="77777777" w:rsidTr="00583CFC">
        <w:tc>
          <w:tcPr>
            <w:tcW w:w="510" w:type="dxa"/>
            <w:tcBorders>
              <w:top w:val="single" w:sz="4" w:space="0" w:color="auto"/>
              <w:left w:val="single" w:sz="4" w:space="0" w:color="auto"/>
              <w:bottom w:val="single" w:sz="4" w:space="0" w:color="auto"/>
              <w:right w:val="single" w:sz="4" w:space="0" w:color="auto"/>
            </w:tcBorders>
          </w:tcPr>
          <w:p w14:paraId="1BE110C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44CD7A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14.1.</w:t>
            </w:r>
          </w:p>
        </w:tc>
        <w:tc>
          <w:tcPr>
            <w:tcW w:w="4252" w:type="dxa"/>
            <w:tcBorders>
              <w:top w:val="single" w:sz="4" w:space="0" w:color="auto"/>
              <w:left w:val="single" w:sz="4" w:space="0" w:color="auto"/>
              <w:bottom w:val="single" w:sz="4" w:space="0" w:color="auto"/>
              <w:right w:val="single" w:sz="4" w:space="0" w:color="auto"/>
            </w:tcBorders>
            <w:hideMark/>
          </w:tcPr>
          <w:p w14:paraId="32FA71E5"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мощность объекта</w:t>
            </w:r>
          </w:p>
        </w:tc>
        <w:tc>
          <w:tcPr>
            <w:tcW w:w="3400" w:type="dxa"/>
            <w:gridSpan w:val="4"/>
            <w:tcBorders>
              <w:top w:val="single" w:sz="4" w:space="0" w:color="auto"/>
              <w:left w:val="single" w:sz="4" w:space="0" w:color="auto"/>
              <w:bottom w:val="single" w:sz="4" w:space="0" w:color="auto"/>
              <w:right w:val="single" w:sz="4" w:space="0" w:color="auto"/>
            </w:tcBorders>
          </w:tcPr>
          <w:p w14:paraId="4CF02F9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4CE2FA7" w14:textId="77777777" w:rsidTr="00583CFC">
        <w:tc>
          <w:tcPr>
            <w:tcW w:w="510" w:type="dxa"/>
            <w:tcBorders>
              <w:top w:val="single" w:sz="4" w:space="0" w:color="auto"/>
              <w:left w:val="single" w:sz="4" w:space="0" w:color="auto"/>
              <w:bottom w:val="single" w:sz="4" w:space="0" w:color="auto"/>
              <w:right w:val="single" w:sz="4" w:space="0" w:color="auto"/>
            </w:tcBorders>
          </w:tcPr>
          <w:p w14:paraId="60B1B58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1C8D2CD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14.2.</w:t>
            </w:r>
          </w:p>
        </w:tc>
        <w:tc>
          <w:tcPr>
            <w:tcW w:w="4252" w:type="dxa"/>
            <w:tcBorders>
              <w:top w:val="single" w:sz="4" w:space="0" w:color="auto"/>
              <w:left w:val="single" w:sz="4" w:space="0" w:color="auto"/>
              <w:bottom w:val="single" w:sz="4" w:space="0" w:color="auto"/>
              <w:right w:val="single" w:sz="4" w:space="0" w:color="auto"/>
            </w:tcBorders>
            <w:hideMark/>
          </w:tcPr>
          <w:p w14:paraId="6EFE3488"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степень строительной готовности объекта, %</w:t>
            </w:r>
          </w:p>
        </w:tc>
        <w:tc>
          <w:tcPr>
            <w:tcW w:w="3400" w:type="dxa"/>
            <w:gridSpan w:val="4"/>
            <w:tcBorders>
              <w:top w:val="single" w:sz="4" w:space="0" w:color="auto"/>
              <w:left w:val="single" w:sz="4" w:space="0" w:color="auto"/>
              <w:bottom w:val="single" w:sz="4" w:space="0" w:color="auto"/>
              <w:right w:val="single" w:sz="4" w:space="0" w:color="auto"/>
            </w:tcBorders>
          </w:tcPr>
          <w:p w14:paraId="29322BF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6134BAA"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7506C99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w:t>
            </w:r>
          </w:p>
        </w:tc>
        <w:tc>
          <w:tcPr>
            <w:tcW w:w="5102" w:type="dxa"/>
            <w:gridSpan w:val="2"/>
            <w:tcBorders>
              <w:top w:val="single" w:sz="4" w:space="0" w:color="auto"/>
              <w:left w:val="single" w:sz="4" w:space="0" w:color="auto"/>
              <w:bottom w:val="single" w:sz="4" w:space="0" w:color="auto"/>
              <w:right w:val="single" w:sz="4" w:space="0" w:color="auto"/>
            </w:tcBorders>
            <w:hideMark/>
          </w:tcPr>
          <w:p w14:paraId="2071BC32"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Статус объекта на отчетную дату:</w:t>
            </w:r>
          </w:p>
        </w:tc>
        <w:tc>
          <w:tcPr>
            <w:tcW w:w="3400" w:type="dxa"/>
            <w:gridSpan w:val="4"/>
            <w:tcBorders>
              <w:top w:val="single" w:sz="4" w:space="0" w:color="auto"/>
              <w:left w:val="single" w:sz="4" w:space="0" w:color="auto"/>
              <w:bottom w:val="single" w:sz="4" w:space="0" w:color="auto"/>
              <w:right w:val="single" w:sz="4" w:space="0" w:color="auto"/>
            </w:tcBorders>
          </w:tcPr>
          <w:p w14:paraId="464D7F2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34C905A" w14:textId="77777777" w:rsidTr="00583CFC">
        <w:tc>
          <w:tcPr>
            <w:tcW w:w="510" w:type="dxa"/>
            <w:tcBorders>
              <w:top w:val="single" w:sz="4" w:space="0" w:color="auto"/>
              <w:left w:val="single" w:sz="4" w:space="0" w:color="auto"/>
              <w:bottom w:val="single" w:sz="4" w:space="0" w:color="auto"/>
              <w:right w:val="single" w:sz="4" w:space="0" w:color="auto"/>
            </w:tcBorders>
          </w:tcPr>
          <w:p w14:paraId="4D4A8C7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FFB13D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w:t>
            </w:r>
          </w:p>
        </w:tc>
        <w:tc>
          <w:tcPr>
            <w:tcW w:w="4252" w:type="dxa"/>
            <w:tcBorders>
              <w:top w:val="single" w:sz="4" w:space="0" w:color="auto"/>
              <w:left w:val="single" w:sz="4" w:space="0" w:color="auto"/>
              <w:bottom w:val="single" w:sz="4" w:space="0" w:color="auto"/>
              <w:right w:val="single" w:sz="4" w:space="0" w:color="auto"/>
            </w:tcBorders>
            <w:hideMark/>
          </w:tcPr>
          <w:p w14:paraId="1E35B0F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строительство (приобретение) ведется</w:t>
            </w:r>
          </w:p>
        </w:tc>
        <w:tc>
          <w:tcPr>
            <w:tcW w:w="3400" w:type="dxa"/>
            <w:gridSpan w:val="4"/>
            <w:tcBorders>
              <w:top w:val="single" w:sz="4" w:space="0" w:color="auto"/>
              <w:left w:val="single" w:sz="4" w:space="0" w:color="auto"/>
              <w:bottom w:val="single" w:sz="4" w:space="0" w:color="auto"/>
              <w:right w:val="single" w:sz="4" w:space="0" w:color="auto"/>
            </w:tcBorders>
          </w:tcPr>
          <w:p w14:paraId="0CD2EFF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4C78C3C" w14:textId="77777777" w:rsidTr="00583CFC">
        <w:tc>
          <w:tcPr>
            <w:tcW w:w="510" w:type="dxa"/>
            <w:tcBorders>
              <w:top w:val="single" w:sz="4" w:space="0" w:color="auto"/>
              <w:left w:val="single" w:sz="4" w:space="0" w:color="auto"/>
              <w:bottom w:val="single" w:sz="4" w:space="0" w:color="auto"/>
              <w:right w:val="single" w:sz="4" w:space="0" w:color="auto"/>
            </w:tcBorders>
          </w:tcPr>
          <w:p w14:paraId="7B4A9A5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80F1C85"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15.2.</w:t>
            </w:r>
          </w:p>
        </w:tc>
        <w:tc>
          <w:tcPr>
            <w:tcW w:w="4252" w:type="dxa"/>
            <w:tcBorders>
              <w:top w:val="single" w:sz="4" w:space="0" w:color="auto"/>
              <w:left w:val="single" w:sz="4" w:space="0" w:color="auto"/>
              <w:bottom w:val="single" w:sz="4" w:space="0" w:color="auto"/>
              <w:right w:val="single" w:sz="4" w:space="0" w:color="auto"/>
            </w:tcBorders>
            <w:hideMark/>
          </w:tcPr>
          <w:p w14:paraId="76C60756"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объект законсервирован</w:t>
            </w:r>
          </w:p>
        </w:tc>
        <w:tc>
          <w:tcPr>
            <w:tcW w:w="3400" w:type="dxa"/>
            <w:gridSpan w:val="4"/>
            <w:tcBorders>
              <w:top w:val="single" w:sz="4" w:space="0" w:color="auto"/>
              <w:left w:val="single" w:sz="4" w:space="0" w:color="auto"/>
              <w:bottom w:val="single" w:sz="4" w:space="0" w:color="auto"/>
              <w:right w:val="single" w:sz="4" w:space="0" w:color="auto"/>
            </w:tcBorders>
          </w:tcPr>
          <w:p w14:paraId="2614532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4461C79" w14:textId="77777777" w:rsidTr="00583CFC">
        <w:tc>
          <w:tcPr>
            <w:tcW w:w="510" w:type="dxa"/>
            <w:tcBorders>
              <w:top w:val="single" w:sz="4" w:space="0" w:color="auto"/>
              <w:left w:val="single" w:sz="4" w:space="0" w:color="auto"/>
              <w:bottom w:val="single" w:sz="4" w:space="0" w:color="auto"/>
              <w:right w:val="single" w:sz="4" w:space="0" w:color="auto"/>
            </w:tcBorders>
          </w:tcPr>
          <w:p w14:paraId="265BBE0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896D41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15.3.</w:t>
            </w:r>
          </w:p>
        </w:tc>
        <w:tc>
          <w:tcPr>
            <w:tcW w:w="4252" w:type="dxa"/>
            <w:tcBorders>
              <w:top w:val="single" w:sz="4" w:space="0" w:color="auto"/>
              <w:left w:val="single" w:sz="4" w:space="0" w:color="auto"/>
              <w:bottom w:val="single" w:sz="4" w:space="0" w:color="auto"/>
              <w:right w:val="single" w:sz="4" w:space="0" w:color="auto"/>
            </w:tcBorders>
            <w:hideMark/>
          </w:tcPr>
          <w:p w14:paraId="3D522D66"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строительство объекта приостановлено без консервации</w:t>
            </w:r>
          </w:p>
        </w:tc>
        <w:tc>
          <w:tcPr>
            <w:tcW w:w="3400" w:type="dxa"/>
            <w:gridSpan w:val="4"/>
            <w:tcBorders>
              <w:top w:val="single" w:sz="4" w:space="0" w:color="auto"/>
              <w:left w:val="single" w:sz="4" w:space="0" w:color="auto"/>
              <w:bottom w:val="single" w:sz="4" w:space="0" w:color="auto"/>
              <w:right w:val="single" w:sz="4" w:space="0" w:color="auto"/>
            </w:tcBorders>
          </w:tcPr>
          <w:p w14:paraId="14A475C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41E0A4F2" w14:textId="77777777" w:rsidTr="00583CFC">
        <w:tc>
          <w:tcPr>
            <w:tcW w:w="510" w:type="dxa"/>
            <w:tcBorders>
              <w:top w:val="single" w:sz="4" w:space="0" w:color="auto"/>
              <w:left w:val="single" w:sz="4" w:space="0" w:color="auto"/>
              <w:bottom w:val="single" w:sz="4" w:space="0" w:color="auto"/>
              <w:right w:val="single" w:sz="4" w:space="0" w:color="auto"/>
            </w:tcBorders>
          </w:tcPr>
          <w:p w14:paraId="10BEF9A5"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97BDE7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15.4.</w:t>
            </w:r>
          </w:p>
        </w:tc>
        <w:tc>
          <w:tcPr>
            <w:tcW w:w="4252" w:type="dxa"/>
            <w:tcBorders>
              <w:top w:val="single" w:sz="4" w:space="0" w:color="auto"/>
              <w:left w:val="single" w:sz="4" w:space="0" w:color="auto"/>
              <w:bottom w:val="single" w:sz="4" w:space="0" w:color="auto"/>
              <w:right w:val="single" w:sz="4" w:space="0" w:color="auto"/>
            </w:tcBorders>
            <w:hideMark/>
          </w:tcPr>
          <w:p w14:paraId="70119B65"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строительство объекта не начиналось</w:t>
            </w:r>
          </w:p>
        </w:tc>
        <w:tc>
          <w:tcPr>
            <w:tcW w:w="3400" w:type="dxa"/>
            <w:gridSpan w:val="4"/>
            <w:tcBorders>
              <w:top w:val="single" w:sz="4" w:space="0" w:color="auto"/>
              <w:left w:val="single" w:sz="4" w:space="0" w:color="auto"/>
              <w:bottom w:val="single" w:sz="4" w:space="0" w:color="auto"/>
              <w:right w:val="single" w:sz="4" w:space="0" w:color="auto"/>
            </w:tcBorders>
          </w:tcPr>
          <w:p w14:paraId="6E8365A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396B5CE" w14:textId="77777777" w:rsidTr="00583CFC">
        <w:tc>
          <w:tcPr>
            <w:tcW w:w="510" w:type="dxa"/>
            <w:tcBorders>
              <w:top w:val="single" w:sz="4" w:space="0" w:color="auto"/>
              <w:left w:val="single" w:sz="4" w:space="0" w:color="auto"/>
              <w:bottom w:val="single" w:sz="4" w:space="0" w:color="auto"/>
              <w:right w:val="single" w:sz="4" w:space="0" w:color="auto"/>
            </w:tcBorders>
          </w:tcPr>
          <w:p w14:paraId="62249E9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1E42BE5"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15.5.</w:t>
            </w:r>
          </w:p>
        </w:tc>
        <w:tc>
          <w:tcPr>
            <w:tcW w:w="4252" w:type="dxa"/>
            <w:tcBorders>
              <w:top w:val="single" w:sz="4" w:space="0" w:color="auto"/>
              <w:left w:val="single" w:sz="4" w:space="0" w:color="auto"/>
              <w:bottom w:val="single" w:sz="4" w:space="0" w:color="auto"/>
              <w:right w:val="single" w:sz="4" w:space="0" w:color="auto"/>
            </w:tcBorders>
            <w:hideMark/>
          </w:tcPr>
          <w:p w14:paraId="1974B66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иной статус объекта</w:t>
            </w:r>
          </w:p>
        </w:tc>
        <w:tc>
          <w:tcPr>
            <w:tcW w:w="3400" w:type="dxa"/>
            <w:gridSpan w:val="4"/>
            <w:tcBorders>
              <w:top w:val="single" w:sz="4" w:space="0" w:color="auto"/>
              <w:left w:val="single" w:sz="4" w:space="0" w:color="auto"/>
              <w:bottom w:val="single" w:sz="4" w:space="0" w:color="auto"/>
              <w:right w:val="single" w:sz="4" w:space="0" w:color="auto"/>
            </w:tcBorders>
          </w:tcPr>
          <w:p w14:paraId="2D86487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4D23E48" w14:textId="77777777" w:rsidTr="00583CFC">
        <w:tc>
          <w:tcPr>
            <w:tcW w:w="510" w:type="dxa"/>
            <w:tcBorders>
              <w:top w:val="single" w:sz="4" w:space="0" w:color="auto"/>
              <w:left w:val="single" w:sz="4" w:space="0" w:color="auto"/>
              <w:bottom w:val="single" w:sz="4" w:space="0" w:color="auto"/>
              <w:right w:val="single" w:sz="4" w:space="0" w:color="auto"/>
            </w:tcBorders>
          </w:tcPr>
          <w:p w14:paraId="17C958A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25A0C8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15.6.</w:t>
            </w:r>
          </w:p>
        </w:tc>
        <w:tc>
          <w:tcPr>
            <w:tcW w:w="4252" w:type="dxa"/>
            <w:tcBorders>
              <w:top w:val="single" w:sz="4" w:space="0" w:color="auto"/>
              <w:left w:val="single" w:sz="4" w:space="0" w:color="auto"/>
              <w:bottom w:val="single" w:sz="4" w:space="0" w:color="auto"/>
              <w:right w:val="single" w:sz="4" w:space="0" w:color="auto"/>
            </w:tcBorders>
            <w:hideMark/>
          </w:tcPr>
          <w:p w14:paraId="73A064EC"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государственная регистрация права собственности публично-правового образования пройдена</w:t>
            </w:r>
          </w:p>
        </w:tc>
        <w:tc>
          <w:tcPr>
            <w:tcW w:w="3400" w:type="dxa"/>
            <w:gridSpan w:val="4"/>
            <w:tcBorders>
              <w:top w:val="single" w:sz="4" w:space="0" w:color="auto"/>
              <w:left w:val="single" w:sz="4" w:space="0" w:color="auto"/>
              <w:bottom w:val="single" w:sz="4" w:space="0" w:color="auto"/>
              <w:right w:val="single" w:sz="4" w:space="0" w:color="auto"/>
            </w:tcBorders>
          </w:tcPr>
          <w:p w14:paraId="6B4C9A8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99CA2F8" w14:textId="77777777" w:rsidTr="00583CFC">
        <w:tc>
          <w:tcPr>
            <w:tcW w:w="510" w:type="dxa"/>
            <w:tcBorders>
              <w:top w:val="single" w:sz="4" w:space="0" w:color="auto"/>
              <w:left w:val="single" w:sz="4" w:space="0" w:color="auto"/>
              <w:bottom w:val="single" w:sz="4" w:space="0" w:color="auto"/>
              <w:right w:val="single" w:sz="4" w:space="0" w:color="auto"/>
            </w:tcBorders>
          </w:tcPr>
          <w:p w14:paraId="40AC445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2BC7BFD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15.7.</w:t>
            </w:r>
          </w:p>
        </w:tc>
        <w:tc>
          <w:tcPr>
            <w:tcW w:w="4252" w:type="dxa"/>
            <w:tcBorders>
              <w:top w:val="single" w:sz="4" w:space="0" w:color="auto"/>
              <w:left w:val="single" w:sz="4" w:space="0" w:color="auto"/>
              <w:bottom w:val="single" w:sz="4" w:space="0" w:color="auto"/>
              <w:right w:val="single" w:sz="4" w:space="0" w:color="auto"/>
            </w:tcBorders>
            <w:hideMark/>
          </w:tcPr>
          <w:p w14:paraId="2918427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государственная регистрация права оперативного управления балансодержателем пройдена</w:t>
            </w:r>
          </w:p>
        </w:tc>
        <w:tc>
          <w:tcPr>
            <w:tcW w:w="3400" w:type="dxa"/>
            <w:gridSpan w:val="4"/>
            <w:tcBorders>
              <w:top w:val="single" w:sz="4" w:space="0" w:color="auto"/>
              <w:left w:val="single" w:sz="4" w:space="0" w:color="auto"/>
              <w:bottom w:val="single" w:sz="4" w:space="0" w:color="auto"/>
              <w:right w:val="single" w:sz="4" w:space="0" w:color="auto"/>
            </w:tcBorders>
          </w:tcPr>
          <w:p w14:paraId="22BAF6D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9359B88" w14:textId="77777777" w:rsidTr="00583CFC">
        <w:tc>
          <w:tcPr>
            <w:tcW w:w="510" w:type="dxa"/>
            <w:tcBorders>
              <w:top w:val="single" w:sz="4" w:space="0" w:color="auto"/>
              <w:left w:val="single" w:sz="4" w:space="0" w:color="auto"/>
              <w:bottom w:val="single" w:sz="4" w:space="0" w:color="auto"/>
              <w:right w:val="single" w:sz="4" w:space="0" w:color="auto"/>
            </w:tcBorders>
          </w:tcPr>
          <w:p w14:paraId="0924F085"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692BCB7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15.8.</w:t>
            </w:r>
          </w:p>
        </w:tc>
        <w:tc>
          <w:tcPr>
            <w:tcW w:w="4252" w:type="dxa"/>
            <w:tcBorders>
              <w:top w:val="single" w:sz="4" w:space="0" w:color="auto"/>
              <w:left w:val="single" w:sz="4" w:space="0" w:color="auto"/>
              <w:bottom w:val="single" w:sz="4" w:space="0" w:color="auto"/>
              <w:right w:val="single" w:sz="4" w:space="0" w:color="auto"/>
            </w:tcBorders>
            <w:hideMark/>
          </w:tcPr>
          <w:p w14:paraId="502AB548"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государственная регистрация права хозяйственного ведения пройдена</w:t>
            </w:r>
          </w:p>
        </w:tc>
        <w:tc>
          <w:tcPr>
            <w:tcW w:w="3400" w:type="dxa"/>
            <w:gridSpan w:val="4"/>
            <w:tcBorders>
              <w:top w:val="single" w:sz="4" w:space="0" w:color="auto"/>
              <w:left w:val="single" w:sz="4" w:space="0" w:color="auto"/>
              <w:bottom w:val="single" w:sz="4" w:space="0" w:color="auto"/>
              <w:right w:val="single" w:sz="4" w:space="0" w:color="auto"/>
            </w:tcBorders>
          </w:tcPr>
          <w:p w14:paraId="1179657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500E65B" w14:textId="77777777" w:rsidTr="00583CFC">
        <w:tc>
          <w:tcPr>
            <w:tcW w:w="510" w:type="dxa"/>
            <w:tcBorders>
              <w:top w:val="single" w:sz="4" w:space="0" w:color="auto"/>
              <w:left w:val="single" w:sz="4" w:space="0" w:color="auto"/>
              <w:bottom w:val="single" w:sz="4" w:space="0" w:color="auto"/>
              <w:right w:val="single" w:sz="4" w:space="0" w:color="auto"/>
            </w:tcBorders>
          </w:tcPr>
          <w:p w14:paraId="189C976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A6A4DD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15.9.</w:t>
            </w:r>
          </w:p>
        </w:tc>
        <w:tc>
          <w:tcPr>
            <w:tcW w:w="4252" w:type="dxa"/>
            <w:tcBorders>
              <w:top w:val="single" w:sz="4" w:space="0" w:color="auto"/>
              <w:left w:val="single" w:sz="4" w:space="0" w:color="auto"/>
              <w:bottom w:val="single" w:sz="4" w:space="0" w:color="auto"/>
              <w:right w:val="single" w:sz="4" w:space="0" w:color="auto"/>
            </w:tcBorders>
            <w:hideMark/>
          </w:tcPr>
          <w:p w14:paraId="6B3A47F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документы находятся на государственной регистрации</w:t>
            </w:r>
          </w:p>
        </w:tc>
        <w:tc>
          <w:tcPr>
            <w:tcW w:w="3400" w:type="dxa"/>
            <w:gridSpan w:val="4"/>
            <w:tcBorders>
              <w:top w:val="single" w:sz="4" w:space="0" w:color="auto"/>
              <w:left w:val="single" w:sz="4" w:space="0" w:color="auto"/>
              <w:bottom w:val="single" w:sz="4" w:space="0" w:color="auto"/>
              <w:right w:val="single" w:sz="4" w:space="0" w:color="auto"/>
            </w:tcBorders>
          </w:tcPr>
          <w:p w14:paraId="35E7B46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5377F9E3" w14:textId="77777777" w:rsidTr="00583CFC">
        <w:tc>
          <w:tcPr>
            <w:tcW w:w="510" w:type="dxa"/>
            <w:tcBorders>
              <w:top w:val="single" w:sz="4" w:space="0" w:color="auto"/>
              <w:left w:val="single" w:sz="4" w:space="0" w:color="auto"/>
              <w:bottom w:val="single" w:sz="4" w:space="0" w:color="auto"/>
              <w:right w:val="single" w:sz="4" w:space="0" w:color="auto"/>
            </w:tcBorders>
          </w:tcPr>
          <w:p w14:paraId="5E91EC1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1F1B806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15.10.</w:t>
            </w:r>
          </w:p>
        </w:tc>
        <w:tc>
          <w:tcPr>
            <w:tcW w:w="4252" w:type="dxa"/>
            <w:tcBorders>
              <w:top w:val="single" w:sz="4" w:space="0" w:color="auto"/>
              <w:left w:val="single" w:sz="4" w:space="0" w:color="auto"/>
              <w:bottom w:val="single" w:sz="4" w:space="0" w:color="auto"/>
              <w:right w:val="single" w:sz="4" w:space="0" w:color="auto"/>
            </w:tcBorders>
            <w:hideMark/>
          </w:tcPr>
          <w:p w14:paraId="7D18E865"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документы не направлены на государственную регистрацию</w:t>
            </w:r>
          </w:p>
        </w:tc>
        <w:tc>
          <w:tcPr>
            <w:tcW w:w="3400" w:type="dxa"/>
            <w:gridSpan w:val="4"/>
            <w:tcBorders>
              <w:top w:val="single" w:sz="4" w:space="0" w:color="auto"/>
              <w:left w:val="single" w:sz="4" w:space="0" w:color="auto"/>
              <w:bottom w:val="single" w:sz="4" w:space="0" w:color="auto"/>
              <w:right w:val="single" w:sz="4" w:space="0" w:color="auto"/>
            </w:tcBorders>
          </w:tcPr>
          <w:p w14:paraId="3F985EC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2CD3292" w14:textId="77777777" w:rsidTr="00583CFC">
        <w:tc>
          <w:tcPr>
            <w:tcW w:w="510" w:type="dxa"/>
            <w:tcBorders>
              <w:top w:val="single" w:sz="4" w:space="0" w:color="auto"/>
              <w:left w:val="single" w:sz="4" w:space="0" w:color="auto"/>
              <w:bottom w:val="single" w:sz="4" w:space="0" w:color="auto"/>
              <w:right w:val="single" w:sz="4" w:space="0" w:color="auto"/>
            </w:tcBorders>
          </w:tcPr>
          <w:p w14:paraId="3CBA694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664E31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15.11.</w:t>
            </w:r>
          </w:p>
        </w:tc>
        <w:tc>
          <w:tcPr>
            <w:tcW w:w="4252" w:type="dxa"/>
            <w:tcBorders>
              <w:top w:val="single" w:sz="4" w:space="0" w:color="auto"/>
              <w:left w:val="single" w:sz="4" w:space="0" w:color="auto"/>
              <w:bottom w:val="single" w:sz="4" w:space="0" w:color="auto"/>
              <w:right w:val="single" w:sz="4" w:space="0" w:color="auto"/>
            </w:tcBorders>
            <w:hideMark/>
          </w:tcPr>
          <w:p w14:paraId="7769BD14"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отказ в государственной регистрации</w:t>
            </w:r>
          </w:p>
        </w:tc>
        <w:tc>
          <w:tcPr>
            <w:tcW w:w="3400" w:type="dxa"/>
            <w:gridSpan w:val="4"/>
            <w:tcBorders>
              <w:top w:val="single" w:sz="4" w:space="0" w:color="auto"/>
              <w:left w:val="single" w:sz="4" w:space="0" w:color="auto"/>
              <w:bottom w:val="single" w:sz="4" w:space="0" w:color="auto"/>
              <w:right w:val="single" w:sz="4" w:space="0" w:color="auto"/>
            </w:tcBorders>
          </w:tcPr>
          <w:p w14:paraId="2E87978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36609BF7" w14:textId="77777777" w:rsidTr="00583CFC">
        <w:tc>
          <w:tcPr>
            <w:tcW w:w="510" w:type="dxa"/>
            <w:tcBorders>
              <w:top w:val="single" w:sz="4" w:space="0" w:color="auto"/>
              <w:left w:val="single" w:sz="4" w:space="0" w:color="auto"/>
              <w:bottom w:val="single" w:sz="4" w:space="0" w:color="auto"/>
              <w:right w:val="single" w:sz="4" w:space="0" w:color="auto"/>
            </w:tcBorders>
          </w:tcPr>
          <w:p w14:paraId="3519CFA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A40E20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15.12.</w:t>
            </w:r>
          </w:p>
        </w:tc>
        <w:tc>
          <w:tcPr>
            <w:tcW w:w="4252" w:type="dxa"/>
            <w:tcBorders>
              <w:top w:val="single" w:sz="4" w:space="0" w:color="auto"/>
              <w:left w:val="single" w:sz="4" w:space="0" w:color="auto"/>
              <w:bottom w:val="single" w:sz="4" w:space="0" w:color="auto"/>
              <w:right w:val="single" w:sz="4" w:space="0" w:color="auto"/>
            </w:tcBorders>
            <w:hideMark/>
          </w:tcPr>
          <w:p w14:paraId="662B4F7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акт на ввод в эксплуатацию отсутствует</w:t>
            </w:r>
          </w:p>
        </w:tc>
        <w:tc>
          <w:tcPr>
            <w:tcW w:w="3400" w:type="dxa"/>
            <w:gridSpan w:val="4"/>
            <w:tcBorders>
              <w:top w:val="single" w:sz="4" w:space="0" w:color="auto"/>
              <w:left w:val="single" w:sz="4" w:space="0" w:color="auto"/>
              <w:bottom w:val="single" w:sz="4" w:space="0" w:color="auto"/>
              <w:right w:val="single" w:sz="4" w:space="0" w:color="auto"/>
            </w:tcBorders>
          </w:tcPr>
          <w:p w14:paraId="2694D29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F18A3FF" w14:textId="77777777" w:rsidTr="00583CFC">
        <w:tc>
          <w:tcPr>
            <w:tcW w:w="510" w:type="dxa"/>
            <w:tcBorders>
              <w:top w:val="single" w:sz="4" w:space="0" w:color="auto"/>
              <w:left w:val="single" w:sz="4" w:space="0" w:color="auto"/>
              <w:bottom w:val="single" w:sz="4" w:space="0" w:color="auto"/>
              <w:right w:val="single" w:sz="4" w:space="0" w:color="auto"/>
            </w:tcBorders>
          </w:tcPr>
          <w:p w14:paraId="334C1EC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A45C68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15.13.</w:t>
            </w:r>
          </w:p>
        </w:tc>
        <w:tc>
          <w:tcPr>
            <w:tcW w:w="4252" w:type="dxa"/>
            <w:tcBorders>
              <w:top w:val="single" w:sz="4" w:space="0" w:color="auto"/>
              <w:left w:val="single" w:sz="4" w:space="0" w:color="auto"/>
              <w:bottom w:val="single" w:sz="4" w:space="0" w:color="auto"/>
              <w:right w:val="single" w:sz="4" w:space="0" w:color="auto"/>
            </w:tcBorders>
            <w:hideMark/>
          </w:tcPr>
          <w:p w14:paraId="31DD39A0"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передача объекта незавершенного строительства в собственность иному публично-правовому образованию</w:t>
            </w:r>
          </w:p>
        </w:tc>
        <w:tc>
          <w:tcPr>
            <w:tcW w:w="3400" w:type="dxa"/>
            <w:gridSpan w:val="4"/>
            <w:tcBorders>
              <w:top w:val="single" w:sz="4" w:space="0" w:color="auto"/>
              <w:left w:val="single" w:sz="4" w:space="0" w:color="auto"/>
              <w:bottom w:val="single" w:sz="4" w:space="0" w:color="auto"/>
              <w:right w:val="single" w:sz="4" w:space="0" w:color="auto"/>
            </w:tcBorders>
          </w:tcPr>
          <w:p w14:paraId="0EF88525"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F2A70E6" w14:textId="77777777" w:rsidTr="00583CFC">
        <w:tc>
          <w:tcPr>
            <w:tcW w:w="510" w:type="dxa"/>
            <w:tcBorders>
              <w:top w:val="single" w:sz="4" w:space="0" w:color="auto"/>
              <w:left w:val="single" w:sz="4" w:space="0" w:color="auto"/>
              <w:bottom w:val="single" w:sz="4" w:space="0" w:color="auto"/>
              <w:right w:val="single" w:sz="4" w:space="0" w:color="auto"/>
            </w:tcBorders>
          </w:tcPr>
          <w:p w14:paraId="1F58596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1B69E63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15.14.</w:t>
            </w:r>
          </w:p>
        </w:tc>
        <w:tc>
          <w:tcPr>
            <w:tcW w:w="4252" w:type="dxa"/>
            <w:tcBorders>
              <w:top w:val="single" w:sz="4" w:space="0" w:color="auto"/>
              <w:left w:val="single" w:sz="4" w:space="0" w:color="auto"/>
              <w:bottom w:val="single" w:sz="4" w:space="0" w:color="auto"/>
              <w:right w:val="single" w:sz="4" w:space="0" w:color="auto"/>
            </w:tcBorders>
            <w:hideMark/>
          </w:tcPr>
          <w:p w14:paraId="48B25946"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передача объекта незавершенного строительства бюджетному (автономному) учреждению</w:t>
            </w:r>
          </w:p>
        </w:tc>
        <w:tc>
          <w:tcPr>
            <w:tcW w:w="3400" w:type="dxa"/>
            <w:gridSpan w:val="4"/>
            <w:tcBorders>
              <w:top w:val="single" w:sz="4" w:space="0" w:color="auto"/>
              <w:left w:val="single" w:sz="4" w:space="0" w:color="auto"/>
              <w:bottom w:val="single" w:sz="4" w:space="0" w:color="auto"/>
              <w:right w:val="single" w:sz="4" w:space="0" w:color="auto"/>
            </w:tcBorders>
          </w:tcPr>
          <w:p w14:paraId="7D17A53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9555C76" w14:textId="77777777" w:rsidTr="00583CFC">
        <w:tc>
          <w:tcPr>
            <w:tcW w:w="510" w:type="dxa"/>
            <w:tcBorders>
              <w:top w:val="single" w:sz="4" w:space="0" w:color="auto"/>
              <w:left w:val="single" w:sz="4" w:space="0" w:color="auto"/>
              <w:bottom w:val="single" w:sz="4" w:space="0" w:color="auto"/>
              <w:right w:val="single" w:sz="4" w:space="0" w:color="auto"/>
            </w:tcBorders>
          </w:tcPr>
          <w:p w14:paraId="6A39DE5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9130DE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15.15.</w:t>
            </w:r>
          </w:p>
        </w:tc>
        <w:tc>
          <w:tcPr>
            <w:tcW w:w="4252" w:type="dxa"/>
            <w:tcBorders>
              <w:top w:val="single" w:sz="4" w:space="0" w:color="auto"/>
              <w:left w:val="single" w:sz="4" w:space="0" w:color="auto"/>
              <w:bottom w:val="single" w:sz="4" w:space="0" w:color="auto"/>
              <w:right w:val="single" w:sz="4" w:space="0" w:color="auto"/>
            </w:tcBorders>
            <w:hideMark/>
          </w:tcPr>
          <w:p w14:paraId="7B08A157"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передача объекта незавершенного строительства унитарному предприятию</w:t>
            </w:r>
          </w:p>
        </w:tc>
        <w:tc>
          <w:tcPr>
            <w:tcW w:w="3400" w:type="dxa"/>
            <w:gridSpan w:val="4"/>
            <w:tcBorders>
              <w:top w:val="single" w:sz="4" w:space="0" w:color="auto"/>
              <w:left w:val="single" w:sz="4" w:space="0" w:color="auto"/>
              <w:bottom w:val="single" w:sz="4" w:space="0" w:color="auto"/>
              <w:right w:val="single" w:sz="4" w:space="0" w:color="auto"/>
            </w:tcBorders>
          </w:tcPr>
          <w:p w14:paraId="15228BA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078A2C81" w14:textId="77777777" w:rsidTr="00583CFC">
        <w:tc>
          <w:tcPr>
            <w:tcW w:w="510" w:type="dxa"/>
            <w:tcBorders>
              <w:top w:val="single" w:sz="4" w:space="0" w:color="auto"/>
              <w:left w:val="single" w:sz="4" w:space="0" w:color="auto"/>
              <w:bottom w:val="single" w:sz="4" w:space="0" w:color="auto"/>
              <w:right w:val="single" w:sz="4" w:space="0" w:color="auto"/>
            </w:tcBorders>
          </w:tcPr>
          <w:p w14:paraId="0AC91B4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6028F2D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15.16.</w:t>
            </w:r>
          </w:p>
        </w:tc>
        <w:tc>
          <w:tcPr>
            <w:tcW w:w="4252" w:type="dxa"/>
            <w:tcBorders>
              <w:top w:val="single" w:sz="4" w:space="0" w:color="auto"/>
              <w:left w:val="single" w:sz="4" w:space="0" w:color="auto"/>
              <w:bottom w:val="single" w:sz="4" w:space="0" w:color="auto"/>
              <w:right w:val="single" w:sz="4" w:space="0" w:color="auto"/>
            </w:tcBorders>
            <w:hideMark/>
          </w:tcPr>
          <w:p w14:paraId="1DF855AE"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передача объекта незавершенного строительства иному субъекту хозяйственной деятельности</w:t>
            </w:r>
          </w:p>
        </w:tc>
        <w:tc>
          <w:tcPr>
            <w:tcW w:w="3400" w:type="dxa"/>
            <w:gridSpan w:val="4"/>
            <w:tcBorders>
              <w:top w:val="single" w:sz="4" w:space="0" w:color="auto"/>
              <w:left w:val="single" w:sz="4" w:space="0" w:color="auto"/>
              <w:bottom w:val="single" w:sz="4" w:space="0" w:color="auto"/>
              <w:right w:val="single" w:sz="4" w:space="0" w:color="auto"/>
            </w:tcBorders>
          </w:tcPr>
          <w:p w14:paraId="5AFBC38F"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3F3F81C3" w14:textId="77777777" w:rsidTr="00583CFC">
        <w:tc>
          <w:tcPr>
            <w:tcW w:w="510" w:type="dxa"/>
            <w:tcBorders>
              <w:top w:val="single" w:sz="4" w:space="0" w:color="auto"/>
              <w:left w:val="single" w:sz="4" w:space="0" w:color="auto"/>
              <w:bottom w:val="single" w:sz="4" w:space="0" w:color="auto"/>
              <w:right w:val="single" w:sz="4" w:space="0" w:color="auto"/>
            </w:tcBorders>
          </w:tcPr>
          <w:p w14:paraId="5ADA056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90D8D7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15.17.</w:t>
            </w:r>
          </w:p>
        </w:tc>
        <w:tc>
          <w:tcPr>
            <w:tcW w:w="4252" w:type="dxa"/>
            <w:tcBorders>
              <w:top w:val="single" w:sz="4" w:space="0" w:color="auto"/>
              <w:left w:val="single" w:sz="4" w:space="0" w:color="auto"/>
              <w:bottom w:val="single" w:sz="4" w:space="0" w:color="auto"/>
              <w:right w:val="single" w:sz="4" w:space="0" w:color="auto"/>
            </w:tcBorders>
            <w:hideMark/>
          </w:tcPr>
          <w:p w14:paraId="17F8FAA8"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приватизация (продажа) объекта незавершенного строительства</w:t>
            </w:r>
          </w:p>
        </w:tc>
        <w:tc>
          <w:tcPr>
            <w:tcW w:w="3400" w:type="dxa"/>
            <w:gridSpan w:val="4"/>
            <w:tcBorders>
              <w:top w:val="single" w:sz="4" w:space="0" w:color="auto"/>
              <w:left w:val="single" w:sz="4" w:space="0" w:color="auto"/>
              <w:bottom w:val="single" w:sz="4" w:space="0" w:color="auto"/>
              <w:right w:val="single" w:sz="4" w:space="0" w:color="auto"/>
            </w:tcBorders>
          </w:tcPr>
          <w:p w14:paraId="45B4AC3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41AF5442" w14:textId="77777777" w:rsidTr="00583CFC">
        <w:tc>
          <w:tcPr>
            <w:tcW w:w="510" w:type="dxa"/>
            <w:tcBorders>
              <w:top w:val="single" w:sz="4" w:space="0" w:color="auto"/>
              <w:left w:val="single" w:sz="4" w:space="0" w:color="auto"/>
              <w:bottom w:val="single" w:sz="4" w:space="0" w:color="auto"/>
              <w:right w:val="single" w:sz="4" w:space="0" w:color="auto"/>
            </w:tcBorders>
          </w:tcPr>
          <w:p w14:paraId="0261F02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245F71C"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15.18.</w:t>
            </w:r>
          </w:p>
        </w:tc>
        <w:tc>
          <w:tcPr>
            <w:tcW w:w="4252" w:type="dxa"/>
            <w:tcBorders>
              <w:top w:val="single" w:sz="4" w:space="0" w:color="auto"/>
              <w:left w:val="single" w:sz="4" w:space="0" w:color="auto"/>
              <w:bottom w:val="single" w:sz="4" w:space="0" w:color="auto"/>
              <w:right w:val="single" w:sz="4" w:space="0" w:color="auto"/>
            </w:tcBorders>
            <w:hideMark/>
          </w:tcPr>
          <w:p w14:paraId="5125ADD6"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передача по концессионному соглашению</w:t>
            </w:r>
          </w:p>
        </w:tc>
        <w:tc>
          <w:tcPr>
            <w:tcW w:w="3400" w:type="dxa"/>
            <w:gridSpan w:val="4"/>
            <w:tcBorders>
              <w:top w:val="single" w:sz="4" w:space="0" w:color="auto"/>
              <w:left w:val="single" w:sz="4" w:space="0" w:color="auto"/>
              <w:bottom w:val="single" w:sz="4" w:space="0" w:color="auto"/>
              <w:right w:val="single" w:sz="4" w:space="0" w:color="auto"/>
            </w:tcBorders>
          </w:tcPr>
          <w:p w14:paraId="2D8AD23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6FE79D2" w14:textId="77777777" w:rsidTr="00583CFC">
        <w:tc>
          <w:tcPr>
            <w:tcW w:w="510" w:type="dxa"/>
            <w:tcBorders>
              <w:top w:val="single" w:sz="4" w:space="0" w:color="auto"/>
              <w:left w:val="single" w:sz="4" w:space="0" w:color="auto"/>
              <w:bottom w:val="single" w:sz="4" w:space="0" w:color="auto"/>
              <w:right w:val="single" w:sz="4" w:space="0" w:color="auto"/>
            </w:tcBorders>
          </w:tcPr>
          <w:p w14:paraId="7E403E5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1A5868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15.19.</w:t>
            </w:r>
          </w:p>
        </w:tc>
        <w:tc>
          <w:tcPr>
            <w:tcW w:w="4252" w:type="dxa"/>
            <w:tcBorders>
              <w:top w:val="single" w:sz="4" w:space="0" w:color="auto"/>
              <w:left w:val="single" w:sz="4" w:space="0" w:color="auto"/>
              <w:bottom w:val="single" w:sz="4" w:space="0" w:color="auto"/>
              <w:right w:val="single" w:sz="4" w:space="0" w:color="auto"/>
            </w:tcBorders>
            <w:hideMark/>
          </w:tcPr>
          <w:p w14:paraId="46278000"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списание и снос объекта незавершенного строительства</w:t>
            </w:r>
          </w:p>
        </w:tc>
        <w:tc>
          <w:tcPr>
            <w:tcW w:w="3400" w:type="dxa"/>
            <w:gridSpan w:val="4"/>
            <w:tcBorders>
              <w:top w:val="single" w:sz="4" w:space="0" w:color="auto"/>
              <w:left w:val="single" w:sz="4" w:space="0" w:color="auto"/>
              <w:bottom w:val="single" w:sz="4" w:space="0" w:color="auto"/>
              <w:right w:val="single" w:sz="4" w:space="0" w:color="auto"/>
            </w:tcBorders>
          </w:tcPr>
          <w:p w14:paraId="7466635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52E7D49" w14:textId="77777777" w:rsidTr="00583CFC">
        <w:tc>
          <w:tcPr>
            <w:tcW w:w="510" w:type="dxa"/>
            <w:tcBorders>
              <w:top w:val="single" w:sz="4" w:space="0" w:color="auto"/>
              <w:left w:val="single" w:sz="4" w:space="0" w:color="auto"/>
              <w:bottom w:val="single" w:sz="4" w:space="0" w:color="auto"/>
              <w:right w:val="single" w:sz="4" w:space="0" w:color="auto"/>
            </w:tcBorders>
          </w:tcPr>
          <w:p w14:paraId="3B94262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3D88C790"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15.20.</w:t>
            </w:r>
          </w:p>
        </w:tc>
        <w:tc>
          <w:tcPr>
            <w:tcW w:w="4252" w:type="dxa"/>
            <w:tcBorders>
              <w:top w:val="single" w:sz="4" w:space="0" w:color="auto"/>
              <w:left w:val="single" w:sz="4" w:space="0" w:color="auto"/>
              <w:bottom w:val="single" w:sz="4" w:space="0" w:color="auto"/>
              <w:right w:val="single" w:sz="4" w:space="0" w:color="auto"/>
            </w:tcBorders>
            <w:hideMark/>
          </w:tcPr>
          <w:p w14:paraId="435CC2E4"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иное основание выбытия</w:t>
            </w:r>
          </w:p>
        </w:tc>
        <w:tc>
          <w:tcPr>
            <w:tcW w:w="3400" w:type="dxa"/>
            <w:gridSpan w:val="4"/>
            <w:tcBorders>
              <w:top w:val="single" w:sz="4" w:space="0" w:color="auto"/>
              <w:left w:val="single" w:sz="4" w:space="0" w:color="auto"/>
              <w:bottom w:val="single" w:sz="4" w:space="0" w:color="auto"/>
              <w:right w:val="single" w:sz="4" w:space="0" w:color="auto"/>
            </w:tcBorders>
          </w:tcPr>
          <w:p w14:paraId="58AD8E0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5C1D6122"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33890BB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16.</w:t>
            </w:r>
          </w:p>
        </w:tc>
        <w:tc>
          <w:tcPr>
            <w:tcW w:w="5102" w:type="dxa"/>
            <w:gridSpan w:val="2"/>
            <w:tcBorders>
              <w:top w:val="single" w:sz="4" w:space="0" w:color="auto"/>
              <w:left w:val="single" w:sz="4" w:space="0" w:color="auto"/>
              <w:bottom w:val="single" w:sz="4" w:space="0" w:color="auto"/>
              <w:right w:val="single" w:sz="4" w:space="0" w:color="auto"/>
            </w:tcBorders>
            <w:hideMark/>
          </w:tcPr>
          <w:p w14:paraId="2B938682"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 xml:space="preserve">Предложение по дальнейшему использованию объекта (для объектов, не являющихся </w:t>
            </w:r>
            <w:r w:rsidRPr="003E313C">
              <w:rPr>
                <w:rFonts w:ascii="Times New Roman" w:eastAsia="Times New Roman" w:hAnsi="Times New Roman" w:cs="Times New Roman"/>
                <w:sz w:val="24"/>
                <w:szCs w:val="24"/>
                <w:lang w:eastAsia="en-US"/>
              </w:rPr>
              <w:lastRenderedPageBreak/>
              <w:t>предметом действующих договоров):</w:t>
            </w:r>
          </w:p>
        </w:tc>
        <w:tc>
          <w:tcPr>
            <w:tcW w:w="3400" w:type="dxa"/>
            <w:gridSpan w:val="4"/>
            <w:tcBorders>
              <w:top w:val="single" w:sz="4" w:space="0" w:color="auto"/>
              <w:left w:val="single" w:sz="4" w:space="0" w:color="auto"/>
              <w:bottom w:val="single" w:sz="4" w:space="0" w:color="auto"/>
              <w:right w:val="single" w:sz="4" w:space="0" w:color="auto"/>
            </w:tcBorders>
          </w:tcPr>
          <w:p w14:paraId="559BFBF2"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FF81FFF" w14:textId="77777777" w:rsidTr="00583CFC">
        <w:tc>
          <w:tcPr>
            <w:tcW w:w="510" w:type="dxa"/>
            <w:tcBorders>
              <w:top w:val="single" w:sz="4" w:space="0" w:color="auto"/>
              <w:left w:val="single" w:sz="4" w:space="0" w:color="auto"/>
              <w:bottom w:val="single" w:sz="4" w:space="0" w:color="auto"/>
              <w:right w:val="single" w:sz="4" w:space="0" w:color="auto"/>
            </w:tcBorders>
          </w:tcPr>
          <w:p w14:paraId="6E24369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E4FCFAA"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16.1.</w:t>
            </w:r>
          </w:p>
        </w:tc>
        <w:tc>
          <w:tcPr>
            <w:tcW w:w="4252" w:type="dxa"/>
            <w:tcBorders>
              <w:top w:val="single" w:sz="4" w:space="0" w:color="auto"/>
              <w:left w:val="single" w:sz="4" w:space="0" w:color="auto"/>
              <w:bottom w:val="single" w:sz="4" w:space="0" w:color="auto"/>
              <w:right w:val="single" w:sz="4" w:space="0" w:color="auto"/>
            </w:tcBorders>
            <w:hideMark/>
          </w:tcPr>
          <w:p w14:paraId="56DEBA9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завершение строительства</w:t>
            </w:r>
          </w:p>
        </w:tc>
        <w:tc>
          <w:tcPr>
            <w:tcW w:w="3400" w:type="dxa"/>
            <w:gridSpan w:val="4"/>
            <w:tcBorders>
              <w:top w:val="single" w:sz="4" w:space="0" w:color="auto"/>
              <w:left w:val="single" w:sz="4" w:space="0" w:color="auto"/>
              <w:bottom w:val="single" w:sz="4" w:space="0" w:color="auto"/>
              <w:right w:val="single" w:sz="4" w:space="0" w:color="auto"/>
            </w:tcBorders>
          </w:tcPr>
          <w:p w14:paraId="39A9539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ACDF7BE" w14:textId="77777777" w:rsidTr="00583CFC">
        <w:tc>
          <w:tcPr>
            <w:tcW w:w="510" w:type="dxa"/>
            <w:tcBorders>
              <w:top w:val="single" w:sz="4" w:space="0" w:color="auto"/>
              <w:left w:val="single" w:sz="4" w:space="0" w:color="auto"/>
              <w:bottom w:val="single" w:sz="4" w:space="0" w:color="auto"/>
              <w:right w:val="single" w:sz="4" w:space="0" w:color="auto"/>
            </w:tcBorders>
          </w:tcPr>
          <w:p w14:paraId="5CF03B3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071BEAE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16.2.</w:t>
            </w:r>
          </w:p>
        </w:tc>
        <w:tc>
          <w:tcPr>
            <w:tcW w:w="4252" w:type="dxa"/>
            <w:tcBorders>
              <w:top w:val="single" w:sz="4" w:space="0" w:color="auto"/>
              <w:left w:val="single" w:sz="4" w:space="0" w:color="auto"/>
              <w:bottom w:val="single" w:sz="4" w:space="0" w:color="auto"/>
              <w:right w:val="single" w:sz="4" w:space="0" w:color="auto"/>
            </w:tcBorders>
            <w:hideMark/>
          </w:tcPr>
          <w:p w14:paraId="550F2516"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продажа/передача в аренду</w:t>
            </w:r>
          </w:p>
        </w:tc>
        <w:tc>
          <w:tcPr>
            <w:tcW w:w="3400" w:type="dxa"/>
            <w:gridSpan w:val="4"/>
            <w:tcBorders>
              <w:top w:val="single" w:sz="4" w:space="0" w:color="auto"/>
              <w:left w:val="single" w:sz="4" w:space="0" w:color="auto"/>
              <w:bottom w:val="single" w:sz="4" w:space="0" w:color="auto"/>
              <w:right w:val="single" w:sz="4" w:space="0" w:color="auto"/>
            </w:tcBorders>
          </w:tcPr>
          <w:p w14:paraId="410EAB49"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2F75C783" w14:textId="77777777" w:rsidTr="00583CFC">
        <w:tc>
          <w:tcPr>
            <w:tcW w:w="510" w:type="dxa"/>
            <w:tcBorders>
              <w:top w:val="single" w:sz="4" w:space="0" w:color="auto"/>
              <w:left w:val="single" w:sz="4" w:space="0" w:color="auto"/>
              <w:bottom w:val="single" w:sz="4" w:space="0" w:color="auto"/>
              <w:right w:val="single" w:sz="4" w:space="0" w:color="auto"/>
            </w:tcBorders>
          </w:tcPr>
          <w:p w14:paraId="7AA62743"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33D1D44"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16.3.</w:t>
            </w:r>
          </w:p>
        </w:tc>
        <w:tc>
          <w:tcPr>
            <w:tcW w:w="4252" w:type="dxa"/>
            <w:tcBorders>
              <w:top w:val="single" w:sz="4" w:space="0" w:color="auto"/>
              <w:left w:val="single" w:sz="4" w:space="0" w:color="auto"/>
              <w:bottom w:val="single" w:sz="4" w:space="0" w:color="auto"/>
              <w:right w:val="single" w:sz="4" w:space="0" w:color="auto"/>
            </w:tcBorders>
            <w:hideMark/>
          </w:tcPr>
          <w:p w14:paraId="6A989124"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консервация</w:t>
            </w:r>
          </w:p>
        </w:tc>
        <w:tc>
          <w:tcPr>
            <w:tcW w:w="3400" w:type="dxa"/>
            <w:gridSpan w:val="4"/>
            <w:tcBorders>
              <w:top w:val="single" w:sz="4" w:space="0" w:color="auto"/>
              <w:left w:val="single" w:sz="4" w:space="0" w:color="auto"/>
              <w:bottom w:val="single" w:sz="4" w:space="0" w:color="auto"/>
              <w:right w:val="single" w:sz="4" w:space="0" w:color="auto"/>
            </w:tcBorders>
          </w:tcPr>
          <w:p w14:paraId="7A05114E"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5B2A4682" w14:textId="77777777" w:rsidTr="00583CFC">
        <w:tc>
          <w:tcPr>
            <w:tcW w:w="510" w:type="dxa"/>
            <w:tcBorders>
              <w:top w:val="single" w:sz="4" w:space="0" w:color="auto"/>
              <w:left w:val="single" w:sz="4" w:space="0" w:color="auto"/>
              <w:bottom w:val="single" w:sz="4" w:space="0" w:color="auto"/>
              <w:right w:val="single" w:sz="4" w:space="0" w:color="auto"/>
            </w:tcBorders>
          </w:tcPr>
          <w:p w14:paraId="5473AEE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7509A43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16.4.</w:t>
            </w:r>
          </w:p>
        </w:tc>
        <w:tc>
          <w:tcPr>
            <w:tcW w:w="4252" w:type="dxa"/>
            <w:tcBorders>
              <w:top w:val="single" w:sz="4" w:space="0" w:color="auto"/>
              <w:left w:val="single" w:sz="4" w:space="0" w:color="auto"/>
              <w:bottom w:val="single" w:sz="4" w:space="0" w:color="auto"/>
              <w:right w:val="single" w:sz="4" w:space="0" w:color="auto"/>
            </w:tcBorders>
            <w:hideMark/>
          </w:tcPr>
          <w:p w14:paraId="0DEEAD94"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списание/ликвидация (утилизация)</w:t>
            </w:r>
          </w:p>
        </w:tc>
        <w:tc>
          <w:tcPr>
            <w:tcW w:w="3400" w:type="dxa"/>
            <w:gridSpan w:val="4"/>
            <w:tcBorders>
              <w:top w:val="single" w:sz="4" w:space="0" w:color="auto"/>
              <w:left w:val="single" w:sz="4" w:space="0" w:color="auto"/>
              <w:bottom w:val="single" w:sz="4" w:space="0" w:color="auto"/>
              <w:right w:val="single" w:sz="4" w:space="0" w:color="auto"/>
            </w:tcBorders>
          </w:tcPr>
          <w:p w14:paraId="1885AC28"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7F2D7B42" w14:textId="77777777" w:rsidTr="00583CFC">
        <w:tc>
          <w:tcPr>
            <w:tcW w:w="510" w:type="dxa"/>
            <w:tcBorders>
              <w:top w:val="single" w:sz="4" w:space="0" w:color="auto"/>
              <w:left w:val="single" w:sz="4" w:space="0" w:color="auto"/>
              <w:bottom w:val="single" w:sz="4" w:space="0" w:color="auto"/>
              <w:right w:val="single" w:sz="4" w:space="0" w:color="auto"/>
            </w:tcBorders>
          </w:tcPr>
          <w:p w14:paraId="7FDFCA1B"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475968B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16.5.</w:t>
            </w:r>
          </w:p>
        </w:tc>
        <w:tc>
          <w:tcPr>
            <w:tcW w:w="4252" w:type="dxa"/>
            <w:tcBorders>
              <w:top w:val="single" w:sz="4" w:space="0" w:color="auto"/>
              <w:left w:val="single" w:sz="4" w:space="0" w:color="auto"/>
              <w:bottom w:val="single" w:sz="4" w:space="0" w:color="auto"/>
              <w:right w:val="single" w:sz="4" w:space="0" w:color="auto"/>
            </w:tcBorders>
            <w:hideMark/>
          </w:tcPr>
          <w:p w14:paraId="4C1223F2"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иное (расшифровать)</w:t>
            </w:r>
          </w:p>
        </w:tc>
        <w:tc>
          <w:tcPr>
            <w:tcW w:w="3400" w:type="dxa"/>
            <w:gridSpan w:val="4"/>
            <w:tcBorders>
              <w:top w:val="single" w:sz="4" w:space="0" w:color="auto"/>
              <w:left w:val="single" w:sz="4" w:space="0" w:color="auto"/>
              <w:bottom w:val="single" w:sz="4" w:space="0" w:color="auto"/>
              <w:right w:val="single" w:sz="4" w:space="0" w:color="auto"/>
            </w:tcBorders>
          </w:tcPr>
          <w:p w14:paraId="6EF9C5F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69F2E534"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0EDE9907"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17.</w:t>
            </w:r>
          </w:p>
        </w:tc>
        <w:tc>
          <w:tcPr>
            <w:tcW w:w="5102" w:type="dxa"/>
            <w:gridSpan w:val="2"/>
            <w:tcBorders>
              <w:top w:val="single" w:sz="4" w:space="0" w:color="auto"/>
              <w:left w:val="single" w:sz="4" w:space="0" w:color="auto"/>
              <w:bottom w:val="single" w:sz="4" w:space="0" w:color="auto"/>
              <w:right w:val="single" w:sz="4" w:space="0" w:color="auto"/>
            </w:tcBorders>
            <w:hideMark/>
          </w:tcPr>
          <w:p w14:paraId="0CA15360"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Наличие решения об опасности объекта (номер, дата)</w:t>
            </w:r>
          </w:p>
        </w:tc>
        <w:tc>
          <w:tcPr>
            <w:tcW w:w="3400" w:type="dxa"/>
            <w:gridSpan w:val="4"/>
            <w:tcBorders>
              <w:top w:val="single" w:sz="4" w:space="0" w:color="auto"/>
              <w:left w:val="single" w:sz="4" w:space="0" w:color="auto"/>
              <w:bottom w:val="single" w:sz="4" w:space="0" w:color="auto"/>
              <w:right w:val="single" w:sz="4" w:space="0" w:color="auto"/>
            </w:tcBorders>
          </w:tcPr>
          <w:p w14:paraId="24083556"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r w:rsidR="003E313C" w:rsidRPr="003E313C" w14:paraId="1078E257" w14:textId="77777777" w:rsidTr="00583CFC">
        <w:tc>
          <w:tcPr>
            <w:tcW w:w="510" w:type="dxa"/>
            <w:tcBorders>
              <w:top w:val="single" w:sz="4" w:space="0" w:color="auto"/>
              <w:left w:val="single" w:sz="4" w:space="0" w:color="auto"/>
              <w:bottom w:val="single" w:sz="4" w:space="0" w:color="auto"/>
              <w:right w:val="single" w:sz="4" w:space="0" w:color="auto"/>
            </w:tcBorders>
            <w:hideMark/>
          </w:tcPr>
          <w:p w14:paraId="264FE83D"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18.</w:t>
            </w:r>
          </w:p>
        </w:tc>
        <w:tc>
          <w:tcPr>
            <w:tcW w:w="5102" w:type="dxa"/>
            <w:gridSpan w:val="2"/>
            <w:tcBorders>
              <w:top w:val="single" w:sz="4" w:space="0" w:color="auto"/>
              <w:left w:val="single" w:sz="4" w:space="0" w:color="auto"/>
              <w:bottom w:val="single" w:sz="4" w:space="0" w:color="auto"/>
              <w:right w:val="single" w:sz="4" w:space="0" w:color="auto"/>
            </w:tcBorders>
            <w:hideMark/>
          </w:tcPr>
          <w:p w14:paraId="628D38A9" w14:textId="77777777" w:rsidR="003E313C" w:rsidRPr="003E313C" w:rsidRDefault="003E313C" w:rsidP="003E313C">
            <w:pPr>
              <w:widowControl w:val="0"/>
              <w:autoSpaceDE w:val="0"/>
              <w:autoSpaceDN w:val="0"/>
              <w:spacing w:after="0" w:line="256" w:lineRule="auto"/>
              <w:jc w:val="both"/>
              <w:rPr>
                <w:rFonts w:ascii="Times New Roman" w:eastAsia="Times New Roman" w:hAnsi="Times New Roman" w:cs="Times New Roman"/>
                <w:sz w:val="24"/>
                <w:szCs w:val="24"/>
                <w:lang w:eastAsia="en-US"/>
              </w:rPr>
            </w:pPr>
            <w:r w:rsidRPr="003E313C">
              <w:rPr>
                <w:rFonts w:ascii="Times New Roman" w:eastAsia="Times New Roman" w:hAnsi="Times New Roman" w:cs="Times New Roman"/>
                <w:sz w:val="24"/>
                <w:szCs w:val="24"/>
                <w:lang w:eastAsia="en-US"/>
              </w:rPr>
              <w:t>Приложение: актуальная фотография объекта</w:t>
            </w:r>
          </w:p>
        </w:tc>
        <w:tc>
          <w:tcPr>
            <w:tcW w:w="3400" w:type="dxa"/>
            <w:gridSpan w:val="4"/>
            <w:tcBorders>
              <w:top w:val="single" w:sz="4" w:space="0" w:color="auto"/>
              <w:left w:val="single" w:sz="4" w:space="0" w:color="auto"/>
              <w:bottom w:val="single" w:sz="4" w:space="0" w:color="auto"/>
              <w:right w:val="single" w:sz="4" w:space="0" w:color="auto"/>
            </w:tcBorders>
          </w:tcPr>
          <w:p w14:paraId="5EC396B1" w14:textId="77777777" w:rsidR="003E313C" w:rsidRPr="003E313C" w:rsidRDefault="003E313C" w:rsidP="003E313C">
            <w:pPr>
              <w:widowControl w:val="0"/>
              <w:autoSpaceDE w:val="0"/>
              <w:autoSpaceDN w:val="0"/>
              <w:spacing w:after="0" w:line="256" w:lineRule="auto"/>
              <w:rPr>
                <w:rFonts w:ascii="Times New Roman" w:eastAsia="Times New Roman" w:hAnsi="Times New Roman" w:cs="Times New Roman"/>
                <w:sz w:val="24"/>
                <w:szCs w:val="24"/>
                <w:lang w:eastAsia="en-US"/>
              </w:rPr>
            </w:pPr>
          </w:p>
        </w:tc>
      </w:tr>
    </w:tbl>
    <w:p w14:paraId="088FD583"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0FEB505"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6733DA9"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5E1142C0"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573AAF18"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015C026A"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41D5560E"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30531DBF"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7FA8F256"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0F65D82A"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51226DBE"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30D8EB7D"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0CCEEF9B"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79CAD4F0"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7557EDE6"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494E945A"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669E2E03"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5D5829D1"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A491304"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006B3D00"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2D0FD37C"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53311583"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D13234A"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023D7DD7"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0C115E2D"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1569941"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4241FFDC"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790180C9"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49B689B8"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7ACE247E"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515AEF02"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288FF5AC"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35D08813"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C010A69"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6EF918E3"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653CA5E3"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4C5AAF30" w14:textId="2A3BC5DB" w:rsidR="003E313C" w:rsidRPr="003E313C" w:rsidRDefault="003E313C" w:rsidP="003E313C">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lastRenderedPageBreak/>
        <w:t>Приложение 2</w:t>
      </w:r>
    </w:p>
    <w:p w14:paraId="4DFFB355"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к Положению</w:t>
      </w:r>
    </w:p>
    <w:p w14:paraId="658F971F"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по учету объектов</w:t>
      </w:r>
    </w:p>
    <w:p w14:paraId="50A578E5"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незавершенного строительства,</w:t>
      </w:r>
    </w:p>
    <w:p w14:paraId="771BD3F6"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находящихся в муниципальной</w:t>
      </w:r>
    </w:p>
    <w:p w14:paraId="019F7E5B"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собственности муниципального</w:t>
      </w:r>
    </w:p>
    <w:p w14:paraId="5EBF1172"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района «Сыктывдинский»</w:t>
      </w:r>
    </w:p>
    <w:p w14:paraId="630D1895"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0874ED17"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(форма)</w:t>
      </w:r>
    </w:p>
    <w:p w14:paraId="08B8407C"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1F8E8035"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w:t>
      </w:r>
    </w:p>
    <w:p w14:paraId="38D93CB5"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(уполномоченный орган)</w:t>
      </w:r>
    </w:p>
    <w:p w14:paraId="00FAC23A"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w:t>
      </w:r>
    </w:p>
    <w:p w14:paraId="2EF9CFB6"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(Ф.И.О. руководителя</w:t>
      </w:r>
    </w:p>
    <w:p w14:paraId="40A24C24"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уполномоченного органа)</w:t>
      </w:r>
    </w:p>
    <w:p w14:paraId="2D4FC9F3"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w:t>
      </w:r>
    </w:p>
    <w:p w14:paraId="6903285F"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(наименование главного</w:t>
      </w:r>
    </w:p>
    <w:p w14:paraId="3930AE16"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распорядителя бюджетных средств)</w:t>
      </w:r>
    </w:p>
    <w:p w14:paraId="1B935936"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w:t>
      </w:r>
    </w:p>
    <w:p w14:paraId="7ED23093"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Юридический адрес: _____________</w:t>
      </w:r>
    </w:p>
    <w:p w14:paraId="609E6DF0"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w:t>
      </w:r>
    </w:p>
    <w:p w14:paraId="38EC77D0"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Ответственный исполнитель: _____</w:t>
      </w:r>
    </w:p>
    <w:p w14:paraId="62BD486B"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w:t>
      </w:r>
    </w:p>
    <w:p w14:paraId="12901341"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Контактный телефон и e-mail: ___</w:t>
      </w:r>
    </w:p>
    <w:p w14:paraId="3C3F6B0C" w14:textId="77777777" w:rsidR="003E313C" w:rsidRPr="003E313C" w:rsidRDefault="003E313C" w:rsidP="003E313C">
      <w:pPr>
        <w:widowControl w:val="0"/>
        <w:autoSpaceDE w:val="0"/>
        <w:autoSpaceDN w:val="0"/>
        <w:spacing w:after="0" w:line="240" w:lineRule="auto"/>
        <w:jc w:val="right"/>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w:t>
      </w:r>
    </w:p>
    <w:p w14:paraId="67FA7B4E"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p>
    <w:p w14:paraId="0F595846" w14:textId="77777777" w:rsidR="003E313C" w:rsidRPr="003E313C" w:rsidRDefault="003E313C" w:rsidP="003E313C">
      <w:pPr>
        <w:widowControl w:val="0"/>
        <w:autoSpaceDE w:val="0"/>
        <w:autoSpaceDN w:val="0"/>
        <w:spacing w:after="0" w:line="240" w:lineRule="auto"/>
        <w:jc w:val="center"/>
        <w:rPr>
          <w:rFonts w:ascii="Times New Roman" w:eastAsia="Times New Roman" w:hAnsi="Times New Roman" w:cs="Times New Roman"/>
          <w:sz w:val="24"/>
          <w:szCs w:val="24"/>
        </w:rPr>
      </w:pPr>
      <w:bookmarkStart w:id="27" w:name="P495"/>
      <w:bookmarkEnd w:id="27"/>
      <w:r w:rsidRPr="003E313C">
        <w:rPr>
          <w:rFonts w:ascii="Times New Roman" w:eastAsia="Times New Roman" w:hAnsi="Times New Roman" w:cs="Times New Roman"/>
          <w:sz w:val="24"/>
          <w:szCs w:val="24"/>
        </w:rPr>
        <w:t>ЗАЯВЛЕНИЕ</w:t>
      </w:r>
    </w:p>
    <w:p w14:paraId="719C2F59"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p>
    <w:p w14:paraId="0FD152D6"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Прошу  включить  объект  незавершенного строительства в реестр объектов</w:t>
      </w:r>
    </w:p>
    <w:p w14:paraId="6C6385A0"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незавершенного строительства, исключить объект незавершенного строительства</w:t>
      </w:r>
    </w:p>
    <w:p w14:paraId="410A3992"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из  реестра  незавершенного  строительства,  изменить  сведения  об объекте</w:t>
      </w:r>
    </w:p>
    <w:p w14:paraId="404F65FD"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незавершенного    строительства    в    реестре   объектов   незавершенного</w:t>
      </w:r>
    </w:p>
    <w:p w14:paraId="41086D7B"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строительства муниципального района «Сыктывдинский» (нужное подчеркнуть):</w:t>
      </w:r>
    </w:p>
    <w:p w14:paraId="7B5CE7F7"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p>
    <w:p w14:paraId="363BD83B"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Наименование объекта: _________________________________________________</w:t>
      </w:r>
    </w:p>
    <w:p w14:paraId="30E31FAF"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_______________________________________________________________________</w:t>
      </w:r>
    </w:p>
    <w:p w14:paraId="144344A9"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Адрес объекта: ________________________________________________________</w:t>
      </w:r>
    </w:p>
    <w:p w14:paraId="73ADB0D4"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_______________________________________________________________________</w:t>
      </w:r>
    </w:p>
    <w:p w14:paraId="6965A003"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Заказчик-застройщик (балансодержатель): _______________________________</w:t>
      </w:r>
    </w:p>
    <w:p w14:paraId="7AB87B9D"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_______________________________________________________________________</w:t>
      </w:r>
    </w:p>
    <w:p w14:paraId="126B1ECA"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Приложения: ___________________________________________________________</w:t>
      </w:r>
    </w:p>
    <w:p w14:paraId="3288DC76"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_______________________________________________________________________</w:t>
      </w:r>
    </w:p>
    <w:p w14:paraId="477E73BB"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p>
    <w:p w14:paraId="592AB71B"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Руководитель: ______________________________________________________</w:t>
      </w:r>
    </w:p>
    <w:p w14:paraId="56BF6F68"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(подпись)            (должность)            (Ф.И.О.)</w:t>
      </w:r>
    </w:p>
    <w:p w14:paraId="0921D881"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p>
    <w:p w14:paraId="727B79AB" w14:textId="77777777" w:rsidR="003E313C" w:rsidRPr="003E313C" w:rsidRDefault="003E313C" w:rsidP="003E313C">
      <w:pPr>
        <w:widowControl w:val="0"/>
        <w:autoSpaceDE w:val="0"/>
        <w:autoSpaceDN w:val="0"/>
        <w:spacing w:after="0" w:line="240" w:lineRule="auto"/>
        <w:jc w:val="both"/>
        <w:rPr>
          <w:rFonts w:ascii="Times New Roman" w:eastAsia="Times New Roman" w:hAnsi="Times New Roman" w:cs="Times New Roman"/>
          <w:sz w:val="24"/>
          <w:szCs w:val="24"/>
        </w:rPr>
      </w:pPr>
      <w:r w:rsidRPr="003E313C">
        <w:rPr>
          <w:rFonts w:ascii="Times New Roman" w:eastAsia="Times New Roman" w:hAnsi="Times New Roman" w:cs="Times New Roman"/>
          <w:sz w:val="24"/>
          <w:szCs w:val="24"/>
        </w:rPr>
        <w:t xml:space="preserve">    "_____" _____________ 202__ года</w:t>
      </w:r>
    </w:p>
    <w:p w14:paraId="05F786CB"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03FABBFE"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450AB320" w14:textId="77777777" w:rsidR="003E313C" w:rsidRPr="003E313C" w:rsidRDefault="003E313C" w:rsidP="003E313C">
      <w:pPr>
        <w:widowControl w:val="0"/>
        <w:pBdr>
          <w:top w:val="single" w:sz="6" w:space="0" w:color="auto"/>
        </w:pBdr>
        <w:autoSpaceDE w:val="0"/>
        <w:autoSpaceDN w:val="0"/>
        <w:spacing w:before="100" w:after="100" w:line="240" w:lineRule="auto"/>
        <w:jc w:val="both"/>
        <w:rPr>
          <w:rFonts w:ascii="Times New Roman" w:eastAsia="Times New Roman" w:hAnsi="Times New Roman" w:cs="Times New Roman"/>
          <w:sz w:val="24"/>
          <w:szCs w:val="24"/>
        </w:rPr>
      </w:pPr>
    </w:p>
    <w:p w14:paraId="4686A0C6" w14:textId="77777777" w:rsidR="003E313C" w:rsidRPr="003E313C" w:rsidRDefault="003E313C" w:rsidP="003E313C">
      <w:pPr>
        <w:widowControl w:val="0"/>
        <w:autoSpaceDE w:val="0"/>
        <w:autoSpaceDN w:val="0"/>
        <w:spacing w:after="0" w:line="240" w:lineRule="auto"/>
        <w:rPr>
          <w:rFonts w:ascii="Times New Roman" w:eastAsia="Times New Roman" w:hAnsi="Times New Roman" w:cs="Times New Roman"/>
          <w:sz w:val="24"/>
          <w:szCs w:val="24"/>
        </w:rPr>
      </w:pPr>
    </w:p>
    <w:p w14:paraId="6CE3A941" w14:textId="77777777" w:rsidR="00385A6D" w:rsidRPr="00385A6D" w:rsidRDefault="00385A6D" w:rsidP="00385A6D">
      <w:pPr>
        <w:spacing w:line="240" w:lineRule="auto"/>
        <w:contextualSpacing/>
        <w:jc w:val="right"/>
        <w:rPr>
          <w:rFonts w:ascii="Times New Roman" w:eastAsia="Times New Roman" w:hAnsi="Times New Roman" w:cs="Times New Roman"/>
          <w:b/>
          <w:sz w:val="24"/>
          <w:szCs w:val="24"/>
          <w:u w:val="single"/>
        </w:rPr>
      </w:pPr>
      <w:r w:rsidRPr="00385A6D">
        <w:rPr>
          <w:rFonts w:ascii="Times New Roman" w:eastAsia="Times New Roman" w:hAnsi="Times New Roman" w:cs="Times New Roman"/>
          <w:b/>
          <w:noProof/>
          <w:sz w:val="24"/>
          <w:szCs w:val="24"/>
          <w:u w:val="single"/>
        </w:rPr>
        <w:lastRenderedPageBreak/>
        <w:drawing>
          <wp:anchor distT="0" distB="0" distL="6401435" distR="6401435" simplePos="0" relativeHeight="251829248" behindDoc="0" locked="0" layoutInCell="1" allowOverlap="1" wp14:anchorId="1F8BD24C" wp14:editId="520F74A4">
            <wp:simplePos x="0" y="0"/>
            <wp:positionH relativeFrom="margin">
              <wp:posOffset>2533650</wp:posOffset>
            </wp:positionH>
            <wp:positionV relativeFrom="paragraph">
              <wp:posOffset>0</wp:posOffset>
            </wp:positionV>
            <wp:extent cx="800100" cy="996950"/>
            <wp:effectExtent l="0" t="0" r="0" b="0"/>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74E106A4" w14:textId="77777777" w:rsidR="00385A6D" w:rsidRPr="00385A6D" w:rsidRDefault="00385A6D" w:rsidP="00385A6D">
      <w:pPr>
        <w:spacing w:after="0" w:line="240" w:lineRule="auto"/>
        <w:contextualSpacing/>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 xml:space="preserve">Коми Республикаын «Сыктывдін» </w:t>
      </w:r>
    </w:p>
    <w:p w14:paraId="77C8AE4C" w14:textId="77777777" w:rsidR="00385A6D" w:rsidRPr="00385A6D" w:rsidRDefault="00385A6D" w:rsidP="00385A6D">
      <w:pPr>
        <w:spacing w:after="0" w:line="240" w:lineRule="auto"/>
        <w:contextualSpacing/>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sz w:val="24"/>
          <w:szCs w:val="24"/>
        </w:rPr>
        <w:t>муниципальнӧй районса администрациялӧн</w:t>
      </w:r>
      <w:r w:rsidRPr="00385A6D">
        <w:rPr>
          <w:rFonts w:ascii="Times New Roman" w:eastAsia="Times New Roman" w:hAnsi="Times New Roman" w:cs="Times New Roman"/>
          <w:b/>
          <w:bCs/>
          <w:sz w:val="24"/>
          <w:szCs w:val="24"/>
        </w:rPr>
        <w:t xml:space="preserve"> </w:t>
      </w:r>
    </w:p>
    <w:p w14:paraId="68D38907" w14:textId="77777777" w:rsidR="00385A6D" w:rsidRPr="00385A6D" w:rsidRDefault="00385A6D" w:rsidP="00385A6D">
      <w:pPr>
        <w:keepNext/>
        <w:spacing w:after="0" w:line="240" w:lineRule="auto"/>
        <w:contextualSpacing/>
        <w:jc w:val="center"/>
        <w:outlineLvl w:val="0"/>
        <w:rPr>
          <w:rFonts w:ascii="Times New Roman" w:eastAsia="Times New Roman" w:hAnsi="Times New Roman" w:cs="Times New Roman"/>
          <w:b/>
          <w:sz w:val="24"/>
          <w:szCs w:val="24"/>
          <w:lang w:eastAsia="en-US"/>
        </w:rPr>
      </w:pPr>
      <w:r w:rsidRPr="00385A6D">
        <w:rPr>
          <w:rFonts w:ascii="Times New Roman" w:eastAsia="Times New Roman" w:hAnsi="Times New Roman" w:cs="Times New Roman"/>
          <w:b/>
          <w:noProof/>
          <w:sz w:val="24"/>
          <w:szCs w:val="24"/>
        </w:rPr>
        <mc:AlternateContent>
          <mc:Choice Requires="wps">
            <w:drawing>
              <wp:anchor distT="0" distB="0" distL="114300" distR="114300" simplePos="0" relativeHeight="251828224" behindDoc="0" locked="0" layoutInCell="1" allowOverlap="1" wp14:anchorId="35FA98E9" wp14:editId="69C8FA9C">
                <wp:simplePos x="0" y="0"/>
                <wp:positionH relativeFrom="column">
                  <wp:posOffset>-114300</wp:posOffset>
                </wp:positionH>
                <wp:positionV relativeFrom="paragraph">
                  <wp:posOffset>160655</wp:posOffset>
                </wp:positionV>
                <wp:extent cx="6410325" cy="0"/>
                <wp:effectExtent l="9525" t="8255" r="9525" b="10795"/>
                <wp:wrapNone/>
                <wp:docPr id="130"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22906" id="Прямая соединительная линия 5"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385A6D">
        <w:rPr>
          <w:rFonts w:ascii="Times New Roman" w:eastAsia="Times New Roman" w:hAnsi="Times New Roman" w:cs="Times New Roman"/>
          <w:b/>
          <w:sz w:val="24"/>
          <w:szCs w:val="24"/>
          <w:lang w:eastAsia="en-US"/>
        </w:rPr>
        <w:t>ШУÖМ</w:t>
      </w:r>
    </w:p>
    <w:p w14:paraId="163CAF48" w14:textId="77777777" w:rsidR="00385A6D" w:rsidRPr="00385A6D" w:rsidRDefault="00385A6D" w:rsidP="00385A6D">
      <w:pPr>
        <w:keepNext/>
        <w:spacing w:after="0" w:line="240" w:lineRule="auto"/>
        <w:contextualSpacing/>
        <w:jc w:val="center"/>
        <w:outlineLvl w:val="0"/>
        <w:rPr>
          <w:rFonts w:ascii="Times New Roman" w:eastAsia="Times New Roman" w:hAnsi="Times New Roman" w:cs="Times New Roman"/>
          <w:b/>
          <w:sz w:val="24"/>
          <w:szCs w:val="24"/>
          <w:lang w:eastAsia="en-US"/>
        </w:rPr>
      </w:pPr>
      <w:r w:rsidRPr="00385A6D">
        <w:rPr>
          <w:rFonts w:ascii="Times New Roman" w:eastAsia="Times New Roman" w:hAnsi="Times New Roman" w:cs="Times New Roman"/>
          <w:b/>
          <w:sz w:val="24"/>
          <w:szCs w:val="24"/>
          <w:lang w:eastAsia="en-US"/>
        </w:rPr>
        <w:t>ПОСТАНОВЛЕНИЕ</w:t>
      </w:r>
    </w:p>
    <w:p w14:paraId="311D198D" w14:textId="77777777" w:rsidR="00385A6D" w:rsidRPr="00385A6D" w:rsidRDefault="00385A6D" w:rsidP="00385A6D">
      <w:pPr>
        <w:spacing w:line="240" w:lineRule="auto"/>
        <w:contextualSpacing/>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 xml:space="preserve">администрации муниципального района </w:t>
      </w:r>
    </w:p>
    <w:p w14:paraId="4469F922" w14:textId="77777777" w:rsidR="00385A6D" w:rsidRPr="00385A6D" w:rsidRDefault="00385A6D" w:rsidP="00385A6D">
      <w:pPr>
        <w:spacing w:line="240" w:lineRule="auto"/>
        <w:contextualSpacing/>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«Сыктывдинский» Республики Коми</w:t>
      </w:r>
    </w:p>
    <w:p w14:paraId="30876F0F" w14:textId="77777777" w:rsidR="00385A6D" w:rsidRPr="00385A6D" w:rsidRDefault="00385A6D" w:rsidP="00385A6D">
      <w:pPr>
        <w:spacing w:after="0"/>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 </w:t>
      </w:r>
    </w:p>
    <w:p w14:paraId="56BC66E4" w14:textId="77777777" w:rsidR="00385A6D" w:rsidRPr="00385A6D" w:rsidRDefault="00385A6D" w:rsidP="00385A6D">
      <w:pP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от 23 мая 2022 года                                                                                                          № 5/515</w:t>
      </w:r>
    </w:p>
    <w:tbl>
      <w:tblPr>
        <w:tblW w:w="0" w:type="auto"/>
        <w:tblInd w:w="81" w:type="dxa"/>
        <w:tblLayout w:type="fixed"/>
        <w:tblCellMar>
          <w:top w:w="55" w:type="dxa"/>
          <w:left w:w="55" w:type="dxa"/>
          <w:bottom w:w="55" w:type="dxa"/>
          <w:right w:w="55" w:type="dxa"/>
        </w:tblCellMar>
        <w:tblLook w:val="0000" w:firstRow="0" w:lastRow="0" w:firstColumn="0" w:lastColumn="0" w:noHBand="0" w:noVBand="0"/>
      </w:tblPr>
      <w:tblGrid>
        <w:gridCol w:w="4652"/>
      </w:tblGrid>
      <w:tr w:rsidR="00385A6D" w:rsidRPr="00385A6D" w14:paraId="45206CD9" w14:textId="77777777" w:rsidTr="00583CFC">
        <w:trPr>
          <w:trHeight w:val="678"/>
        </w:trPr>
        <w:tc>
          <w:tcPr>
            <w:tcW w:w="4652" w:type="dxa"/>
          </w:tcPr>
          <w:p w14:paraId="14C42DDE" w14:textId="77777777" w:rsidR="00385A6D" w:rsidRPr="00385A6D" w:rsidRDefault="00385A6D" w:rsidP="00385A6D">
            <w:pPr>
              <w:spacing w:line="240" w:lineRule="auto"/>
              <w:contextualSpacing/>
              <w:jc w:val="both"/>
              <w:rPr>
                <w:rFonts w:ascii="Times New Roman" w:eastAsia="Calibri" w:hAnsi="Times New Roman" w:cs="Times New Roman"/>
                <w:sz w:val="24"/>
                <w:szCs w:val="24"/>
              </w:rPr>
            </w:pPr>
            <w:r w:rsidRPr="00385A6D">
              <w:rPr>
                <w:rFonts w:ascii="Times New Roman" w:eastAsia="Times New Roman" w:hAnsi="Times New Roman" w:cs="Times New Roman"/>
                <w:bCs/>
                <w:sz w:val="24"/>
                <w:szCs w:val="26"/>
              </w:rPr>
              <w:t xml:space="preserve">О внесении изменений в постановление администрации МО МР «Сыктывдинский» </w:t>
            </w:r>
            <w:r w:rsidRPr="00385A6D">
              <w:rPr>
                <w:rFonts w:ascii="Times New Roman" w:eastAsia="Calibri" w:hAnsi="Times New Roman" w:cs="Times New Roman"/>
                <w:sz w:val="24"/>
                <w:szCs w:val="24"/>
              </w:rPr>
              <w:t>от 10 октября 2019 года   № 10/1254</w:t>
            </w:r>
            <w:r w:rsidRPr="00385A6D">
              <w:rPr>
                <w:rFonts w:ascii="Times New Roman" w:eastAsia="Times New Roman" w:hAnsi="Times New Roman" w:cs="Times New Roman"/>
                <w:bCs/>
                <w:sz w:val="24"/>
                <w:szCs w:val="26"/>
              </w:rPr>
              <w:t xml:space="preserve"> «</w:t>
            </w:r>
            <w:r w:rsidRPr="00385A6D">
              <w:rPr>
                <w:rFonts w:ascii="Times New Roman" w:eastAsia="Calibri" w:hAnsi="Times New Roman" w:cs="Times New Roman"/>
                <w:bCs/>
                <w:sz w:val="24"/>
                <w:szCs w:val="24"/>
              </w:rPr>
              <w:t xml:space="preserve">Об утверждении муниципальной программы </w:t>
            </w:r>
            <w:r w:rsidRPr="00385A6D">
              <w:rPr>
                <w:rFonts w:ascii="Times New Roman" w:eastAsia="Calibri" w:hAnsi="Times New Roman" w:cs="Times New Roman"/>
                <w:sz w:val="24"/>
                <w:szCs w:val="24"/>
              </w:rPr>
              <w:t>МО МР «Сыктывдинский» «Развитие энергетики, жилищно-коммунального и дорожного хозяйства на территории МО МР «Сыктывдинский»</w:t>
            </w:r>
          </w:p>
        </w:tc>
      </w:tr>
    </w:tbl>
    <w:p w14:paraId="07FC9A73" w14:textId="77777777" w:rsidR="00385A6D" w:rsidRPr="00385A6D" w:rsidRDefault="00385A6D" w:rsidP="00385A6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p>
    <w:p w14:paraId="00BDEA8C" w14:textId="77777777" w:rsidR="00385A6D" w:rsidRPr="00385A6D" w:rsidRDefault="00385A6D" w:rsidP="00385A6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Руководствуясь статьей 179 Бюджетного кодекса Российской Федерации, распоряжением Правительства Республики Коми от 27 мая 2013 года № 194-р  «Внедрение унифицированной процедуры стратегического </w:t>
      </w:r>
      <w:r w:rsidRPr="00385A6D">
        <w:rPr>
          <w:rFonts w:ascii="Times New Roman" w:eastAsia="Arial CYR" w:hAnsi="Times New Roman" w:cs="Times New Roman"/>
          <w:sz w:val="24"/>
          <w:szCs w:val="24"/>
        </w:rPr>
        <w:t xml:space="preserve"> управления развитием муниципальных образований в Республике Коми», </w:t>
      </w:r>
      <w:r w:rsidRPr="00385A6D">
        <w:rPr>
          <w:rFonts w:ascii="Times New Roman" w:eastAsia="Times New Roman" w:hAnsi="Times New Roman" w:cs="Times New Roman"/>
          <w:sz w:val="24"/>
          <w:szCs w:val="24"/>
        </w:rPr>
        <w:t xml:space="preserve">приказом Министерства экономики Республики Коми от 27 декабря 2017 года №  382 «Об утверждении рекомендаций по разработке, реализации и методике оценки эффективности муниципальных программ муниципальных образований в Республике Коми», </w:t>
      </w:r>
      <w:r w:rsidRPr="00385A6D">
        <w:rPr>
          <w:rFonts w:ascii="Times New Roman" w:eastAsia="Arial CYR" w:hAnsi="Times New Roman" w:cs="Times New Roman"/>
          <w:sz w:val="24"/>
          <w:szCs w:val="24"/>
        </w:rPr>
        <w:t>постановлением администрации МО МР «Сыктывдинский» от 30 марта 2018 года № 3/263 «</w:t>
      </w:r>
      <w:r w:rsidRPr="00385A6D">
        <w:rPr>
          <w:rFonts w:ascii="Times New Roman" w:eastAsia="Times New Roman" w:hAnsi="Times New Roman" w:cs="Times New Roman"/>
          <w:sz w:val="24"/>
          <w:szCs w:val="24"/>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w:t>
      </w:r>
      <w:r w:rsidRPr="00385A6D">
        <w:rPr>
          <w:rFonts w:ascii="Times New Roman" w:eastAsia="Arial CYR" w:hAnsi="Times New Roman" w:cs="Times New Roman"/>
          <w:sz w:val="24"/>
          <w:szCs w:val="24"/>
        </w:rPr>
        <w:t xml:space="preserve">, </w:t>
      </w:r>
      <w:r w:rsidRPr="00385A6D">
        <w:rPr>
          <w:rFonts w:ascii="Times New Roman" w:eastAsia="Times New Roman" w:hAnsi="Times New Roman" w:cs="Times New Roman"/>
          <w:color w:val="000000"/>
          <w:sz w:val="24"/>
          <w:szCs w:val="24"/>
        </w:rPr>
        <w:t>администрация муниципального района «Сыктывдинский» Республики Коми</w:t>
      </w:r>
    </w:p>
    <w:p w14:paraId="10DBBC40"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14:paraId="58D1B05A"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385A6D">
        <w:rPr>
          <w:rFonts w:ascii="Times New Roman" w:eastAsia="Times New Roman" w:hAnsi="Times New Roman" w:cs="Times New Roman"/>
          <w:b/>
          <w:bCs/>
          <w:color w:val="000000"/>
          <w:sz w:val="24"/>
          <w:szCs w:val="24"/>
        </w:rPr>
        <w:t>ПОСТАНОВЛЯЕТ:</w:t>
      </w:r>
    </w:p>
    <w:p w14:paraId="7F674E83"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14:paraId="393BE9A2" w14:textId="77777777" w:rsidR="00385A6D" w:rsidRPr="00385A6D" w:rsidRDefault="00385A6D" w:rsidP="008D3EB3">
      <w:pPr>
        <w:numPr>
          <w:ilvl w:val="0"/>
          <w:numId w:val="3"/>
        </w:numPr>
        <w:tabs>
          <w:tab w:val="left" w:pos="709"/>
        </w:tabs>
        <w:autoSpaceDE w:val="0"/>
        <w:autoSpaceDN w:val="0"/>
        <w:adjustRightInd w:val="0"/>
        <w:ind w:left="0" w:firstLine="709"/>
        <w:contextualSpacing/>
        <w:jc w:val="both"/>
        <w:rPr>
          <w:rFonts w:ascii="Times New Roman" w:eastAsia="Times New Roman" w:hAnsi="Times New Roman" w:cs="Times New Roman"/>
          <w:sz w:val="24"/>
        </w:rPr>
      </w:pPr>
      <w:r w:rsidRPr="00385A6D">
        <w:rPr>
          <w:rFonts w:ascii="Times New Roman" w:eastAsia="Times New Roman" w:hAnsi="Times New Roman" w:cs="Times New Roman"/>
          <w:sz w:val="24"/>
        </w:rPr>
        <w:t xml:space="preserve">Внести в постановление </w:t>
      </w:r>
      <w:r w:rsidRPr="00385A6D">
        <w:rPr>
          <w:rFonts w:ascii="Times New Roman" w:eastAsia="Times New Roman" w:hAnsi="Times New Roman" w:cs="Times New Roman"/>
          <w:bCs/>
          <w:sz w:val="24"/>
        </w:rPr>
        <w:t xml:space="preserve">МО МР «Сыктывдинский» </w:t>
      </w:r>
      <w:r w:rsidRPr="00385A6D">
        <w:rPr>
          <w:rFonts w:ascii="Times New Roman" w:eastAsia="Times New Roman" w:hAnsi="Times New Roman" w:cs="Times New Roman"/>
          <w:sz w:val="24"/>
        </w:rPr>
        <w:t>от 10 октября 2019 года   № 10/1254</w:t>
      </w:r>
      <w:r w:rsidRPr="00385A6D">
        <w:rPr>
          <w:rFonts w:ascii="Times New Roman" w:eastAsia="Times New Roman" w:hAnsi="Times New Roman" w:cs="Times New Roman"/>
          <w:bCs/>
          <w:sz w:val="24"/>
        </w:rPr>
        <w:t xml:space="preserve"> «Об утверждении муниципальной программы </w:t>
      </w:r>
      <w:r w:rsidRPr="00385A6D">
        <w:rPr>
          <w:rFonts w:ascii="Times New Roman" w:eastAsia="Times New Roman" w:hAnsi="Times New Roman" w:cs="Times New Roman"/>
          <w:sz w:val="24"/>
        </w:rPr>
        <w:t>муниципального района «Сыктывдинский» Республики Коми «Развитие энергетики, жилищно-коммунального и дорожного хозяйства» изменения согласно приложению.</w:t>
      </w:r>
    </w:p>
    <w:p w14:paraId="4A7EB103" w14:textId="77777777" w:rsidR="00385A6D" w:rsidRPr="00385A6D" w:rsidRDefault="00385A6D" w:rsidP="008D3EB3">
      <w:pPr>
        <w:numPr>
          <w:ilvl w:val="0"/>
          <w:numId w:val="3"/>
        </w:numPr>
        <w:ind w:left="0" w:firstLine="709"/>
        <w:contextualSpacing/>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Контроль за исполнением настоящего постановления возложить на заместителя руководителя администрации муниципального района (Коншин А.В.).</w:t>
      </w:r>
    </w:p>
    <w:p w14:paraId="79598CAA" w14:textId="77777777" w:rsidR="00385A6D" w:rsidRPr="00385A6D" w:rsidRDefault="00385A6D" w:rsidP="008D3EB3">
      <w:pPr>
        <w:numPr>
          <w:ilvl w:val="0"/>
          <w:numId w:val="3"/>
        </w:numPr>
        <w:tabs>
          <w:tab w:val="left" w:pos="709"/>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Настоящее постановление вступает в силу со дня его подписания и подлежит опубликованию.</w:t>
      </w:r>
    </w:p>
    <w:p w14:paraId="7B764805"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4"/>
          <w:szCs w:val="24"/>
        </w:rPr>
      </w:pPr>
    </w:p>
    <w:p w14:paraId="03B5E82C"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4"/>
          <w:szCs w:val="24"/>
        </w:rPr>
      </w:pPr>
    </w:p>
    <w:p w14:paraId="7498994D"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И.о. руководителя администрации</w:t>
      </w:r>
    </w:p>
    <w:p w14:paraId="1D3E1D74"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муниципального района «Сыктывдинский»                                                          В.Ю. Носов</w:t>
      </w:r>
    </w:p>
    <w:p w14:paraId="63DEBCB8" w14:textId="46F10D21" w:rsidR="00385A6D" w:rsidRPr="00385A6D" w:rsidRDefault="00385A6D" w:rsidP="00385A6D">
      <w:pPr>
        <w:tabs>
          <w:tab w:val="left" w:pos="851"/>
        </w:tabs>
        <w:spacing w:after="0" w:line="240" w:lineRule="auto"/>
        <w:ind w:left="283"/>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lastRenderedPageBreak/>
        <w:t xml:space="preserve">Приложение к постановлению </w:t>
      </w:r>
    </w:p>
    <w:p w14:paraId="72FACAF6" w14:textId="77777777" w:rsidR="00385A6D" w:rsidRPr="00385A6D" w:rsidRDefault="00385A6D" w:rsidP="00385A6D">
      <w:pPr>
        <w:tabs>
          <w:tab w:val="left" w:pos="851"/>
        </w:tabs>
        <w:spacing w:after="0" w:line="240" w:lineRule="auto"/>
        <w:ind w:left="283"/>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администрации муниципального района </w:t>
      </w:r>
    </w:p>
    <w:p w14:paraId="1A4943B1" w14:textId="77777777" w:rsidR="00385A6D" w:rsidRPr="00385A6D" w:rsidRDefault="00385A6D" w:rsidP="00385A6D">
      <w:pPr>
        <w:tabs>
          <w:tab w:val="left" w:pos="851"/>
        </w:tabs>
        <w:spacing w:after="0" w:line="240" w:lineRule="auto"/>
        <w:ind w:left="283"/>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«Сыктывдинский» Республики Коми </w:t>
      </w:r>
    </w:p>
    <w:p w14:paraId="07B6AEC0" w14:textId="77777777" w:rsidR="00385A6D" w:rsidRPr="00385A6D" w:rsidRDefault="00385A6D" w:rsidP="00385A6D">
      <w:pPr>
        <w:tabs>
          <w:tab w:val="left" w:pos="851"/>
        </w:tabs>
        <w:spacing w:after="0" w:line="240" w:lineRule="auto"/>
        <w:ind w:left="283"/>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от 23 мая 2022 года № 5/515</w:t>
      </w:r>
    </w:p>
    <w:p w14:paraId="065AC03D" w14:textId="77777777" w:rsidR="00385A6D" w:rsidRPr="00385A6D" w:rsidRDefault="00385A6D" w:rsidP="00385A6D">
      <w:pPr>
        <w:tabs>
          <w:tab w:val="left" w:pos="851"/>
        </w:tabs>
        <w:spacing w:after="0" w:line="240" w:lineRule="auto"/>
        <w:ind w:left="283"/>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«Приложение к постановлению </w:t>
      </w:r>
    </w:p>
    <w:p w14:paraId="628D9862" w14:textId="77777777" w:rsidR="00385A6D" w:rsidRPr="00385A6D" w:rsidRDefault="00385A6D" w:rsidP="00385A6D">
      <w:pPr>
        <w:tabs>
          <w:tab w:val="left" w:pos="851"/>
        </w:tabs>
        <w:spacing w:after="0" w:line="240" w:lineRule="auto"/>
        <w:ind w:left="283"/>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администрации муниципального района </w:t>
      </w:r>
    </w:p>
    <w:p w14:paraId="6D1BD897" w14:textId="77777777" w:rsidR="00385A6D" w:rsidRPr="00385A6D" w:rsidRDefault="00385A6D" w:rsidP="00385A6D">
      <w:pPr>
        <w:spacing w:after="0" w:line="240" w:lineRule="auto"/>
        <w:ind w:left="283"/>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«Сыктывдинский» Республики Коми </w:t>
      </w:r>
    </w:p>
    <w:p w14:paraId="605115C2" w14:textId="77777777" w:rsidR="00385A6D" w:rsidRPr="00385A6D" w:rsidRDefault="00385A6D" w:rsidP="00385A6D">
      <w:pPr>
        <w:tabs>
          <w:tab w:val="left" w:pos="851"/>
        </w:tabs>
        <w:spacing w:after="0" w:line="240" w:lineRule="auto"/>
        <w:ind w:left="283"/>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от 10 октября 2019 года № 10/1254</w:t>
      </w:r>
    </w:p>
    <w:p w14:paraId="21BCABE3"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5E1AF955"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4BDC11DD"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54A618E9"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03168362"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11BAE6D3"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4A35E42D"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107F73AF" w14:textId="77777777" w:rsidR="00385A6D" w:rsidRPr="00385A6D" w:rsidRDefault="00385A6D" w:rsidP="00385A6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0485B22E" w14:textId="77777777" w:rsidR="00385A6D" w:rsidRPr="00385A6D" w:rsidRDefault="00385A6D" w:rsidP="00385A6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385A6D">
        <w:rPr>
          <w:rFonts w:ascii="Times New Roman" w:eastAsia="Times New Roman" w:hAnsi="Times New Roman" w:cs="Times New Roman"/>
          <w:b/>
          <w:sz w:val="28"/>
          <w:szCs w:val="28"/>
        </w:rPr>
        <w:t xml:space="preserve">Муниципальная программа </w:t>
      </w:r>
    </w:p>
    <w:p w14:paraId="18114BA1" w14:textId="77777777" w:rsidR="00385A6D" w:rsidRPr="00385A6D" w:rsidRDefault="00385A6D" w:rsidP="00385A6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385A6D">
        <w:rPr>
          <w:rFonts w:ascii="Times New Roman" w:eastAsia="Times New Roman" w:hAnsi="Times New Roman" w:cs="Times New Roman"/>
          <w:b/>
          <w:sz w:val="28"/>
          <w:szCs w:val="28"/>
        </w:rPr>
        <w:t>муниципального района «Сыктывдинский» Республики Коми</w:t>
      </w:r>
    </w:p>
    <w:p w14:paraId="6A8F2CD0" w14:textId="77777777" w:rsidR="00385A6D" w:rsidRPr="00385A6D" w:rsidRDefault="00385A6D" w:rsidP="00385A6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u w:val="single"/>
        </w:rPr>
      </w:pPr>
      <w:r w:rsidRPr="00385A6D">
        <w:rPr>
          <w:rFonts w:ascii="Times New Roman" w:eastAsia="Times New Roman" w:hAnsi="Times New Roman" w:cs="Times New Roman"/>
          <w:b/>
          <w:sz w:val="28"/>
          <w:szCs w:val="28"/>
          <w:u w:val="single"/>
        </w:rPr>
        <w:t xml:space="preserve">«Развитие энергетики, жилищно-коммунального </w:t>
      </w:r>
    </w:p>
    <w:p w14:paraId="11B712CA" w14:textId="77777777" w:rsidR="00385A6D" w:rsidRPr="00385A6D" w:rsidRDefault="00385A6D" w:rsidP="00385A6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385A6D">
        <w:rPr>
          <w:rFonts w:ascii="Times New Roman" w:eastAsia="Times New Roman" w:hAnsi="Times New Roman" w:cs="Times New Roman"/>
          <w:b/>
          <w:sz w:val="28"/>
          <w:szCs w:val="28"/>
          <w:u w:val="single"/>
        </w:rPr>
        <w:t>и дорожного хозяйства»</w:t>
      </w:r>
    </w:p>
    <w:p w14:paraId="37588016" w14:textId="77777777" w:rsidR="00385A6D" w:rsidRPr="00385A6D" w:rsidRDefault="00385A6D" w:rsidP="00385A6D">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14:paraId="5936A861" w14:textId="77777777" w:rsidR="00385A6D" w:rsidRPr="00385A6D" w:rsidRDefault="00385A6D" w:rsidP="00385A6D">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14:paraId="20E669A8" w14:textId="77777777" w:rsidR="00385A6D" w:rsidRPr="00385A6D" w:rsidRDefault="00385A6D" w:rsidP="00385A6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Ответственный исполнитель: Сушко И.О., начальник управления жилищно-коммунального хозяйства; </w:t>
      </w:r>
    </w:p>
    <w:p w14:paraId="42701265" w14:textId="77777777" w:rsidR="00385A6D" w:rsidRPr="00385A6D" w:rsidRDefault="00385A6D" w:rsidP="00385A6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Соисполнители: Миленко В.Н., заместитель начальника управления капитального строительства, Малахова М.В., начальник отдела экономического развития, Щербакова Г.А., начальник управления финансов, Панюкова Н.Н., начальник управления образования, Букарева Н.К., начальник отдела имущественных и арендных отношений, Ещенко И.С., начальник отдела земельных отношений</w:t>
      </w:r>
    </w:p>
    <w:p w14:paraId="607E87A7" w14:textId="77777777" w:rsidR="00385A6D" w:rsidRPr="00385A6D" w:rsidRDefault="00385A6D" w:rsidP="00385A6D">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p>
    <w:p w14:paraId="7126FF23" w14:textId="77777777" w:rsidR="00385A6D" w:rsidRPr="00385A6D" w:rsidRDefault="00385A6D" w:rsidP="00385A6D">
      <w:pPr>
        <w:adjustRightInd w:val="0"/>
        <w:spacing w:after="0" w:line="240" w:lineRule="auto"/>
        <w:ind w:firstLine="709"/>
        <w:rPr>
          <w:rFonts w:ascii="Times New Roman" w:eastAsia="Times New Roman" w:hAnsi="Times New Roman" w:cs="Times New Roman"/>
          <w:sz w:val="24"/>
          <w:szCs w:val="24"/>
        </w:rPr>
      </w:pPr>
    </w:p>
    <w:p w14:paraId="0016CA05" w14:textId="77777777" w:rsidR="00385A6D" w:rsidRPr="00385A6D" w:rsidRDefault="00385A6D" w:rsidP="00385A6D">
      <w:pPr>
        <w:spacing w:after="0" w:line="240" w:lineRule="auto"/>
        <w:ind w:left="2126" w:hanging="1560"/>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Исполнитель: Сушко Ирина Олеговна, начальник управления жилищно-коммунального</w:t>
      </w:r>
      <w:r w:rsidRPr="00385A6D">
        <w:rPr>
          <w:rFonts w:ascii="Times New Roman" w:eastAsia="Times New Roman" w:hAnsi="Times New Roman" w:cs="Times New Roman"/>
          <w:sz w:val="24"/>
          <w:szCs w:val="24"/>
        </w:rPr>
        <w:tab/>
        <w:t>хозяйства,</w:t>
      </w:r>
      <w:r w:rsidRPr="00385A6D">
        <w:rPr>
          <w:rFonts w:ascii="Times New Roman" w:eastAsia="Times New Roman" w:hAnsi="Times New Roman" w:cs="Times New Roman"/>
          <w:sz w:val="24"/>
          <w:szCs w:val="24"/>
        </w:rPr>
        <w:tab/>
      </w:r>
      <w:r w:rsidRPr="00385A6D">
        <w:rPr>
          <w:rFonts w:ascii="Times New Roman" w:eastAsia="Times New Roman" w:hAnsi="Times New Roman" w:cs="Times New Roman"/>
          <w:sz w:val="24"/>
          <w:szCs w:val="24"/>
          <w:lang w:val="en-US"/>
        </w:rPr>
        <w:t>Email</w:t>
      </w:r>
      <w:r w:rsidRPr="00385A6D">
        <w:rPr>
          <w:rFonts w:ascii="Times New Roman" w:eastAsia="Times New Roman" w:hAnsi="Times New Roman" w:cs="Times New Roman"/>
          <w:sz w:val="24"/>
          <w:szCs w:val="24"/>
        </w:rPr>
        <w:t>:</w:t>
      </w:r>
      <w:r w:rsidRPr="00385A6D">
        <w:rPr>
          <w:rFonts w:ascii="Times New Roman" w:eastAsia="Times New Roman" w:hAnsi="Times New Roman" w:cs="Times New Roman"/>
          <w:color w:val="FF0000"/>
          <w:sz w:val="24"/>
          <w:szCs w:val="24"/>
        </w:rPr>
        <w:t xml:space="preserve"> </w:t>
      </w:r>
      <w:hyperlink r:id="rId27" w:history="1">
        <w:r w:rsidRPr="00385A6D">
          <w:rPr>
            <w:rFonts w:ascii="Times New Roman" w:eastAsia="Times New Roman" w:hAnsi="Times New Roman" w:cs="Times New Roman"/>
            <w:color w:val="0000FF"/>
            <w:sz w:val="24"/>
            <w:szCs w:val="24"/>
            <w:u w:val="single"/>
            <w:lang w:val="en-US"/>
          </w:rPr>
          <w:t>i</w:t>
        </w:r>
        <w:r w:rsidRPr="00385A6D">
          <w:rPr>
            <w:rFonts w:ascii="Times New Roman" w:eastAsia="Times New Roman" w:hAnsi="Times New Roman" w:cs="Times New Roman"/>
            <w:color w:val="0000FF"/>
            <w:sz w:val="24"/>
            <w:szCs w:val="24"/>
            <w:u w:val="single"/>
          </w:rPr>
          <w:t>.</w:t>
        </w:r>
        <w:r w:rsidRPr="00385A6D">
          <w:rPr>
            <w:rFonts w:ascii="Times New Roman" w:eastAsia="Times New Roman" w:hAnsi="Times New Roman" w:cs="Times New Roman"/>
            <w:color w:val="0000FF"/>
            <w:sz w:val="24"/>
            <w:szCs w:val="24"/>
            <w:u w:val="single"/>
            <w:lang w:val="en-US"/>
          </w:rPr>
          <w:t>o</w:t>
        </w:r>
        <w:r w:rsidRPr="00385A6D">
          <w:rPr>
            <w:rFonts w:ascii="Times New Roman" w:eastAsia="Times New Roman" w:hAnsi="Times New Roman" w:cs="Times New Roman"/>
            <w:color w:val="0000FF"/>
            <w:sz w:val="24"/>
            <w:szCs w:val="24"/>
            <w:u w:val="single"/>
          </w:rPr>
          <w:t>.</w:t>
        </w:r>
        <w:r w:rsidRPr="00385A6D">
          <w:rPr>
            <w:rFonts w:ascii="Times New Roman" w:eastAsia="Times New Roman" w:hAnsi="Times New Roman" w:cs="Times New Roman"/>
            <w:color w:val="0000FF"/>
            <w:sz w:val="24"/>
            <w:szCs w:val="24"/>
            <w:u w:val="single"/>
            <w:lang w:val="en-US"/>
          </w:rPr>
          <w:t>sushko</w:t>
        </w:r>
        <w:r w:rsidRPr="00385A6D">
          <w:rPr>
            <w:rFonts w:ascii="Times New Roman" w:eastAsia="Times New Roman" w:hAnsi="Times New Roman" w:cs="Times New Roman"/>
            <w:color w:val="0000FF"/>
            <w:sz w:val="24"/>
            <w:szCs w:val="24"/>
            <w:u w:val="single"/>
          </w:rPr>
          <w:t>@syktyvdin.rkomi.ru</w:t>
        </w:r>
      </w:hyperlink>
      <w:r w:rsidRPr="00385A6D">
        <w:rPr>
          <w:rFonts w:ascii="Times New Roman" w:eastAsia="Times New Roman" w:hAnsi="Times New Roman" w:cs="Times New Roman"/>
          <w:sz w:val="24"/>
          <w:szCs w:val="24"/>
        </w:rPr>
        <w:t>;</w:t>
      </w:r>
    </w:p>
    <w:p w14:paraId="0550CF4D" w14:textId="77777777" w:rsidR="00385A6D" w:rsidRPr="00385A6D" w:rsidRDefault="00385A6D" w:rsidP="00385A6D">
      <w:pPr>
        <w:ind w:left="2127"/>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Турло Дмитрий Александрович, заместитель начальника управления жилищно-коммунального хозяйства, </w:t>
      </w:r>
      <w:r w:rsidRPr="00385A6D">
        <w:rPr>
          <w:rFonts w:ascii="Times New Roman" w:eastAsia="Times New Roman" w:hAnsi="Times New Roman" w:cs="Times New Roman"/>
          <w:sz w:val="24"/>
          <w:szCs w:val="24"/>
          <w:lang w:val="en-US"/>
        </w:rPr>
        <w:t>E</w:t>
      </w:r>
      <w:r w:rsidRPr="00385A6D">
        <w:rPr>
          <w:rFonts w:ascii="Times New Roman" w:eastAsia="Times New Roman" w:hAnsi="Times New Roman" w:cs="Times New Roman"/>
          <w:sz w:val="24"/>
          <w:szCs w:val="24"/>
        </w:rPr>
        <w:t>-</w:t>
      </w:r>
      <w:r w:rsidRPr="00385A6D">
        <w:rPr>
          <w:rFonts w:ascii="Times New Roman" w:eastAsia="Times New Roman" w:hAnsi="Times New Roman" w:cs="Times New Roman"/>
          <w:sz w:val="24"/>
          <w:szCs w:val="24"/>
          <w:lang w:val="en-US"/>
        </w:rPr>
        <w:t>mail</w:t>
      </w:r>
      <w:r w:rsidRPr="00385A6D">
        <w:rPr>
          <w:rFonts w:ascii="Times New Roman" w:eastAsia="Times New Roman" w:hAnsi="Times New Roman" w:cs="Times New Roman"/>
          <w:sz w:val="24"/>
          <w:szCs w:val="24"/>
        </w:rPr>
        <w:t xml:space="preserve"> – </w:t>
      </w:r>
      <w:hyperlink r:id="rId28" w:history="1">
        <w:r w:rsidRPr="00385A6D">
          <w:rPr>
            <w:rFonts w:ascii="Times New Roman" w:eastAsia="Times New Roman" w:hAnsi="Times New Roman" w:cs="Times New Roman"/>
            <w:color w:val="0000FF"/>
            <w:sz w:val="24"/>
            <w:szCs w:val="24"/>
            <w:u w:val="single"/>
          </w:rPr>
          <w:t>d.a.turlo@syktyvdin.rkomi.ru</w:t>
        </w:r>
      </w:hyperlink>
      <w:r w:rsidRPr="00385A6D">
        <w:rPr>
          <w:rFonts w:ascii="Times New Roman" w:eastAsia="Times New Roman" w:hAnsi="Times New Roman" w:cs="Times New Roman"/>
          <w:color w:val="0000FF"/>
          <w:sz w:val="24"/>
          <w:szCs w:val="24"/>
          <w:u w:val="single"/>
        </w:rPr>
        <w:t>;</w:t>
      </w:r>
      <w:r w:rsidRPr="00385A6D">
        <w:rPr>
          <w:rFonts w:ascii="Times New Roman" w:eastAsia="Times New Roman" w:hAnsi="Times New Roman" w:cs="Times New Roman"/>
          <w:sz w:val="24"/>
          <w:szCs w:val="24"/>
        </w:rPr>
        <w:t xml:space="preserve"> </w:t>
      </w:r>
    </w:p>
    <w:p w14:paraId="082D7A45" w14:textId="77777777" w:rsidR="00385A6D" w:rsidRPr="00385A6D" w:rsidRDefault="00385A6D" w:rsidP="00385A6D">
      <w:pPr>
        <w:spacing w:after="0" w:line="240" w:lineRule="auto"/>
        <w:rPr>
          <w:rFonts w:ascii="Times New Roman" w:eastAsia="Times New Roman" w:hAnsi="Times New Roman" w:cs="Times New Roman"/>
          <w:sz w:val="24"/>
          <w:szCs w:val="24"/>
        </w:rPr>
      </w:pPr>
    </w:p>
    <w:p w14:paraId="53B85A2A" w14:textId="77777777" w:rsidR="00385A6D" w:rsidRPr="00385A6D" w:rsidRDefault="00385A6D" w:rsidP="00385A6D">
      <w:pPr>
        <w:spacing w:after="0" w:line="240" w:lineRule="auto"/>
        <w:ind w:left="2126" w:right="-58"/>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  </w:t>
      </w:r>
    </w:p>
    <w:p w14:paraId="6267CE46" w14:textId="77777777" w:rsidR="00385A6D" w:rsidRPr="00385A6D" w:rsidRDefault="00385A6D" w:rsidP="00385A6D">
      <w:pPr>
        <w:spacing w:after="0" w:line="240" w:lineRule="auto"/>
        <w:ind w:left="2126" w:right="-58"/>
        <w:jc w:val="both"/>
        <w:rPr>
          <w:rFonts w:ascii="Times New Roman" w:eastAsia="Times New Roman" w:hAnsi="Times New Roman" w:cs="Times New Roman"/>
          <w:sz w:val="24"/>
          <w:szCs w:val="24"/>
        </w:rPr>
      </w:pPr>
    </w:p>
    <w:p w14:paraId="436132F7" w14:textId="77777777" w:rsidR="00385A6D" w:rsidRPr="00385A6D" w:rsidRDefault="00385A6D" w:rsidP="00385A6D">
      <w:pPr>
        <w:spacing w:after="0" w:line="240" w:lineRule="auto"/>
        <w:ind w:right="-58"/>
        <w:jc w:val="both"/>
        <w:rPr>
          <w:rFonts w:ascii="Times New Roman" w:eastAsia="Times New Roman" w:hAnsi="Times New Roman" w:cs="Times New Roman"/>
          <w:sz w:val="24"/>
          <w:szCs w:val="24"/>
        </w:rPr>
      </w:pPr>
    </w:p>
    <w:p w14:paraId="02ECF7EA" w14:textId="77777777" w:rsidR="00385A6D" w:rsidRPr="00385A6D" w:rsidRDefault="00385A6D" w:rsidP="00385A6D">
      <w:pPr>
        <w:spacing w:after="0" w:line="240" w:lineRule="auto"/>
        <w:ind w:right="-58"/>
        <w:jc w:val="both"/>
        <w:rPr>
          <w:rFonts w:ascii="Times New Roman" w:eastAsia="Times New Roman" w:hAnsi="Times New Roman" w:cs="Times New Roman"/>
          <w:sz w:val="24"/>
          <w:szCs w:val="24"/>
        </w:rPr>
      </w:pPr>
    </w:p>
    <w:p w14:paraId="57EF78BD" w14:textId="77777777" w:rsidR="00385A6D" w:rsidRPr="00385A6D" w:rsidRDefault="00385A6D" w:rsidP="00385A6D">
      <w:pPr>
        <w:spacing w:after="0" w:line="240" w:lineRule="auto"/>
        <w:rPr>
          <w:rFonts w:ascii="Times New Roman" w:eastAsia="Times New Roman" w:hAnsi="Times New Roman" w:cs="Times New Roman"/>
          <w:sz w:val="24"/>
          <w:szCs w:val="24"/>
        </w:rPr>
      </w:pPr>
    </w:p>
    <w:p w14:paraId="18F7D55D" w14:textId="77777777" w:rsidR="00385A6D" w:rsidRPr="00385A6D" w:rsidRDefault="00385A6D" w:rsidP="00385A6D">
      <w:pPr>
        <w:spacing w:after="0" w:line="240" w:lineRule="auto"/>
        <w:rPr>
          <w:rFonts w:ascii="Times New Roman" w:eastAsia="Times New Roman" w:hAnsi="Times New Roman" w:cs="Times New Roman"/>
          <w:sz w:val="24"/>
          <w:szCs w:val="24"/>
        </w:rPr>
      </w:pPr>
    </w:p>
    <w:p w14:paraId="76C10E13" w14:textId="77777777" w:rsidR="00385A6D" w:rsidRPr="00385A6D" w:rsidRDefault="00385A6D" w:rsidP="00385A6D">
      <w:pPr>
        <w:spacing w:after="0" w:line="240" w:lineRule="auto"/>
        <w:ind w:firstLine="709"/>
        <w:rPr>
          <w:rFonts w:ascii="Times New Roman" w:eastAsia="Times New Roman" w:hAnsi="Times New Roman" w:cs="Times New Roman"/>
          <w:sz w:val="24"/>
          <w:szCs w:val="24"/>
        </w:rPr>
      </w:pPr>
    </w:p>
    <w:p w14:paraId="6745DF11" w14:textId="0A3235DC" w:rsidR="00385A6D" w:rsidRDefault="00385A6D" w:rsidP="00385A6D">
      <w:pPr>
        <w:spacing w:after="0" w:line="240" w:lineRule="auto"/>
        <w:rPr>
          <w:rFonts w:ascii="Times New Roman" w:eastAsia="Times New Roman" w:hAnsi="Times New Roman" w:cs="Times New Roman"/>
          <w:sz w:val="24"/>
          <w:szCs w:val="24"/>
        </w:rPr>
      </w:pPr>
    </w:p>
    <w:p w14:paraId="4348FADC" w14:textId="61CC9DC4" w:rsidR="00385A6D" w:rsidRDefault="00385A6D" w:rsidP="00385A6D">
      <w:pPr>
        <w:spacing w:after="0" w:line="240" w:lineRule="auto"/>
        <w:rPr>
          <w:rFonts w:ascii="Times New Roman" w:eastAsia="Times New Roman" w:hAnsi="Times New Roman" w:cs="Times New Roman"/>
          <w:sz w:val="24"/>
          <w:szCs w:val="24"/>
        </w:rPr>
      </w:pPr>
    </w:p>
    <w:p w14:paraId="01CD4BDD" w14:textId="3BE400BA" w:rsidR="00385A6D" w:rsidRDefault="00385A6D" w:rsidP="00385A6D">
      <w:pPr>
        <w:spacing w:after="0" w:line="240" w:lineRule="auto"/>
        <w:rPr>
          <w:rFonts w:ascii="Times New Roman" w:eastAsia="Times New Roman" w:hAnsi="Times New Roman" w:cs="Times New Roman"/>
          <w:sz w:val="24"/>
          <w:szCs w:val="24"/>
        </w:rPr>
      </w:pPr>
    </w:p>
    <w:p w14:paraId="34FCB631" w14:textId="5DE63F61" w:rsidR="00385A6D" w:rsidRDefault="00385A6D" w:rsidP="00385A6D">
      <w:pPr>
        <w:spacing w:after="0" w:line="240" w:lineRule="auto"/>
        <w:rPr>
          <w:rFonts w:ascii="Times New Roman" w:eastAsia="Times New Roman" w:hAnsi="Times New Roman" w:cs="Times New Roman"/>
          <w:sz w:val="24"/>
          <w:szCs w:val="24"/>
        </w:rPr>
      </w:pPr>
    </w:p>
    <w:p w14:paraId="651A5450" w14:textId="3E21665E" w:rsidR="00385A6D" w:rsidRDefault="00385A6D" w:rsidP="00385A6D">
      <w:pPr>
        <w:spacing w:after="0" w:line="240" w:lineRule="auto"/>
        <w:rPr>
          <w:rFonts w:ascii="Times New Roman" w:eastAsia="Times New Roman" w:hAnsi="Times New Roman" w:cs="Times New Roman"/>
          <w:sz w:val="24"/>
          <w:szCs w:val="24"/>
        </w:rPr>
      </w:pPr>
    </w:p>
    <w:p w14:paraId="4A8F9357" w14:textId="77777777" w:rsidR="00385A6D" w:rsidRPr="00385A6D" w:rsidRDefault="00385A6D" w:rsidP="00385A6D">
      <w:pPr>
        <w:spacing w:after="0" w:line="240" w:lineRule="auto"/>
        <w:rPr>
          <w:rFonts w:ascii="Times New Roman" w:eastAsia="Times New Roman" w:hAnsi="Times New Roman" w:cs="Times New Roman"/>
          <w:sz w:val="24"/>
          <w:szCs w:val="24"/>
        </w:rPr>
      </w:pPr>
    </w:p>
    <w:p w14:paraId="01145DA1" w14:textId="77777777" w:rsidR="00385A6D" w:rsidRPr="00385A6D" w:rsidRDefault="00385A6D" w:rsidP="00385A6D">
      <w:pPr>
        <w:spacing w:after="0" w:line="240" w:lineRule="auto"/>
        <w:rPr>
          <w:rFonts w:ascii="Times New Roman" w:eastAsia="Times New Roman" w:hAnsi="Times New Roman" w:cs="Times New Roman"/>
          <w:sz w:val="24"/>
          <w:szCs w:val="24"/>
        </w:rPr>
      </w:pPr>
    </w:p>
    <w:p w14:paraId="0558A7FB" w14:textId="77777777" w:rsidR="00385A6D" w:rsidRPr="00385A6D" w:rsidRDefault="00385A6D" w:rsidP="00385A6D">
      <w:pPr>
        <w:autoSpaceDE w:val="0"/>
        <w:autoSpaceDN w:val="0"/>
        <w:adjustRightInd w:val="0"/>
        <w:spacing w:after="0" w:line="240" w:lineRule="auto"/>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lastRenderedPageBreak/>
        <w:t>ПАСПОРТ</w:t>
      </w:r>
    </w:p>
    <w:p w14:paraId="35310E65" w14:textId="77777777" w:rsidR="00385A6D" w:rsidRPr="00385A6D" w:rsidRDefault="00385A6D" w:rsidP="00385A6D">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муниципальной программы муниципального района «Сыктывдинский»</w:t>
      </w:r>
      <w:r w:rsidRPr="00385A6D">
        <w:rPr>
          <w:rFonts w:ascii="Times New Roman" w:eastAsia="Times New Roman" w:hAnsi="Times New Roman" w:cs="Times New Roman"/>
          <w:b/>
          <w:sz w:val="28"/>
          <w:szCs w:val="28"/>
        </w:rPr>
        <w:t xml:space="preserve"> </w:t>
      </w:r>
      <w:r w:rsidRPr="00385A6D">
        <w:rPr>
          <w:rFonts w:ascii="Times New Roman" w:eastAsia="Times New Roman" w:hAnsi="Times New Roman" w:cs="Times New Roman"/>
          <w:b/>
          <w:sz w:val="24"/>
          <w:szCs w:val="24"/>
        </w:rPr>
        <w:t>Республики Коми «Развитие энергетики, жилищно-коммунального и дорожного хозяйства»</w:t>
      </w:r>
    </w:p>
    <w:p w14:paraId="3601FF3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p>
    <w:tbl>
      <w:tblPr>
        <w:tblStyle w:val="420"/>
        <w:tblW w:w="0" w:type="auto"/>
        <w:jc w:val="center"/>
        <w:tblLook w:val="04A0" w:firstRow="1" w:lastRow="0" w:firstColumn="1" w:lastColumn="0" w:noHBand="0" w:noVBand="1"/>
      </w:tblPr>
      <w:tblGrid>
        <w:gridCol w:w="3882"/>
        <w:gridCol w:w="5689"/>
      </w:tblGrid>
      <w:tr w:rsidR="00385A6D" w:rsidRPr="00385A6D" w14:paraId="1AA6A31D" w14:textId="77777777" w:rsidTr="00583CFC">
        <w:trPr>
          <w:jc w:val="center"/>
        </w:trPr>
        <w:tc>
          <w:tcPr>
            <w:tcW w:w="3882" w:type="dxa"/>
          </w:tcPr>
          <w:p w14:paraId="05A9606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Ответственный исполнитель муниципальной программы</w:t>
            </w:r>
          </w:p>
        </w:tc>
        <w:tc>
          <w:tcPr>
            <w:tcW w:w="5689" w:type="dxa"/>
          </w:tcPr>
          <w:p w14:paraId="4DE30E4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i/>
                <w:sz w:val="24"/>
                <w:szCs w:val="24"/>
              </w:rPr>
            </w:pPr>
            <w:r w:rsidRPr="00385A6D">
              <w:rPr>
                <w:rFonts w:ascii="Times New Roman" w:eastAsia="Times New Roman" w:hAnsi="Times New Roman" w:cs="Times New Roman"/>
                <w:sz w:val="24"/>
                <w:szCs w:val="24"/>
              </w:rPr>
              <w:t>Управление жилищно-коммунального хозяйства администрации муниципального района «Сыктывдинский» Республики Коми (далее – УЖКХ)</w:t>
            </w:r>
          </w:p>
        </w:tc>
      </w:tr>
      <w:tr w:rsidR="00385A6D" w:rsidRPr="00385A6D" w14:paraId="326A02E3" w14:textId="77777777" w:rsidTr="00583CFC">
        <w:trPr>
          <w:jc w:val="center"/>
        </w:trPr>
        <w:tc>
          <w:tcPr>
            <w:tcW w:w="3882" w:type="dxa"/>
          </w:tcPr>
          <w:p w14:paraId="05CC5EAA"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Соисполнители муниципальной программы</w:t>
            </w:r>
          </w:p>
        </w:tc>
        <w:tc>
          <w:tcPr>
            <w:tcW w:w="5689" w:type="dxa"/>
          </w:tcPr>
          <w:p w14:paraId="0C584C0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Управление капитального строительства, управление культуры, управление образования, отдел экономического развития, управление финансов, отдел земельных отношений, отдел имущественных и арендных отношений, отдел земельных отношений</w:t>
            </w:r>
          </w:p>
        </w:tc>
      </w:tr>
      <w:tr w:rsidR="00385A6D" w:rsidRPr="00385A6D" w14:paraId="671CA342" w14:textId="77777777" w:rsidTr="00583CFC">
        <w:trPr>
          <w:jc w:val="center"/>
        </w:trPr>
        <w:tc>
          <w:tcPr>
            <w:tcW w:w="3882" w:type="dxa"/>
          </w:tcPr>
          <w:p w14:paraId="27FD7D7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Участники муниципальной программы</w:t>
            </w:r>
          </w:p>
        </w:tc>
        <w:tc>
          <w:tcPr>
            <w:tcW w:w="5689" w:type="dxa"/>
          </w:tcPr>
          <w:p w14:paraId="42C3A84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__</w:t>
            </w:r>
          </w:p>
        </w:tc>
      </w:tr>
      <w:tr w:rsidR="00385A6D" w:rsidRPr="00385A6D" w14:paraId="59BA54A1" w14:textId="77777777" w:rsidTr="00583CFC">
        <w:trPr>
          <w:jc w:val="center"/>
        </w:trPr>
        <w:tc>
          <w:tcPr>
            <w:tcW w:w="3882" w:type="dxa"/>
          </w:tcPr>
          <w:p w14:paraId="50AFFC88"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Подпрограммы муниципальной программы</w:t>
            </w:r>
          </w:p>
          <w:p w14:paraId="0A77DA48"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89" w:type="dxa"/>
          </w:tcPr>
          <w:p w14:paraId="32FDACB6" w14:textId="77777777" w:rsidR="00385A6D" w:rsidRPr="00385A6D" w:rsidRDefault="00385A6D" w:rsidP="00385A6D">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1.«Комплексное развитие коммунальной инфраструктуры»;</w:t>
            </w:r>
          </w:p>
          <w:p w14:paraId="48D79091" w14:textId="77777777" w:rsidR="00385A6D" w:rsidRPr="00385A6D" w:rsidRDefault="00385A6D" w:rsidP="00385A6D">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2.«Энергосбережение и повышение энергоэффективности»;</w:t>
            </w:r>
          </w:p>
          <w:p w14:paraId="10D1EB56" w14:textId="77777777" w:rsidR="00385A6D" w:rsidRPr="00385A6D" w:rsidRDefault="00385A6D" w:rsidP="00385A6D">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3.«Устойчивое   развитие   сельских   территорий»;</w:t>
            </w:r>
          </w:p>
          <w:p w14:paraId="603E01DB" w14:textId="77777777" w:rsidR="00385A6D" w:rsidRPr="00385A6D" w:rsidRDefault="00385A6D" w:rsidP="00385A6D">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4.«</w:t>
            </w:r>
            <w:r w:rsidRPr="00385A6D">
              <w:rPr>
                <w:rFonts w:ascii="Times New Roman" w:eastAsia="Times New Roman" w:hAnsi="Times New Roman" w:cs="Times New Roman"/>
                <w:bCs/>
                <w:sz w:val="24"/>
                <w:szCs w:val="24"/>
              </w:rPr>
              <w:t>Обращение с твердыми коммунальными отходами»</w:t>
            </w:r>
            <w:r w:rsidRPr="00385A6D">
              <w:rPr>
                <w:rFonts w:ascii="Times New Roman" w:eastAsia="Times New Roman" w:hAnsi="Times New Roman" w:cs="Times New Roman"/>
                <w:sz w:val="24"/>
                <w:szCs w:val="24"/>
              </w:rPr>
              <w:t>;</w:t>
            </w:r>
          </w:p>
          <w:p w14:paraId="45DA1091" w14:textId="77777777" w:rsidR="00385A6D" w:rsidRPr="00385A6D" w:rsidRDefault="00385A6D" w:rsidP="00385A6D">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bCs/>
                <w:sz w:val="24"/>
                <w:szCs w:val="24"/>
              </w:rPr>
              <w:t>5.«Развитие дорожной инфраструктуры».</w:t>
            </w:r>
          </w:p>
        </w:tc>
      </w:tr>
      <w:tr w:rsidR="00385A6D" w:rsidRPr="00385A6D" w14:paraId="153F203D" w14:textId="77777777" w:rsidTr="00583CFC">
        <w:trPr>
          <w:jc w:val="center"/>
        </w:trPr>
        <w:tc>
          <w:tcPr>
            <w:tcW w:w="3882" w:type="dxa"/>
          </w:tcPr>
          <w:p w14:paraId="5C4D890A"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Программно-целевые инструменты</w:t>
            </w:r>
          </w:p>
          <w:p w14:paraId="258F3BB2"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муниципальной программы</w:t>
            </w:r>
          </w:p>
        </w:tc>
        <w:tc>
          <w:tcPr>
            <w:tcW w:w="5689" w:type="dxa"/>
          </w:tcPr>
          <w:p w14:paraId="02F1E732"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отсутствуют</w:t>
            </w:r>
          </w:p>
        </w:tc>
      </w:tr>
      <w:tr w:rsidR="00385A6D" w:rsidRPr="00385A6D" w14:paraId="7BB66CD4" w14:textId="77777777" w:rsidTr="00583CFC">
        <w:trPr>
          <w:jc w:val="center"/>
        </w:trPr>
        <w:tc>
          <w:tcPr>
            <w:tcW w:w="3882" w:type="dxa"/>
          </w:tcPr>
          <w:p w14:paraId="31C48B0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Цели муниципальной программы</w:t>
            </w:r>
          </w:p>
        </w:tc>
        <w:tc>
          <w:tcPr>
            <w:tcW w:w="5689" w:type="dxa"/>
          </w:tcPr>
          <w:p w14:paraId="5C170F6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bCs/>
                <w:sz w:val="24"/>
                <w:szCs w:val="24"/>
              </w:rPr>
              <w:t>- Удовлетворение   потребностей   населения   муниципального района «Сыктывдинский» в качественных жилищно-коммунальных услугах</w:t>
            </w:r>
            <w:r w:rsidRPr="00385A6D">
              <w:rPr>
                <w:rFonts w:ascii="Times New Roman" w:eastAsia="Times New Roman" w:hAnsi="Times New Roman" w:cs="Times New Roman"/>
                <w:sz w:val="24"/>
                <w:szCs w:val="24"/>
              </w:rPr>
              <w:t>.</w:t>
            </w:r>
          </w:p>
        </w:tc>
      </w:tr>
      <w:tr w:rsidR="00385A6D" w:rsidRPr="00385A6D" w14:paraId="7142D88A" w14:textId="77777777" w:rsidTr="00583CFC">
        <w:trPr>
          <w:jc w:val="center"/>
        </w:trPr>
        <w:tc>
          <w:tcPr>
            <w:tcW w:w="3882" w:type="dxa"/>
          </w:tcPr>
          <w:p w14:paraId="207A0AB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Задачи муниципальной программы</w:t>
            </w:r>
          </w:p>
          <w:p w14:paraId="04FAA2BF"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89" w:type="dxa"/>
          </w:tcPr>
          <w:p w14:paraId="1E4221B3" w14:textId="77777777" w:rsidR="00385A6D" w:rsidRPr="00385A6D" w:rsidRDefault="00385A6D" w:rsidP="00385A6D">
            <w:pPr>
              <w:widowControl w:val="0"/>
              <w:autoSpaceDE w:val="0"/>
              <w:autoSpaceDN w:val="0"/>
              <w:adjustRightInd w:val="0"/>
              <w:spacing w:after="0" w:line="240" w:lineRule="auto"/>
              <w:jc w:val="both"/>
              <w:rPr>
                <w:rFonts w:ascii="Times New Roman" w:eastAsia="Arial" w:hAnsi="Times New Roman" w:cs="Times New Roman"/>
                <w:bCs/>
                <w:kern w:val="3"/>
                <w:sz w:val="24"/>
                <w:szCs w:val="24"/>
              </w:rPr>
            </w:pPr>
            <w:r w:rsidRPr="00385A6D">
              <w:rPr>
                <w:rFonts w:ascii="Times New Roman" w:eastAsia="Arial" w:hAnsi="Times New Roman" w:cs="Times New Roman"/>
                <w:bCs/>
                <w:kern w:val="3"/>
                <w:sz w:val="24"/>
                <w:szCs w:val="24"/>
              </w:rPr>
              <w:t>- 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p w14:paraId="6A139F39" w14:textId="77777777" w:rsidR="00385A6D" w:rsidRPr="00385A6D" w:rsidRDefault="00385A6D" w:rsidP="00385A6D">
            <w:pPr>
              <w:widowControl w:val="0"/>
              <w:autoSpaceDE w:val="0"/>
              <w:autoSpaceDN w:val="0"/>
              <w:adjustRightInd w:val="0"/>
              <w:spacing w:after="0" w:line="240" w:lineRule="auto"/>
              <w:jc w:val="both"/>
              <w:rPr>
                <w:rFonts w:ascii="Times New Roman" w:eastAsia="Arial" w:hAnsi="Times New Roman" w:cs="Times New Roman"/>
                <w:bCs/>
                <w:kern w:val="3"/>
                <w:sz w:val="24"/>
                <w:szCs w:val="24"/>
              </w:rPr>
            </w:pPr>
            <w:r w:rsidRPr="00385A6D">
              <w:rPr>
                <w:rFonts w:ascii="Times New Roman" w:eastAsia="Arial" w:hAnsi="Times New Roman" w:cs="Times New Roman"/>
                <w:bCs/>
                <w:kern w:val="3"/>
                <w:sz w:val="24"/>
                <w:szCs w:val="24"/>
              </w:rPr>
              <w:t>- Повышение рационального использования энергетических ресурсов и энергетической эффективности;</w:t>
            </w:r>
          </w:p>
          <w:p w14:paraId="0DD04DB0" w14:textId="77777777" w:rsidR="00385A6D" w:rsidRPr="00385A6D" w:rsidRDefault="00385A6D" w:rsidP="00385A6D">
            <w:pPr>
              <w:widowControl w:val="0"/>
              <w:autoSpaceDE w:val="0"/>
              <w:autoSpaceDN w:val="0"/>
              <w:adjustRightInd w:val="0"/>
              <w:spacing w:after="0" w:line="240" w:lineRule="auto"/>
              <w:jc w:val="both"/>
              <w:rPr>
                <w:rFonts w:ascii="Times New Roman" w:eastAsia="Arial" w:hAnsi="Times New Roman" w:cs="Times New Roman"/>
                <w:bCs/>
                <w:kern w:val="3"/>
                <w:sz w:val="24"/>
                <w:szCs w:val="24"/>
              </w:rPr>
            </w:pPr>
            <w:r w:rsidRPr="00385A6D">
              <w:rPr>
                <w:rFonts w:ascii="Times New Roman" w:eastAsia="Arial" w:hAnsi="Times New Roman" w:cs="Times New Roman"/>
                <w:bCs/>
                <w:kern w:val="3"/>
                <w:sz w:val="24"/>
                <w:szCs w:val="24"/>
              </w:rPr>
              <w:t>- Создание   условий   для   устойчивого   развития   сельских территорий;</w:t>
            </w:r>
          </w:p>
          <w:p w14:paraId="0B4115B5"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Arial" w:hAnsi="Times New Roman" w:cs="Times New Roman"/>
                <w:bCs/>
                <w:kern w:val="3"/>
                <w:sz w:val="24"/>
                <w:szCs w:val="24"/>
              </w:rPr>
              <w:t xml:space="preserve">- 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w:t>
            </w:r>
            <w:r w:rsidRPr="00385A6D">
              <w:rPr>
                <w:rFonts w:ascii="Times New Roman" w:eastAsia="Times New Roman" w:hAnsi="Times New Roman" w:cs="Times New Roman"/>
                <w:bCs/>
                <w:sz w:val="24"/>
                <w:szCs w:val="24"/>
              </w:rPr>
              <w:t>рациональное природопользование</w:t>
            </w:r>
            <w:r w:rsidRPr="00385A6D">
              <w:rPr>
                <w:rFonts w:ascii="Times New Roman" w:eastAsia="Times New Roman" w:hAnsi="Times New Roman" w:cs="Times New Roman"/>
                <w:bCs/>
                <w:kern w:val="3"/>
                <w:sz w:val="24"/>
                <w:szCs w:val="24"/>
              </w:rPr>
              <w:t>;</w:t>
            </w:r>
          </w:p>
          <w:p w14:paraId="5AEA8024"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 Приведение автомобильных дорог общего пользования местного значения в нормативное состояние и снижение уровня аварийности на автодорогах населенных пунктов.</w:t>
            </w:r>
          </w:p>
        </w:tc>
      </w:tr>
      <w:tr w:rsidR="00385A6D" w:rsidRPr="00385A6D" w14:paraId="7946B388" w14:textId="77777777" w:rsidTr="00583CFC">
        <w:trPr>
          <w:jc w:val="center"/>
        </w:trPr>
        <w:tc>
          <w:tcPr>
            <w:tcW w:w="3882" w:type="dxa"/>
          </w:tcPr>
          <w:p w14:paraId="2C7A22D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Сроки реализации программы</w:t>
            </w:r>
          </w:p>
        </w:tc>
        <w:tc>
          <w:tcPr>
            <w:tcW w:w="5689" w:type="dxa"/>
          </w:tcPr>
          <w:p w14:paraId="649668FE" w14:textId="77777777" w:rsidR="00385A6D" w:rsidRPr="00385A6D" w:rsidRDefault="00385A6D" w:rsidP="00385A6D">
            <w:pPr>
              <w:widowControl w:val="0"/>
              <w:autoSpaceDE w:val="0"/>
              <w:autoSpaceDN w:val="0"/>
              <w:adjustRightInd w:val="0"/>
              <w:spacing w:after="0" w:line="240" w:lineRule="auto"/>
              <w:jc w:val="both"/>
              <w:rPr>
                <w:rFonts w:ascii="Times New Roman" w:eastAsia="Arial" w:hAnsi="Times New Roman" w:cs="Times New Roman"/>
                <w:bCs/>
                <w:kern w:val="3"/>
                <w:sz w:val="24"/>
                <w:szCs w:val="24"/>
              </w:rPr>
            </w:pPr>
            <w:r w:rsidRPr="00385A6D">
              <w:rPr>
                <w:rFonts w:ascii="Times New Roman" w:eastAsia="Arial" w:hAnsi="Times New Roman" w:cs="Times New Roman"/>
                <w:bCs/>
                <w:kern w:val="3"/>
                <w:sz w:val="24"/>
                <w:szCs w:val="24"/>
              </w:rPr>
              <w:t>2020-2024 гг.</w:t>
            </w:r>
          </w:p>
        </w:tc>
      </w:tr>
      <w:tr w:rsidR="00385A6D" w:rsidRPr="00385A6D" w14:paraId="5B1C45BF" w14:textId="77777777" w:rsidTr="00583CFC">
        <w:trPr>
          <w:trHeight w:val="1240"/>
          <w:jc w:val="center"/>
        </w:trPr>
        <w:tc>
          <w:tcPr>
            <w:tcW w:w="3882" w:type="dxa"/>
          </w:tcPr>
          <w:p w14:paraId="286271C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Целевые индикаторы и показатели муниципальной программы</w:t>
            </w:r>
          </w:p>
        </w:tc>
        <w:tc>
          <w:tcPr>
            <w:tcW w:w="5689" w:type="dxa"/>
          </w:tcPr>
          <w:p w14:paraId="63B2AAA4"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 Удельная величина потребления энергетических ресурсов муниципальными бюджетными учреждениями:</w:t>
            </w:r>
          </w:p>
          <w:p w14:paraId="584931E3"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1.1. электрическая энергия (кВт/ч на 1 чел);</w:t>
            </w:r>
          </w:p>
          <w:p w14:paraId="0B0BC947"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1.2. тепловая энергия (Гкалл на 1 кв. м площади);</w:t>
            </w:r>
          </w:p>
          <w:p w14:paraId="5E356D47"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lastRenderedPageBreak/>
              <w:t>1.3. холодная вода (куб. м. на 1 чел);</w:t>
            </w:r>
          </w:p>
          <w:p w14:paraId="42AE1762"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2. Количество аварий на объектах коммунальной инфраструктуры (ед);</w:t>
            </w:r>
          </w:p>
          <w:p w14:paraId="2BC3D53B"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3.Количество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(ед.).</w:t>
            </w:r>
          </w:p>
          <w:p w14:paraId="12D80EFB"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4.Уровень удовлетворенности населения жилищно-коммунальными услугами (процнетов);</w:t>
            </w:r>
          </w:p>
          <w:p w14:paraId="05C35ECC"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5.Доля оплаты за коммунальные услуги (процентов).</w:t>
            </w:r>
          </w:p>
          <w:p w14:paraId="331860A6"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6.Количество газифицированных жилых домов (квартир) сетевым газом в сельской местности за период реализации программы (ед).</w:t>
            </w:r>
          </w:p>
          <w:p w14:paraId="49407E0C"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7.Доля обслуживаемых газопроводов (процентов);</w:t>
            </w:r>
          </w:p>
          <w:p w14:paraId="4A305F9C" w14:textId="77777777" w:rsidR="00385A6D" w:rsidRPr="00385A6D" w:rsidRDefault="00385A6D" w:rsidP="00385A6D">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8.Обеспечение земельных участков инфраструктурой в рамках комплексного обустройства площадок под жилую застройку в сельской местности (процентов);</w:t>
            </w:r>
          </w:p>
          <w:p w14:paraId="3CD0C7E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9.Количество земельных участков, ликвидированных от борщевика Сосновского (ед).</w:t>
            </w:r>
          </w:p>
          <w:p w14:paraId="3092AA4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10.Доля обслуживаемых кладбищ (%);</w:t>
            </w:r>
          </w:p>
          <w:p w14:paraId="059B8E8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11.Наличие утвержденного Лесохозяйственного регламента (да/нет);</w:t>
            </w:r>
          </w:p>
          <w:p w14:paraId="3BB7D35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12.Количество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w:t>
            </w:r>
            <w:r w:rsidRPr="00385A6D">
              <w:rPr>
                <w:rFonts w:ascii="Times New Roman" w:eastAsia="Times New Roman" w:hAnsi="Times New Roman" w:cs="Times New Roman"/>
                <w:bCs/>
                <w:sz w:val="24"/>
                <w:szCs w:val="24"/>
                <w:lang w:val="en-US"/>
              </w:rPr>
              <w:t>COVID</w:t>
            </w:r>
            <w:r w:rsidRPr="00385A6D">
              <w:rPr>
                <w:rFonts w:ascii="Times New Roman" w:eastAsia="Times New Roman" w:hAnsi="Times New Roman" w:cs="Times New Roman"/>
                <w:bCs/>
                <w:sz w:val="24"/>
                <w:szCs w:val="24"/>
              </w:rPr>
              <w:t>-19) (ед.);</w:t>
            </w:r>
          </w:p>
          <w:p w14:paraId="1633ABF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13.Количество ликвидированных и рекультивированных объектов размещения отходов (несанкционированных свалок), (ед.);</w:t>
            </w:r>
          </w:p>
          <w:p w14:paraId="5757EF47"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14.Реализация народных проектов в сфере благоустройства, прошедших отбор в рамках проекта «Народный бюджет», (ед);</w:t>
            </w:r>
          </w:p>
          <w:p w14:paraId="63834F8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15.Количество созданных систем по раздельному накоплению отходов, (ед.);</w:t>
            </w:r>
          </w:p>
          <w:p w14:paraId="3F8E0A77"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16. Количество обустроенных мест (площадок) накопления твердых коммунальных отходов (ед.);</w:t>
            </w:r>
          </w:p>
          <w:p w14:paraId="473441B6"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 xml:space="preserve">17. Количество дорожно-транспортных происшествий с пострадавшими (ед.);     </w:t>
            </w:r>
          </w:p>
          <w:p w14:paraId="3AC9ABB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18. Количество детей, погибших в результате дорожно-транспортных происшествий (чел.);</w:t>
            </w:r>
          </w:p>
          <w:p w14:paraId="65CDB26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19. 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(процент).</w:t>
            </w:r>
          </w:p>
          <w:p w14:paraId="1F42A763"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 xml:space="preserve">20. 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w:t>
            </w:r>
            <w:r w:rsidRPr="00385A6D">
              <w:rPr>
                <w:rFonts w:ascii="Times New Roman" w:eastAsia="Times New Roman" w:hAnsi="Times New Roman" w:cs="Times New Roman"/>
                <w:bCs/>
                <w:sz w:val="24"/>
                <w:szCs w:val="24"/>
              </w:rPr>
              <w:lastRenderedPageBreak/>
              <w:t>автопавильонов, наземных пешеходных переходов и элементов их обустройства с применением дезинфицирующих средств) (ед.);</w:t>
            </w:r>
          </w:p>
        </w:tc>
      </w:tr>
      <w:tr w:rsidR="00385A6D" w:rsidRPr="00385A6D" w14:paraId="52F603B6" w14:textId="77777777" w:rsidTr="00583CFC">
        <w:trPr>
          <w:jc w:val="center"/>
        </w:trPr>
        <w:tc>
          <w:tcPr>
            <w:tcW w:w="3882" w:type="dxa"/>
          </w:tcPr>
          <w:p w14:paraId="66ACA6D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lastRenderedPageBreak/>
              <w:t>Объемы финансирования муниципальной программы</w:t>
            </w:r>
          </w:p>
        </w:tc>
        <w:tc>
          <w:tcPr>
            <w:tcW w:w="5689" w:type="dxa"/>
          </w:tcPr>
          <w:p w14:paraId="0889B358"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Общий объем финансирования программы на 2020-2024 годы предусматривается в размере 931 687,26 тыс. рублей, в том числе:</w:t>
            </w:r>
          </w:p>
          <w:p w14:paraId="25B1E8A6"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За счет средств федерального бюджета – 20 177,0 тыс. руб.;</w:t>
            </w:r>
          </w:p>
          <w:p w14:paraId="3536EC31"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За счет средств бюджета Республики Коми – 729 628, 6 тыс. руб.;</w:t>
            </w:r>
          </w:p>
          <w:p w14:paraId="170FDD02"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За счет средств местного бюджета 181 881,6 тыс. руб.;</w:t>
            </w:r>
          </w:p>
          <w:p w14:paraId="569E5AF6"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Прогнозный объем финансирования Программы по годам составляет:</w:t>
            </w:r>
          </w:p>
          <w:p w14:paraId="141462EA"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Всего:</w:t>
            </w:r>
          </w:p>
          <w:p w14:paraId="6D2372C9"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2020 год – 203 030,5   тыс. рублей;</w:t>
            </w:r>
          </w:p>
          <w:p w14:paraId="03F789AD"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2021 год – 92 491,3 тыс. рублей;</w:t>
            </w:r>
          </w:p>
          <w:p w14:paraId="4A6960AD"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2022 год – 159 192,76 тыс. рублей;</w:t>
            </w:r>
          </w:p>
          <w:p w14:paraId="47AEBAD8"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2023 год – 396 381,1 тыс. руб. рублей;</w:t>
            </w:r>
          </w:p>
          <w:p w14:paraId="1542BCD3"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2024 год – 80 591,6 тыс. руб. рублей.</w:t>
            </w:r>
          </w:p>
          <w:p w14:paraId="3C52A1A6"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за счет средств федерального бюджета:</w:t>
            </w:r>
          </w:p>
          <w:p w14:paraId="49104395"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2020 год – 20 177,0 тыс. рублей;</w:t>
            </w:r>
          </w:p>
          <w:p w14:paraId="0FFD82A6"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2021 год – 0,0 тыс. рублей;</w:t>
            </w:r>
          </w:p>
          <w:p w14:paraId="0B89D3C7"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2022 год – 0,0 тыс. рублей;</w:t>
            </w:r>
          </w:p>
          <w:p w14:paraId="418E38FB"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2023 год – 0,0 тыс. руб. рублей;</w:t>
            </w:r>
          </w:p>
          <w:p w14:paraId="082CDE29"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2024 год – 0,0 тыс. руб. рублей.</w:t>
            </w:r>
          </w:p>
          <w:p w14:paraId="3C5390BA"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за счёт средств бюджета Республики Коми:</w:t>
            </w:r>
          </w:p>
          <w:p w14:paraId="6CE4147F"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2020 год – 137 945,7 тыс. рублей;</w:t>
            </w:r>
          </w:p>
          <w:p w14:paraId="04F33FAE"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2021 год – 60 313,2 тыс. рублей;</w:t>
            </w:r>
          </w:p>
          <w:p w14:paraId="02DEAD4A"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2022 год – 123 789,9 тыс. рублей;</w:t>
            </w:r>
          </w:p>
          <w:p w14:paraId="33AA9067"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2023 год – 353 789,9 тыс. руб. рублей;</w:t>
            </w:r>
          </w:p>
          <w:p w14:paraId="317292D1"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2024 год – 53 789,9 тыс. руб. рублей.</w:t>
            </w:r>
          </w:p>
          <w:p w14:paraId="13772CC7"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за счёт средств местного бюджета:</w:t>
            </w:r>
          </w:p>
          <w:p w14:paraId="5DFD8164"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2020 год – 44 907,8 тыс. рублей;</w:t>
            </w:r>
          </w:p>
          <w:p w14:paraId="6159D4E2"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2021 год – 32 178,1 тыс. рублей;</w:t>
            </w:r>
          </w:p>
          <w:p w14:paraId="4E48D019"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2022 год – 35 402,8 тыс. рублей;</w:t>
            </w:r>
          </w:p>
          <w:p w14:paraId="5A641B6F"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2023 год – 42 591,2 тыс. руб. рублей;</w:t>
            </w:r>
          </w:p>
          <w:p w14:paraId="4D7D4EAF"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2024 год – 26 801,7 тыс. руб. рублей.</w:t>
            </w:r>
          </w:p>
          <w:p w14:paraId="5B4075DA" w14:textId="77777777" w:rsidR="00385A6D" w:rsidRPr="00385A6D" w:rsidRDefault="00385A6D" w:rsidP="00385A6D">
            <w:pPr>
              <w:widowControl w:val="0"/>
              <w:tabs>
                <w:tab w:val="left" w:pos="459"/>
              </w:tabs>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385A6D">
              <w:rPr>
                <w:rFonts w:ascii="Times New Roman" w:eastAsia="Times New Roman" w:hAnsi="Times New Roman" w:cs="Times New Roman"/>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385A6D" w:rsidRPr="00385A6D" w14:paraId="48D79942" w14:textId="77777777" w:rsidTr="00583CFC">
        <w:trPr>
          <w:jc w:val="center"/>
        </w:trPr>
        <w:tc>
          <w:tcPr>
            <w:tcW w:w="3882" w:type="dxa"/>
          </w:tcPr>
          <w:p w14:paraId="42F93CF3"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Ожидаемые результаты реализации муниципальной программы</w:t>
            </w:r>
          </w:p>
          <w:p w14:paraId="6EA41C5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rPr>
            </w:pPr>
          </w:p>
        </w:tc>
        <w:tc>
          <w:tcPr>
            <w:tcW w:w="5689" w:type="dxa"/>
          </w:tcPr>
          <w:p w14:paraId="28DFAB7E" w14:textId="77777777" w:rsidR="00385A6D" w:rsidRPr="00385A6D" w:rsidRDefault="00385A6D" w:rsidP="00385A6D">
            <w:pPr>
              <w:spacing w:after="0" w:line="240" w:lineRule="auto"/>
              <w:ind w:left="34"/>
              <w:contextualSpacing/>
              <w:rPr>
                <w:rFonts w:ascii="Times New Roman" w:eastAsia="Times New Roman" w:hAnsi="Times New Roman" w:cs="Times New Roman"/>
              </w:rPr>
            </w:pPr>
            <w:r w:rsidRPr="00385A6D">
              <w:rPr>
                <w:rFonts w:ascii="Times New Roman" w:eastAsia="Times New Roman" w:hAnsi="Times New Roman" w:cs="Times New Roman"/>
              </w:rPr>
              <w:t>Реализация программы позволит достичь следующих конечных результатов в 2024 году</w:t>
            </w:r>
            <w:r w:rsidRPr="00385A6D">
              <w:rPr>
                <w:rFonts w:ascii="Times New Roman" w:eastAsia="Times New Roman" w:hAnsi="Times New Roman" w:cs="Times New Roman"/>
                <w:color w:val="000000"/>
              </w:rPr>
              <w:t xml:space="preserve"> </w:t>
            </w:r>
            <w:r w:rsidRPr="00385A6D">
              <w:rPr>
                <w:rFonts w:ascii="Times New Roman" w:eastAsia="Times New Roman" w:hAnsi="Times New Roman" w:cs="Times New Roman"/>
              </w:rPr>
              <w:t>к 2019 году (факт):</w:t>
            </w:r>
          </w:p>
          <w:p w14:paraId="27C2C6AF"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1.Уменьшить удельную величину потребления муниципальными бюджетными учреждениями:</w:t>
            </w:r>
          </w:p>
          <w:p w14:paraId="764CED1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1.1. Электрической энергии на 8,8 кВт/ч на 1 чел.;</w:t>
            </w:r>
          </w:p>
          <w:p w14:paraId="0031143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1.2. Тепловой энергии на 0,024 Гкалл на 1 кв. м площади;</w:t>
            </w:r>
          </w:p>
          <w:p w14:paraId="75E1D2C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1.3. Холодной воды на 0,148 куб. м. на 1 чел.;</w:t>
            </w:r>
          </w:p>
          <w:p w14:paraId="73610B97"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Уменьшить количество аварий на объектах коммунальной инфраструктуры до 0 ед.;</w:t>
            </w:r>
          </w:p>
          <w:p w14:paraId="6D069783"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 xml:space="preserve">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w:t>
            </w:r>
            <w:r w:rsidRPr="00385A6D">
              <w:rPr>
                <w:rFonts w:ascii="Times New Roman" w:eastAsia="Times New Roman" w:hAnsi="Times New Roman" w:cs="Times New Roman"/>
                <w:bCs/>
              </w:rPr>
              <w:lastRenderedPageBreak/>
              <w:t>отопления, от общего количества организаций, предъявивших заявки на финансирование (5 ед. ежегодно).</w:t>
            </w:r>
          </w:p>
          <w:p w14:paraId="30EF7FF1"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Увеличить долю оплаты за коммунальные услуги (до 100%).</w:t>
            </w:r>
          </w:p>
          <w:p w14:paraId="6F0C040F"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Увеличить количество газифицированных жилых домов (квартир) сетевым газом в сельской местности за период реализации программы 10 ед. ежегодно;</w:t>
            </w:r>
          </w:p>
          <w:p w14:paraId="3B04A68A"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Увеличить долю обслуживаемых газопроводов до 100 %;</w:t>
            </w:r>
          </w:p>
          <w:p w14:paraId="3C75D5F9"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Увеличить уровень удовлетворенности населения жилищно-коммунальными услугами до 52,5 %;</w:t>
            </w:r>
          </w:p>
          <w:p w14:paraId="0F9E8322"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Обеспечить земельные участки инфраструктурой в рамках комплексного обустройства площадок под жилую застройку в сельской местности на 15% ежегодно;</w:t>
            </w:r>
          </w:p>
          <w:p w14:paraId="4F196261"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Увеличить количество земельных участков, ликвидированных от борщевика Сосновского на 1 ед. ежегодно;</w:t>
            </w:r>
          </w:p>
          <w:p w14:paraId="1BDFF177"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Увеличить долю обслуживаемых кладбищ (до 100 %)</w:t>
            </w:r>
          </w:p>
          <w:p w14:paraId="793F2DFB"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Наличие утвержденного Лесохозяйственного регламента (да);</w:t>
            </w:r>
          </w:p>
          <w:p w14:paraId="07D3E887"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Увеличить 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(COVID-19) (24 ед.).</w:t>
            </w:r>
          </w:p>
          <w:p w14:paraId="678C3DB6"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Ликвидировать и рекультивировать 4 ед. несанкционированных объектов размещения отходов (несанкционированных свалок);</w:t>
            </w:r>
          </w:p>
          <w:p w14:paraId="0A285194"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Реализовать народные проекты в сфере благоустройства, прошедшие отбор в рамках проекта «Народный бюджет», 2 ед. ежегодно;</w:t>
            </w:r>
          </w:p>
          <w:p w14:paraId="47CE41CE"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Создать 2 ед. системы по раздельному накоплению отходов ежегодно;</w:t>
            </w:r>
          </w:p>
          <w:p w14:paraId="4EBF47AA"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Обустроить 2 места (площадки) накопления твердых коммунальных отходов ежегодно;</w:t>
            </w:r>
          </w:p>
          <w:p w14:paraId="1B2D17B5"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Снизить количества дорожно-транспортных происшествий с пострадавшими до 43 ед.;</w:t>
            </w:r>
          </w:p>
          <w:p w14:paraId="2BF33127"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Снизить количества детей, погибших в результате дорожно-транспортных происшествий до 0 чел.;</w:t>
            </w:r>
          </w:p>
          <w:p w14:paraId="2BB17A10"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Увеличить долю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до 20,4%.</w:t>
            </w:r>
          </w:p>
          <w:p w14:paraId="52A489EF" w14:textId="77777777" w:rsidR="00385A6D" w:rsidRPr="00385A6D" w:rsidRDefault="00385A6D" w:rsidP="008D3EB3">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rPr>
            </w:pPr>
            <w:r w:rsidRPr="00385A6D">
              <w:rPr>
                <w:rFonts w:ascii="Times New Roman" w:eastAsia="Times New Roman" w:hAnsi="Times New Roman" w:cs="Times New Roman"/>
                <w:bCs/>
              </w:rPr>
              <w:t>Увеличить 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 (24 ед.).</w:t>
            </w:r>
          </w:p>
          <w:p w14:paraId="0D4C72AA" w14:textId="77777777" w:rsidR="00385A6D" w:rsidRPr="00385A6D" w:rsidRDefault="00385A6D" w:rsidP="00385A6D">
            <w:pPr>
              <w:widowControl w:val="0"/>
              <w:tabs>
                <w:tab w:val="left" w:pos="276"/>
              </w:tabs>
              <w:autoSpaceDE w:val="0"/>
              <w:autoSpaceDN w:val="0"/>
              <w:adjustRightInd w:val="0"/>
              <w:spacing w:after="0" w:line="240" w:lineRule="auto"/>
              <w:jc w:val="both"/>
              <w:rPr>
                <w:rFonts w:ascii="Times New Roman" w:eastAsia="Times New Roman" w:hAnsi="Times New Roman" w:cs="Times New Roman"/>
                <w:bCs/>
              </w:rPr>
            </w:pPr>
          </w:p>
        </w:tc>
      </w:tr>
    </w:tbl>
    <w:p w14:paraId="121F46FB" w14:textId="77777777" w:rsidR="00385A6D" w:rsidRPr="00385A6D" w:rsidRDefault="00385A6D" w:rsidP="00385A6D">
      <w:pPr>
        <w:autoSpaceDE w:val="0"/>
        <w:autoSpaceDN w:val="0"/>
        <w:adjustRightInd w:val="0"/>
        <w:spacing w:after="0" w:line="240" w:lineRule="auto"/>
        <w:rPr>
          <w:rFonts w:ascii="Times New Roman" w:eastAsia="Lucida Sans Unicode" w:hAnsi="Times New Roman" w:cs="Times New Roman"/>
          <w:b/>
          <w:color w:val="FF0000"/>
          <w:kern w:val="1"/>
          <w:sz w:val="24"/>
          <w:szCs w:val="24"/>
        </w:rPr>
      </w:pPr>
    </w:p>
    <w:p w14:paraId="54F2C208" w14:textId="77777777" w:rsidR="00385A6D" w:rsidRPr="00385A6D" w:rsidRDefault="00385A6D" w:rsidP="00385A6D">
      <w:pPr>
        <w:spacing w:line="240" w:lineRule="auto"/>
        <w:ind w:firstLine="567"/>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Приоритеты и цели реализуемой муниципальной политики в сфере жилищно-коммунального, дорожного хозяйства и энергетики муниципального района «Сыктывдинский». Прогноз развития соответствующей сферы муниципального района</w:t>
      </w:r>
    </w:p>
    <w:p w14:paraId="000A8540" w14:textId="77777777" w:rsidR="00385A6D" w:rsidRPr="00385A6D" w:rsidRDefault="00385A6D" w:rsidP="00385A6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lastRenderedPageBreak/>
        <w:t>Приоритеты реализуемой муниципальной политики, определяются Стратегией социально-экономического развития Республики Коми на период до 2035 года.</w:t>
      </w:r>
    </w:p>
    <w:p w14:paraId="2EA6A1A5" w14:textId="77777777" w:rsidR="00385A6D" w:rsidRPr="00385A6D" w:rsidRDefault="00385A6D" w:rsidP="00385A6D">
      <w:pPr>
        <w:spacing w:after="0" w:line="240" w:lineRule="auto"/>
        <w:ind w:firstLine="567"/>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Главной целью программы в сфере жилищно-коммунального хозяйства муниципального образования муниципального района «Сыктывдинский» является удовлетворение   потребностей   населения   муниципального района «Сыктывдинский» в качественных жилищно-коммунальных услугах, обеспечение комплексной безопасности населения и объектов на территории муниципального района, обеспечение безопасности дорожного движения, экологической безопасности.</w:t>
      </w:r>
    </w:p>
    <w:p w14:paraId="49941607" w14:textId="77777777" w:rsidR="00385A6D" w:rsidRPr="00385A6D" w:rsidRDefault="00385A6D" w:rsidP="00385A6D">
      <w:pPr>
        <w:spacing w:after="0" w:line="240" w:lineRule="auto"/>
        <w:ind w:firstLine="567"/>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Достижение цели программы требует решения следующих задач:</w:t>
      </w:r>
    </w:p>
    <w:p w14:paraId="511DDEE9" w14:textId="77777777" w:rsidR="00385A6D" w:rsidRPr="00385A6D" w:rsidRDefault="00385A6D" w:rsidP="00385A6D">
      <w:pPr>
        <w:spacing w:after="0" w:line="240" w:lineRule="auto"/>
        <w:ind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 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p w14:paraId="01FD7EB8" w14:textId="77777777" w:rsidR="00385A6D" w:rsidRPr="00385A6D" w:rsidRDefault="00385A6D" w:rsidP="00385A6D">
      <w:pPr>
        <w:spacing w:after="0" w:line="240" w:lineRule="auto"/>
        <w:ind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2) Повышение рационального использования энергетических ресурсов и энергетической эффективности в муниципальном районе «Сыктывдинский»;</w:t>
      </w:r>
    </w:p>
    <w:p w14:paraId="74F305CC" w14:textId="77777777" w:rsidR="00385A6D" w:rsidRPr="00385A6D" w:rsidRDefault="00385A6D" w:rsidP="00385A6D">
      <w:pPr>
        <w:spacing w:after="0" w:line="240" w:lineRule="auto"/>
        <w:ind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3) Создание   условий   для   устойчивого   развития   сельских территорий;</w:t>
      </w:r>
    </w:p>
    <w:p w14:paraId="2A3262B7" w14:textId="77777777" w:rsidR="00385A6D" w:rsidRPr="00385A6D" w:rsidRDefault="00385A6D" w:rsidP="00385A6D">
      <w:pPr>
        <w:spacing w:after="0" w:line="240" w:lineRule="auto"/>
        <w:ind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4) 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рациональное;</w:t>
      </w:r>
    </w:p>
    <w:p w14:paraId="6A01DDC5" w14:textId="77777777" w:rsidR="00385A6D" w:rsidRPr="00385A6D" w:rsidRDefault="00385A6D" w:rsidP="00385A6D">
      <w:pPr>
        <w:spacing w:after="0" w:line="240" w:lineRule="auto"/>
        <w:ind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 xml:space="preserve">5) Создание условий для безопасности дорожного движения. </w:t>
      </w:r>
    </w:p>
    <w:p w14:paraId="64A5BFDB" w14:textId="77777777" w:rsidR="00385A6D" w:rsidRPr="00385A6D" w:rsidRDefault="00385A6D" w:rsidP="00385A6D">
      <w:pPr>
        <w:spacing w:after="0" w:line="240" w:lineRule="auto"/>
        <w:ind w:firstLine="709"/>
        <w:jc w:val="both"/>
        <w:rPr>
          <w:rFonts w:ascii="Times New Roman" w:eastAsia="Times New Roman" w:hAnsi="Times New Roman" w:cs="Times New Roman"/>
          <w:sz w:val="24"/>
          <w:szCs w:val="24"/>
        </w:rPr>
      </w:pPr>
      <w:r w:rsidRPr="00385A6D">
        <w:rPr>
          <w:rFonts w:ascii="Times New Roman" w:eastAsia="Times New Roman" w:hAnsi="Times New Roman" w:cs="Times New Roman"/>
          <w:bCs/>
          <w:sz w:val="24"/>
          <w:szCs w:val="24"/>
        </w:rPr>
        <w:t>Реализация запланированного программой комплекса мероприятий позволит к 2024 году достичь следующих конечных результатов:</w:t>
      </w:r>
    </w:p>
    <w:p w14:paraId="45BE26F9" w14:textId="77777777" w:rsidR="00385A6D" w:rsidRPr="00385A6D" w:rsidRDefault="00385A6D" w:rsidP="00385A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 Уменьшить удельную величину потребления муниципальными бюджетными учреждениями:</w:t>
      </w:r>
    </w:p>
    <w:p w14:paraId="2AEA064F" w14:textId="77777777" w:rsidR="00385A6D" w:rsidRPr="00385A6D" w:rsidRDefault="00385A6D" w:rsidP="00385A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1.1. Электрической энергии на 8,8 кВт/ч на 1 чел.;</w:t>
      </w:r>
    </w:p>
    <w:p w14:paraId="6F00D518" w14:textId="77777777" w:rsidR="00385A6D" w:rsidRPr="00385A6D" w:rsidRDefault="00385A6D" w:rsidP="00385A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1.2. Тепловой энергии на 0,024 Гкалл на 1 кв. м площади;</w:t>
      </w:r>
    </w:p>
    <w:p w14:paraId="0DFBF61A" w14:textId="77777777" w:rsidR="00385A6D" w:rsidRPr="00385A6D" w:rsidRDefault="00385A6D" w:rsidP="00385A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1.3. Холодной воды на 0,148 куб. м. на 1 чел.;</w:t>
      </w:r>
    </w:p>
    <w:p w14:paraId="161D0B01"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Уменьшить количество аварий на объектах коммунальной инфраструктуры до 0 ед.;</w:t>
      </w:r>
    </w:p>
    <w:p w14:paraId="733BEABE"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(5 ед. ежегодно).</w:t>
      </w:r>
    </w:p>
    <w:p w14:paraId="5CA982DE"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Увеличить долю оплаты за коммунальные услуги (до 100%).</w:t>
      </w:r>
    </w:p>
    <w:p w14:paraId="6E0E64A0"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Увеличить количество газифицированных жилых домов (квартир) сетевым газом в сельской местности за период реализации программы 10 ед. ежегодно;</w:t>
      </w:r>
    </w:p>
    <w:p w14:paraId="39373022"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Увеличить долю обслуживаемых газопроводов до 100 %;</w:t>
      </w:r>
    </w:p>
    <w:p w14:paraId="153E524F"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Увеличить уровень удовлетворенности населения жилищно-коммунальными услугами до 52,5 %;</w:t>
      </w:r>
    </w:p>
    <w:p w14:paraId="12E85EE5"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Обеспечить земельные участки инфраструктурой в рамках комплексного обустройства площадок под жилую застройку в сельской местности на 15% ежегодно;</w:t>
      </w:r>
    </w:p>
    <w:p w14:paraId="778D2186"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Увеличить количество земельных участков, ликвидированных от борщевика Сосновского на 1 ед. ежегодно;</w:t>
      </w:r>
    </w:p>
    <w:p w14:paraId="7C4C0391"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Увеличить долю обслуживаемых кладбищ (до 100 %)</w:t>
      </w:r>
    </w:p>
    <w:p w14:paraId="0B31D57A"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Наличие утвержденного Лесохозяйственного регламента (да);</w:t>
      </w:r>
    </w:p>
    <w:p w14:paraId="11D77048"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Увеличить 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(COVID-19) (24 ед.).</w:t>
      </w:r>
    </w:p>
    <w:p w14:paraId="10FB2E29"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Ликвидировать и рекультивировать 4 ед. несанкционированных объектов размещения отходов (несанкционированных свалок);</w:t>
      </w:r>
    </w:p>
    <w:p w14:paraId="0F26909F"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Реализовать народные проекты в сфере благоустройства, прошедшие отбор в рамках проекта «Народный бюджет», 2 ед. ежегодно;</w:t>
      </w:r>
    </w:p>
    <w:p w14:paraId="5586E04E"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Создать 2 ед. системы по раздельному накоплению отходов ежегодно;</w:t>
      </w:r>
    </w:p>
    <w:p w14:paraId="3257E12F"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 xml:space="preserve">Обустроить 2 места (площадки) накопления твердых коммунальных отходов </w:t>
      </w:r>
      <w:r w:rsidRPr="00385A6D">
        <w:rPr>
          <w:rFonts w:ascii="Times New Roman" w:eastAsia="Times New Roman" w:hAnsi="Times New Roman" w:cs="Times New Roman"/>
          <w:bCs/>
          <w:sz w:val="24"/>
          <w:szCs w:val="24"/>
        </w:rPr>
        <w:lastRenderedPageBreak/>
        <w:t>ежегодно;</w:t>
      </w:r>
    </w:p>
    <w:p w14:paraId="7066A189"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Снизить количества дорожно-транспортных происшествий с пострадавшими до 43 ед.;</w:t>
      </w:r>
    </w:p>
    <w:p w14:paraId="2C500054"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Снизить количества детей, погибших в результате дорожно-транспортных происшествий до 0 чел.;</w:t>
      </w:r>
    </w:p>
    <w:p w14:paraId="14295E3A"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Увеличить долю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до 20,4%.</w:t>
      </w:r>
    </w:p>
    <w:p w14:paraId="12108408" w14:textId="77777777" w:rsidR="00385A6D" w:rsidRPr="00385A6D" w:rsidRDefault="00385A6D" w:rsidP="008D3EB3">
      <w:pPr>
        <w:widowControl w:val="0"/>
        <w:numPr>
          <w:ilvl w:val="0"/>
          <w:numId w:val="26"/>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Увеличить 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 (24 ед.).</w:t>
      </w:r>
    </w:p>
    <w:p w14:paraId="1EA5D9C9" w14:textId="77777777" w:rsidR="00385A6D" w:rsidRPr="00385A6D" w:rsidRDefault="00385A6D" w:rsidP="00385A6D">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85A6D">
        <w:rPr>
          <w:rFonts w:ascii="Times New Roman" w:eastAsia="Times New Roman" w:hAnsi="Times New Roman" w:cs="Times New Roman"/>
          <w:bCs/>
          <w:sz w:val="24"/>
          <w:szCs w:val="24"/>
        </w:rPr>
        <w:t>Для каждой подпрограммы определены цели и задачи, решение которых обеспечивает достижение цели программы - обеспечение комплексной безопасности населения и объектов на территории муниципального района, обеспечение безопасности дорожного движения и приведение в нормативное состояние автомобильных дорог общего пользования местного значения, экологической безопасности.</w:t>
      </w:r>
    </w:p>
    <w:p w14:paraId="5BA0B44F" w14:textId="77777777" w:rsidR="00385A6D" w:rsidRPr="00385A6D" w:rsidRDefault="00385A6D" w:rsidP="00385A6D">
      <w:pPr>
        <w:widowControl w:val="0"/>
        <w:autoSpaceDE w:val="0"/>
        <w:autoSpaceDN w:val="0"/>
        <w:adjustRightInd w:val="0"/>
        <w:spacing w:after="0"/>
        <w:ind w:firstLine="567"/>
        <w:jc w:val="both"/>
        <w:rPr>
          <w:rFonts w:ascii="Times New Roman" w:eastAsia="Times New Roman" w:hAnsi="Times New Roman" w:cs="Times New Roman"/>
          <w:bCs/>
          <w:sz w:val="24"/>
          <w:szCs w:val="24"/>
        </w:rPr>
      </w:pPr>
      <w:r w:rsidRPr="00385A6D">
        <w:rPr>
          <w:rFonts w:ascii="Times New Roman" w:eastAsia="Times New Roman" w:hAnsi="Times New Roman" w:cs="Times New Roman"/>
          <w:bCs/>
          <w:sz w:val="24"/>
          <w:szCs w:val="24"/>
        </w:rPr>
        <w:t>Деление программы на подпрограммы было осуществлено исходя из решаемых в рамках Программы задач с учетом применения механизмов обеспечения результативности и обеспечения эффективности процесса достижения цели программы.</w:t>
      </w:r>
    </w:p>
    <w:p w14:paraId="3F320EB2" w14:textId="77777777" w:rsidR="00385A6D" w:rsidRPr="00385A6D" w:rsidRDefault="00385A6D" w:rsidP="00385A6D">
      <w:pPr>
        <w:widowControl w:val="0"/>
        <w:autoSpaceDE w:val="0"/>
        <w:autoSpaceDN w:val="0"/>
        <w:adjustRightInd w:val="0"/>
        <w:ind w:firstLine="567"/>
        <w:jc w:val="both"/>
        <w:rPr>
          <w:rFonts w:ascii="Times New Roman" w:eastAsia="Times New Roman" w:hAnsi="Times New Roman" w:cs="Times New Roman"/>
          <w:sz w:val="24"/>
          <w:szCs w:val="24"/>
        </w:rPr>
      </w:pPr>
      <w:r w:rsidRPr="00385A6D">
        <w:rPr>
          <w:rFonts w:ascii="Times New Roman" w:eastAsia="Times New Roman" w:hAnsi="Times New Roman" w:cs="Times New Roman"/>
          <w:bCs/>
          <w:sz w:val="24"/>
          <w:szCs w:val="24"/>
        </w:rPr>
        <w:t>Оценка эффективности и результативности программы проводится ответственным исполнителем муниципальной программы в соответствии Порядком ра</w:t>
      </w:r>
      <w:r w:rsidRPr="00385A6D">
        <w:rPr>
          <w:rFonts w:ascii="Times New Roman" w:eastAsia="Times New Roman" w:hAnsi="Times New Roman" w:cs="Times New Roman"/>
          <w:sz w:val="24"/>
          <w:szCs w:val="24"/>
        </w:rPr>
        <w:t>зработки, реализации и оценки эффективности муниципальных программ муниципального образования муниципального района «Сыктывдинский», утвержденным постановлением администрации МР «Сыктывдинский».</w:t>
      </w:r>
    </w:p>
    <w:p w14:paraId="23F05DE4" w14:textId="77777777" w:rsidR="00385A6D" w:rsidRPr="00385A6D" w:rsidRDefault="00385A6D" w:rsidP="00385A6D">
      <w:pPr>
        <w:widowControl w:val="0"/>
        <w:autoSpaceDE w:val="0"/>
        <w:autoSpaceDN w:val="0"/>
        <w:adjustRightInd w:val="0"/>
        <w:ind w:firstLine="567"/>
        <w:jc w:val="center"/>
        <w:rPr>
          <w:rFonts w:ascii="Times New Roman" w:eastAsia="Times New Roman" w:hAnsi="Times New Roman" w:cs="Times New Roman"/>
          <w:sz w:val="24"/>
          <w:szCs w:val="24"/>
        </w:rPr>
      </w:pPr>
      <w:r w:rsidRPr="00385A6D">
        <w:rPr>
          <w:rFonts w:ascii="Times New Roman" w:eastAsia="Times New Roman" w:hAnsi="Times New Roman" w:cs="Times New Roman"/>
          <w:b/>
          <w:bCs/>
          <w:sz w:val="24"/>
          <w:szCs w:val="24"/>
        </w:rPr>
        <w:t>ПАСПОРТ</w:t>
      </w:r>
    </w:p>
    <w:p w14:paraId="574EBF21" w14:textId="77777777" w:rsidR="00385A6D" w:rsidRPr="00385A6D" w:rsidRDefault="00385A6D" w:rsidP="00385A6D">
      <w:pPr>
        <w:widowControl w:val="0"/>
        <w:autoSpaceDE w:val="0"/>
        <w:autoSpaceDN w:val="0"/>
        <w:adjustRightInd w:val="0"/>
        <w:spacing w:after="0"/>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 xml:space="preserve">подпрограммы 1 «Комплексное развитие коммунальной инфраструктуры» </w:t>
      </w:r>
    </w:p>
    <w:tbl>
      <w:tblPr>
        <w:tblW w:w="9639" w:type="dxa"/>
        <w:tblInd w:w="40" w:type="dxa"/>
        <w:tblLayout w:type="fixed"/>
        <w:tblCellMar>
          <w:left w:w="40" w:type="dxa"/>
          <w:right w:w="40" w:type="dxa"/>
        </w:tblCellMar>
        <w:tblLook w:val="0000" w:firstRow="0" w:lastRow="0" w:firstColumn="0" w:lastColumn="0" w:noHBand="0" w:noVBand="0"/>
      </w:tblPr>
      <w:tblGrid>
        <w:gridCol w:w="1843"/>
        <w:gridCol w:w="7796"/>
      </w:tblGrid>
      <w:tr w:rsidR="00385A6D" w:rsidRPr="00385A6D" w14:paraId="6B87B4C2" w14:textId="77777777" w:rsidTr="00583CFC">
        <w:trPr>
          <w:trHeight w:hRule="exact" w:val="756"/>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030743E3"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4"/>
              </w:rPr>
              <w:t>Ответственный</w:t>
            </w:r>
          </w:p>
          <w:p w14:paraId="48C40859"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исполнитель</w:t>
            </w:r>
          </w:p>
          <w:p w14:paraId="2381109C"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3"/>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2966E5B9"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2"/>
              </w:rPr>
              <w:t>Управление жилищно-коммунального хозяйства администрации муниципального р</w:t>
            </w:r>
            <w:r w:rsidRPr="00385A6D">
              <w:rPr>
                <w:rFonts w:ascii="Times New Roman" w:eastAsia="Times New Roman" w:hAnsi="Times New Roman" w:cs="Times New Roman"/>
                <w:color w:val="000000"/>
              </w:rPr>
              <w:t>айона «Сыктывдинский»</w:t>
            </w:r>
          </w:p>
        </w:tc>
      </w:tr>
      <w:tr w:rsidR="00385A6D" w:rsidRPr="00385A6D" w14:paraId="06174637" w14:textId="77777777" w:rsidTr="00583CFC">
        <w:trPr>
          <w:trHeight w:hRule="exact" w:val="924"/>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502E6C6A"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 xml:space="preserve">Цель </w:t>
            </w:r>
            <w:r w:rsidRPr="00385A6D">
              <w:rPr>
                <w:rFonts w:ascii="Times New Roman" w:eastAsia="Times New Roman" w:hAnsi="Times New Roman" w:cs="Times New Roman"/>
                <w:color w:val="000000"/>
                <w:spacing w:val="-4"/>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2001F4C1"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tc>
      </w:tr>
      <w:tr w:rsidR="00385A6D" w:rsidRPr="00385A6D" w14:paraId="44259186" w14:textId="77777777" w:rsidTr="00583CFC">
        <w:trPr>
          <w:trHeight w:hRule="exact" w:val="1750"/>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45ED6500"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 xml:space="preserve">Задачи </w:t>
            </w:r>
            <w:r w:rsidRPr="00385A6D">
              <w:rPr>
                <w:rFonts w:ascii="Times New Roman" w:eastAsia="Times New Roman" w:hAnsi="Times New Roman" w:cs="Times New Roman"/>
                <w:color w:val="000000"/>
                <w:spacing w:val="-4"/>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3F48939B"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 xml:space="preserve">1. Развитие инфраструктуры энергетического комплекса; </w:t>
            </w:r>
          </w:p>
          <w:p w14:paraId="5E537CA5"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385A6D">
              <w:rPr>
                <w:rFonts w:ascii="Times New Roman" w:eastAsia="Times New Roman" w:hAnsi="Times New Roman" w:cs="Times New Roman"/>
                <w:color w:val="000000"/>
              </w:rPr>
              <w:t xml:space="preserve">2. Развитие инфраструктуры водоснабжения, водоотведения и очистки сточных вод; </w:t>
            </w:r>
          </w:p>
          <w:p w14:paraId="43E1AFE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3. Содействие в обеспечении граждан твердым топливом поставщиками, работающим по договорам</w:t>
            </w:r>
          </w:p>
        </w:tc>
      </w:tr>
      <w:tr w:rsidR="00385A6D" w:rsidRPr="00385A6D" w14:paraId="053796FD" w14:textId="77777777" w:rsidTr="00583CFC">
        <w:trPr>
          <w:trHeight w:hRule="exact" w:val="1949"/>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704C9765"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Целевые</w:t>
            </w:r>
          </w:p>
          <w:p w14:paraId="4558F61A"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2"/>
              </w:rPr>
              <w:t xml:space="preserve">индикаторы       и </w:t>
            </w:r>
            <w:r w:rsidRPr="00385A6D">
              <w:rPr>
                <w:rFonts w:ascii="Times New Roman" w:eastAsia="Times New Roman" w:hAnsi="Times New Roman" w:cs="Times New Roman"/>
                <w:color w:val="000000"/>
              </w:rPr>
              <w:t xml:space="preserve">показатели </w:t>
            </w:r>
            <w:r w:rsidRPr="00385A6D">
              <w:rPr>
                <w:rFonts w:ascii="Times New Roman" w:eastAsia="Times New Roman" w:hAnsi="Times New Roman" w:cs="Times New Roman"/>
                <w:color w:val="000000"/>
                <w:spacing w:val="-2"/>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00E61964" w14:textId="77777777" w:rsidR="00385A6D" w:rsidRPr="00385A6D" w:rsidRDefault="00385A6D" w:rsidP="00385A6D">
            <w:pPr>
              <w:widowControl w:val="0"/>
              <w:shd w:val="clear" w:color="auto" w:fill="FFFFFF"/>
              <w:tabs>
                <w:tab w:val="left" w:pos="0"/>
                <w:tab w:val="left" w:pos="379"/>
              </w:tabs>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6"/>
              </w:rPr>
              <w:t>1)</w:t>
            </w:r>
            <w:r w:rsidRPr="00385A6D">
              <w:rPr>
                <w:rFonts w:ascii="Times New Roman" w:eastAsia="Times New Roman" w:hAnsi="Times New Roman" w:cs="Times New Roman"/>
                <w:color w:val="000000"/>
              </w:rPr>
              <w:t> </w:t>
            </w:r>
            <w:r w:rsidRPr="00385A6D">
              <w:rPr>
                <w:rFonts w:ascii="Times New Roman" w:eastAsia="Times New Roman" w:hAnsi="Times New Roman" w:cs="Times New Roman"/>
                <w:color w:val="000000"/>
                <w:spacing w:val="-1"/>
              </w:rPr>
              <w:t xml:space="preserve">Количество аварий на объектах коммунальной </w:t>
            </w:r>
            <w:r w:rsidRPr="00385A6D">
              <w:rPr>
                <w:rFonts w:ascii="Times New Roman" w:eastAsia="Times New Roman" w:hAnsi="Times New Roman" w:cs="Times New Roman"/>
                <w:color w:val="000000"/>
              </w:rPr>
              <w:t>инфраструктуры (ед).;</w:t>
            </w:r>
          </w:p>
          <w:p w14:paraId="1668D1EB" w14:textId="77777777" w:rsidR="00385A6D" w:rsidRPr="00385A6D" w:rsidRDefault="00385A6D" w:rsidP="00385A6D">
            <w:pPr>
              <w:widowControl w:val="0"/>
              <w:shd w:val="clear" w:color="auto" w:fill="FFFFFF"/>
              <w:tabs>
                <w:tab w:val="left" w:pos="0"/>
                <w:tab w:val="left" w:pos="379"/>
              </w:tabs>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9"/>
              </w:rPr>
              <w:t>2)</w:t>
            </w:r>
            <w:r w:rsidRPr="00385A6D">
              <w:rPr>
                <w:rFonts w:ascii="Times New Roman" w:eastAsia="Times New Roman" w:hAnsi="Times New Roman" w:cs="Times New Roman"/>
                <w:color w:val="000000"/>
              </w:rPr>
              <w:t> </w:t>
            </w:r>
            <w:r w:rsidRPr="00385A6D">
              <w:rPr>
                <w:rFonts w:ascii="Times New Roman" w:eastAsia="Times New Roman" w:hAnsi="Times New Roman" w:cs="Times New Roman"/>
                <w:color w:val="000000"/>
                <w:spacing w:val="-1"/>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(ед.);</w:t>
            </w:r>
          </w:p>
          <w:p w14:paraId="4E49EDE0" w14:textId="77777777" w:rsidR="00385A6D" w:rsidRPr="00385A6D" w:rsidRDefault="00385A6D" w:rsidP="00385A6D">
            <w:pPr>
              <w:widowControl w:val="0"/>
              <w:shd w:val="clear" w:color="auto" w:fill="FFFFFF"/>
              <w:tabs>
                <w:tab w:val="left" w:pos="0"/>
                <w:tab w:val="left" w:pos="379"/>
              </w:tabs>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3) Уровень удовлетворенности населения жилищно-коммунальными услугами до (процентов).</w:t>
            </w:r>
          </w:p>
        </w:tc>
      </w:tr>
      <w:tr w:rsidR="00385A6D" w:rsidRPr="00385A6D" w14:paraId="3DF5F66F" w14:textId="77777777" w:rsidTr="00583CFC">
        <w:trPr>
          <w:trHeight w:hRule="exact" w:val="939"/>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40A81338"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lastRenderedPageBreak/>
              <w:t>Этапы и сроки реализации</w:t>
            </w:r>
          </w:p>
          <w:p w14:paraId="0AF624BD"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2"/>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1FEC0E86"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2020-2024 годы</w:t>
            </w:r>
          </w:p>
        </w:tc>
      </w:tr>
      <w:tr w:rsidR="00385A6D" w:rsidRPr="00385A6D" w14:paraId="7680768E" w14:textId="77777777" w:rsidTr="00583CFC">
        <w:trPr>
          <w:trHeight w:hRule="exact" w:val="8802"/>
        </w:trPr>
        <w:tc>
          <w:tcPr>
            <w:tcW w:w="1843" w:type="dxa"/>
            <w:tcBorders>
              <w:top w:val="single" w:sz="6" w:space="0" w:color="auto"/>
              <w:left w:val="single" w:sz="6" w:space="0" w:color="auto"/>
              <w:bottom w:val="single" w:sz="4" w:space="0" w:color="auto"/>
              <w:right w:val="single" w:sz="6" w:space="0" w:color="auto"/>
            </w:tcBorders>
            <w:shd w:val="clear" w:color="auto" w:fill="FFFFFF"/>
          </w:tcPr>
          <w:p w14:paraId="1FFBCC4E"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Объемы</w:t>
            </w:r>
          </w:p>
          <w:p w14:paraId="19D986DC"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rPr>
            </w:pPr>
            <w:r w:rsidRPr="00385A6D">
              <w:rPr>
                <w:rFonts w:ascii="Times New Roman" w:eastAsia="Times New Roman" w:hAnsi="Times New Roman" w:cs="Times New Roman"/>
                <w:color w:val="000000"/>
              </w:rPr>
              <w:t xml:space="preserve">бюджетных </w:t>
            </w:r>
            <w:r w:rsidRPr="00385A6D">
              <w:rPr>
                <w:rFonts w:ascii="Times New Roman" w:eastAsia="Times New Roman" w:hAnsi="Times New Roman" w:cs="Times New Roman"/>
                <w:color w:val="000000"/>
                <w:spacing w:val="-2"/>
              </w:rPr>
              <w:t>ассигнований подпрограммы за</w:t>
            </w:r>
          </w:p>
          <w:p w14:paraId="4917541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1"/>
              </w:rPr>
              <w:t>счет средств</w:t>
            </w:r>
          </w:p>
          <w:p w14:paraId="1F0158E9"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местного бюджета (с</w:t>
            </w:r>
          </w:p>
          <w:p w14:paraId="11BCADBA"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3"/>
              </w:rPr>
              <w:t>расшифровкой</w:t>
            </w:r>
          </w:p>
          <w:p w14:paraId="0E616C33"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плановых объемов</w:t>
            </w:r>
          </w:p>
          <w:p w14:paraId="4A8099C6"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бюджетных</w:t>
            </w:r>
          </w:p>
          <w:p w14:paraId="4298121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ассигнований по</w:t>
            </w:r>
          </w:p>
          <w:p w14:paraId="5EFA583D"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годам ее реализации), а также</w:t>
            </w:r>
          </w:p>
          <w:p w14:paraId="4518073C"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 xml:space="preserve">прогнозный </w:t>
            </w:r>
            <w:r w:rsidRPr="00385A6D">
              <w:rPr>
                <w:rFonts w:ascii="Times New Roman" w:eastAsia="Times New Roman" w:hAnsi="Times New Roman" w:cs="Times New Roman"/>
                <w:color w:val="000000"/>
                <w:spacing w:val="-1"/>
              </w:rPr>
              <w:t>объем     средств, привлекаемых из</w:t>
            </w:r>
          </w:p>
          <w:p w14:paraId="45DA51ED"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других источников</w:t>
            </w:r>
          </w:p>
        </w:tc>
        <w:tc>
          <w:tcPr>
            <w:tcW w:w="7796" w:type="dxa"/>
            <w:tcBorders>
              <w:top w:val="single" w:sz="6" w:space="0" w:color="auto"/>
              <w:left w:val="single" w:sz="6" w:space="0" w:color="auto"/>
              <w:bottom w:val="single" w:sz="4" w:space="0" w:color="auto"/>
              <w:right w:val="single" w:sz="6" w:space="0" w:color="auto"/>
            </w:tcBorders>
            <w:shd w:val="clear" w:color="auto" w:fill="FFFFFF"/>
          </w:tcPr>
          <w:p w14:paraId="6385D5B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rPr>
            </w:pPr>
            <w:r w:rsidRPr="00385A6D">
              <w:rPr>
                <w:rFonts w:ascii="Times New Roman" w:eastAsia="Times New Roman" w:hAnsi="Times New Roman" w:cs="Times New Roman"/>
                <w:color w:val="000000"/>
              </w:rPr>
              <w:t>Общий объем финансирования подпрограммы на 2020-2024 годы предусматривается в размере 157 432,3 тыс. рублей, в том числе:</w:t>
            </w:r>
          </w:p>
          <w:p w14:paraId="2065183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rPr>
            </w:pPr>
            <w:r w:rsidRPr="00385A6D">
              <w:rPr>
                <w:rFonts w:ascii="Times New Roman" w:eastAsia="Times New Roman" w:hAnsi="Times New Roman" w:cs="Times New Roman"/>
                <w:color w:val="000000"/>
              </w:rPr>
              <w:t>За счет средств федерального бюджета– 0 тыс. руб.;</w:t>
            </w:r>
          </w:p>
          <w:p w14:paraId="615FA39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rPr>
            </w:pPr>
            <w:r w:rsidRPr="00385A6D">
              <w:rPr>
                <w:rFonts w:ascii="Times New Roman" w:eastAsia="Times New Roman" w:hAnsi="Times New Roman" w:cs="Times New Roman"/>
                <w:color w:val="000000"/>
              </w:rPr>
              <w:t>За счет средств бюджета Республики Коми – 143 215,5 тыс. руб.;</w:t>
            </w:r>
          </w:p>
          <w:p w14:paraId="2D12CF7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rPr>
            </w:pPr>
            <w:r w:rsidRPr="00385A6D">
              <w:rPr>
                <w:rFonts w:ascii="Times New Roman" w:eastAsia="Times New Roman" w:hAnsi="Times New Roman" w:cs="Times New Roman"/>
                <w:color w:val="000000"/>
              </w:rPr>
              <w:t xml:space="preserve">За счет средств </w:t>
            </w:r>
            <w:r w:rsidRPr="00385A6D">
              <w:rPr>
                <w:rFonts w:ascii="Times New Roman" w:eastAsia="Times New Roman" w:hAnsi="Times New Roman" w:cs="Times New Roman"/>
                <w:color w:val="000000"/>
                <w:shd w:val="clear" w:color="auto" w:fill="FFFFFF"/>
              </w:rPr>
              <w:t xml:space="preserve">местного бюджета 14 216,7 </w:t>
            </w:r>
            <w:r w:rsidRPr="00385A6D">
              <w:rPr>
                <w:rFonts w:ascii="Times New Roman" w:eastAsia="Times New Roman" w:hAnsi="Times New Roman" w:cs="Times New Roman"/>
                <w:color w:val="000000"/>
              </w:rPr>
              <w:t>тыс. руб.;</w:t>
            </w:r>
          </w:p>
          <w:p w14:paraId="45AEB1C5"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Прогнозный объем финансирования Программы по годам составляет:</w:t>
            </w:r>
          </w:p>
          <w:p w14:paraId="59E6B7B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Всего:</w:t>
            </w:r>
          </w:p>
          <w:p w14:paraId="0322EFEE"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 xml:space="preserve">2020 год – </w:t>
            </w:r>
            <w:r w:rsidRPr="00385A6D">
              <w:rPr>
                <w:rFonts w:ascii="Times New Roman" w:eastAsia="Times New Roman" w:hAnsi="Times New Roman" w:cs="Times New Roman"/>
                <w:color w:val="000000"/>
                <w:shd w:val="clear" w:color="auto" w:fill="FFFFFF"/>
              </w:rPr>
              <w:t>16 614,8</w:t>
            </w:r>
            <w:r w:rsidRPr="00385A6D">
              <w:rPr>
                <w:rFonts w:ascii="Times New Roman" w:eastAsia="Times New Roman" w:hAnsi="Times New Roman" w:cs="Times New Roman"/>
                <w:color w:val="000000"/>
              </w:rPr>
              <w:t xml:space="preserve"> тыс. рублей;</w:t>
            </w:r>
          </w:p>
          <w:p w14:paraId="6E5B2805"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2021 год – 23 667,5 тыс. рублей;</w:t>
            </w:r>
          </w:p>
          <w:p w14:paraId="3A1B284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2022 год – 43 225,4 тыс. рублей;</w:t>
            </w:r>
          </w:p>
          <w:p w14:paraId="3EE40753" w14:textId="77777777" w:rsidR="00385A6D" w:rsidRPr="00385A6D" w:rsidRDefault="00385A6D" w:rsidP="00385A6D">
            <w:pPr>
              <w:widowControl w:val="0"/>
              <w:autoSpaceDE w:val="0"/>
              <w:autoSpaceDN w:val="0"/>
              <w:adjustRightInd w:val="0"/>
              <w:spacing w:after="0"/>
              <w:jc w:val="both"/>
              <w:rPr>
                <w:rFonts w:ascii="Times New Roman" w:eastAsia="Times New Roman" w:hAnsi="Times New Roman" w:cs="Times New Roman"/>
                <w:color w:val="000000"/>
              </w:rPr>
            </w:pPr>
            <w:r w:rsidRPr="00385A6D">
              <w:rPr>
                <w:rFonts w:ascii="Times New Roman" w:eastAsia="Times New Roman" w:hAnsi="Times New Roman" w:cs="Times New Roman"/>
                <w:bCs/>
                <w:color w:val="000000"/>
              </w:rPr>
              <w:t>2023 год – 36 962,3 тыс. руб. рублей;</w:t>
            </w:r>
          </w:p>
          <w:p w14:paraId="4CF9E074" w14:textId="77777777" w:rsidR="00385A6D" w:rsidRPr="00385A6D" w:rsidRDefault="00385A6D" w:rsidP="00385A6D">
            <w:pPr>
              <w:widowControl w:val="0"/>
              <w:autoSpaceDE w:val="0"/>
              <w:autoSpaceDN w:val="0"/>
              <w:adjustRightInd w:val="0"/>
              <w:spacing w:after="0"/>
              <w:jc w:val="both"/>
              <w:rPr>
                <w:rFonts w:ascii="Times New Roman" w:eastAsia="Times New Roman" w:hAnsi="Times New Roman" w:cs="Times New Roman"/>
                <w:color w:val="000000"/>
              </w:rPr>
            </w:pPr>
            <w:r w:rsidRPr="00385A6D">
              <w:rPr>
                <w:rFonts w:ascii="Times New Roman" w:eastAsia="Times New Roman" w:hAnsi="Times New Roman" w:cs="Times New Roman"/>
                <w:bCs/>
                <w:color w:val="000000"/>
              </w:rPr>
              <w:t>2024 год – 36 962,3 тыс. руб. рублей.</w:t>
            </w:r>
          </w:p>
          <w:p w14:paraId="2924B22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за счет средств федерального бюджета:</w:t>
            </w:r>
          </w:p>
          <w:p w14:paraId="7FD3979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2020</w:t>
            </w:r>
            <w:r w:rsidRPr="00385A6D">
              <w:rPr>
                <w:rFonts w:ascii="Times New Roman" w:eastAsia="Times New Roman" w:hAnsi="Times New Roman" w:cs="Times New Roman"/>
                <w:color w:val="000000"/>
              </w:rPr>
              <w:tab/>
              <w:t>год – 0,00 тыс. рублей;</w:t>
            </w:r>
          </w:p>
          <w:p w14:paraId="736AC395"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2021 год – 0,00 тыс. рублей;</w:t>
            </w:r>
          </w:p>
          <w:p w14:paraId="61DE1B9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2022 год – 0,00 тыс. рублей;</w:t>
            </w:r>
          </w:p>
          <w:p w14:paraId="20D588C9" w14:textId="77777777" w:rsidR="00385A6D" w:rsidRPr="00385A6D" w:rsidRDefault="00385A6D" w:rsidP="00385A6D">
            <w:pPr>
              <w:widowControl w:val="0"/>
              <w:autoSpaceDE w:val="0"/>
              <w:autoSpaceDN w:val="0"/>
              <w:adjustRightInd w:val="0"/>
              <w:spacing w:after="0"/>
              <w:jc w:val="both"/>
              <w:rPr>
                <w:rFonts w:ascii="Times New Roman" w:eastAsia="Times New Roman" w:hAnsi="Times New Roman" w:cs="Times New Roman"/>
                <w:color w:val="000000"/>
              </w:rPr>
            </w:pPr>
            <w:r w:rsidRPr="00385A6D">
              <w:rPr>
                <w:rFonts w:ascii="Times New Roman" w:eastAsia="Times New Roman" w:hAnsi="Times New Roman" w:cs="Times New Roman"/>
                <w:bCs/>
                <w:color w:val="000000"/>
              </w:rPr>
              <w:t>2023 год – 0,0 тыс. руб. рублей;</w:t>
            </w:r>
          </w:p>
          <w:p w14:paraId="3AED567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bCs/>
                <w:color w:val="000000"/>
              </w:rPr>
              <w:t>2024 год – 0,0 тыс. руб. рублей.</w:t>
            </w:r>
          </w:p>
          <w:p w14:paraId="3E1A1B9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за счёт средств бюджета Республики Коми:</w:t>
            </w:r>
          </w:p>
          <w:p w14:paraId="0AA086CF"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2020 год – 12 617,2 тыс. рублей;</w:t>
            </w:r>
          </w:p>
          <w:p w14:paraId="4B6073B6"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2021 год – 19 711,4 тыс. рублей;</w:t>
            </w:r>
          </w:p>
          <w:p w14:paraId="4E43F604"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2022 год – 36 962,3 тыс. рублей;</w:t>
            </w:r>
          </w:p>
          <w:p w14:paraId="2041DCAF"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bCs/>
                <w:color w:val="000000"/>
              </w:rPr>
              <w:t>2023 год – 36 962,3 тыс. руб. рублей;</w:t>
            </w:r>
          </w:p>
          <w:p w14:paraId="19BBE843"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bCs/>
                <w:color w:val="000000"/>
              </w:rPr>
              <w:t>2024 год – 36 962,3 тыс. руб. рублей.</w:t>
            </w:r>
          </w:p>
          <w:p w14:paraId="58CA1F24"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за счёт средств местного бюджета:</w:t>
            </w:r>
          </w:p>
          <w:p w14:paraId="5D1988E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2020 год – 3 997,6 тыс. рублей;</w:t>
            </w:r>
          </w:p>
          <w:p w14:paraId="37A53A04"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2021 год – 3 956,0 тыс. рублей;</w:t>
            </w:r>
          </w:p>
          <w:p w14:paraId="58AF8537"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2022 год – 6 263,1 тыс. рублей;</w:t>
            </w:r>
          </w:p>
          <w:p w14:paraId="6096800C" w14:textId="77777777" w:rsidR="00385A6D" w:rsidRPr="00385A6D" w:rsidRDefault="00385A6D" w:rsidP="00385A6D">
            <w:pPr>
              <w:widowControl w:val="0"/>
              <w:autoSpaceDE w:val="0"/>
              <w:autoSpaceDN w:val="0"/>
              <w:adjustRightInd w:val="0"/>
              <w:spacing w:after="0"/>
              <w:jc w:val="both"/>
              <w:rPr>
                <w:rFonts w:ascii="Times New Roman" w:eastAsia="Times New Roman" w:hAnsi="Times New Roman" w:cs="Times New Roman"/>
                <w:color w:val="000000"/>
              </w:rPr>
            </w:pPr>
            <w:r w:rsidRPr="00385A6D">
              <w:rPr>
                <w:rFonts w:ascii="Times New Roman" w:eastAsia="Times New Roman" w:hAnsi="Times New Roman" w:cs="Times New Roman"/>
                <w:bCs/>
                <w:color w:val="000000"/>
              </w:rPr>
              <w:t>2023 год – 0,0 тыс. руб. рублей;</w:t>
            </w:r>
          </w:p>
          <w:p w14:paraId="08BB29E0"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bCs/>
                <w:color w:val="000000"/>
              </w:rPr>
              <w:t>2024 год – 0,0 тыс. руб. рублей.</w:t>
            </w:r>
          </w:p>
          <w:p w14:paraId="0F421DDE"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385A6D" w:rsidRPr="00385A6D" w14:paraId="6F913AFC" w14:textId="77777777" w:rsidTr="00583CFC">
        <w:trPr>
          <w:trHeight w:val="2398"/>
        </w:trPr>
        <w:tc>
          <w:tcPr>
            <w:tcW w:w="1843" w:type="dxa"/>
            <w:tcBorders>
              <w:top w:val="single" w:sz="4" w:space="0" w:color="auto"/>
              <w:left w:val="single" w:sz="6" w:space="0" w:color="auto"/>
              <w:bottom w:val="single" w:sz="4" w:space="0" w:color="auto"/>
              <w:right w:val="single" w:sz="6" w:space="0" w:color="auto"/>
            </w:tcBorders>
            <w:shd w:val="clear" w:color="auto" w:fill="FFFFFF"/>
          </w:tcPr>
          <w:p w14:paraId="39512C88"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Ожидаемые</w:t>
            </w:r>
          </w:p>
          <w:p w14:paraId="7A263C7D"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конечные</w:t>
            </w:r>
          </w:p>
          <w:p w14:paraId="27EB7482"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результаты</w:t>
            </w:r>
          </w:p>
          <w:p w14:paraId="0EE164B0"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реализации</w:t>
            </w:r>
          </w:p>
          <w:p w14:paraId="77E07605"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4"/>
              </w:rPr>
              <w:t>подпрограммы</w:t>
            </w:r>
          </w:p>
        </w:tc>
        <w:tc>
          <w:tcPr>
            <w:tcW w:w="7796" w:type="dxa"/>
            <w:tcBorders>
              <w:top w:val="single" w:sz="4" w:space="0" w:color="auto"/>
              <w:left w:val="single" w:sz="6" w:space="0" w:color="auto"/>
              <w:bottom w:val="single" w:sz="4" w:space="0" w:color="auto"/>
              <w:right w:val="single" w:sz="6" w:space="0" w:color="auto"/>
            </w:tcBorders>
            <w:shd w:val="clear" w:color="auto" w:fill="FFFFFF"/>
          </w:tcPr>
          <w:p w14:paraId="791CA5F5"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385A6D">
              <w:rPr>
                <w:rFonts w:ascii="Times New Roman" w:eastAsia="Times New Roman" w:hAnsi="Times New Roman" w:cs="Times New Roman"/>
                <w:color w:val="000000"/>
              </w:rPr>
              <w:t>Реализация подпрограммы позволит достичь следующих конечных результатов в 2024 году к 2019 году (факт):</w:t>
            </w:r>
          </w:p>
          <w:p w14:paraId="5B17A9DA"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385A6D">
              <w:rPr>
                <w:rFonts w:ascii="Times New Roman" w:eastAsia="Times New Roman" w:hAnsi="Times New Roman" w:cs="Times New Roman"/>
                <w:color w:val="000000"/>
              </w:rPr>
              <w:t>1) Снизить количество аварий на объектах коммунальной инфраструктуры до 0 ед.</w:t>
            </w:r>
          </w:p>
          <w:p w14:paraId="35DC0828"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rPr>
              <w:t xml:space="preserve">2)Увеличить </w:t>
            </w:r>
            <w:r w:rsidRPr="00385A6D">
              <w:rPr>
                <w:rFonts w:ascii="Times New Roman" w:eastAsia="Times New Roman" w:hAnsi="Times New Roman" w:cs="Times New Roman"/>
                <w:color w:val="000000"/>
                <w:spacing w:val="-1"/>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на 5 ед. ежегодно.</w:t>
            </w:r>
          </w:p>
          <w:p w14:paraId="5531B8F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3)Увеличить уровень удовлетворенности населения жилищно-коммунальными услугами до 52,5 %.</w:t>
            </w:r>
          </w:p>
        </w:tc>
      </w:tr>
    </w:tbl>
    <w:p w14:paraId="3190C74A"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1A3A3189"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458B0B78"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0243C500"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7CE952A2"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1E14158E"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038BA701"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1F92909B"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54C24979"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3C898584"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02D3FBA3"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ПАСПОРТ</w:t>
      </w:r>
    </w:p>
    <w:p w14:paraId="19695829"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подпрограммы 2 «Энергосбережение и повышение энергоэффективности»</w:t>
      </w:r>
    </w:p>
    <w:tbl>
      <w:tblPr>
        <w:tblW w:w="9639" w:type="dxa"/>
        <w:tblInd w:w="40" w:type="dxa"/>
        <w:tblLayout w:type="fixed"/>
        <w:tblCellMar>
          <w:left w:w="40" w:type="dxa"/>
          <w:right w:w="40" w:type="dxa"/>
        </w:tblCellMar>
        <w:tblLook w:val="0000" w:firstRow="0" w:lastRow="0" w:firstColumn="0" w:lastColumn="0" w:noHBand="0" w:noVBand="0"/>
      </w:tblPr>
      <w:tblGrid>
        <w:gridCol w:w="1843"/>
        <w:gridCol w:w="7796"/>
      </w:tblGrid>
      <w:tr w:rsidR="00385A6D" w:rsidRPr="00385A6D" w14:paraId="2D9CD870" w14:textId="77777777" w:rsidTr="00583CFC">
        <w:trPr>
          <w:trHeight w:hRule="exact" w:val="776"/>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7967DC5C"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Ответственный</w:t>
            </w:r>
          </w:p>
          <w:p w14:paraId="207DA07F"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исполнитель</w:t>
            </w:r>
          </w:p>
          <w:p w14:paraId="0E82F158"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5071823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1"/>
              </w:rPr>
              <w:t>Управление жилищно-коммунального хозяйства       администрации муниципального района «Сыктывдинский»</w:t>
            </w:r>
          </w:p>
        </w:tc>
      </w:tr>
      <w:tr w:rsidR="00385A6D" w:rsidRPr="00385A6D" w14:paraId="36864193" w14:textId="77777777" w:rsidTr="00583CFC">
        <w:trPr>
          <w:trHeight w:hRule="exact" w:val="815"/>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75280877" w14:textId="77777777" w:rsidR="00385A6D" w:rsidRPr="00385A6D" w:rsidRDefault="00385A6D" w:rsidP="00385A6D">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385A6D">
              <w:rPr>
                <w:rFonts w:ascii="Times New Roman" w:eastAsia="Times New Roman" w:hAnsi="Times New Roman" w:cs="Times New Roman"/>
                <w:color w:val="000000"/>
              </w:rPr>
              <w:t>Соисполнители муниципальной 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1BD9BDE3"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 xml:space="preserve">Управление образования администрации </w:t>
            </w:r>
            <w:r w:rsidRPr="00385A6D">
              <w:rPr>
                <w:rFonts w:ascii="Times New Roman" w:eastAsia="Times New Roman" w:hAnsi="Times New Roman" w:cs="Times New Roman"/>
                <w:color w:val="000000"/>
              </w:rPr>
              <w:t xml:space="preserve">муниципального района «Сыктывдинский», </w:t>
            </w:r>
            <w:r w:rsidRPr="00385A6D">
              <w:rPr>
                <w:rFonts w:ascii="Times New Roman" w:eastAsia="Times New Roman" w:hAnsi="Times New Roman" w:cs="Times New Roman"/>
                <w:color w:val="000000"/>
                <w:spacing w:val="-2"/>
              </w:rPr>
              <w:t xml:space="preserve">Управление культуры администрации </w:t>
            </w:r>
            <w:r w:rsidRPr="00385A6D">
              <w:rPr>
                <w:rFonts w:ascii="Times New Roman" w:eastAsia="Times New Roman" w:hAnsi="Times New Roman" w:cs="Times New Roman"/>
                <w:color w:val="000000"/>
                <w:spacing w:val="-1"/>
              </w:rPr>
              <w:t>муниципального района «Сыктывдинский»</w:t>
            </w:r>
          </w:p>
          <w:p w14:paraId="0B565C4C"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p>
          <w:p w14:paraId="0B1F973F"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p>
          <w:p w14:paraId="55F9F1E0"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p>
          <w:p w14:paraId="70C0FBBC"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p>
        </w:tc>
      </w:tr>
      <w:tr w:rsidR="00385A6D" w:rsidRPr="00385A6D" w14:paraId="41EB08D5" w14:textId="77777777" w:rsidTr="00583CFC">
        <w:trPr>
          <w:trHeight w:hRule="exact" w:val="842"/>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578E7BFE"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4"/>
              </w:rPr>
              <w:t>Цель 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1037A61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2"/>
              </w:rPr>
              <w:t xml:space="preserve">повышение рационального использования </w:t>
            </w:r>
            <w:r w:rsidRPr="00385A6D">
              <w:rPr>
                <w:rFonts w:ascii="Times New Roman" w:eastAsia="Times New Roman" w:hAnsi="Times New Roman" w:cs="Times New Roman"/>
                <w:color w:val="000000"/>
              </w:rPr>
              <w:t>энергетических ресурсов и энергетической эффективности в муниципальном       районе «Сыктывдинский».</w:t>
            </w:r>
          </w:p>
        </w:tc>
      </w:tr>
      <w:tr w:rsidR="00385A6D" w:rsidRPr="00385A6D" w14:paraId="4723DBAF" w14:textId="77777777" w:rsidTr="00583CFC">
        <w:trPr>
          <w:trHeight w:hRule="exact" w:val="3074"/>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70BEBCBA"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4"/>
              </w:rPr>
              <w:t>Задачи 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605B143E" w14:textId="77777777" w:rsidR="00385A6D" w:rsidRPr="00385A6D" w:rsidRDefault="00385A6D" w:rsidP="00385A6D">
            <w:pPr>
              <w:widowControl w:val="0"/>
              <w:shd w:val="clear" w:color="auto" w:fill="FFFFFF"/>
              <w:tabs>
                <w:tab w:val="left" w:pos="398"/>
              </w:tabs>
              <w:autoSpaceDE w:val="0"/>
              <w:autoSpaceDN w:val="0"/>
              <w:adjustRightInd w:val="0"/>
              <w:spacing w:after="0" w:line="240" w:lineRule="auto"/>
              <w:ind w:hanging="29"/>
              <w:rPr>
                <w:rFonts w:ascii="Times New Roman" w:eastAsia="Times New Roman" w:hAnsi="Times New Roman" w:cs="Times New Roman"/>
              </w:rPr>
            </w:pPr>
            <w:r w:rsidRPr="00385A6D">
              <w:rPr>
                <w:rFonts w:ascii="Times New Roman" w:eastAsia="Times New Roman" w:hAnsi="Times New Roman" w:cs="Times New Roman"/>
                <w:color w:val="000000"/>
              </w:rPr>
              <w:t xml:space="preserve">1. Энергосбережение и повышение энергетической эффективности в бюджетных учреждениях и иных </w:t>
            </w:r>
            <w:r w:rsidRPr="00385A6D">
              <w:rPr>
                <w:rFonts w:ascii="Times New Roman" w:eastAsia="Times New Roman" w:hAnsi="Times New Roman" w:cs="Times New Roman"/>
                <w:color w:val="000000"/>
                <w:spacing w:val="-2"/>
              </w:rPr>
              <w:t xml:space="preserve">организациях с участием администрации </w:t>
            </w:r>
            <w:r w:rsidRPr="00385A6D">
              <w:rPr>
                <w:rFonts w:ascii="Times New Roman" w:eastAsia="Times New Roman" w:hAnsi="Times New Roman" w:cs="Times New Roman"/>
                <w:color w:val="000000"/>
                <w:spacing w:val="-1"/>
              </w:rPr>
              <w:t xml:space="preserve">муниципального  района, администраций сельских </w:t>
            </w:r>
            <w:r w:rsidRPr="00385A6D">
              <w:rPr>
                <w:rFonts w:ascii="Times New Roman" w:eastAsia="Times New Roman" w:hAnsi="Times New Roman" w:cs="Times New Roman"/>
                <w:color w:val="000000"/>
              </w:rPr>
              <w:t>поселений, бюджетных учреждений;</w:t>
            </w:r>
          </w:p>
          <w:p w14:paraId="21248549" w14:textId="77777777" w:rsidR="00385A6D" w:rsidRPr="00385A6D" w:rsidRDefault="00385A6D" w:rsidP="00385A6D">
            <w:pPr>
              <w:widowControl w:val="0"/>
              <w:shd w:val="clear" w:color="auto" w:fill="FFFFFF"/>
              <w:tabs>
                <w:tab w:val="left" w:pos="398"/>
              </w:tabs>
              <w:autoSpaceDE w:val="0"/>
              <w:autoSpaceDN w:val="0"/>
              <w:adjustRightInd w:val="0"/>
              <w:spacing w:after="0" w:line="240" w:lineRule="auto"/>
              <w:ind w:hanging="19"/>
              <w:rPr>
                <w:rFonts w:ascii="Times New Roman" w:eastAsia="Times New Roman" w:hAnsi="Times New Roman" w:cs="Times New Roman"/>
              </w:rPr>
            </w:pPr>
            <w:r w:rsidRPr="00385A6D">
              <w:rPr>
                <w:rFonts w:ascii="Times New Roman" w:eastAsia="Times New Roman" w:hAnsi="Times New Roman" w:cs="Times New Roman"/>
                <w:color w:val="000000"/>
              </w:rPr>
              <w:t xml:space="preserve">2. Энергосбережения и повышение энергетической </w:t>
            </w:r>
            <w:r w:rsidRPr="00385A6D">
              <w:rPr>
                <w:rFonts w:ascii="Times New Roman" w:eastAsia="Times New Roman" w:hAnsi="Times New Roman" w:cs="Times New Roman"/>
                <w:color w:val="000000"/>
                <w:spacing w:val="-1"/>
              </w:rPr>
              <w:t>эффективности в системе наружного освещения;</w:t>
            </w:r>
          </w:p>
          <w:p w14:paraId="111A178A"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rPr>
              <w:t xml:space="preserve">3. Популяризации энергосбережения в </w:t>
            </w:r>
            <w:r w:rsidRPr="00385A6D">
              <w:rPr>
                <w:rFonts w:ascii="Times New Roman" w:eastAsia="Times New Roman" w:hAnsi="Times New Roman" w:cs="Times New Roman"/>
                <w:color w:val="000000"/>
                <w:spacing w:val="-1"/>
              </w:rPr>
              <w:t>муниципальном районе «Сыктывдинский».</w:t>
            </w:r>
          </w:p>
          <w:p w14:paraId="3105D0B1"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4. Инвентаризация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r>
      <w:tr w:rsidR="00385A6D" w:rsidRPr="00385A6D" w14:paraId="3CCD2B60" w14:textId="77777777" w:rsidTr="00583CFC">
        <w:trPr>
          <w:trHeight w:hRule="exact" w:val="1843"/>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45AFAA0E"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4"/>
              </w:rPr>
              <w:t>Целевые индикаторы и</w:t>
            </w:r>
          </w:p>
          <w:p w14:paraId="7F1BC0FC"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показатели</w:t>
            </w:r>
          </w:p>
          <w:p w14:paraId="66C784F2"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0F442C6E" w14:textId="77777777" w:rsidR="00385A6D" w:rsidRPr="00385A6D" w:rsidRDefault="00385A6D" w:rsidP="00385A6D">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color w:val="000000"/>
                <w:spacing w:val="-2"/>
              </w:rPr>
            </w:pPr>
            <w:r w:rsidRPr="00385A6D">
              <w:rPr>
                <w:rFonts w:ascii="Times New Roman" w:eastAsia="Times New Roman" w:hAnsi="Times New Roman" w:cs="Times New Roman"/>
                <w:color w:val="000000"/>
                <w:spacing w:val="-2"/>
              </w:rPr>
              <w:t>1.Удельная величина потребления энергетических ресурсов муниципальными бюджетными учреждениями электрической энергии (</w:t>
            </w:r>
            <w:r w:rsidRPr="00385A6D">
              <w:rPr>
                <w:rFonts w:ascii="Times New Roman" w:eastAsia="Times New Roman" w:hAnsi="Times New Roman" w:cs="Times New Roman"/>
                <w:color w:val="000000"/>
                <w:spacing w:val="-6"/>
              </w:rPr>
              <w:t>кВт/ч на 1 чел</w:t>
            </w:r>
            <w:r w:rsidRPr="00385A6D">
              <w:rPr>
                <w:rFonts w:ascii="Times New Roman" w:eastAsia="Times New Roman" w:hAnsi="Times New Roman" w:cs="Times New Roman"/>
                <w:color w:val="000000"/>
                <w:spacing w:val="-2"/>
              </w:rPr>
              <w:t>);</w:t>
            </w:r>
          </w:p>
          <w:p w14:paraId="45693CBF" w14:textId="77777777" w:rsidR="00385A6D" w:rsidRPr="00385A6D" w:rsidRDefault="00385A6D" w:rsidP="00385A6D">
            <w:pPr>
              <w:shd w:val="clear" w:color="auto" w:fill="FFFFFF"/>
              <w:spacing w:after="0" w:line="240" w:lineRule="auto"/>
              <w:rPr>
                <w:rFonts w:ascii="Times New Roman" w:eastAsia="Times New Roman" w:hAnsi="Times New Roman" w:cs="Times New Roman"/>
                <w:bCs/>
                <w:color w:val="000000"/>
                <w:spacing w:val="-2"/>
              </w:rPr>
            </w:pPr>
            <w:r w:rsidRPr="00385A6D">
              <w:rPr>
                <w:rFonts w:ascii="Times New Roman" w:eastAsia="Times New Roman" w:hAnsi="Times New Roman" w:cs="Times New Roman"/>
                <w:bCs/>
                <w:color w:val="000000"/>
                <w:spacing w:val="-2"/>
              </w:rPr>
              <w:t>1.1. Электрической энергии (кВт/ч на 1 чел.);</w:t>
            </w:r>
          </w:p>
          <w:p w14:paraId="714C3B7B" w14:textId="77777777" w:rsidR="00385A6D" w:rsidRPr="00385A6D" w:rsidRDefault="00385A6D" w:rsidP="00385A6D">
            <w:pPr>
              <w:shd w:val="clear" w:color="auto" w:fill="FFFFFF"/>
              <w:spacing w:after="0" w:line="240" w:lineRule="auto"/>
              <w:rPr>
                <w:rFonts w:ascii="Times New Roman" w:eastAsia="Times New Roman" w:hAnsi="Times New Roman" w:cs="Times New Roman"/>
                <w:bCs/>
                <w:color w:val="000000"/>
                <w:spacing w:val="-2"/>
              </w:rPr>
            </w:pPr>
            <w:r w:rsidRPr="00385A6D">
              <w:rPr>
                <w:rFonts w:ascii="Times New Roman" w:eastAsia="Times New Roman" w:hAnsi="Times New Roman" w:cs="Times New Roman"/>
                <w:bCs/>
                <w:color w:val="000000"/>
                <w:spacing w:val="-2"/>
              </w:rPr>
              <w:t>1.2. Тепловой энергии ( Гкалл на 1 кв. м площади);</w:t>
            </w:r>
          </w:p>
          <w:p w14:paraId="1492E48F" w14:textId="77777777" w:rsidR="00385A6D" w:rsidRPr="00385A6D" w:rsidRDefault="00385A6D" w:rsidP="00385A6D">
            <w:pPr>
              <w:shd w:val="clear" w:color="auto" w:fill="FFFFFF"/>
              <w:spacing w:after="0" w:line="240" w:lineRule="auto"/>
              <w:rPr>
                <w:rFonts w:ascii="Times New Roman" w:eastAsia="Times New Roman" w:hAnsi="Times New Roman" w:cs="Times New Roman"/>
                <w:bCs/>
                <w:color w:val="000000"/>
                <w:spacing w:val="-2"/>
              </w:rPr>
            </w:pPr>
            <w:r w:rsidRPr="00385A6D">
              <w:rPr>
                <w:rFonts w:ascii="Times New Roman" w:eastAsia="Times New Roman" w:hAnsi="Times New Roman" w:cs="Times New Roman"/>
                <w:bCs/>
                <w:color w:val="000000"/>
                <w:spacing w:val="-2"/>
              </w:rPr>
              <w:t>1.3. Холодной воды (куб. м. на 1 чел.);</w:t>
            </w:r>
          </w:p>
          <w:p w14:paraId="6256F3A0" w14:textId="77777777" w:rsidR="00385A6D" w:rsidRPr="00385A6D" w:rsidRDefault="00385A6D" w:rsidP="00385A6D">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color w:val="000000"/>
                <w:spacing w:val="-2"/>
              </w:rPr>
            </w:pPr>
            <w:r w:rsidRPr="00385A6D">
              <w:rPr>
                <w:rFonts w:ascii="Times New Roman" w:eastAsia="Times New Roman" w:hAnsi="Times New Roman" w:cs="Times New Roman"/>
                <w:color w:val="000000"/>
                <w:spacing w:val="-2"/>
              </w:rPr>
              <w:t>2.Доля оплаты за коммунальные услуги (процентов).</w:t>
            </w:r>
          </w:p>
        </w:tc>
      </w:tr>
      <w:tr w:rsidR="00385A6D" w:rsidRPr="00385A6D" w14:paraId="7798F128" w14:textId="77777777" w:rsidTr="00583CFC">
        <w:trPr>
          <w:trHeight w:hRule="exact" w:val="570"/>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2605CB15"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2"/>
              </w:rPr>
              <w:t xml:space="preserve">Этапы и сроки </w:t>
            </w:r>
            <w:r w:rsidRPr="00385A6D">
              <w:rPr>
                <w:rFonts w:ascii="Times New Roman" w:eastAsia="Times New Roman" w:hAnsi="Times New Roman" w:cs="Times New Roman"/>
                <w:color w:val="000000"/>
              </w:rPr>
              <w:t>реализации</w:t>
            </w:r>
          </w:p>
          <w:p w14:paraId="474CA9DD"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631D56D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3"/>
              </w:rPr>
              <w:t xml:space="preserve">2020 - 2024 годы </w:t>
            </w:r>
          </w:p>
        </w:tc>
      </w:tr>
      <w:tr w:rsidR="00385A6D" w:rsidRPr="00385A6D" w14:paraId="6923727C" w14:textId="77777777" w:rsidTr="00583CFC">
        <w:trPr>
          <w:trHeight w:hRule="exact" w:val="8836"/>
        </w:trPr>
        <w:tc>
          <w:tcPr>
            <w:tcW w:w="1843" w:type="dxa"/>
            <w:tcBorders>
              <w:top w:val="single" w:sz="6" w:space="0" w:color="auto"/>
              <w:left w:val="single" w:sz="6" w:space="0" w:color="auto"/>
              <w:bottom w:val="single" w:sz="4" w:space="0" w:color="auto"/>
              <w:right w:val="single" w:sz="6" w:space="0" w:color="auto"/>
            </w:tcBorders>
            <w:shd w:val="clear" w:color="auto" w:fill="FFFFFF"/>
          </w:tcPr>
          <w:p w14:paraId="41688C2F"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lastRenderedPageBreak/>
              <w:t>Объемы</w:t>
            </w:r>
          </w:p>
          <w:p w14:paraId="62D6BC4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финансирования</w:t>
            </w:r>
          </w:p>
          <w:p w14:paraId="63016AB2"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48672161"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Общий объем финансирования подпрограммы на 2020-2024 годы предусматривается в размере 12 072,7 тыс. рублей, в том числе:</w:t>
            </w:r>
          </w:p>
          <w:p w14:paraId="3778639A"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За счет средств федерального бюджета– 0 тыс. руб.;</w:t>
            </w:r>
          </w:p>
          <w:p w14:paraId="2091CADD"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За счет средств бюджета Республики Коми – 8 245,5 тыс. руб.;</w:t>
            </w:r>
          </w:p>
          <w:p w14:paraId="14203171"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За счет средств местного бюджета – 3 827,2 тыс. руб.;</w:t>
            </w:r>
          </w:p>
          <w:p w14:paraId="32157586"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Прогнозный объем финансирования Программы по годам составляет:</w:t>
            </w:r>
          </w:p>
          <w:p w14:paraId="7C4A555E"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Всего:</w:t>
            </w:r>
          </w:p>
          <w:p w14:paraId="4AB9E01F"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2020   год – 2 493,4 тыс. рублей;</w:t>
            </w:r>
          </w:p>
          <w:p w14:paraId="57D7F188"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2021 год – 2 529,3 тыс. рублей;</w:t>
            </w:r>
          </w:p>
          <w:p w14:paraId="1259DA4E"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2022 год – 2 350,0 тыс. рублей.</w:t>
            </w:r>
          </w:p>
          <w:p w14:paraId="1C18AB65"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2023 год – 2 350,0 тыс. руб. рублей;</w:t>
            </w:r>
          </w:p>
          <w:p w14:paraId="7973F8FC"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bCs/>
              </w:rPr>
              <w:t>2024 год – 2 350,0 тыс. руб. рублей.</w:t>
            </w:r>
          </w:p>
          <w:p w14:paraId="7123DDB2"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color w:val="000000"/>
                <w:spacing w:val="-1"/>
              </w:rPr>
              <w:t>за счет средств федерального бюджета:</w:t>
            </w:r>
          </w:p>
          <w:p w14:paraId="07FCE323"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2020 год – 0,0 тыс. рублей;</w:t>
            </w:r>
          </w:p>
          <w:p w14:paraId="0BA277BB"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2021 год – 0,0 тыс. рублей;</w:t>
            </w:r>
          </w:p>
          <w:p w14:paraId="72D7F561"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2022 год – 0,0 тыс. руб. рублей;</w:t>
            </w:r>
          </w:p>
          <w:p w14:paraId="61ED9022"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2023 год – 0,0 тыс. руб. рублей;</w:t>
            </w:r>
          </w:p>
          <w:p w14:paraId="71BF58F7"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2024 год – 0,0 тыс. руб. рублей.</w:t>
            </w:r>
          </w:p>
          <w:p w14:paraId="54C4FC28"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за счёт средств бюджета Республики Коми:</w:t>
            </w:r>
          </w:p>
          <w:p w14:paraId="240A7143"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2020 год – 1 645,0 тыс. рублей;</w:t>
            </w:r>
          </w:p>
          <w:p w14:paraId="3FA7CBF1"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2021 год – 1 665,5 тыс. рублей;</w:t>
            </w:r>
          </w:p>
          <w:p w14:paraId="2347A3A9"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2022 год – 1 645,0 тыс. рублей;</w:t>
            </w:r>
          </w:p>
          <w:p w14:paraId="0E5E4C56"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2023 год – 1 645,0 тыс. руб. рублей;</w:t>
            </w:r>
          </w:p>
          <w:p w14:paraId="52A32CB9"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2024 год – 1 645,0 тыс. руб. рублей.</w:t>
            </w:r>
          </w:p>
          <w:p w14:paraId="58F798DC"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за счёт средств местного бюджета:</w:t>
            </w:r>
          </w:p>
          <w:p w14:paraId="2DB02017"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2020 год - 848,4 тыс. рублей</w:t>
            </w:r>
          </w:p>
          <w:p w14:paraId="58CBE8F9"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2021 год – 863,8 тыс. рублей;</w:t>
            </w:r>
          </w:p>
          <w:p w14:paraId="21B57166"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2022 год – 705,0 тыс. рублей;</w:t>
            </w:r>
          </w:p>
          <w:p w14:paraId="48CC20D5"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2023 год – 705,0 тыс. руб. рублей;</w:t>
            </w:r>
          </w:p>
          <w:p w14:paraId="5A146FDB"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2024 год – 705,0 тыс. руб. рублей.</w:t>
            </w:r>
          </w:p>
          <w:p w14:paraId="5D1414A6"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rPr>
            </w:pPr>
            <w:r w:rsidRPr="00385A6D">
              <w:rPr>
                <w:rFonts w:ascii="Times New Roman" w:eastAsia="Times New Roman" w:hAnsi="Times New Roman" w:cs="Times New Roman"/>
                <w:color w:val="000000"/>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p w14:paraId="66691A51" w14:textId="77777777" w:rsidR="00385A6D" w:rsidRPr="00385A6D" w:rsidRDefault="00385A6D" w:rsidP="00385A6D">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rPr>
            </w:pPr>
          </w:p>
        </w:tc>
      </w:tr>
      <w:tr w:rsidR="00385A6D" w:rsidRPr="00385A6D" w14:paraId="2A69FCC5" w14:textId="77777777" w:rsidTr="00583CFC">
        <w:trPr>
          <w:trHeight w:hRule="exact" w:val="2248"/>
        </w:trPr>
        <w:tc>
          <w:tcPr>
            <w:tcW w:w="1843" w:type="dxa"/>
            <w:tcBorders>
              <w:top w:val="single" w:sz="4" w:space="0" w:color="auto"/>
              <w:left w:val="single" w:sz="6" w:space="0" w:color="auto"/>
              <w:bottom w:val="single" w:sz="6" w:space="0" w:color="auto"/>
              <w:right w:val="single" w:sz="6" w:space="0" w:color="auto"/>
            </w:tcBorders>
            <w:shd w:val="clear" w:color="auto" w:fill="FFFFFF"/>
          </w:tcPr>
          <w:p w14:paraId="0FEBEFD1"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5"/>
              </w:rPr>
              <w:t>Ожидаемые результаты</w:t>
            </w:r>
          </w:p>
          <w:p w14:paraId="695BE690"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реализации</w:t>
            </w:r>
          </w:p>
          <w:p w14:paraId="05A900A7"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3F8AAE15"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Реализация подпрограммы позволит достичь следующих конечных результатов в 2024 году к 2019 году (факт):</w:t>
            </w:r>
          </w:p>
          <w:p w14:paraId="464523EF" w14:textId="77777777" w:rsidR="00385A6D" w:rsidRPr="00385A6D" w:rsidRDefault="00385A6D" w:rsidP="00385A6D">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1. Уменьшить удельную величину потребления муниципальными бюджетными учреждениями:</w:t>
            </w:r>
          </w:p>
          <w:p w14:paraId="65806C87" w14:textId="77777777" w:rsidR="00385A6D" w:rsidRPr="00385A6D" w:rsidRDefault="00385A6D" w:rsidP="00385A6D">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1.1. Электрической энергии на 8,8 кВт/ч на 1 чел.;</w:t>
            </w:r>
          </w:p>
          <w:p w14:paraId="0AD055AE" w14:textId="77777777" w:rsidR="00385A6D" w:rsidRPr="00385A6D" w:rsidRDefault="00385A6D" w:rsidP="00385A6D">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1.2. Тепловой энергии на 0,024 Гкалл на 1 кв. м площади;</w:t>
            </w:r>
          </w:p>
          <w:p w14:paraId="7573B77E" w14:textId="77777777" w:rsidR="00385A6D" w:rsidRPr="00385A6D" w:rsidRDefault="00385A6D" w:rsidP="00385A6D">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1.3. Холодной воды на 0,148 куб. м. на 1 чел.;</w:t>
            </w:r>
          </w:p>
          <w:p w14:paraId="73536152" w14:textId="77777777" w:rsidR="00385A6D" w:rsidRPr="00385A6D" w:rsidRDefault="00385A6D" w:rsidP="00385A6D">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2.</w:t>
            </w:r>
            <w:r w:rsidRPr="00385A6D">
              <w:rPr>
                <w:rFonts w:ascii="Calibri" w:eastAsia="Times New Roman" w:hAnsi="Calibri" w:cs="Times New Roman"/>
              </w:rPr>
              <w:t xml:space="preserve"> </w:t>
            </w:r>
            <w:r w:rsidRPr="00385A6D">
              <w:rPr>
                <w:rFonts w:ascii="Times New Roman" w:eastAsia="Times New Roman" w:hAnsi="Times New Roman" w:cs="Times New Roman"/>
                <w:bCs/>
                <w:color w:val="000000"/>
              </w:rPr>
              <w:t>Увеличить долю оплаты за коммунальные услуги (до 100%).</w:t>
            </w:r>
          </w:p>
          <w:p w14:paraId="60C96D11" w14:textId="77777777" w:rsidR="00385A6D" w:rsidRPr="00385A6D" w:rsidRDefault="00385A6D" w:rsidP="00385A6D">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rPr>
            </w:pPr>
          </w:p>
        </w:tc>
      </w:tr>
    </w:tbl>
    <w:p w14:paraId="3F12D201"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500F524B"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76D4F098"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621EDFE4"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55802497"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30088AE0"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52C47AEE"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56ACE835"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42551ABC"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55EF8433"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60AF7390"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45F14FC0"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558D5CEE" w14:textId="77777777" w:rsidR="00385A6D" w:rsidRPr="00385A6D" w:rsidRDefault="00385A6D" w:rsidP="00385A6D">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lastRenderedPageBreak/>
        <w:t>ПАСПОРТ</w:t>
      </w:r>
    </w:p>
    <w:p w14:paraId="2B32EAAF"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подпрограммы 3 «Устойчивое развитие сельских территорий»</w:t>
      </w:r>
    </w:p>
    <w:tbl>
      <w:tblPr>
        <w:tblW w:w="9498" w:type="dxa"/>
        <w:tblInd w:w="40" w:type="dxa"/>
        <w:tblLayout w:type="fixed"/>
        <w:tblCellMar>
          <w:left w:w="40" w:type="dxa"/>
          <w:right w:w="40" w:type="dxa"/>
        </w:tblCellMar>
        <w:tblLook w:val="0000" w:firstRow="0" w:lastRow="0" w:firstColumn="0" w:lastColumn="0" w:noHBand="0" w:noVBand="0"/>
      </w:tblPr>
      <w:tblGrid>
        <w:gridCol w:w="3272"/>
        <w:gridCol w:w="6226"/>
      </w:tblGrid>
      <w:tr w:rsidR="00385A6D" w:rsidRPr="00385A6D" w14:paraId="2E0395E6" w14:textId="77777777" w:rsidTr="00583CFC">
        <w:trPr>
          <w:trHeight w:hRule="exact" w:val="530"/>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5B61F558" w14:textId="77777777" w:rsidR="00385A6D" w:rsidRPr="00385A6D" w:rsidRDefault="00385A6D" w:rsidP="00385A6D">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385A6D">
              <w:rPr>
                <w:rFonts w:ascii="Times New Roman" w:eastAsia="Times New Roman" w:hAnsi="Times New Roman" w:cs="Times New Roman"/>
                <w:color w:val="000000"/>
              </w:rPr>
              <w:t>Ответственный исполнитель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580E0C88"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Управление жилищно-коммунального хозяйства администрации муниципального района</w:t>
            </w:r>
          </w:p>
        </w:tc>
      </w:tr>
      <w:tr w:rsidR="00385A6D" w:rsidRPr="00385A6D" w14:paraId="6BF7C42E" w14:textId="77777777" w:rsidTr="00583CFC">
        <w:trPr>
          <w:trHeight w:hRule="exact" w:val="550"/>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5A9A5FE3" w14:textId="77777777" w:rsidR="00385A6D" w:rsidRPr="00385A6D" w:rsidRDefault="00385A6D" w:rsidP="00385A6D">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385A6D">
              <w:rPr>
                <w:rFonts w:ascii="Times New Roman" w:eastAsia="Times New Roman" w:hAnsi="Times New Roman" w:cs="Times New Roman"/>
                <w:color w:val="000000"/>
              </w:rPr>
              <w:t>Соисполнители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6F5D5E4E"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2"/>
              </w:rPr>
              <w:t xml:space="preserve">Отдел по жилищным вопросам, управление капитального строительства, управление жилищно-коммунального хозяйства </w:t>
            </w:r>
          </w:p>
        </w:tc>
      </w:tr>
      <w:tr w:rsidR="00385A6D" w:rsidRPr="00385A6D" w14:paraId="11E52E46" w14:textId="77777777" w:rsidTr="00583CFC">
        <w:trPr>
          <w:trHeight w:hRule="exact" w:val="554"/>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1B2DFDA4" w14:textId="77777777" w:rsidR="00385A6D" w:rsidRPr="00385A6D" w:rsidRDefault="00385A6D" w:rsidP="00385A6D">
            <w:pPr>
              <w:widowControl w:val="0"/>
              <w:shd w:val="clear" w:color="auto" w:fill="FFFFFF"/>
              <w:autoSpaceDE w:val="0"/>
              <w:autoSpaceDN w:val="0"/>
              <w:adjustRightInd w:val="0"/>
              <w:spacing w:after="0" w:line="240" w:lineRule="auto"/>
              <w:ind w:firstLine="38"/>
              <w:rPr>
                <w:rFonts w:ascii="Times New Roman" w:eastAsia="Times New Roman" w:hAnsi="Times New Roman" w:cs="Times New Roman"/>
              </w:rPr>
            </w:pPr>
            <w:r w:rsidRPr="00385A6D">
              <w:rPr>
                <w:rFonts w:ascii="Times New Roman" w:eastAsia="Times New Roman" w:hAnsi="Times New Roman" w:cs="Times New Roman"/>
                <w:color w:val="000000"/>
                <w:spacing w:val="-3"/>
              </w:rPr>
              <w:t xml:space="preserve">Цель </w:t>
            </w:r>
            <w:r w:rsidRPr="00385A6D">
              <w:rPr>
                <w:rFonts w:ascii="Times New Roman" w:eastAsia="Times New Roman" w:hAnsi="Times New Roman" w:cs="Times New Roman"/>
                <w:color w:val="000000"/>
              </w:rPr>
              <w:t>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4E6849D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 xml:space="preserve">Создание условий для устойчивого развития </w:t>
            </w:r>
            <w:r w:rsidRPr="00385A6D">
              <w:rPr>
                <w:rFonts w:ascii="Times New Roman" w:eastAsia="Times New Roman" w:hAnsi="Times New Roman" w:cs="Times New Roman"/>
                <w:color w:val="000000"/>
                <w:spacing w:val="-1"/>
              </w:rPr>
              <w:t>сельских территорий в МР «Сыктывдинский»</w:t>
            </w:r>
          </w:p>
        </w:tc>
      </w:tr>
      <w:tr w:rsidR="00385A6D" w:rsidRPr="00385A6D" w14:paraId="7FA73824" w14:textId="77777777" w:rsidTr="00583CFC">
        <w:trPr>
          <w:trHeight w:hRule="exact" w:val="2990"/>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202CE842"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4"/>
              </w:rPr>
              <w:t>Задачи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75D6E19F" w14:textId="77777777" w:rsidR="00385A6D" w:rsidRPr="00385A6D" w:rsidRDefault="00385A6D" w:rsidP="00385A6D">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1.Повышение уровня благоустройства населенных</w:t>
            </w:r>
            <w:r w:rsidRPr="00385A6D">
              <w:rPr>
                <w:rFonts w:ascii="Times New Roman" w:eastAsia="Times New Roman" w:hAnsi="Times New Roman" w:cs="Times New Roman"/>
                <w:color w:val="000000"/>
              </w:rPr>
              <w:br/>
              <w:t>пунктов инженерной инфраструктурой.</w:t>
            </w:r>
          </w:p>
          <w:p w14:paraId="4F9A9310" w14:textId="77777777" w:rsidR="00385A6D" w:rsidRPr="00385A6D" w:rsidRDefault="00385A6D" w:rsidP="00385A6D">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2.Ликвидация борщевика Сосновского на территории Сыктывдинского района</w:t>
            </w:r>
          </w:p>
          <w:p w14:paraId="7808A1DA" w14:textId="77777777" w:rsidR="00385A6D" w:rsidRPr="00385A6D" w:rsidRDefault="00385A6D" w:rsidP="00385A6D">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 xml:space="preserve">3.Приведение нормативных правовых актов администрации района в соответствие с действующим законодательством в сфере лесопользования.  </w:t>
            </w:r>
          </w:p>
          <w:p w14:paraId="7E362E9D" w14:textId="77777777" w:rsidR="00385A6D" w:rsidRPr="00385A6D" w:rsidRDefault="00385A6D" w:rsidP="00385A6D">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color w:val="000000"/>
              </w:rPr>
              <w:t>4.</w:t>
            </w:r>
            <w:r w:rsidRPr="00385A6D">
              <w:rPr>
                <w:rFonts w:ascii="Times New Roman" w:eastAsia="Times New Roman" w:hAnsi="Times New Roman" w:cs="Times New Roman"/>
              </w:rPr>
              <w:t xml:space="preserve"> </w:t>
            </w:r>
            <w:r w:rsidRPr="00385A6D">
              <w:rPr>
                <w:rFonts w:ascii="Times New Roman" w:eastAsia="Times New Roman" w:hAnsi="Times New Roman" w:cs="Times New Roman"/>
                <w:color w:val="000000"/>
              </w:rPr>
              <w:t>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w:t>
            </w:r>
            <w:r w:rsidRPr="00385A6D">
              <w:rPr>
                <w:rFonts w:ascii="Times New Roman" w:eastAsia="Times New Roman" w:hAnsi="Times New Roman" w:cs="Times New Roman"/>
                <w:color w:val="000000"/>
                <w:lang w:val="en-US"/>
              </w:rPr>
              <w:t>COVID</w:t>
            </w:r>
            <w:r w:rsidRPr="00385A6D">
              <w:rPr>
                <w:rFonts w:ascii="Times New Roman" w:eastAsia="Times New Roman" w:hAnsi="Times New Roman" w:cs="Times New Roman"/>
                <w:color w:val="000000"/>
              </w:rPr>
              <w:t>-19) на территории Сыктывдинского района</w:t>
            </w:r>
          </w:p>
        </w:tc>
      </w:tr>
      <w:tr w:rsidR="00385A6D" w:rsidRPr="00385A6D" w14:paraId="508CB5DA" w14:textId="77777777" w:rsidTr="00583CFC">
        <w:trPr>
          <w:trHeight w:hRule="exact" w:val="3684"/>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4D21A7B3"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4"/>
              </w:rPr>
              <w:t>Целевые индикаторы и показатели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1F2B6A27" w14:textId="77777777" w:rsidR="00385A6D" w:rsidRPr="00385A6D" w:rsidRDefault="00385A6D" w:rsidP="00385A6D">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1.Количество газифицированных жилых домов (квартир) сетевым газом в сельской местности за период реализации программы (ед);</w:t>
            </w:r>
          </w:p>
          <w:p w14:paraId="5F9411C3" w14:textId="77777777" w:rsidR="00385A6D" w:rsidRPr="00385A6D" w:rsidRDefault="00385A6D" w:rsidP="00385A6D">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2.Доля обслуживаемых муниципальных газопроводов, %;</w:t>
            </w:r>
          </w:p>
          <w:p w14:paraId="4E7A5D80" w14:textId="77777777" w:rsidR="00385A6D" w:rsidRPr="00385A6D" w:rsidRDefault="00385A6D" w:rsidP="00385A6D">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3.Доля обслуживаемых кладбищ, %;</w:t>
            </w:r>
          </w:p>
          <w:p w14:paraId="4761D469" w14:textId="77777777" w:rsidR="00385A6D" w:rsidRPr="00385A6D" w:rsidRDefault="00385A6D" w:rsidP="00385A6D">
            <w:pPr>
              <w:widowControl w:val="0"/>
              <w:shd w:val="clear" w:color="auto" w:fill="FFFFFF"/>
              <w:tabs>
                <w:tab w:val="left" w:pos="242"/>
                <w:tab w:val="left" w:pos="288"/>
                <w:tab w:val="left" w:pos="499"/>
              </w:tabs>
              <w:autoSpaceDE w:val="0"/>
              <w:autoSpaceDN w:val="0"/>
              <w:adjustRightInd w:val="0"/>
              <w:spacing w:after="0" w:line="240" w:lineRule="auto"/>
              <w:jc w:val="both"/>
              <w:rPr>
                <w:rFonts w:ascii="Times New Roman" w:eastAsia="Times New Roman" w:hAnsi="Times New Roman" w:cs="Times New Roman"/>
                <w:color w:val="000000"/>
                <w:spacing w:val="-10"/>
              </w:rPr>
            </w:pPr>
            <w:r w:rsidRPr="00385A6D">
              <w:rPr>
                <w:rFonts w:ascii="Times New Roman" w:eastAsia="Times New Roman" w:hAnsi="Times New Roman" w:cs="Times New Roman"/>
                <w:color w:val="000000"/>
                <w:spacing w:val="-10"/>
              </w:rPr>
              <w:t>4.Количество земельных участков, ликвидированных от борщевика Сосновского (ед);</w:t>
            </w:r>
          </w:p>
          <w:p w14:paraId="0F1EA2FA" w14:textId="77777777" w:rsidR="00385A6D" w:rsidRPr="00385A6D" w:rsidRDefault="00385A6D" w:rsidP="00385A6D">
            <w:pPr>
              <w:widowControl w:val="0"/>
              <w:shd w:val="clear" w:color="auto" w:fill="FFFFFF"/>
              <w:tabs>
                <w:tab w:val="left" w:pos="242"/>
                <w:tab w:val="left" w:pos="288"/>
                <w:tab w:val="left" w:pos="499"/>
              </w:tabs>
              <w:autoSpaceDE w:val="0"/>
              <w:autoSpaceDN w:val="0"/>
              <w:adjustRightInd w:val="0"/>
              <w:spacing w:after="0" w:line="240" w:lineRule="auto"/>
              <w:jc w:val="both"/>
              <w:rPr>
                <w:rFonts w:ascii="Times New Roman" w:eastAsia="Times New Roman" w:hAnsi="Times New Roman" w:cs="Times New Roman"/>
                <w:color w:val="000000"/>
                <w:spacing w:val="-10"/>
              </w:rPr>
            </w:pPr>
            <w:r w:rsidRPr="00385A6D">
              <w:rPr>
                <w:rFonts w:ascii="Times New Roman" w:eastAsia="Times New Roman" w:hAnsi="Times New Roman" w:cs="Times New Roman"/>
                <w:color w:val="000000"/>
                <w:spacing w:val="-10"/>
              </w:rPr>
              <w:t>5.Обеспечить земельные участки инфраструктурой в рамках комплексного обустройства площадок под жилую застройку в сельской местности на %;</w:t>
            </w:r>
          </w:p>
          <w:p w14:paraId="255F1AB4" w14:textId="77777777" w:rsidR="00385A6D" w:rsidRPr="00385A6D" w:rsidRDefault="00385A6D" w:rsidP="00385A6D">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color w:val="000000"/>
                <w:spacing w:val="-10"/>
              </w:rPr>
              <w:t>6.Наличие утвержденного Лесохозяйственного регламента, (да/нет);</w:t>
            </w:r>
          </w:p>
          <w:p w14:paraId="4C90229D" w14:textId="77777777" w:rsidR="00385A6D" w:rsidRPr="00385A6D" w:rsidRDefault="00385A6D" w:rsidP="00385A6D">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color w:val="000000"/>
                <w:spacing w:val="-10"/>
              </w:rPr>
              <w:t>7.Количество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w:t>
            </w:r>
            <w:r w:rsidRPr="00385A6D">
              <w:rPr>
                <w:rFonts w:ascii="Times New Roman" w:eastAsia="Times New Roman" w:hAnsi="Times New Roman" w:cs="Times New Roman"/>
                <w:color w:val="000000"/>
                <w:spacing w:val="-10"/>
                <w:lang w:val="en-US"/>
              </w:rPr>
              <w:t>COVID</w:t>
            </w:r>
            <w:r w:rsidRPr="00385A6D">
              <w:rPr>
                <w:rFonts w:ascii="Times New Roman" w:eastAsia="Times New Roman" w:hAnsi="Times New Roman" w:cs="Times New Roman"/>
                <w:color w:val="000000"/>
                <w:spacing w:val="-10"/>
              </w:rPr>
              <w:t>-19) (ед.).</w:t>
            </w:r>
          </w:p>
        </w:tc>
      </w:tr>
      <w:tr w:rsidR="00385A6D" w:rsidRPr="00385A6D" w14:paraId="0492E465" w14:textId="77777777" w:rsidTr="00583CFC">
        <w:trPr>
          <w:trHeight w:hRule="exact" w:val="594"/>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41295DB6"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color w:val="000000"/>
              </w:rPr>
              <w:t>Этапы и сроки реализации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6AFCF012"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2020 - 2024 годы</w:t>
            </w:r>
          </w:p>
        </w:tc>
      </w:tr>
      <w:tr w:rsidR="00385A6D" w:rsidRPr="00385A6D" w14:paraId="5721F68F" w14:textId="77777777" w:rsidTr="00385A6D">
        <w:trPr>
          <w:trHeight w:hRule="exact" w:val="9511"/>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1250A1EE"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lastRenderedPageBreak/>
              <w:t>Объемы</w:t>
            </w:r>
          </w:p>
          <w:p w14:paraId="3A60D385" w14:textId="77777777" w:rsidR="00385A6D" w:rsidRPr="00385A6D" w:rsidRDefault="00385A6D" w:rsidP="00385A6D">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385A6D">
              <w:rPr>
                <w:rFonts w:ascii="Times New Roman" w:eastAsia="Times New Roman" w:hAnsi="Times New Roman" w:cs="Times New Roman"/>
                <w:color w:val="000000"/>
              </w:rPr>
              <w:t>финансирования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2F9F67AA"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385A6D">
              <w:rPr>
                <w:rFonts w:ascii="Times New Roman" w:eastAsia="Calibri" w:hAnsi="Times New Roman" w:cs="Times New Roman"/>
                <w:bCs/>
              </w:rPr>
              <w:t xml:space="preserve">Общий объем финансирования подпрограммы на 2020-2024 годы предусматривается в </w:t>
            </w:r>
            <w:r w:rsidRPr="00385A6D">
              <w:rPr>
                <w:rFonts w:ascii="Times New Roman" w:eastAsia="Calibri" w:hAnsi="Times New Roman" w:cs="Times New Roman"/>
                <w:bCs/>
                <w:shd w:val="clear" w:color="auto" w:fill="FFFFFF"/>
              </w:rPr>
              <w:t xml:space="preserve">размере 447 892,1 </w:t>
            </w:r>
            <w:r w:rsidRPr="00385A6D">
              <w:rPr>
                <w:rFonts w:ascii="Times New Roman" w:eastAsia="Calibri" w:hAnsi="Times New Roman" w:cs="Times New Roman"/>
                <w:bCs/>
              </w:rPr>
              <w:t>тыс. рублей, в том числе:</w:t>
            </w:r>
          </w:p>
          <w:p w14:paraId="1158B024"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385A6D">
              <w:rPr>
                <w:rFonts w:ascii="Times New Roman" w:eastAsia="Calibri" w:hAnsi="Times New Roman" w:cs="Times New Roman"/>
                <w:bCs/>
              </w:rPr>
              <w:t>За счет средств федерального бюджета– 20 177,0 тыс. руб.;</w:t>
            </w:r>
          </w:p>
          <w:p w14:paraId="1269FE38"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385A6D">
              <w:rPr>
                <w:rFonts w:ascii="Times New Roman" w:eastAsia="Calibri" w:hAnsi="Times New Roman" w:cs="Times New Roman"/>
                <w:bCs/>
              </w:rPr>
              <w:t>За счет средств бюджета Республики Коми – 390 338,2 тыс. руб.;</w:t>
            </w:r>
          </w:p>
          <w:p w14:paraId="074A531C"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385A6D">
              <w:rPr>
                <w:rFonts w:ascii="Times New Roman" w:eastAsia="Calibri" w:hAnsi="Times New Roman" w:cs="Times New Roman"/>
                <w:bCs/>
              </w:rPr>
              <w:t>За счет средств местного бюджета – 37 376,9 тыс. руб.;</w:t>
            </w:r>
          </w:p>
          <w:p w14:paraId="49630574"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385A6D">
              <w:rPr>
                <w:rFonts w:ascii="Times New Roman" w:eastAsia="Calibri" w:hAnsi="Times New Roman" w:cs="Times New Roman"/>
                <w:bCs/>
              </w:rPr>
              <w:t>Прогнозный объем финансирования Программы по годам составляет:</w:t>
            </w:r>
          </w:p>
          <w:p w14:paraId="76D51A64" w14:textId="77777777" w:rsidR="00385A6D" w:rsidRPr="00385A6D" w:rsidRDefault="00385A6D" w:rsidP="00385A6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Всего:</w:t>
            </w:r>
          </w:p>
          <w:p w14:paraId="686253B4"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2020 год – 122 093,8 тыс. рублей;</w:t>
            </w:r>
          </w:p>
          <w:p w14:paraId="1F321774"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2021 год - 3 033,2 тыс. рублей;</w:t>
            </w:r>
          </w:p>
          <w:p w14:paraId="5FBA88AB"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2022 год – 2 375,6 тыс. рублей;</w:t>
            </w:r>
          </w:p>
          <w:p w14:paraId="1219E58F"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2023 год – 318 089,5 тыс. руб. рублей;</w:t>
            </w:r>
          </w:p>
          <w:p w14:paraId="068865D6"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2024 год – 2 300,0 тыс. руб. рублей.</w:t>
            </w:r>
          </w:p>
          <w:p w14:paraId="39B76FC6"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за счет средств федерального бюджета:</w:t>
            </w:r>
          </w:p>
          <w:p w14:paraId="4D47DF23"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2020 год – 20 177,0 тыс. рублей;</w:t>
            </w:r>
          </w:p>
          <w:p w14:paraId="5948243F"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2021 год - 0,0 тыс. рублей;</w:t>
            </w:r>
          </w:p>
          <w:p w14:paraId="3FA35942"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2022 год – 0,0 тыс. рублей;</w:t>
            </w:r>
          </w:p>
          <w:p w14:paraId="78A400AE"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2023 год –0,0 тыс. руб. рублей;</w:t>
            </w:r>
          </w:p>
          <w:p w14:paraId="46BB0CE5"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2024 год – 0,0 тыс. руб. рублей.</w:t>
            </w:r>
          </w:p>
          <w:p w14:paraId="10EA866F"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за счёт средств бюджета Республики Коми:</w:t>
            </w:r>
          </w:p>
          <w:p w14:paraId="1034109E"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2020 год – 90 338,2 тыс. рублей;</w:t>
            </w:r>
          </w:p>
          <w:p w14:paraId="386E2B08"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2021 год - 0,0 тыс. рублей;</w:t>
            </w:r>
          </w:p>
          <w:p w14:paraId="75759D22"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2022 год - 0,0 тыс. рублей;</w:t>
            </w:r>
          </w:p>
          <w:p w14:paraId="3C1A0947"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2023 год – 300 000,0 тыс. руб. рублей;</w:t>
            </w:r>
          </w:p>
          <w:p w14:paraId="4DE2C03C"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2024 год – 0,0 тыс. руб. рублей.</w:t>
            </w:r>
          </w:p>
          <w:p w14:paraId="0EF596AA"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за счёт средств местного бюджета:</w:t>
            </w:r>
          </w:p>
          <w:p w14:paraId="7EA1BB90"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385A6D">
              <w:rPr>
                <w:rFonts w:ascii="Times New Roman" w:eastAsia="Times New Roman" w:hAnsi="Times New Roman" w:cs="Times New Roman"/>
                <w:color w:val="000000"/>
                <w:spacing w:val="-1"/>
              </w:rPr>
              <w:t>2020 год – 11578,6 тыс. рублей;</w:t>
            </w:r>
          </w:p>
          <w:p w14:paraId="1DA59247"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2021 год - 3 033,2 тыс. рублей;</w:t>
            </w:r>
          </w:p>
          <w:p w14:paraId="73E97725"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2022 год – 2 375,6 тыс. рублей;</w:t>
            </w:r>
          </w:p>
          <w:p w14:paraId="5E8CBFF9"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2023 год – 18 089,5 тыс. руб. рублей;</w:t>
            </w:r>
          </w:p>
          <w:p w14:paraId="58ADA546" w14:textId="77777777" w:rsidR="00385A6D" w:rsidRPr="00385A6D" w:rsidRDefault="00385A6D" w:rsidP="00385A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385A6D">
              <w:rPr>
                <w:rFonts w:ascii="Times New Roman" w:eastAsia="Times New Roman" w:hAnsi="Times New Roman" w:cs="Times New Roman"/>
                <w:bCs/>
                <w:color w:val="000000"/>
                <w:spacing w:val="-1"/>
              </w:rPr>
              <w:t>2024 год – 2 300,0 тыс. руб. рублей.</w:t>
            </w:r>
          </w:p>
          <w:p w14:paraId="18AA44E6"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385A6D" w:rsidRPr="00385A6D" w14:paraId="55A45F9F" w14:textId="77777777" w:rsidTr="00583CFC">
        <w:trPr>
          <w:trHeight w:val="2110"/>
        </w:trPr>
        <w:tc>
          <w:tcPr>
            <w:tcW w:w="3272" w:type="dxa"/>
            <w:tcBorders>
              <w:top w:val="single" w:sz="6" w:space="0" w:color="auto"/>
              <w:left w:val="single" w:sz="6" w:space="0" w:color="auto"/>
              <w:bottom w:val="single" w:sz="4" w:space="0" w:color="auto"/>
              <w:right w:val="single" w:sz="6" w:space="0" w:color="auto"/>
            </w:tcBorders>
            <w:shd w:val="clear" w:color="auto" w:fill="FFFFFF"/>
          </w:tcPr>
          <w:p w14:paraId="4CFC9EF8"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spacing w:val="-5"/>
              </w:rPr>
              <w:t>Ожидаемые результаты</w:t>
            </w:r>
          </w:p>
          <w:p w14:paraId="126B73D4" w14:textId="77777777" w:rsidR="00385A6D" w:rsidRPr="00385A6D" w:rsidRDefault="00385A6D" w:rsidP="00385A6D">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color w:val="000000"/>
              </w:rPr>
              <w:t>реализации подпрограммы</w:t>
            </w:r>
          </w:p>
        </w:tc>
        <w:tc>
          <w:tcPr>
            <w:tcW w:w="6226" w:type="dxa"/>
            <w:tcBorders>
              <w:top w:val="single" w:sz="6" w:space="0" w:color="auto"/>
              <w:left w:val="single" w:sz="6" w:space="0" w:color="auto"/>
              <w:bottom w:val="single" w:sz="4" w:space="0" w:color="auto"/>
              <w:right w:val="single" w:sz="6" w:space="0" w:color="auto"/>
            </w:tcBorders>
            <w:shd w:val="clear" w:color="auto" w:fill="FFFFFF"/>
          </w:tcPr>
          <w:p w14:paraId="3F47366D" w14:textId="77777777" w:rsidR="00385A6D" w:rsidRPr="00385A6D" w:rsidRDefault="00385A6D" w:rsidP="00385A6D">
            <w:pPr>
              <w:widowControl w:val="0"/>
              <w:shd w:val="clear" w:color="auto" w:fill="FFFFFF"/>
              <w:tabs>
                <w:tab w:val="left" w:pos="84"/>
                <w:tab w:val="left" w:pos="276"/>
              </w:tabs>
              <w:autoSpaceDE w:val="0"/>
              <w:autoSpaceDN w:val="0"/>
              <w:adjustRightInd w:val="0"/>
              <w:spacing w:after="0" w:line="240" w:lineRule="auto"/>
              <w:ind w:left="84"/>
              <w:contextualSpacing/>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Реализация подпрограммы позволит достичь следующих конечных результатов в 2024 году к 2019 году (факт):</w:t>
            </w:r>
          </w:p>
          <w:p w14:paraId="29FFC618" w14:textId="77777777" w:rsidR="00385A6D" w:rsidRPr="00385A6D" w:rsidRDefault="00385A6D" w:rsidP="008D3EB3">
            <w:pPr>
              <w:widowControl w:val="0"/>
              <w:numPr>
                <w:ilvl w:val="0"/>
                <w:numId w:val="24"/>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spacing w:val="-12"/>
              </w:rPr>
              <w:t xml:space="preserve"> Увеличить </w:t>
            </w:r>
            <w:r w:rsidRPr="00385A6D">
              <w:rPr>
                <w:rFonts w:ascii="Times New Roman" w:eastAsia="Times New Roman" w:hAnsi="Times New Roman" w:cs="Times New Roman"/>
                <w:color w:val="000000"/>
              </w:rPr>
              <w:t>количество газифицированных жилых домов (квартир) сетевым газом в сельской местности за</w:t>
            </w:r>
            <w:r w:rsidRPr="00385A6D">
              <w:rPr>
                <w:rFonts w:ascii="Times New Roman" w:eastAsia="Times New Roman" w:hAnsi="Times New Roman" w:cs="Times New Roman"/>
                <w:color w:val="000000"/>
              </w:rPr>
              <w:br/>
              <w:t>период реализации программы на 10 ед. ежегодно;</w:t>
            </w:r>
          </w:p>
          <w:p w14:paraId="545F6008" w14:textId="77777777" w:rsidR="00385A6D" w:rsidRPr="00385A6D" w:rsidRDefault="00385A6D" w:rsidP="008D3EB3">
            <w:pPr>
              <w:widowControl w:val="0"/>
              <w:numPr>
                <w:ilvl w:val="0"/>
                <w:numId w:val="24"/>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 xml:space="preserve"> Увеличить долю обслуживаемых газопроводов до 100 %;</w:t>
            </w:r>
          </w:p>
          <w:p w14:paraId="69F40086" w14:textId="77777777" w:rsidR="00385A6D" w:rsidRPr="00385A6D" w:rsidRDefault="00385A6D" w:rsidP="008D3EB3">
            <w:pPr>
              <w:widowControl w:val="0"/>
              <w:numPr>
                <w:ilvl w:val="0"/>
                <w:numId w:val="24"/>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 xml:space="preserve"> Обеспечить земельные участки инфраструктурой в рамках комплексного обустройства площадок под жилую застройку в сельской местности на 15% ежегодно;</w:t>
            </w:r>
          </w:p>
          <w:p w14:paraId="50C50AEA" w14:textId="77777777" w:rsidR="00385A6D" w:rsidRPr="00385A6D" w:rsidRDefault="00385A6D" w:rsidP="008D3EB3">
            <w:pPr>
              <w:widowControl w:val="0"/>
              <w:numPr>
                <w:ilvl w:val="0"/>
                <w:numId w:val="24"/>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Увеличить долю обслуживаемых кладбищ (100%)</w:t>
            </w:r>
          </w:p>
          <w:p w14:paraId="3240A4FA" w14:textId="77777777" w:rsidR="00385A6D" w:rsidRPr="00385A6D" w:rsidRDefault="00385A6D" w:rsidP="008D3EB3">
            <w:pPr>
              <w:widowControl w:val="0"/>
              <w:numPr>
                <w:ilvl w:val="0"/>
                <w:numId w:val="24"/>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385A6D">
              <w:rPr>
                <w:rFonts w:ascii="Times New Roman" w:eastAsia="Times New Roman" w:hAnsi="Times New Roman" w:cs="Times New Roman"/>
              </w:rPr>
              <w:t xml:space="preserve"> Увеличить количество земельных участков, ликвидированных от борщевика Сосновского (на 1 ед. ежегодно);</w:t>
            </w:r>
          </w:p>
          <w:p w14:paraId="7505C8DC" w14:textId="77777777" w:rsidR="00385A6D" w:rsidRPr="00385A6D" w:rsidRDefault="00385A6D" w:rsidP="008D3EB3">
            <w:pPr>
              <w:widowControl w:val="0"/>
              <w:numPr>
                <w:ilvl w:val="0"/>
                <w:numId w:val="24"/>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rPr>
              <w:t>Наличие утвержденного Лесохозяйственного регламента (да);</w:t>
            </w:r>
          </w:p>
          <w:p w14:paraId="79F7890B" w14:textId="77777777" w:rsidR="00385A6D" w:rsidRPr="00385A6D" w:rsidRDefault="00385A6D" w:rsidP="008D3EB3">
            <w:pPr>
              <w:widowControl w:val="0"/>
              <w:numPr>
                <w:ilvl w:val="0"/>
                <w:numId w:val="24"/>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385A6D">
              <w:rPr>
                <w:rFonts w:ascii="Times New Roman" w:eastAsia="Times New Roman" w:hAnsi="Times New Roman" w:cs="Times New Roman"/>
                <w:color w:val="000000"/>
                <w:spacing w:val="-10"/>
              </w:rPr>
              <w:t>Увеличить 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w:t>
            </w:r>
            <w:r w:rsidRPr="00385A6D">
              <w:rPr>
                <w:rFonts w:ascii="Times New Roman" w:eastAsia="Times New Roman" w:hAnsi="Times New Roman" w:cs="Times New Roman"/>
                <w:color w:val="000000"/>
                <w:spacing w:val="-10"/>
                <w:lang w:val="en-US"/>
              </w:rPr>
              <w:t>COVID</w:t>
            </w:r>
            <w:r w:rsidRPr="00385A6D">
              <w:rPr>
                <w:rFonts w:ascii="Times New Roman" w:eastAsia="Times New Roman" w:hAnsi="Times New Roman" w:cs="Times New Roman"/>
                <w:color w:val="000000"/>
                <w:spacing w:val="-10"/>
              </w:rPr>
              <w:t>-19) (24 ед.).</w:t>
            </w:r>
          </w:p>
          <w:p w14:paraId="28516535" w14:textId="77777777" w:rsidR="00385A6D" w:rsidRPr="00385A6D" w:rsidRDefault="00385A6D" w:rsidP="00385A6D">
            <w:pPr>
              <w:widowControl w:val="0"/>
              <w:shd w:val="clear" w:color="auto" w:fill="FFFFFF"/>
              <w:tabs>
                <w:tab w:val="left" w:pos="0"/>
                <w:tab w:val="left" w:pos="84"/>
                <w:tab w:val="left" w:pos="276"/>
              </w:tabs>
              <w:autoSpaceDE w:val="0"/>
              <w:autoSpaceDN w:val="0"/>
              <w:adjustRightInd w:val="0"/>
              <w:spacing w:after="0" w:line="240" w:lineRule="auto"/>
              <w:ind w:left="84"/>
              <w:jc w:val="both"/>
              <w:rPr>
                <w:rFonts w:ascii="Times New Roman" w:eastAsia="Times New Roman" w:hAnsi="Times New Roman" w:cs="Times New Roman"/>
              </w:rPr>
            </w:pPr>
            <w:r w:rsidRPr="00385A6D">
              <w:rPr>
                <w:rFonts w:ascii="Times New Roman" w:eastAsia="Times New Roman" w:hAnsi="Times New Roman" w:cs="Times New Roman"/>
              </w:rPr>
              <w:t xml:space="preserve"> </w:t>
            </w:r>
          </w:p>
        </w:tc>
      </w:tr>
    </w:tbl>
    <w:p w14:paraId="1DF52789" w14:textId="77777777" w:rsidR="00385A6D" w:rsidRPr="00385A6D" w:rsidRDefault="00385A6D" w:rsidP="00385A6D">
      <w:pPr>
        <w:spacing w:after="0"/>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lastRenderedPageBreak/>
        <w:t>ПАСПОРТ</w:t>
      </w:r>
    </w:p>
    <w:p w14:paraId="60FA8544" w14:textId="77777777" w:rsidR="00385A6D" w:rsidRPr="00385A6D" w:rsidRDefault="00385A6D" w:rsidP="00385A6D">
      <w:pPr>
        <w:widowControl w:val="0"/>
        <w:autoSpaceDE w:val="0"/>
        <w:autoSpaceDN w:val="0"/>
        <w:adjustRightInd w:val="0"/>
        <w:spacing w:after="0"/>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подпрограммы 4 «Обращение с твердыми коммунальными отходами»</w:t>
      </w:r>
    </w:p>
    <w:tbl>
      <w:tblPr>
        <w:tblW w:w="9395" w:type="dxa"/>
        <w:tblInd w:w="98" w:type="dxa"/>
        <w:tblLayout w:type="fixed"/>
        <w:tblCellMar>
          <w:left w:w="10" w:type="dxa"/>
          <w:right w:w="10" w:type="dxa"/>
        </w:tblCellMar>
        <w:tblLook w:val="0000" w:firstRow="0" w:lastRow="0" w:firstColumn="0" w:lastColumn="0" w:noHBand="0" w:noVBand="0"/>
      </w:tblPr>
      <w:tblGrid>
        <w:gridCol w:w="2420"/>
        <w:gridCol w:w="6975"/>
      </w:tblGrid>
      <w:tr w:rsidR="00385A6D" w:rsidRPr="00385A6D" w14:paraId="6A4926C6" w14:textId="77777777" w:rsidTr="00583CFC">
        <w:trPr>
          <w:trHeight w:val="834"/>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D75B06" w14:textId="77777777" w:rsidR="00385A6D" w:rsidRPr="00385A6D" w:rsidRDefault="00385A6D" w:rsidP="00385A6D">
            <w:pPr>
              <w:suppressAutoHyphens/>
              <w:autoSpaceDE w:val="0"/>
              <w:autoSpaceDN w:val="0"/>
              <w:spacing w:after="0" w:line="240" w:lineRule="auto"/>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Ответственный исполнитель подпрограммы</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B9613" w14:textId="77777777" w:rsidR="00385A6D" w:rsidRPr="00385A6D" w:rsidRDefault="00385A6D" w:rsidP="00385A6D">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Управление жилищно-коммунальным хозяйством администрации муниципального образования муниципального района «Сыктывдинский»</w:t>
            </w:r>
          </w:p>
        </w:tc>
      </w:tr>
      <w:tr w:rsidR="00385A6D" w:rsidRPr="00385A6D" w14:paraId="75A3F457" w14:textId="77777777" w:rsidTr="00583CFC">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616BE6" w14:textId="77777777" w:rsidR="00385A6D" w:rsidRPr="00385A6D" w:rsidRDefault="00385A6D" w:rsidP="00385A6D">
            <w:pPr>
              <w:suppressAutoHyphens/>
              <w:autoSpaceDE w:val="0"/>
              <w:autoSpaceDN w:val="0"/>
              <w:spacing w:after="0" w:line="240" w:lineRule="auto"/>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Соисполнитель подпрограммы</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51499" w14:textId="77777777" w:rsidR="00385A6D" w:rsidRPr="00385A6D" w:rsidRDefault="00385A6D" w:rsidP="00385A6D">
            <w:pPr>
              <w:suppressAutoHyphens/>
              <w:autoSpaceDE w:val="0"/>
              <w:autoSpaceDN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отсутствуют</w:t>
            </w:r>
          </w:p>
        </w:tc>
      </w:tr>
      <w:tr w:rsidR="00385A6D" w:rsidRPr="00385A6D" w14:paraId="5263CC00" w14:textId="77777777" w:rsidTr="00583CFC">
        <w:trPr>
          <w:trHeight w:val="1112"/>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E1A7BD" w14:textId="77777777" w:rsidR="00385A6D" w:rsidRPr="00385A6D" w:rsidRDefault="00385A6D" w:rsidP="00385A6D">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Цель</w:t>
            </w:r>
          </w:p>
          <w:p w14:paraId="44ECDA7F" w14:textId="77777777" w:rsidR="00385A6D" w:rsidRPr="00385A6D" w:rsidRDefault="00385A6D" w:rsidP="00385A6D">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 xml:space="preserve"> подпрограммы</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71600"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szCs w:val="24"/>
              </w:rPr>
            </w:pPr>
            <w:r w:rsidRPr="00385A6D">
              <w:rPr>
                <w:rFonts w:ascii="Times New Roman" w:eastAsia="Arial" w:hAnsi="Times New Roman" w:cs="Times New Roman"/>
                <w:bCs/>
                <w:kern w:val="3"/>
                <w:szCs w:val="24"/>
              </w:rPr>
              <w:t xml:space="preserve">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w:t>
            </w:r>
            <w:r w:rsidRPr="00385A6D">
              <w:rPr>
                <w:rFonts w:ascii="Times New Roman" w:eastAsia="Times New Roman" w:hAnsi="Times New Roman" w:cs="Times New Roman"/>
                <w:bCs/>
                <w:szCs w:val="24"/>
              </w:rPr>
              <w:t>рациональное природопользование (обустройство мест накопления отходов)</w:t>
            </w:r>
          </w:p>
        </w:tc>
      </w:tr>
      <w:tr w:rsidR="00385A6D" w:rsidRPr="00385A6D" w14:paraId="06CA19ED" w14:textId="77777777" w:rsidTr="00583CFC">
        <w:trPr>
          <w:trHeight w:val="1563"/>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95F936" w14:textId="77777777" w:rsidR="00385A6D" w:rsidRPr="00385A6D" w:rsidRDefault="00385A6D" w:rsidP="00385A6D">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Задачи подпрограммы</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664F5" w14:textId="77777777" w:rsidR="00385A6D" w:rsidRPr="00385A6D" w:rsidRDefault="00385A6D" w:rsidP="00385A6D">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Cs w:val="24"/>
              </w:rPr>
            </w:pPr>
            <w:r w:rsidRPr="00385A6D">
              <w:rPr>
                <w:rFonts w:ascii="Times New Roman" w:eastAsia="Times New Roman" w:hAnsi="Times New Roman" w:cs="Times New Roman"/>
                <w:szCs w:val="24"/>
              </w:rPr>
              <w:t>1.Содействие ликвидации и рекультивации объектов размещения отходов (несанкционированных свалок);</w:t>
            </w:r>
          </w:p>
          <w:p w14:paraId="63DBEAC3" w14:textId="77777777" w:rsidR="00385A6D" w:rsidRPr="00385A6D" w:rsidRDefault="00385A6D" w:rsidP="00385A6D">
            <w:pPr>
              <w:widowControl w:val="0"/>
              <w:suppressAutoHyphens/>
              <w:autoSpaceDE w:val="0"/>
              <w:autoSpaceDN w:val="0"/>
              <w:adjustRightInd w:val="0"/>
              <w:spacing w:after="0" w:line="240" w:lineRule="auto"/>
              <w:ind w:left="34"/>
              <w:jc w:val="both"/>
              <w:textAlignment w:val="baseline"/>
              <w:rPr>
                <w:rFonts w:ascii="Times New Roman" w:eastAsia="Times New Roman" w:hAnsi="Times New Roman" w:cs="Times New Roman"/>
                <w:szCs w:val="24"/>
              </w:rPr>
            </w:pPr>
            <w:r w:rsidRPr="00385A6D">
              <w:rPr>
                <w:rFonts w:ascii="Times New Roman" w:eastAsia="Times New Roman" w:hAnsi="Times New Roman" w:cs="Times New Roman"/>
                <w:szCs w:val="24"/>
              </w:rPr>
              <w:t>2.Содействие в создании мест (площадок) накопления твердых коммунальных отходов.</w:t>
            </w:r>
          </w:p>
        </w:tc>
      </w:tr>
      <w:tr w:rsidR="00385A6D" w:rsidRPr="00385A6D" w14:paraId="1471D7EC" w14:textId="77777777" w:rsidTr="00583CFC">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515FD5" w14:textId="77777777" w:rsidR="00385A6D" w:rsidRPr="00385A6D" w:rsidRDefault="00385A6D" w:rsidP="00385A6D">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Целевые показатели (индикаторы) подпрограммы</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633D6" w14:textId="77777777" w:rsidR="00385A6D" w:rsidRPr="00385A6D" w:rsidRDefault="00385A6D" w:rsidP="008D3EB3">
            <w:pPr>
              <w:widowControl w:val="0"/>
              <w:numPr>
                <w:ilvl w:val="0"/>
                <w:numId w:val="20"/>
              </w:numPr>
              <w:autoSpaceDE w:val="0"/>
              <w:autoSpaceDN w:val="0"/>
              <w:adjustRightInd w:val="0"/>
              <w:spacing w:after="0" w:line="240" w:lineRule="auto"/>
              <w:ind w:left="34" w:firstLine="0"/>
              <w:contextualSpacing/>
              <w:jc w:val="both"/>
              <w:rPr>
                <w:rFonts w:ascii="Times New Roman" w:eastAsia="Times New Roman" w:hAnsi="Times New Roman" w:cs="Times New Roman"/>
                <w:bCs/>
                <w:szCs w:val="24"/>
              </w:rPr>
            </w:pPr>
            <w:r w:rsidRPr="00385A6D">
              <w:rPr>
                <w:rFonts w:ascii="Times New Roman" w:eastAsia="Times New Roman" w:hAnsi="Times New Roman" w:cs="Times New Roman"/>
                <w:bCs/>
                <w:szCs w:val="24"/>
              </w:rPr>
              <w:t>количество ликвидированных и рекультивированных объектов размещения отходов (несанкционированных свалок (ед.);</w:t>
            </w:r>
          </w:p>
          <w:p w14:paraId="728F8131" w14:textId="77777777" w:rsidR="00385A6D" w:rsidRPr="00385A6D" w:rsidRDefault="00385A6D" w:rsidP="008D3EB3">
            <w:pPr>
              <w:widowControl w:val="0"/>
              <w:numPr>
                <w:ilvl w:val="0"/>
                <w:numId w:val="20"/>
              </w:numPr>
              <w:autoSpaceDE w:val="0"/>
              <w:autoSpaceDN w:val="0"/>
              <w:adjustRightInd w:val="0"/>
              <w:spacing w:after="0" w:line="240" w:lineRule="auto"/>
              <w:ind w:left="34" w:firstLine="0"/>
              <w:contextualSpacing/>
              <w:jc w:val="both"/>
              <w:rPr>
                <w:rFonts w:ascii="Times New Roman" w:eastAsia="Times New Roman" w:hAnsi="Times New Roman" w:cs="Times New Roman"/>
                <w:bCs/>
                <w:szCs w:val="24"/>
              </w:rPr>
            </w:pPr>
            <w:r w:rsidRPr="00385A6D">
              <w:rPr>
                <w:rFonts w:ascii="Times New Roman" w:eastAsia="Times New Roman" w:hAnsi="Times New Roman" w:cs="Times New Roman"/>
                <w:bCs/>
                <w:szCs w:val="24"/>
              </w:rPr>
              <w:t>количество реализованных народных проектов в сфере благоустройства, прошедших отбор в рамках проекта «Народный бюджет»; (ед);</w:t>
            </w:r>
          </w:p>
          <w:p w14:paraId="065C1696" w14:textId="77777777" w:rsidR="00385A6D" w:rsidRPr="00385A6D" w:rsidRDefault="00385A6D" w:rsidP="008D3EB3">
            <w:pPr>
              <w:widowControl w:val="0"/>
              <w:numPr>
                <w:ilvl w:val="0"/>
                <w:numId w:val="20"/>
              </w:numPr>
              <w:autoSpaceDE w:val="0"/>
              <w:autoSpaceDN w:val="0"/>
              <w:adjustRightInd w:val="0"/>
              <w:spacing w:after="0" w:line="240" w:lineRule="auto"/>
              <w:ind w:left="34" w:firstLine="0"/>
              <w:contextualSpacing/>
              <w:jc w:val="both"/>
              <w:rPr>
                <w:rFonts w:ascii="Times New Roman" w:eastAsia="Times New Roman" w:hAnsi="Times New Roman" w:cs="Times New Roman"/>
                <w:szCs w:val="24"/>
              </w:rPr>
            </w:pPr>
            <w:r w:rsidRPr="00385A6D">
              <w:rPr>
                <w:rFonts w:ascii="Times New Roman" w:eastAsia="Times New Roman" w:hAnsi="Times New Roman" w:cs="Times New Roman"/>
                <w:bCs/>
                <w:szCs w:val="24"/>
              </w:rPr>
              <w:t>количество созданных систем по раздельному накоплению отходов (ед.);</w:t>
            </w:r>
          </w:p>
          <w:p w14:paraId="15DB2D9F" w14:textId="77777777" w:rsidR="00385A6D" w:rsidRPr="00385A6D" w:rsidRDefault="00385A6D" w:rsidP="008D3EB3">
            <w:pPr>
              <w:widowControl w:val="0"/>
              <w:numPr>
                <w:ilvl w:val="0"/>
                <w:numId w:val="20"/>
              </w:numPr>
              <w:autoSpaceDE w:val="0"/>
              <w:autoSpaceDN w:val="0"/>
              <w:adjustRightInd w:val="0"/>
              <w:spacing w:after="0" w:line="240" w:lineRule="auto"/>
              <w:ind w:left="34" w:firstLine="0"/>
              <w:contextualSpacing/>
              <w:jc w:val="both"/>
              <w:rPr>
                <w:rFonts w:ascii="Times New Roman" w:eastAsia="Times New Roman" w:hAnsi="Times New Roman" w:cs="Times New Roman"/>
                <w:szCs w:val="24"/>
              </w:rPr>
            </w:pPr>
            <w:r w:rsidRPr="00385A6D">
              <w:rPr>
                <w:rFonts w:ascii="Times New Roman" w:eastAsia="Times New Roman" w:hAnsi="Times New Roman" w:cs="Times New Roman"/>
                <w:bCs/>
                <w:szCs w:val="24"/>
              </w:rPr>
              <w:t>количество обустроенных мест (площадок) накопления твердых коммунальных отходов (ед.).</w:t>
            </w:r>
          </w:p>
        </w:tc>
      </w:tr>
      <w:tr w:rsidR="00385A6D" w:rsidRPr="00385A6D" w14:paraId="73C67E6E" w14:textId="77777777" w:rsidTr="00583CFC">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75442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Cs w:val="24"/>
              </w:rPr>
            </w:pPr>
            <w:r w:rsidRPr="00385A6D">
              <w:rPr>
                <w:rFonts w:ascii="Times New Roman" w:eastAsia="Times New Roman" w:hAnsi="Times New Roman" w:cs="Times New Roman"/>
                <w:szCs w:val="24"/>
              </w:rPr>
              <w:t>Этапы и сроки реализации подпрограммы</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5BBE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Cs w:val="24"/>
              </w:rPr>
            </w:pPr>
            <w:r w:rsidRPr="00385A6D">
              <w:rPr>
                <w:rFonts w:ascii="Times New Roman" w:eastAsia="Times New Roman" w:hAnsi="Times New Roman" w:cs="Times New Roman"/>
                <w:szCs w:val="24"/>
              </w:rPr>
              <w:t>2020-2024 годы</w:t>
            </w:r>
          </w:p>
        </w:tc>
      </w:tr>
      <w:tr w:rsidR="00385A6D" w:rsidRPr="00385A6D" w14:paraId="59B60C27" w14:textId="77777777" w:rsidTr="00583CFC">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ED4949" w14:textId="77777777" w:rsidR="00385A6D" w:rsidRPr="00385A6D" w:rsidRDefault="00385A6D" w:rsidP="00385A6D">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Объемы и источники финансирования подпрограммы</w:t>
            </w:r>
          </w:p>
          <w:p w14:paraId="4A212ACB" w14:textId="77777777" w:rsidR="00385A6D" w:rsidRPr="00385A6D" w:rsidRDefault="00385A6D" w:rsidP="00385A6D">
            <w:pPr>
              <w:suppressAutoHyphens/>
              <w:autoSpaceDE w:val="0"/>
              <w:autoSpaceDN w:val="0"/>
              <w:snapToGrid w:val="0"/>
              <w:spacing w:after="0" w:line="240" w:lineRule="auto"/>
              <w:textAlignment w:val="baseline"/>
              <w:rPr>
                <w:rFonts w:ascii="Times New Roman" w:eastAsia="Arial" w:hAnsi="Times New Roman" w:cs="Times New Roman"/>
                <w:kern w:val="3"/>
                <w:szCs w:val="24"/>
              </w:rPr>
            </w:pP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38D34"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Общий объем финансирования подпрограммы на 2020-2024 годы предусматривается в размере 446,1 тыс. рублей, в том числе:</w:t>
            </w:r>
          </w:p>
          <w:p w14:paraId="6CFCED76"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За счет средств федерального бюджета– 0,00 тыс. руб.;</w:t>
            </w:r>
          </w:p>
          <w:p w14:paraId="3E2EC586"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За счет средств бюджета Республики Коми – 0,00 тыс. руб.;</w:t>
            </w:r>
          </w:p>
          <w:p w14:paraId="235C70AF"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За счет средств местного бюджета – 446,1 тыс. руб.;</w:t>
            </w:r>
          </w:p>
          <w:p w14:paraId="2C5BBC99"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Прогнозный объем финансирования Программы по годам составляет:</w:t>
            </w:r>
          </w:p>
          <w:p w14:paraId="565EF6F3"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Всего:</w:t>
            </w:r>
          </w:p>
          <w:p w14:paraId="1434990E"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Всего:</w:t>
            </w:r>
          </w:p>
          <w:p w14:paraId="40E05A38"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2020 год – 68,8 тыс. рублей;</w:t>
            </w:r>
          </w:p>
          <w:p w14:paraId="79F1EFA8"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2021 год – 135,0 тыс. рублей;</w:t>
            </w:r>
          </w:p>
          <w:p w14:paraId="5183EDA7"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2022 год – 242,3 тыс. рублей;</w:t>
            </w:r>
          </w:p>
          <w:p w14:paraId="4D40EF9E"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2023 год – 0,0 тыс. руб. рублей;</w:t>
            </w:r>
          </w:p>
          <w:p w14:paraId="4F3552F8"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2024 год – 0,0 тыс. руб. рублей.</w:t>
            </w:r>
          </w:p>
          <w:p w14:paraId="4BBCD460"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за счет средств федерального бюджета:</w:t>
            </w:r>
          </w:p>
          <w:p w14:paraId="262C5060"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2020 год – 0,00 тыс. рублей;</w:t>
            </w:r>
          </w:p>
          <w:p w14:paraId="0D144320"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2021 год – 0,00 тыс. рублей;</w:t>
            </w:r>
          </w:p>
          <w:p w14:paraId="5D5FEAB4"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2022 год – 0,00 тыс. рублей;</w:t>
            </w:r>
          </w:p>
          <w:p w14:paraId="43BBF18D"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2023 год – 0,0 тыс. руб. рублей;</w:t>
            </w:r>
          </w:p>
          <w:p w14:paraId="1C2E9939"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2024 год – 0,0 тыс. руб. рублей.</w:t>
            </w:r>
          </w:p>
          <w:p w14:paraId="42B8E1DE"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за счёт средств бюджета Республики Коми:</w:t>
            </w:r>
          </w:p>
          <w:p w14:paraId="49BDEA66"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2020 год – 0,00  тыс. рублей;</w:t>
            </w:r>
          </w:p>
          <w:p w14:paraId="15D62259"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 xml:space="preserve">2021 год </w:t>
            </w:r>
            <w:r w:rsidRPr="00385A6D">
              <w:rPr>
                <w:rFonts w:ascii="Times New Roman" w:eastAsia="Arial" w:hAnsi="Times New Roman" w:cs="Times New Roman"/>
                <w:kern w:val="3"/>
                <w:szCs w:val="24"/>
              </w:rPr>
              <w:t xml:space="preserve">– </w:t>
            </w:r>
            <w:r w:rsidRPr="00385A6D">
              <w:rPr>
                <w:rFonts w:ascii="Times New Roman" w:eastAsia="Arial" w:hAnsi="Times New Roman" w:cs="Times New Roman"/>
                <w:bCs/>
                <w:kern w:val="3"/>
                <w:szCs w:val="24"/>
              </w:rPr>
              <w:t>0,00 тыс. рублей;</w:t>
            </w:r>
          </w:p>
          <w:p w14:paraId="52F07B42"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 xml:space="preserve">2022 год </w:t>
            </w:r>
            <w:r w:rsidRPr="00385A6D">
              <w:rPr>
                <w:rFonts w:ascii="Times New Roman" w:eastAsia="Arial" w:hAnsi="Times New Roman" w:cs="Times New Roman"/>
                <w:kern w:val="3"/>
                <w:szCs w:val="24"/>
              </w:rPr>
              <w:t xml:space="preserve">– </w:t>
            </w:r>
            <w:r w:rsidRPr="00385A6D">
              <w:rPr>
                <w:rFonts w:ascii="Times New Roman" w:eastAsia="Arial" w:hAnsi="Times New Roman" w:cs="Times New Roman"/>
                <w:bCs/>
                <w:kern w:val="3"/>
                <w:szCs w:val="24"/>
              </w:rPr>
              <w:t>0,00  тыс. рублей;</w:t>
            </w:r>
          </w:p>
          <w:p w14:paraId="6EB58564"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2023 год – 0,0 тыс. руб. рублей;</w:t>
            </w:r>
          </w:p>
          <w:p w14:paraId="44CB352E"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2024 год – 0,0 тыс. руб. рублей.</w:t>
            </w:r>
          </w:p>
          <w:p w14:paraId="42C3F642"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за счёт средств местного бюджета:</w:t>
            </w:r>
          </w:p>
          <w:p w14:paraId="72CB25EE"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lastRenderedPageBreak/>
              <w:t>2020 год – 68,8 тыс. рублей;</w:t>
            </w:r>
          </w:p>
          <w:p w14:paraId="767B0123"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 xml:space="preserve">2021 год </w:t>
            </w:r>
            <w:r w:rsidRPr="00385A6D">
              <w:rPr>
                <w:rFonts w:ascii="Times New Roman" w:eastAsia="Arial" w:hAnsi="Times New Roman" w:cs="Times New Roman"/>
                <w:kern w:val="3"/>
                <w:szCs w:val="24"/>
              </w:rPr>
              <w:t>– 135,0</w:t>
            </w:r>
            <w:r w:rsidRPr="00385A6D">
              <w:rPr>
                <w:rFonts w:ascii="Times New Roman" w:eastAsia="Arial" w:hAnsi="Times New Roman" w:cs="Times New Roman"/>
                <w:bCs/>
                <w:kern w:val="3"/>
                <w:szCs w:val="24"/>
              </w:rPr>
              <w:t xml:space="preserve"> тыс. рублей;</w:t>
            </w:r>
          </w:p>
          <w:p w14:paraId="67E78849"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2022 год – 242,3 тыс. рублей;</w:t>
            </w:r>
          </w:p>
          <w:p w14:paraId="38643A01"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2023 год – 0,0 тыс. руб. рублей;</w:t>
            </w:r>
          </w:p>
          <w:p w14:paraId="7811F7E6"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2024 год – 0,0 тыс. руб. рублей.</w:t>
            </w:r>
          </w:p>
          <w:p w14:paraId="646033F4"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385A6D" w:rsidRPr="00385A6D" w14:paraId="2DAE6A1F" w14:textId="77777777" w:rsidTr="00583CFC">
        <w:trPr>
          <w:trHeight w:val="1860"/>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FD1F51" w14:textId="77777777" w:rsidR="00385A6D" w:rsidRPr="00385A6D" w:rsidRDefault="00385A6D" w:rsidP="00385A6D">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Ожидаемые результаты реализации подпрограммы</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73687" w14:textId="77777777" w:rsidR="00385A6D" w:rsidRPr="00385A6D" w:rsidRDefault="00385A6D" w:rsidP="00385A6D">
            <w:pPr>
              <w:widowControl w:val="0"/>
              <w:shd w:val="clear" w:color="auto" w:fill="FFFFFF"/>
              <w:tabs>
                <w:tab w:val="left" w:pos="317"/>
              </w:tabs>
              <w:autoSpaceDE w:val="0"/>
              <w:autoSpaceDN w:val="0"/>
              <w:adjustRightInd w:val="0"/>
              <w:spacing w:after="0" w:line="240" w:lineRule="auto"/>
              <w:contextualSpacing/>
              <w:jc w:val="both"/>
              <w:rPr>
                <w:rFonts w:ascii="Times New Roman" w:eastAsia="Calibri" w:hAnsi="Times New Roman" w:cs="Times New Roman"/>
                <w:szCs w:val="24"/>
              </w:rPr>
            </w:pPr>
            <w:r w:rsidRPr="00385A6D">
              <w:rPr>
                <w:rFonts w:ascii="Times New Roman" w:eastAsia="Calibri" w:hAnsi="Times New Roman" w:cs="Times New Roman"/>
                <w:szCs w:val="24"/>
              </w:rPr>
              <w:t>Реализация подпрограммы позволит достичь следующих конечных результатов в 2024 году</w:t>
            </w:r>
            <w:r w:rsidRPr="00385A6D">
              <w:rPr>
                <w:rFonts w:ascii="Times New Roman" w:eastAsia="Times New Roman" w:hAnsi="Times New Roman" w:cs="Times New Roman"/>
                <w:color w:val="000000"/>
              </w:rPr>
              <w:t xml:space="preserve"> </w:t>
            </w:r>
            <w:r w:rsidRPr="00385A6D">
              <w:rPr>
                <w:rFonts w:ascii="Times New Roman" w:eastAsia="Calibri" w:hAnsi="Times New Roman" w:cs="Times New Roman"/>
                <w:szCs w:val="24"/>
              </w:rPr>
              <w:t>к 2019 году (факт):</w:t>
            </w:r>
          </w:p>
          <w:p w14:paraId="1DE39331" w14:textId="77777777" w:rsidR="00385A6D" w:rsidRPr="00385A6D" w:rsidRDefault="00385A6D" w:rsidP="008D3EB3">
            <w:pPr>
              <w:widowControl w:val="0"/>
              <w:numPr>
                <w:ilvl w:val="0"/>
                <w:numId w:val="21"/>
              </w:numPr>
              <w:autoSpaceDE w:val="0"/>
              <w:autoSpaceDN w:val="0"/>
              <w:adjustRightInd w:val="0"/>
              <w:spacing w:after="0" w:line="240" w:lineRule="auto"/>
              <w:ind w:left="0" w:firstLine="34"/>
              <w:contextualSpacing/>
              <w:jc w:val="both"/>
              <w:rPr>
                <w:rFonts w:ascii="Times New Roman" w:eastAsia="Times New Roman" w:hAnsi="Times New Roman" w:cs="Times New Roman"/>
                <w:bCs/>
                <w:szCs w:val="24"/>
              </w:rPr>
            </w:pPr>
            <w:r w:rsidRPr="00385A6D">
              <w:rPr>
                <w:rFonts w:ascii="Times New Roman" w:eastAsia="Times New Roman" w:hAnsi="Times New Roman" w:cs="Times New Roman"/>
                <w:bCs/>
                <w:szCs w:val="24"/>
              </w:rPr>
              <w:t>Ликвидация и рекультивация 4 ед. несанкционированных объектов размещения отходов ежегодно;</w:t>
            </w:r>
          </w:p>
          <w:p w14:paraId="3E92707B" w14:textId="77777777" w:rsidR="00385A6D" w:rsidRPr="00385A6D" w:rsidRDefault="00385A6D" w:rsidP="008D3EB3">
            <w:pPr>
              <w:widowControl w:val="0"/>
              <w:numPr>
                <w:ilvl w:val="0"/>
                <w:numId w:val="21"/>
              </w:numPr>
              <w:autoSpaceDE w:val="0"/>
              <w:autoSpaceDN w:val="0"/>
              <w:adjustRightInd w:val="0"/>
              <w:spacing w:after="0" w:line="240" w:lineRule="auto"/>
              <w:ind w:left="0" w:firstLine="34"/>
              <w:contextualSpacing/>
              <w:jc w:val="both"/>
              <w:rPr>
                <w:rFonts w:ascii="Times New Roman" w:eastAsia="Times New Roman" w:hAnsi="Times New Roman" w:cs="Times New Roman"/>
                <w:bCs/>
                <w:szCs w:val="24"/>
              </w:rPr>
            </w:pPr>
            <w:r w:rsidRPr="00385A6D">
              <w:rPr>
                <w:rFonts w:ascii="Times New Roman" w:eastAsia="Times New Roman" w:hAnsi="Times New Roman" w:cs="Times New Roman"/>
                <w:bCs/>
                <w:szCs w:val="24"/>
              </w:rPr>
              <w:t>Реализация народных проектов в сфере благоустройства, прошедших отбор в рамках проекта «Народный бюджет» (2 ед. ежегодно);</w:t>
            </w:r>
          </w:p>
          <w:p w14:paraId="12F1E292" w14:textId="77777777" w:rsidR="00385A6D" w:rsidRPr="00385A6D" w:rsidRDefault="00385A6D" w:rsidP="008D3EB3">
            <w:pPr>
              <w:widowControl w:val="0"/>
              <w:numPr>
                <w:ilvl w:val="0"/>
                <w:numId w:val="21"/>
              </w:numPr>
              <w:autoSpaceDE w:val="0"/>
              <w:autoSpaceDN w:val="0"/>
              <w:adjustRightInd w:val="0"/>
              <w:spacing w:after="0" w:line="240" w:lineRule="auto"/>
              <w:ind w:left="0" w:firstLine="34"/>
              <w:contextualSpacing/>
              <w:jc w:val="both"/>
              <w:rPr>
                <w:rFonts w:ascii="Arial" w:eastAsia="Arial Unicode MS" w:hAnsi="Arial" w:cs="Tahoma"/>
                <w:kern w:val="3"/>
                <w:szCs w:val="24"/>
              </w:rPr>
            </w:pPr>
            <w:r w:rsidRPr="00385A6D">
              <w:rPr>
                <w:rFonts w:ascii="Times New Roman" w:eastAsia="Times New Roman" w:hAnsi="Times New Roman" w:cs="Times New Roman"/>
                <w:bCs/>
                <w:szCs w:val="24"/>
              </w:rPr>
              <w:t>Создание 2 ед. системы по раздельному накоплению отходов ежегодно.</w:t>
            </w:r>
          </w:p>
          <w:p w14:paraId="648DC43E" w14:textId="77777777" w:rsidR="00385A6D" w:rsidRPr="00385A6D" w:rsidRDefault="00385A6D" w:rsidP="008D3EB3">
            <w:pPr>
              <w:widowControl w:val="0"/>
              <w:numPr>
                <w:ilvl w:val="0"/>
                <w:numId w:val="21"/>
              </w:numPr>
              <w:autoSpaceDE w:val="0"/>
              <w:autoSpaceDN w:val="0"/>
              <w:adjustRightInd w:val="0"/>
              <w:spacing w:after="0" w:line="240" w:lineRule="auto"/>
              <w:ind w:left="0" w:firstLine="34"/>
              <w:contextualSpacing/>
              <w:jc w:val="both"/>
              <w:rPr>
                <w:rFonts w:ascii="Arial" w:eastAsia="Arial Unicode MS" w:hAnsi="Arial" w:cs="Tahoma"/>
                <w:kern w:val="3"/>
                <w:szCs w:val="24"/>
              </w:rPr>
            </w:pPr>
            <w:r w:rsidRPr="00385A6D">
              <w:rPr>
                <w:rFonts w:ascii="Times New Roman" w:eastAsia="Times New Roman" w:hAnsi="Times New Roman" w:cs="Times New Roman"/>
                <w:bCs/>
                <w:szCs w:val="24"/>
              </w:rPr>
              <w:t xml:space="preserve">Обустройство мест (площадок) накопления твердых коммунальных отходов (2 ед. ежегодно). </w:t>
            </w:r>
          </w:p>
        </w:tc>
      </w:tr>
    </w:tbl>
    <w:p w14:paraId="1729FACF" w14:textId="77777777" w:rsidR="00385A6D" w:rsidRPr="00385A6D" w:rsidRDefault="00385A6D" w:rsidP="00385A6D">
      <w:pPr>
        <w:widowControl w:val="0"/>
        <w:autoSpaceDE w:val="0"/>
        <w:autoSpaceDN w:val="0"/>
        <w:adjustRightInd w:val="0"/>
        <w:spacing w:after="0"/>
        <w:jc w:val="center"/>
        <w:outlineLvl w:val="1"/>
        <w:rPr>
          <w:rFonts w:ascii="Times New Roman" w:eastAsia="Times New Roman" w:hAnsi="Times New Roman" w:cs="Times New Roman"/>
          <w:b/>
          <w:bCs/>
          <w:sz w:val="24"/>
          <w:szCs w:val="24"/>
        </w:rPr>
      </w:pPr>
    </w:p>
    <w:p w14:paraId="40879EFB" w14:textId="77777777" w:rsidR="00385A6D" w:rsidRPr="00385A6D" w:rsidRDefault="00385A6D" w:rsidP="00385A6D">
      <w:pPr>
        <w:widowControl w:val="0"/>
        <w:autoSpaceDE w:val="0"/>
        <w:autoSpaceDN w:val="0"/>
        <w:adjustRightInd w:val="0"/>
        <w:spacing w:after="0"/>
        <w:jc w:val="center"/>
        <w:outlineLvl w:val="1"/>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ПАСПОРТ</w:t>
      </w:r>
    </w:p>
    <w:p w14:paraId="2DEADD79" w14:textId="77777777" w:rsidR="00385A6D" w:rsidRPr="00385A6D" w:rsidRDefault="00385A6D" w:rsidP="00385A6D">
      <w:pPr>
        <w:widowControl w:val="0"/>
        <w:autoSpaceDE w:val="0"/>
        <w:autoSpaceDN w:val="0"/>
        <w:adjustRightInd w:val="0"/>
        <w:spacing w:after="0"/>
        <w:jc w:val="center"/>
        <w:rPr>
          <w:rFonts w:ascii="Times New Roman" w:eastAsia="Times New Roman" w:hAnsi="Times New Roman" w:cs="Times New Roman"/>
          <w:b/>
          <w:sz w:val="24"/>
          <w:szCs w:val="24"/>
        </w:rPr>
      </w:pPr>
      <w:r w:rsidRPr="00385A6D">
        <w:rPr>
          <w:rFonts w:ascii="Times New Roman" w:eastAsia="Times New Roman" w:hAnsi="Times New Roman" w:cs="Times New Roman"/>
          <w:b/>
          <w:bCs/>
          <w:sz w:val="24"/>
          <w:szCs w:val="24"/>
        </w:rPr>
        <w:t>подпрограммы 5 «Развитие дорожной инфраструктуры»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7022"/>
      </w:tblGrid>
      <w:tr w:rsidR="00385A6D" w:rsidRPr="00385A6D" w14:paraId="778536CF" w14:textId="77777777" w:rsidTr="00583CFC">
        <w:tc>
          <w:tcPr>
            <w:tcW w:w="2471" w:type="dxa"/>
            <w:tcBorders>
              <w:top w:val="single" w:sz="4" w:space="0" w:color="auto"/>
              <w:left w:val="single" w:sz="4" w:space="0" w:color="auto"/>
              <w:bottom w:val="single" w:sz="4" w:space="0" w:color="auto"/>
              <w:right w:val="single" w:sz="4" w:space="0" w:color="auto"/>
            </w:tcBorders>
          </w:tcPr>
          <w:p w14:paraId="263F4014" w14:textId="77777777" w:rsidR="00385A6D" w:rsidRPr="00385A6D" w:rsidRDefault="00385A6D" w:rsidP="00385A6D">
            <w:pPr>
              <w:spacing w:after="0" w:line="240" w:lineRule="auto"/>
              <w:jc w:val="both"/>
              <w:rPr>
                <w:rFonts w:ascii="Times New Roman" w:eastAsia="Times New Roman" w:hAnsi="Times New Roman" w:cs="Times New Roman"/>
                <w:szCs w:val="24"/>
              </w:rPr>
            </w:pPr>
            <w:r w:rsidRPr="00385A6D">
              <w:rPr>
                <w:rFonts w:ascii="Times New Roman" w:eastAsia="Times New Roman" w:hAnsi="Times New Roman" w:cs="Times New Roman"/>
                <w:szCs w:val="24"/>
              </w:rPr>
              <w:t>Ответственный исполнитель подпрограммы</w:t>
            </w:r>
          </w:p>
        </w:tc>
        <w:tc>
          <w:tcPr>
            <w:tcW w:w="7022" w:type="dxa"/>
            <w:tcBorders>
              <w:top w:val="single" w:sz="4" w:space="0" w:color="auto"/>
              <w:left w:val="single" w:sz="4" w:space="0" w:color="auto"/>
              <w:bottom w:val="single" w:sz="4" w:space="0" w:color="auto"/>
              <w:right w:val="single" w:sz="4" w:space="0" w:color="auto"/>
            </w:tcBorders>
          </w:tcPr>
          <w:p w14:paraId="6389FFED" w14:textId="77777777" w:rsidR="00385A6D" w:rsidRPr="00385A6D" w:rsidRDefault="00385A6D" w:rsidP="00385A6D">
            <w:pPr>
              <w:spacing w:after="0" w:line="240" w:lineRule="auto"/>
              <w:jc w:val="both"/>
              <w:rPr>
                <w:rFonts w:ascii="Times New Roman" w:eastAsia="Times New Roman" w:hAnsi="Times New Roman" w:cs="Times New Roman"/>
                <w:szCs w:val="20"/>
              </w:rPr>
            </w:pPr>
            <w:r w:rsidRPr="00385A6D">
              <w:rPr>
                <w:rFonts w:ascii="Times New Roman" w:eastAsia="Times New Roman" w:hAnsi="Times New Roman" w:cs="Times New Roman"/>
                <w:szCs w:val="20"/>
              </w:rPr>
              <w:t>Управление жилищно-коммунальным хозяйством администрации МР «Сыктывдинский»</w:t>
            </w:r>
          </w:p>
          <w:p w14:paraId="402C1DEF" w14:textId="77777777" w:rsidR="00385A6D" w:rsidRPr="00385A6D" w:rsidRDefault="00385A6D" w:rsidP="00385A6D">
            <w:pPr>
              <w:spacing w:after="0" w:line="240" w:lineRule="auto"/>
              <w:jc w:val="both"/>
              <w:rPr>
                <w:rFonts w:ascii="Times New Roman" w:eastAsia="Times New Roman" w:hAnsi="Times New Roman" w:cs="Times New Roman"/>
                <w:szCs w:val="24"/>
              </w:rPr>
            </w:pPr>
          </w:p>
        </w:tc>
      </w:tr>
      <w:tr w:rsidR="00385A6D" w:rsidRPr="00385A6D" w14:paraId="53C73670" w14:textId="77777777" w:rsidTr="00583CFC">
        <w:tc>
          <w:tcPr>
            <w:tcW w:w="2471" w:type="dxa"/>
            <w:tcBorders>
              <w:top w:val="single" w:sz="4" w:space="0" w:color="auto"/>
              <w:left w:val="single" w:sz="4" w:space="0" w:color="auto"/>
              <w:bottom w:val="single" w:sz="4" w:space="0" w:color="auto"/>
              <w:right w:val="single" w:sz="4" w:space="0" w:color="auto"/>
            </w:tcBorders>
          </w:tcPr>
          <w:p w14:paraId="4C948CFF" w14:textId="77777777" w:rsidR="00385A6D" w:rsidRPr="00385A6D" w:rsidRDefault="00385A6D" w:rsidP="00385A6D">
            <w:pPr>
              <w:spacing w:after="0" w:line="240" w:lineRule="auto"/>
              <w:jc w:val="both"/>
              <w:rPr>
                <w:rFonts w:ascii="Times New Roman" w:eastAsia="Times New Roman" w:hAnsi="Times New Roman" w:cs="Times New Roman"/>
                <w:szCs w:val="24"/>
              </w:rPr>
            </w:pPr>
            <w:r w:rsidRPr="00385A6D">
              <w:rPr>
                <w:rFonts w:ascii="Times New Roman" w:eastAsia="Times New Roman" w:hAnsi="Times New Roman" w:cs="Times New Roman"/>
                <w:szCs w:val="24"/>
              </w:rPr>
              <w:t>Соисполнители подпрограммы</w:t>
            </w:r>
          </w:p>
        </w:tc>
        <w:tc>
          <w:tcPr>
            <w:tcW w:w="7022" w:type="dxa"/>
            <w:tcBorders>
              <w:top w:val="single" w:sz="4" w:space="0" w:color="auto"/>
              <w:left w:val="single" w:sz="4" w:space="0" w:color="auto"/>
              <w:bottom w:val="single" w:sz="4" w:space="0" w:color="auto"/>
              <w:right w:val="single" w:sz="4" w:space="0" w:color="auto"/>
            </w:tcBorders>
          </w:tcPr>
          <w:p w14:paraId="79F1FEC1" w14:textId="77777777" w:rsidR="00385A6D" w:rsidRPr="00385A6D" w:rsidRDefault="00385A6D" w:rsidP="00385A6D">
            <w:pPr>
              <w:spacing w:after="0" w:line="240" w:lineRule="auto"/>
              <w:jc w:val="both"/>
              <w:rPr>
                <w:rFonts w:ascii="Times New Roman" w:eastAsia="Times New Roman" w:hAnsi="Times New Roman" w:cs="Times New Roman"/>
                <w:szCs w:val="24"/>
              </w:rPr>
            </w:pPr>
            <w:r w:rsidRPr="00385A6D">
              <w:rPr>
                <w:rFonts w:ascii="Times New Roman" w:eastAsia="Times New Roman" w:hAnsi="Times New Roman" w:cs="Times New Roman"/>
                <w:szCs w:val="24"/>
              </w:rPr>
              <w:t>Управление образования администрации МР «Сыктывдинский»</w:t>
            </w:r>
          </w:p>
        </w:tc>
      </w:tr>
      <w:tr w:rsidR="00385A6D" w:rsidRPr="00385A6D" w14:paraId="6F158E1D" w14:textId="77777777" w:rsidTr="00583CFC">
        <w:tc>
          <w:tcPr>
            <w:tcW w:w="2471" w:type="dxa"/>
            <w:tcBorders>
              <w:top w:val="single" w:sz="4" w:space="0" w:color="auto"/>
              <w:left w:val="single" w:sz="4" w:space="0" w:color="auto"/>
              <w:bottom w:val="single" w:sz="4" w:space="0" w:color="auto"/>
              <w:right w:val="single" w:sz="4" w:space="0" w:color="auto"/>
            </w:tcBorders>
          </w:tcPr>
          <w:p w14:paraId="1C803823" w14:textId="77777777" w:rsidR="00385A6D" w:rsidRPr="00385A6D" w:rsidRDefault="00385A6D" w:rsidP="00385A6D">
            <w:pPr>
              <w:spacing w:after="0" w:line="240" w:lineRule="auto"/>
              <w:jc w:val="both"/>
              <w:rPr>
                <w:rFonts w:ascii="Times New Roman" w:eastAsia="Times New Roman" w:hAnsi="Times New Roman" w:cs="Times New Roman"/>
                <w:szCs w:val="24"/>
              </w:rPr>
            </w:pPr>
            <w:r w:rsidRPr="00385A6D">
              <w:rPr>
                <w:rFonts w:ascii="Times New Roman" w:eastAsia="Times New Roman" w:hAnsi="Times New Roman" w:cs="Times New Roman"/>
                <w:szCs w:val="24"/>
              </w:rPr>
              <w:t>Цель подпрограммы</w:t>
            </w:r>
          </w:p>
        </w:tc>
        <w:tc>
          <w:tcPr>
            <w:tcW w:w="7022" w:type="dxa"/>
            <w:tcBorders>
              <w:top w:val="single" w:sz="4" w:space="0" w:color="auto"/>
              <w:left w:val="single" w:sz="4" w:space="0" w:color="auto"/>
              <w:bottom w:val="single" w:sz="4" w:space="0" w:color="auto"/>
              <w:right w:val="single" w:sz="4" w:space="0" w:color="auto"/>
            </w:tcBorders>
          </w:tcPr>
          <w:p w14:paraId="7DF65B3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kern w:val="3"/>
                <w:szCs w:val="24"/>
              </w:rPr>
            </w:pPr>
            <w:r w:rsidRPr="00385A6D">
              <w:rPr>
                <w:rFonts w:ascii="Times New Roman" w:eastAsia="Times New Roman" w:hAnsi="Times New Roman" w:cs="Times New Roman"/>
                <w:bCs/>
                <w:kern w:val="3"/>
                <w:szCs w:val="24"/>
              </w:rPr>
              <w:t>Приведение автомобильных дорог общего пользования местного значения в нормативное состояние и снижение уровня аварийности на автодорогах населенных пунктов МР «Сыктывдинский»</w:t>
            </w:r>
          </w:p>
        </w:tc>
      </w:tr>
      <w:tr w:rsidR="00385A6D" w:rsidRPr="00385A6D" w14:paraId="59F0A1AA" w14:textId="77777777" w:rsidTr="00583CFC">
        <w:tc>
          <w:tcPr>
            <w:tcW w:w="2471" w:type="dxa"/>
            <w:tcBorders>
              <w:top w:val="single" w:sz="4" w:space="0" w:color="auto"/>
              <w:left w:val="single" w:sz="4" w:space="0" w:color="auto"/>
              <w:bottom w:val="single" w:sz="4" w:space="0" w:color="auto"/>
              <w:right w:val="single" w:sz="4" w:space="0" w:color="auto"/>
            </w:tcBorders>
          </w:tcPr>
          <w:p w14:paraId="28F9DF9B" w14:textId="77777777" w:rsidR="00385A6D" w:rsidRPr="00385A6D" w:rsidRDefault="00385A6D" w:rsidP="00385A6D">
            <w:pPr>
              <w:spacing w:after="0" w:line="240" w:lineRule="auto"/>
              <w:jc w:val="both"/>
              <w:rPr>
                <w:rFonts w:ascii="Times New Roman" w:eastAsia="Times New Roman" w:hAnsi="Times New Roman" w:cs="Times New Roman"/>
                <w:szCs w:val="24"/>
              </w:rPr>
            </w:pPr>
            <w:r w:rsidRPr="00385A6D">
              <w:rPr>
                <w:rFonts w:ascii="Times New Roman" w:eastAsia="Times New Roman" w:hAnsi="Times New Roman" w:cs="Times New Roman"/>
                <w:szCs w:val="24"/>
              </w:rPr>
              <w:t>Задачи подпрограммы</w:t>
            </w:r>
          </w:p>
        </w:tc>
        <w:tc>
          <w:tcPr>
            <w:tcW w:w="7022" w:type="dxa"/>
            <w:tcBorders>
              <w:top w:val="single" w:sz="4" w:space="0" w:color="auto"/>
              <w:left w:val="single" w:sz="4" w:space="0" w:color="auto"/>
              <w:bottom w:val="single" w:sz="4" w:space="0" w:color="auto"/>
              <w:right w:val="single" w:sz="4" w:space="0" w:color="auto"/>
            </w:tcBorders>
          </w:tcPr>
          <w:p w14:paraId="1503F489" w14:textId="77777777" w:rsidR="00385A6D" w:rsidRPr="00385A6D" w:rsidRDefault="00385A6D" w:rsidP="008D3EB3">
            <w:pPr>
              <w:numPr>
                <w:ilvl w:val="0"/>
                <w:numId w:val="22"/>
              </w:numPr>
              <w:tabs>
                <w:tab w:val="num" w:pos="176"/>
              </w:tabs>
              <w:spacing w:after="0" w:line="240" w:lineRule="auto"/>
              <w:ind w:left="0" w:firstLine="0"/>
              <w:contextualSpacing/>
              <w:jc w:val="both"/>
              <w:rPr>
                <w:rFonts w:ascii="Times New Roman" w:eastAsia="Times New Roman" w:hAnsi="Times New Roman" w:cs="Arial"/>
                <w:noProof/>
                <w:szCs w:val="24"/>
              </w:rPr>
            </w:pPr>
            <w:r w:rsidRPr="00385A6D">
              <w:rPr>
                <w:rFonts w:ascii="Times New Roman" w:eastAsia="Times New Roman" w:hAnsi="Times New Roman" w:cs="Arial"/>
                <w:noProof/>
                <w:szCs w:val="24"/>
              </w:rPr>
              <w:t xml:space="preserve">развитие системы предупреждения опасного поведения участников дорожного движения, в т.ч. </w:t>
            </w:r>
            <w:r w:rsidRPr="00385A6D">
              <w:rPr>
                <w:rFonts w:ascii="Times New Roman" w:eastAsia="Times New Roman" w:hAnsi="Times New Roman" w:cs="Times New Roman"/>
                <w:bCs/>
                <w:szCs w:val="24"/>
              </w:rPr>
              <w:t>обеспечение безопасного участия детей в дорожном движении;</w:t>
            </w:r>
          </w:p>
          <w:p w14:paraId="53C8DA39" w14:textId="77777777" w:rsidR="00385A6D" w:rsidRPr="00385A6D" w:rsidRDefault="00385A6D" w:rsidP="008D3EB3">
            <w:pPr>
              <w:numPr>
                <w:ilvl w:val="0"/>
                <w:numId w:val="22"/>
              </w:numPr>
              <w:tabs>
                <w:tab w:val="num" w:pos="176"/>
              </w:tabs>
              <w:spacing w:after="0" w:line="240" w:lineRule="auto"/>
              <w:ind w:left="0" w:firstLine="0"/>
              <w:jc w:val="both"/>
              <w:rPr>
                <w:rFonts w:ascii="Times New Roman" w:eastAsia="Times New Roman" w:hAnsi="Times New Roman" w:cs="Times New Roman"/>
                <w:szCs w:val="24"/>
              </w:rPr>
            </w:pPr>
            <w:r w:rsidRPr="00385A6D">
              <w:rPr>
                <w:rFonts w:ascii="Times New Roman" w:eastAsia="Times New Roman" w:hAnsi="Times New Roman" w:cs="Times New Roman"/>
                <w:bCs/>
                <w:szCs w:val="24"/>
              </w:rPr>
              <w:t>обеспечение функционирования существующей сети автомобильных дорог общего пользования</w:t>
            </w:r>
          </w:p>
          <w:p w14:paraId="5B68AE39" w14:textId="77777777" w:rsidR="00385A6D" w:rsidRPr="00385A6D" w:rsidRDefault="00385A6D" w:rsidP="008D3EB3">
            <w:pPr>
              <w:numPr>
                <w:ilvl w:val="0"/>
                <w:numId w:val="22"/>
              </w:numPr>
              <w:tabs>
                <w:tab w:val="num" w:pos="176"/>
              </w:tabs>
              <w:spacing w:after="0" w:line="240" w:lineRule="auto"/>
              <w:ind w:left="0" w:firstLine="0"/>
              <w:jc w:val="both"/>
              <w:rPr>
                <w:rFonts w:ascii="Times New Roman" w:eastAsia="Times New Roman" w:hAnsi="Times New Roman" w:cs="Times New Roman"/>
                <w:szCs w:val="24"/>
              </w:rPr>
            </w:pPr>
            <w:r w:rsidRPr="00385A6D">
              <w:rPr>
                <w:rFonts w:ascii="Times New Roman" w:eastAsia="Times New Roman" w:hAnsi="Times New Roman" w:cs="Times New Roman"/>
                <w:szCs w:val="24"/>
              </w:rPr>
              <w:t>Поддержание и улучшение санитарного состояния территорий сельских поселений Сыктывдинского района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w:t>
            </w:r>
          </w:p>
        </w:tc>
      </w:tr>
      <w:tr w:rsidR="00385A6D" w:rsidRPr="00385A6D" w14:paraId="79532E96" w14:textId="77777777" w:rsidTr="00583CFC">
        <w:tc>
          <w:tcPr>
            <w:tcW w:w="2471" w:type="dxa"/>
            <w:tcBorders>
              <w:top w:val="single" w:sz="4" w:space="0" w:color="auto"/>
              <w:left w:val="single" w:sz="4" w:space="0" w:color="auto"/>
              <w:bottom w:val="single" w:sz="4" w:space="0" w:color="auto"/>
              <w:right w:val="single" w:sz="4" w:space="0" w:color="auto"/>
            </w:tcBorders>
          </w:tcPr>
          <w:p w14:paraId="7F76D23E" w14:textId="77777777" w:rsidR="00385A6D" w:rsidRPr="00385A6D" w:rsidRDefault="00385A6D" w:rsidP="00385A6D">
            <w:pPr>
              <w:spacing w:after="0" w:line="240" w:lineRule="auto"/>
              <w:jc w:val="both"/>
              <w:rPr>
                <w:rFonts w:ascii="Times New Roman" w:eastAsia="Times New Roman" w:hAnsi="Times New Roman" w:cs="Times New Roman"/>
                <w:szCs w:val="24"/>
              </w:rPr>
            </w:pPr>
            <w:r w:rsidRPr="00385A6D">
              <w:rPr>
                <w:rFonts w:ascii="Times New Roman" w:eastAsia="Times New Roman" w:hAnsi="Times New Roman" w:cs="Times New Roman"/>
                <w:szCs w:val="24"/>
              </w:rPr>
              <w:t>Целевые показатели (индикаторы) подпрограммы</w:t>
            </w:r>
          </w:p>
        </w:tc>
        <w:tc>
          <w:tcPr>
            <w:tcW w:w="7022" w:type="dxa"/>
            <w:tcBorders>
              <w:top w:val="single" w:sz="4" w:space="0" w:color="auto"/>
              <w:left w:val="single" w:sz="4" w:space="0" w:color="auto"/>
              <w:bottom w:val="single" w:sz="4" w:space="0" w:color="auto"/>
              <w:right w:val="single" w:sz="4" w:space="0" w:color="auto"/>
            </w:tcBorders>
          </w:tcPr>
          <w:p w14:paraId="0C6C8C6A" w14:textId="77777777" w:rsidR="00385A6D" w:rsidRPr="00385A6D" w:rsidRDefault="00385A6D" w:rsidP="00385A6D">
            <w:pPr>
              <w:spacing w:after="0" w:line="240" w:lineRule="auto"/>
              <w:jc w:val="both"/>
              <w:rPr>
                <w:rFonts w:ascii="Times New Roman" w:eastAsia="Times New Roman" w:hAnsi="Times New Roman" w:cs="Arial"/>
                <w:noProof/>
                <w:szCs w:val="24"/>
              </w:rPr>
            </w:pPr>
            <w:r w:rsidRPr="00385A6D">
              <w:rPr>
                <w:rFonts w:ascii="Times New Roman" w:eastAsia="Times New Roman" w:hAnsi="Times New Roman" w:cs="Arial"/>
                <w:noProof/>
                <w:szCs w:val="24"/>
              </w:rPr>
              <w:t xml:space="preserve">1) Количество  дорожно-транспортных  происшествий  с пострадавшими (ед);     </w:t>
            </w:r>
          </w:p>
          <w:p w14:paraId="3B536399" w14:textId="77777777" w:rsidR="00385A6D" w:rsidRPr="00385A6D" w:rsidRDefault="00385A6D" w:rsidP="00385A6D">
            <w:pPr>
              <w:spacing w:after="0" w:line="240" w:lineRule="auto"/>
              <w:jc w:val="both"/>
              <w:rPr>
                <w:rFonts w:ascii="Times New Roman" w:eastAsia="Times New Roman" w:hAnsi="Times New Roman" w:cs="Arial"/>
                <w:noProof/>
                <w:szCs w:val="24"/>
              </w:rPr>
            </w:pPr>
            <w:r w:rsidRPr="00385A6D">
              <w:rPr>
                <w:rFonts w:ascii="Times New Roman" w:eastAsia="Times New Roman" w:hAnsi="Times New Roman" w:cs="Arial"/>
                <w:noProof/>
                <w:szCs w:val="24"/>
              </w:rPr>
              <w:t>2) Количество детей, погибших в результате дорожно-транспортных происшествий (чел);</w:t>
            </w:r>
          </w:p>
          <w:p w14:paraId="0920BB0E" w14:textId="77777777" w:rsidR="00385A6D" w:rsidRPr="00385A6D" w:rsidRDefault="00385A6D" w:rsidP="00385A6D">
            <w:pPr>
              <w:spacing w:after="0" w:line="240" w:lineRule="auto"/>
              <w:jc w:val="both"/>
              <w:rPr>
                <w:rFonts w:ascii="Times New Roman" w:eastAsia="Times New Roman" w:hAnsi="Times New Roman" w:cs="Arial"/>
                <w:noProof/>
                <w:szCs w:val="24"/>
              </w:rPr>
            </w:pPr>
            <w:r w:rsidRPr="00385A6D">
              <w:rPr>
                <w:rFonts w:ascii="Times New Roman" w:eastAsia="Times New Roman" w:hAnsi="Times New Roman" w:cs="Arial"/>
                <w:noProof/>
                <w:szCs w:val="24"/>
              </w:rPr>
              <w:t>3) 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w:t>
            </w:r>
          </w:p>
          <w:p w14:paraId="47B4ACBA" w14:textId="77777777" w:rsidR="00385A6D" w:rsidRPr="00385A6D" w:rsidRDefault="00385A6D" w:rsidP="00385A6D">
            <w:pPr>
              <w:spacing w:line="240" w:lineRule="auto"/>
              <w:jc w:val="both"/>
              <w:rPr>
                <w:rFonts w:ascii="Times New Roman" w:eastAsia="Times New Roman" w:hAnsi="Times New Roman" w:cs="Arial"/>
                <w:noProof/>
                <w:szCs w:val="24"/>
              </w:rPr>
            </w:pPr>
            <w:r w:rsidRPr="00385A6D">
              <w:rPr>
                <w:rFonts w:ascii="Times New Roman" w:eastAsia="Times New Roman" w:hAnsi="Times New Roman" w:cs="Arial"/>
                <w:noProof/>
                <w:szCs w:val="24"/>
              </w:rPr>
              <w:t>4) 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w:t>
            </w:r>
            <w:r w:rsidRPr="00385A6D">
              <w:rPr>
                <w:rFonts w:ascii="Times New Roman" w:eastAsia="Times New Roman" w:hAnsi="Times New Roman" w:cs="Times New Roman"/>
              </w:rPr>
              <w:t xml:space="preserve"> с применением дезинфицирующих средств</w:t>
            </w:r>
            <w:r w:rsidRPr="00385A6D">
              <w:rPr>
                <w:rFonts w:ascii="Times New Roman" w:eastAsia="Times New Roman" w:hAnsi="Times New Roman" w:cs="Arial"/>
                <w:noProof/>
                <w:szCs w:val="24"/>
              </w:rPr>
              <w:t>) (ед.).</w:t>
            </w:r>
          </w:p>
        </w:tc>
      </w:tr>
      <w:tr w:rsidR="00385A6D" w:rsidRPr="00385A6D" w14:paraId="7BF4AC11" w14:textId="77777777" w:rsidTr="00583CFC">
        <w:tc>
          <w:tcPr>
            <w:tcW w:w="2471" w:type="dxa"/>
            <w:tcBorders>
              <w:top w:val="single" w:sz="4" w:space="0" w:color="auto"/>
              <w:left w:val="single" w:sz="4" w:space="0" w:color="auto"/>
              <w:bottom w:val="single" w:sz="4" w:space="0" w:color="auto"/>
              <w:right w:val="single" w:sz="4" w:space="0" w:color="auto"/>
            </w:tcBorders>
          </w:tcPr>
          <w:p w14:paraId="072F3A9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Cs w:val="24"/>
              </w:rPr>
            </w:pPr>
            <w:r w:rsidRPr="00385A6D">
              <w:rPr>
                <w:rFonts w:ascii="Times New Roman" w:eastAsia="Times New Roman" w:hAnsi="Times New Roman" w:cs="Times New Roman"/>
                <w:szCs w:val="24"/>
              </w:rPr>
              <w:t xml:space="preserve">Этапы и сроки реализации </w:t>
            </w:r>
            <w:r w:rsidRPr="00385A6D">
              <w:rPr>
                <w:rFonts w:ascii="Times New Roman" w:eastAsia="Times New Roman" w:hAnsi="Times New Roman" w:cs="Times New Roman"/>
                <w:szCs w:val="24"/>
              </w:rPr>
              <w:lastRenderedPageBreak/>
              <w:t>подпрограммы</w:t>
            </w:r>
          </w:p>
        </w:tc>
        <w:tc>
          <w:tcPr>
            <w:tcW w:w="7022" w:type="dxa"/>
            <w:tcBorders>
              <w:top w:val="single" w:sz="4" w:space="0" w:color="auto"/>
              <w:left w:val="single" w:sz="4" w:space="0" w:color="auto"/>
              <w:bottom w:val="single" w:sz="4" w:space="0" w:color="auto"/>
              <w:right w:val="single" w:sz="4" w:space="0" w:color="auto"/>
            </w:tcBorders>
            <w:vAlign w:val="center"/>
          </w:tcPr>
          <w:p w14:paraId="39E75D5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Cs w:val="24"/>
              </w:rPr>
            </w:pPr>
            <w:r w:rsidRPr="00385A6D">
              <w:rPr>
                <w:rFonts w:ascii="Times New Roman" w:eastAsia="Times New Roman" w:hAnsi="Times New Roman" w:cs="Times New Roman"/>
                <w:szCs w:val="24"/>
              </w:rPr>
              <w:lastRenderedPageBreak/>
              <w:t>2020-2024 годы</w:t>
            </w:r>
          </w:p>
        </w:tc>
      </w:tr>
      <w:tr w:rsidR="00385A6D" w:rsidRPr="00385A6D" w14:paraId="5FB4FFCF" w14:textId="77777777" w:rsidTr="00583CFC">
        <w:tc>
          <w:tcPr>
            <w:tcW w:w="2471" w:type="dxa"/>
            <w:tcBorders>
              <w:top w:val="single" w:sz="4" w:space="0" w:color="auto"/>
              <w:left w:val="single" w:sz="4" w:space="0" w:color="auto"/>
              <w:bottom w:val="single" w:sz="4" w:space="0" w:color="auto"/>
              <w:right w:val="single" w:sz="4" w:space="0" w:color="auto"/>
            </w:tcBorders>
          </w:tcPr>
          <w:p w14:paraId="747A03BB" w14:textId="77777777" w:rsidR="00385A6D" w:rsidRPr="00385A6D" w:rsidRDefault="00385A6D" w:rsidP="00385A6D">
            <w:pPr>
              <w:spacing w:after="0" w:line="240" w:lineRule="auto"/>
              <w:rPr>
                <w:rFonts w:ascii="Times New Roman" w:eastAsia="Times New Roman" w:hAnsi="Times New Roman" w:cs="Times New Roman"/>
                <w:szCs w:val="24"/>
              </w:rPr>
            </w:pPr>
            <w:r w:rsidRPr="00385A6D">
              <w:rPr>
                <w:rFonts w:ascii="Times New Roman" w:eastAsia="Times New Roman" w:hAnsi="Times New Roman" w:cs="Times New Roman"/>
                <w:szCs w:val="24"/>
              </w:rPr>
              <w:t>Объемы и источники финансирования подпрограммы</w:t>
            </w:r>
          </w:p>
        </w:tc>
        <w:tc>
          <w:tcPr>
            <w:tcW w:w="7022" w:type="dxa"/>
            <w:tcBorders>
              <w:top w:val="single" w:sz="4" w:space="0" w:color="auto"/>
              <w:left w:val="single" w:sz="4" w:space="0" w:color="auto"/>
              <w:bottom w:val="single" w:sz="4" w:space="0" w:color="auto"/>
              <w:right w:val="single" w:sz="4" w:space="0" w:color="auto"/>
            </w:tcBorders>
          </w:tcPr>
          <w:p w14:paraId="07EE0B02"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Общий объем финансирования подпрограммы на 2020-2024 годы предусматривается в размере 313 844,1 тыс. рублей, в том числе:</w:t>
            </w:r>
          </w:p>
          <w:p w14:paraId="5228F8C2"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За счет средств федерального бюджета – 0,00 тыс. руб.;</w:t>
            </w:r>
          </w:p>
          <w:p w14:paraId="08DC0AB0"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За счет средств бюджета Республики Коми – 188 829,4 тыс. руб.;</w:t>
            </w:r>
          </w:p>
          <w:p w14:paraId="7C92BE1A"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За счет средств местного бюджета – 125 014,7 тыс. руб.;</w:t>
            </w:r>
          </w:p>
          <w:p w14:paraId="2493E62E"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Прогнозный объем финансирования Программы по годам составляет:</w:t>
            </w:r>
          </w:p>
          <w:p w14:paraId="58F23A91"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Всего:</w:t>
            </w:r>
          </w:p>
          <w:p w14:paraId="5FBDADEE"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2020 год – 61 759,8 тыс. рублей;</w:t>
            </w:r>
          </w:p>
          <w:p w14:paraId="0AC67AD3"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 xml:space="preserve">2021 год </w:t>
            </w:r>
            <w:r w:rsidRPr="00385A6D">
              <w:rPr>
                <w:rFonts w:ascii="Times New Roman" w:eastAsia="Arial" w:hAnsi="Times New Roman" w:cs="Times New Roman"/>
                <w:kern w:val="3"/>
                <w:szCs w:val="24"/>
              </w:rPr>
              <w:t>–</w:t>
            </w:r>
            <w:r w:rsidRPr="00385A6D">
              <w:rPr>
                <w:rFonts w:ascii="Times New Roman" w:eastAsia="Arial" w:hAnsi="Times New Roman" w:cs="Times New Roman"/>
                <w:bCs/>
                <w:kern w:val="3"/>
                <w:szCs w:val="24"/>
              </w:rPr>
              <w:t xml:space="preserve"> 63 126,3 тыс. рублей;</w:t>
            </w:r>
          </w:p>
          <w:p w14:paraId="7B62B1B0"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2022 год – 110 999,4 тыс. рублей;</w:t>
            </w:r>
          </w:p>
          <w:p w14:paraId="1447A041"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2023 год – 38 979,3 тыс. руб. рублей;</w:t>
            </w:r>
          </w:p>
          <w:p w14:paraId="1ADBA612"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2024 год – 38 979,3 тыс. руб. рублей.</w:t>
            </w:r>
          </w:p>
          <w:p w14:paraId="777ECCD0"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за счет средств федерального бюджета:</w:t>
            </w:r>
          </w:p>
          <w:p w14:paraId="56844451"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2020 год – 0,00 тыс. рублей;</w:t>
            </w:r>
          </w:p>
          <w:p w14:paraId="2B3DC1E7"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 xml:space="preserve">2021 год </w:t>
            </w:r>
            <w:r w:rsidRPr="00385A6D">
              <w:rPr>
                <w:rFonts w:ascii="Times New Roman" w:eastAsia="Arial" w:hAnsi="Times New Roman" w:cs="Times New Roman"/>
                <w:kern w:val="3"/>
                <w:szCs w:val="24"/>
              </w:rPr>
              <w:t>–</w:t>
            </w:r>
            <w:r w:rsidRPr="00385A6D">
              <w:rPr>
                <w:rFonts w:ascii="Times New Roman" w:eastAsia="Arial" w:hAnsi="Times New Roman" w:cs="Times New Roman"/>
                <w:bCs/>
                <w:kern w:val="3"/>
                <w:szCs w:val="24"/>
              </w:rPr>
              <w:t xml:space="preserve"> 0,00 тыс. рублей;</w:t>
            </w:r>
          </w:p>
          <w:p w14:paraId="7B4472A9"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2022 год – 0,00 тыс. рублей;</w:t>
            </w:r>
          </w:p>
          <w:p w14:paraId="0BEFC2FF"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2023 год – 0,0 тыс. руб. рублей;</w:t>
            </w:r>
          </w:p>
          <w:p w14:paraId="08185F05"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2024 год – 0,0 тыс. руб. рублей.</w:t>
            </w:r>
          </w:p>
          <w:p w14:paraId="2A020701"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за счёт средств бюджета Республики Коми:</w:t>
            </w:r>
          </w:p>
          <w:p w14:paraId="2AD37014"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2020</w:t>
            </w:r>
            <w:r w:rsidRPr="00385A6D">
              <w:rPr>
                <w:rFonts w:ascii="Times New Roman" w:eastAsia="Arial" w:hAnsi="Times New Roman" w:cs="Times New Roman"/>
                <w:kern w:val="3"/>
                <w:szCs w:val="24"/>
              </w:rPr>
              <w:tab/>
              <w:t>год – 33 345,3 тыс. рублей;</w:t>
            </w:r>
          </w:p>
          <w:p w14:paraId="0C7F8A62"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2021 год – 39 936,3 тыс. рублей;</w:t>
            </w:r>
          </w:p>
          <w:p w14:paraId="13EC8049"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2022 год – 85 182,6 тыс. рублей;</w:t>
            </w:r>
          </w:p>
          <w:p w14:paraId="73022A36"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2023 год – 15 182,6 тыс. руб. рублей;</w:t>
            </w:r>
          </w:p>
          <w:p w14:paraId="351A5493"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2024 год – 15 182,6 тыс. руб. рублей.</w:t>
            </w:r>
          </w:p>
          <w:p w14:paraId="4E2B6817"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за счёт средств местного бюджета:</w:t>
            </w:r>
          </w:p>
          <w:p w14:paraId="72450847"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385A6D">
              <w:rPr>
                <w:rFonts w:ascii="Times New Roman" w:eastAsia="Arial" w:hAnsi="Times New Roman" w:cs="Times New Roman"/>
                <w:kern w:val="3"/>
                <w:szCs w:val="24"/>
              </w:rPr>
              <w:t>2020 год – 28 414,5 тыс. рублей;</w:t>
            </w:r>
          </w:p>
          <w:p w14:paraId="5D5B8866"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2021 год – 23 190,0 тыс. рублей;</w:t>
            </w:r>
          </w:p>
          <w:p w14:paraId="1B8C8D98"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2022 год – 25 816,8 тыс. рублей;</w:t>
            </w:r>
          </w:p>
          <w:p w14:paraId="7A20C034"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2023 год – 23 796,7 тыс. руб. рублей;</w:t>
            </w:r>
          </w:p>
          <w:p w14:paraId="557A8FBD" w14:textId="77777777" w:rsidR="00385A6D" w:rsidRPr="00385A6D" w:rsidRDefault="00385A6D" w:rsidP="00385A6D">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385A6D">
              <w:rPr>
                <w:rFonts w:ascii="Times New Roman" w:eastAsia="Arial" w:hAnsi="Times New Roman" w:cs="Times New Roman"/>
                <w:bCs/>
                <w:kern w:val="3"/>
                <w:szCs w:val="24"/>
              </w:rPr>
              <w:t>2024 год – 23 796,7 тыс. руб. рублей.</w:t>
            </w:r>
          </w:p>
          <w:p w14:paraId="59E9217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Cs w:val="24"/>
              </w:rPr>
            </w:pPr>
            <w:r w:rsidRPr="00385A6D">
              <w:rPr>
                <w:rFonts w:ascii="Times New Roman" w:eastAsia="Arial" w:hAnsi="Times New Roman" w:cs="Times New Roman"/>
                <w:kern w:val="3"/>
                <w:szCs w:val="24"/>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385A6D" w:rsidRPr="00385A6D" w14:paraId="192AEAAC" w14:textId="77777777" w:rsidTr="00583CFC">
        <w:tc>
          <w:tcPr>
            <w:tcW w:w="2471" w:type="dxa"/>
            <w:tcBorders>
              <w:top w:val="single" w:sz="4" w:space="0" w:color="auto"/>
              <w:left w:val="single" w:sz="4" w:space="0" w:color="auto"/>
              <w:bottom w:val="single" w:sz="4" w:space="0" w:color="auto"/>
              <w:right w:val="single" w:sz="4" w:space="0" w:color="auto"/>
            </w:tcBorders>
          </w:tcPr>
          <w:p w14:paraId="3DC68988" w14:textId="77777777" w:rsidR="00385A6D" w:rsidRPr="00385A6D" w:rsidRDefault="00385A6D" w:rsidP="00385A6D">
            <w:pPr>
              <w:spacing w:after="0" w:line="240" w:lineRule="auto"/>
              <w:rPr>
                <w:rFonts w:ascii="Times New Roman" w:eastAsia="Times New Roman" w:hAnsi="Times New Roman" w:cs="Times New Roman"/>
                <w:szCs w:val="24"/>
              </w:rPr>
            </w:pPr>
            <w:r w:rsidRPr="00385A6D">
              <w:rPr>
                <w:rFonts w:ascii="Times New Roman" w:eastAsia="Times New Roman" w:hAnsi="Times New Roman" w:cs="Times New Roman"/>
                <w:szCs w:val="24"/>
              </w:rPr>
              <w:t>Ожидаемые результаты реализации подпрограммы</w:t>
            </w:r>
          </w:p>
        </w:tc>
        <w:tc>
          <w:tcPr>
            <w:tcW w:w="7022" w:type="dxa"/>
            <w:tcBorders>
              <w:top w:val="single" w:sz="4" w:space="0" w:color="auto"/>
              <w:left w:val="single" w:sz="4" w:space="0" w:color="auto"/>
              <w:bottom w:val="single" w:sz="4" w:space="0" w:color="auto"/>
              <w:right w:val="single" w:sz="4" w:space="0" w:color="auto"/>
            </w:tcBorders>
          </w:tcPr>
          <w:p w14:paraId="0496FE60" w14:textId="77777777" w:rsidR="00385A6D" w:rsidRPr="00385A6D" w:rsidRDefault="00385A6D" w:rsidP="00385A6D">
            <w:pPr>
              <w:widowControl w:val="0"/>
              <w:shd w:val="clear" w:color="auto" w:fill="FFFFFF"/>
              <w:tabs>
                <w:tab w:val="left" w:pos="317"/>
              </w:tabs>
              <w:autoSpaceDE w:val="0"/>
              <w:autoSpaceDN w:val="0"/>
              <w:adjustRightInd w:val="0"/>
              <w:spacing w:after="0" w:line="240" w:lineRule="auto"/>
              <w:contextualSpacing/>
              <w:jc w:val="both"/>
              <w:rPr>
                <w:rFonts w:ascii="Times New Roman" w:eastAsia="Calibri" w:hAnsi="Times New Roman" w:cs="Times New Roman"/>
                <w:szCs w:val="24"/>
              </w:rPr>
            </w:pPr>
            <w:r w:rsidRPr="00385A6D">
              <w:rPr>
                <w:rFonts w:ascii="Times New Roman" w:eastAsia="Calibri" w:hAnsi="Times New Roman" w:cs="Times New Roman"/>
                <w:szCs w:val="24"/>
              </w:rPr>
              <w:t>Реализация подпрограммы позволит достичь следующих конечных результатов в 2024 году</w:t>
            </w:r>
            <w:r w:rsidRPr="00385A6D">
              <w:rPr>
                <w:rFonts w:ascii="Times New Roman" w:eastAsia="Times New Roman" w:hAnsi="Times New Roman" w:cs="Times New Roman"/>
                <w:color w:val="000000"/>
              </w:rPr>
              <w:t xml:space="preserve"> </w:t>
            </w:r>
            <w:r w:rsidRPr="00385A6D">
              <w:rPr>
                <w:rFonts w:ascii="Times New Roman" w:eastAsia="Calibri" w:hAnsi="Times New Roman" w:cs="Times New Roman"/>
                <w:szCs w:val="24"/>
              </w:rPr>
              <w:t>к 2019 году (факт):</w:t>
            </w:r>
          </w:p>
          <w:p w14:paraId="2FA965CB" w14:textId="77777777" w:rsidR="00385A6D" w:rsidRPr="00385A6D" w:rsidRDefault="00385A6D" w:rsidP="00385A6D">
            <w:pPr>
              <w:spacing w:after="0" w:line="240" w:lineRule="auto"/>
              <w:jc w:val="both"/>
              <w:rPr>
                <w:rFonts w:ascii="Times New Roman" w:eastAsia="Times New Roman" w:hAnsi="Times New Roman" w:cs="Arial"/>
                <w:noProof/>
                <w:szCs w:val="24"/>
              </w:rPr>
            </w:pPr>
            <w:r w:rsidRPr="00385A6D">
              <w:rPr>
                <w:rFonts w:ascii="Times New Roman" w:eastAsia="Times New Roman" w:hAnsi="Times New Roman" w:cs="Arial"/>
                <w:noProof/>
                <w:szCs w:val="24"/>
              </w:rPr>
              <w:t>- снижение количества дорожно-транспортных происшествий с пострадавшими до 43 ед.;</w:t>
            </w:r>
          </w:p>
          <w:p w14:paraId="10B2EA13" w14:textId="77777777" w:rsidR="00385A6D" w:rsidRPr="00385A6D" w:rsidRDefault="00385A6D" w:rsidP="00385A6D">
            <w:pPr>
              <w:spacing w:after="0" w:line="240" w:lineRule="auto"/>
              <w:jc w:val="both"/>
              <w:rPr>
                <w:rFonts w:ascii="Times New Roman" w:eastAsia="Times New Roman" w:hAnsi="Times New Roman" w:cs="Arial"/>
                <w:noProof/>
                <w:szCs w:val="24"/>
              </w:rPr>
            </w:pPr>
            <w:r w:rsidRPr="00385A6D">
              <w:rPr>
                <w:rFonts w:ascii="Times New Roman" w:eastAsia="Times New Roman" w:hAnsi="Times New Roman" w:cs="Arial"/>
                <w:noProof/>
                <w:szCs w:val="24"/>
              </w:rPr>
              <w:t>- сокращение количества детей, погибших в результате дорожно-транспортных происшествий до показателя 0 чел.</w:t>
            </w:r>
          </w:p>
          <w:p w14:paraId="3ACA9FC3" w14:textId="77777777" w:rsidR="00385A6D" w:rsidRPr="00385A6D" w:rsidRDefault="00385A6D" w:rsidP="00385A6D">
            <w:pPr>
              <w:spacing w:after="0"/>
              <w:jc w:val="both"/>
              <w:rPr>
                <w:rFonts w:ascii="Times New Roman" w:eastAsia="Times New Roman" w:hAnsi="Times New Roman" w:cs="Arial"/>
                <w:noProof/>
                <w:szCs w:val="24"/>
              </w:rPr>
            </w:pPr>
            <w:r w:rsidRPr="00385A6D">
              <w:rPr>
                <w:rFonts w:ascii="Times New Roman" w:eastAsia="Times New Roman" w:hAnsi="Times New Roman" w:cs="Arial"/>
                <w:noProof/>
                <w:szCs w:val="24"/>
              </w:rPr>
              <w:t>- увеличение доли протяженности автомобильных дорог</w:t>
            </w:r>
            <w:r w:rsidRPr="00385A6D">
              <w:rPr>
                <w:rFonts w:ascii="Times New Roman" w:eastAsia="Times New Roman" w:hAnsi="Times New Roman" w:cs="Times New Roman"/>
                <w:szCs w:val="24"/>
              </w:rPr>
              <w:t xml:space="preserve"> </w:t>
            </w:r>
            <w:r w:rsidRPr="00385A6D">
              <w:rPr>
                <w:rFonts w:ascii="Times New Roman" w:eastAsia="Times New Roman" w:hAnsi="Times New Roman" w:cs="Arial"/>
                <w:noProof/>
                <w:szCs w:val="24"/>
              </w:rPr>
              <w:t>общего пользования, отвечающих нормативным требованиям, в общей протяженности автомобильных дорог общего пользования до 20,4 %;</w:t>
            </w:r>
          </w:p>
          <w:p w14:paraId="0A5FD2E9" w14:textId="77777777" w:rsidR="00385A6D" w:rsidRPr="00385A6D" w:rsidRDefault="00385A6D" w:rsidP="00385A6D">
            <w:pPr>
              <w:jc w:val="both"/>
              <w:rPr>
                <w:rFonts w:ascii="Times New Roman" w:eastAsia="Times New Roman" w:hAnsi="Times New Roman" w:cs="Arial"/>
                <w:noProof/>
                <w:szCs w:val="24"/>
              </w:rPr>
            </w:pPr>
            <w:r w:rsidRPr="00385A6D">
              <w:rPr>
                <w:rFonts w:ascii="Times New Roman" w:eastAsia="Times New Roman" w:hAnsi="Times New Roman" w:cs="Arial"/>
                <w:noProof/>
                <w:szCs w:val="24"/>
              </w:rPr>
              <w:t>- проведенние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w:t>
            </w:r>
            <w:r w:rsidRPr="00385A6D">
              <w:rPr>
                <w:rFonts w:ascii="Times New Roman" w:eastAsia="Times New Roman" w:hAnsi="Times New Roman" w:cs="Times New Roman"/>
              </w:rPr>
              <w:t xml:space="preserve"> с применением дезинфицирующих средств</w:t>
            </w:r>
            <w:r w:rsidRPr="00385A6D">
              <w:rPr>
                <w:rFonts w:ascii="Times New Roman" w:eastAsia="Times New Roman" w:hAnsi="Times New Roman" w:cs="Arial"/>
                <w:noProof/>
                <w:szCs w:val="24"/>
              </w:rPr>
              <w:t>) (24 ед.).</w:t>
            </w:r>
          </w:p>
        </w:tc>
      </w:tr>
    </w:tbl>
    <w:p w14:paraId="1E797A8A"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rPr>
      </w:pPr>
    </w:p>
    <w:p w14:paraId="355EC07F"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rPr>
      </w:pPr>
    </w:p>
    <w:p w14:paraId="0F0BA31A" w14:textId="77777777" w:rsidR="00385A6D" w:rsidRPr="00385A6D" w:rsidRDefault="00385A6D" w:rsidP="00385A6D">
      <w:pPr>
        <w:spacing w:line="240" w:lineRule="auto"/>
        <w:rPr>
          <w:rFonts w:ascii="Times New Roman" w:eastAsia="Times New Roman" w:hAnsi="Times New Roman" w:cs="Times New Roman"/>
          <w:sz w:val="24"/>
          <w:szCs w:val="24"/>
          <w:u w:val="single"/>
        </w:rPr>
        <w:sectPr w:rsidR="00385A6D" w:rsidRPr="00385A6D" w:rsidSect="00FF589E">
          <w:footerReference w:type="default" r:id="rId29"/>
          <w:pgSz w:w="11907" w:h="16840" w:code="9"/>
          <w:pgMar w:top="1135" w:right="567" w:bottom="1135" w:left="1560" w:header="720" w:footer="720" w:gutter="0"/>
          <w:cols w:space="720"/>
          <w:noEndnote/>
          <w:titlePg/>
        </w:sectPr>
      </w:pPr>
    </w:p>
    <w:p w14:paraId="4C7CE38D" w14:textId="77777777" w:rsidR="00385A6D" w:rsidRPr="00385A6D" w:rsidRDefault="00385A6D" w:rsidP="00385A6D">
      <w:pPr>
        <w:suppressAutoHyphens/>
        <w:spacing w:after="0" w:line="240" w:lineRule="auto"/>
        <w:jc w:val="right"/>
        <w:rPr>
          <w:rFonts w:ascii="Times New Roman" w:eastAsia="Times New Roman" w:hAnsi="Times New Roman" w:cs="Times New Roman"/>
          <w:sz w:val="24"/>
          <w:szCs w:val="24"/>
          <w:lang w:eastAsia="ar-SA"/>
        </w:rPr>
      </w:pPr>
      <w:r w:rsidRPr="00385A6D">
        <w:rPr>
          <w:rFonts w:ascii="Times New Roman" w:eastAsia="Times New Roman" w:hAnsi="Times New Roman" w:cs="Times New Roman"/>
          <w:sz w:val="24"/>
          <w:szCs w:val="24"/>
          <w:lang w:eastAsia="ar-SA"/>
        </w:rPr>
        <w:lastRenderedPageBreak/>
        <w:t xml:space="preserve">Приложение 1 </w:t>
      </w:r>
    </w:p>
    <w:p w14:paraId="6E328085" w14:textId="77777777" w:rsidR="00385A6D" w:rsidRPr="00385A6D" w:rsidRDefault="00385A6D" w:rsidP="00385A6D">
      <w:pPr>
        <w:suppressAutoHyphens/>
        <w:spacing w:after="0" w:line="240" w:lineRule="auto"/>
        <w:jc w:val="right"/>
        <w:rPr>
          <w:rFonts w:ascii="Times New Roman" w:eastAsia="Times New Roman" w:hAnsi="Times New Roman" w:cs="Times New Roman"/>
          <w:sz w:val="24"/>
          <w:szCs w:val="24"/>
          <w:lang w:eastAsia="ar-SA"/>
        </w:rPr>
      </w:pPr>
      <w:r w:rsidRPr="00385A6D">
        <w:rPr>
          <w:rFonts w:ascii="Times New Roman" w:eastAsia="Times New Roman" w:hAnsi="Times New Roman" w:cs="Times New Roman"/>
          <w:sz w:val="24"/>
          <w:szCs w:val="24"/>
          <w:lang w:eastAsia="ar-SA"/>
        </w:rPr>
        <w:t xml:space="preserve">к программе муниципального района </w:t>
      </w:r>
    </w:p>
    <w:p w14:paraId="22796887" w14:textId="77777777" w:rsidR="00385A6D" w:rsidRPr="00385A6D" w:rsidRDefault="00385A6D" w:rsidP="00385A6D">
      <w:pPr>
        <w:suppressAutoHyphens/>
        <w:spacing w:after="0" w:line="240" w:lineRule="auto"/>
        <w:jc w:val="right"/>
        <w:rPr>
          <w:rFonts w:ascii="Times New Roman" w:eastAsia="Times New Roman" w:hAnsi="Times New Roman" w:cs="Times New Roman"/>
          <w:sz w:val="24"/>
          <w:szCs w:val="24"/>
          <w:lang w:eastAsia="ar-SA"/>
        </w:rPr>
      </w:pPr>
      <w:r w:rsidRPr="00385A6D">
        <w:rPr>
          <w:rFonts w:ascii="Times New Roman" w:eastAsia="Times New Roman" w:hAnsi="Times New Roman" w:cs="Times New Roman"/>
          <w:sz w:val="24"/>
          <w:szCs w:val="24"/>
          <w:lang w:eastAsia="ar-SA"/>
        </w:rPr>
        <w:t xml:space="preserve">«Сыктывдинский» Республики Коми </w:t>
      </w:r>
    </w:p>
    <w:p w14:paraId="26ABC069" w14:textId="77777777" w:rsidR="00385A6D" w:rsidRPr="00385A6D" w:rsidRDefault="00385A6D" w:rsidP="00385A6D">
      <w:pPr>
        <w:suppressAutoHyphens/>
        <w:spacing w:after="0" w:line="240" w:lineRule="auto"/>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«Развитие энергетики, жилищно-коммунального и </w:t>
      </w:r>
    </w:p>
    <w:p w14:paraId="26014CEB" w14:textId="77777777" w:rsidR="00385A6D" w:rsidRPr="00385A6D" w:rsidRDefault="00385A6D" w:rsidP="00385A6D">
      <w:pPr>
        <w:suppressAutoHyphens/>
        <w:spacing w:after="0" w:line="240" w:lineRule="auto"/>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дорожного хозяйства» </w:t>
      </w:r>
    </w:p>
    <w:p w14:paraId="1AF0A5DF" w14:textId="77777777" w:rsidR="00385A6D" w:rsidRPr="00385A6D" w:rsidRDefault="00385A6D" w:rsidP="00385A6D">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p>
    <w:p w14:paraId="1D180EF7" w14:textId="77777777" w:rsidR="00385A6D" w:rsidRPr="00385A6D" w:rsidRDefault="00385A6D" w:rsidP="00385A6D">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r w:rsidRPr="00385A6D">
        <w:rPr>
          <w:rFonts w:ascii="Times New Roman" w:eastAsia="Times New Roman" w:hAnsi="Times New Roman" w:cs="Times New Roman"/>
          <w:color w:val="000000"/>
          <w:sz w:val="24"/>
          <w:szCs w:val="24"/>
          <w:lang w:eastAsia="ar-SA"/>
        </w:rPr>
        <w:t>Таблица № 1</w:t>
      </w:r>
    </w:p>
    <w:p w14:paraId="3F02E0FD" w14:textId="77777777" w:rsidR="00385A6D" w:rsidRPr="00385A6D" w:rsidRDefault="00385A6D" w:rsidP="00385A6D">
      <w:pPr>
        <w:suppressAutoHyphens/>
        <w:spacing w:after="120" w:line="240" w:lineRule="auto"/>
        <w:ind w:right="-11" w:firstLine="720"/>
        <w:jc w:val="center"/>
        <w:rPr>
          <w:rFonts w:ascii="Times New Roman" w:eastAsia="Times New Roman" w:hAnsi="Times New Roman" w:cs="Times New Roman"/>
          <w:b/>
          <w:color w:val="000000"/>
          <w:sz w:val="24"/>
          <w:szCs w:val="24"/>
          <w:lang w:eastAsia="ar-SA"/>
        </w:rPr>
      </w:pPr>
      <w:r w:rsidRPr="00385A6D">
        <w:rPr>
          <w:rFonts w:ascii="Times New Roman" w:eastAsia="Times New Roman" w:hAnsi="Times New Roman" w:cs="Times New Roman"/>
          <w:b/>
          <w:color w:val="000000"/>
          <w:sz w:val="24"/>
          <w:szCs w:val="24"/>
          <w:lang w:eastAsia="ar-SA"/>
        </w:rPr>
        <w:t xml:space="preserve">Перечень и сведения о целевых индикаторах и показателях муниципальной программы и подпрограмм </w:t>
      </w:r>
    </w:p>
    <w:tbl>
      <w:tblPr>
        <w:tblStyle w:val="420"/>
        <w:tblW w:w="15593" w:type="dxa"/>
        <w:tblInd w:w="-176" w:type="dxa"/>
        <w:tblLayout w:type="fixed"/>
        <w:tblLook w:val="04A0" w:firstRow="1" w:lastRow="0" w:firstColumn="1" w:lastColumn="0" w:noHBand="0" w:noVBand="1"/>
      </w:tblPr>
      <w:tblGrid>
        <w:gridCol w:w="593"/>
        <w:gridCol w:w="258"/>
        <w:gridCol w:w="5235"/>
        <w:gridCol w:w="7"/>
        <w:gridCol w:w="28"/>
        <w:gridCol w:w="14"/>
        <w:gridCol w:w="35"/>
        <w:gridCol w:w="40"/>
        <w:gridCol w:w="1152"/>
        <w:gridCol w:w="38"/>
        <w:gridCol w:w="16"/>
        <w:gridCol w:w="13"/>
        <w:gridCol w:w="1265"/>
        <w:gridCol w:w="9"/>
        <w:gridCol w:w="32"/>
        <w:gridCol w:w="28"/>
        <w:gridCol w:w="15"/>
        <w:gridCol w:w="1059"/>
        <w:gridCol w:w="32"/>
        <w:gridCol w:w="32"/>
        <w:gridCol w:w="28"/>
        <w:gridCol w:w="20"/>
        <w:gridCol w:w="17"/>
        <w:gridCol w:w="45"/>
        <w:gridCol w:w="25"/>
        <w:gridCol w:w="803"/>
        <w:gridCol w:w="8"/>
        <w:gridCol w:w="14"/>
        <w:gridCol w:w="36"/>
        <w:gridCol w:w="28"/>
        <w:gridCol w:w="16"/>
        <w:gridCol w:w="22"/>
        <w:gridCol w:w="45"/>
        <w:gridCol w:w="20"/>
        <w:gridCol w:w="818"/>
        <w:gridCol w:w="8"/>
        <w:gridCol w:w="40"/>
        <w:gridCol w:w="28"/>
        <w:gridCol w:w="12"/>
        <w:gridCol w:w="27"/>
        <w:gridCol w:w="45"/>
        <w:gridCol w:w="15"/>
        <w:gridCol w:w="1154"/>
        <w:gridCol w:w="1284"/>
        <w:gridCol w:w="1134"/>
      </w:tblGrid>
      <w:tr w:rsidR="00385A6D" w:rsidRPr="00385A6D" w14:paraId="68C988D2" w14:textId="77777777" w:rsidTr="00583CFC">
        <w:tc>
          <w:tcPr>
            <w:tcW w:w="593" w:type="dxa"/>
            <w:vMerge w:val="restart"/>
          </w:tcPr>
          <w:p w14:paraId="6C7E19C8" w14:textId="77777777" w:rsidR="00385A6D" w:rsidRPr="00385A6D" w:rsidRDefault="00385A6D" w:rsidP="00385A6D">
            <w:pPr>
              <w:spacing w:after="12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 п/п</w:t>
            </w:r>
          </w:p>
        </w:tc>
        <w:tc>
          <w:tcPr>
            <w:tcW w:w="5493" w:type="dxa"/>
            <w:gridSpan w:val="2"/>
            <w:vMerge w:val="restart"/>
          </w:tcPr>
          <w:p w14:paraId="3CAFFF9F" w14:textId="77777777" w:rsidR="00385A6D" w:rsidRPr="00385A6D" w:rsidRDefault="00385A6D" w:rsidP="00385A6D">
            <w:pPr>
              <w:spacing w:after="12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Наименование целевого индикатора (показателя)</w:t>
            </w:r>
          </w:p>
        </w:tc>
        <w:tc>
          <w:tcPr>
            <w:tcW w:w="1330" w:type="dxa"/>
            <w:gridSpan w:val="8"/>
            <w:vMerge w:val="restart"/>
          </w:tcPr>
          <w:p w14:paraId="46EE5B3E" w14:textId="77777777" w:rsidR="00385A6D" w:rsidRPr="00385A6D" w:rsidRDefault="00385A6D" w:rsidP="00385A6D">
            <w:pPr>
              <w:spacing w:after="12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Ед. изм.</w:t>
            </w:r>
          </w:p>
        </w:tc>
        <w:tc>
          <w:tcPr>
            <w:tcW w:w="5759" w:type="dxa"/>
            <w:gridSpan w:val="32"/>
          </w:tcPr>
          <w:p w14:paraId="412F2341" w14:textId="77777777" w:rsidR="00385A6D" w:rsidRPr="00385A6D" w:rsidRDefault="00385A6D" w:rsidP="00385A6D">
            <w:pPr>
              <w:spacing w:after="12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Значения индикатора (показателя)</w:t>
            </w:r>
          </w:p>
        </w:tc>
        <w:tc>
          <w:tcPr>
            <w:tcW w:w="1284" w:type="dxa"/>
          </w:tcPr>
          <w:p w14:paraId="48684443" w14:textId="77777777" w:rsidR="00385A6D" w:rsidRPr="00385A6D" w:rsidRDefault="00385A6D" w:rsidP="00385A6D">
            <w:pPr>
              <w:spacing w:after="120" w:line="240" w:lineRule="auto"/>
              <w:ind w:right="-11"/>
              <w:jc w:val="center"/>
              <w:rPr>
                <w:rFonts w:ascii="Times New Roman" w:eastAsia="Times New Roman" w:hAnsi="Times New Roman" w:cs="Times New Roman"/>
                <w:b/>
              </w:rPr>
            </w:pPr>
          </w:p>
        </w:tc>
        <w:tc>
          <w:tcPr>
            <w:tcW w:w="1134" w:type="dxa"/>
          </w:tcPr>
          <w:p w14:paraId="630F9B66" w14:textId="77777777" w:rsidR="00385A6D" w:rsidRPr="00385A6D" w:rsidRDefault="00385A6D" w:rsidP="00385A6D">
            <w:pPr>
              <w:spacing w:after="120" w:line="240" w:lineRule="auto"/>
              <w:ind w:right="-11"/>
              <w:jc w:val="center"/>
              <w:rPr>
                <w:rFonts w:ascii="Times New Roman" w:eastAsia="Times New Roman" w:hAnsi="Times New Roman" w:cs="Times New Roman"/>
                <w:b/>
              </w:rPr>
            </w:pPr>
          </w:p>
        </w:tc>
      </w:tr>
      <w:tr w:rsidR="00385A6D" w:rsidRPr="00385A6D" w14:paraId="13586D48" w14:textId="77777777" w:rsidTr="00583CFC">
        <w:tc>
          <w:tcPr>
            <w:tcW w:w="593" w:type="dxa"/>
            <w:vMerge/>
          </w:tcPr>
          <w:p w14:paraId="1692C84B" w14:textId="77777777" w:rsidR="00385A6D" w:rsidRPr="00385A6D" w:rsidRDefault="00385A6D" w:rsidP="00385A6D">
            <w:pPr>
              <w:spacing w:after="120" w:line="240" w:lineRule="auto"/>
              <w:ind w:right="-11"/>
              <w:jc w:val="center"/>
              <w:rPr>
                <w:rFonts w:ascii="Times New Roman" w:eastAsia="Times New Roman" w:hAnsi="Times New Roman" w:cs="Times New Roman"/>
                <w:b/>
              </w:rPr>
            </w:pPr>
          </w:p>
        </w:tc>
        <w:tc>
          <w:tcPr>
            <w:tcW w:w="5493" w:type="dxa"/>
            <w:gridSpan w:val="2"/>
            <w:vMerge/>
          </w:tcPr>
          <w:p w14:paraId="181A9D38" w14:textId="77777777" w:rsidR="00385A6D" w:rsidRPr="00385A6D" w:rsidRDefault="00385A6D" w:rsidP="00385A6D">
            <w:pPr>
              <w:spacing w:after="120" w:line="240" w:lineRule="auto"/>
              <w:ind w:right="-11"/>
              <w:jc w:val="center"/>
              <w:rPr>
                <w:rFonts w:ascii="Times New Roman" w:eastAsia="Times New Roman" w:hAnsi="Times New Roman" w:cs="Times New Roman"/>
                <w:b/>
              </w:rPr>
            </w:pPr>
          </w:p>
        </w:tc>
        <w:tc>
          <w:tcPr>
            <w:tcW w:w="1330" w:type="dxa"/>
            <w:gridSpan w:val="8"/>
            <w:vMerge/>
          </w:tcPr>
          <w:p w14:paraId="500E3B1E" w14:textId="77777777" w:rsidR="00385A6D" w:rsidRPr="00385A6D" w:rsidRDefault="00385A6D" w:rsidP="00385A6D">
            <w:pPr>
              <w:spacing w:after="120" w:line="240" w:lineRule="auto"/>
              <w:ind w:right="-11"/>
              <w:jc w:val="center"/>
              <w:rPr>
                <w:rFonts w:ascii="Times New Roman" w:eastAsia="Times New Roman" w:hAnsi="Times New Roman" w:cs="Times New Roman"/>
                <w:b/>
              </w:rPr>
            </w:pPr>
          </w:p>
        </w:tc>
        <w:tc>
          <w:tcPr>
            <w:tcW w:w="1278" w:type="dxa"/>
            <w:gridSpan w:val="2"/>
          </w:tcPr>
          <w:p w14:paraId="4CFEDC91"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2018</w:t>
            </w:r>
          </w:p>
          <w:p w14:paraId="68608B61"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факт</w:t>
            </w:r>
          </w:p>
        </w:tc>
        <w:tc>
          <w:tcPr>
            <w:tcW w:w="1143" w:type="dxa"/>
            <w:gridSpan w:val="5"/>
          </w:tcPr>
          <w:p w14:paraId="5ACFE6DF"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2019</w:t>
            </w:r>
          </w:p>
          <w:p w14:paraId="74D8E2A8"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факт</w:t>
            </w:r>
          </w:p>
        </w:tc>
        <w:tc>
          <w:tcPr>
            <w:tcW w:w="1002" w:type="dxa"/>
            <w:gridSpan w:val="8"/>
          </w:tcPr>
          <w:p w14:paraId="3F7C4B94"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2020</w:t>
            </w:r>
          </w:p>
          <w:p w14:paraId="1E6C530C"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факт</w:t>
            </w:r>
          </w:p>
        </w:tc>
        <w:tc>
          <w:tcPr>
            <w:tcW w:w="1007" w:type="dxa"/>
            <w:gridSpan w:val="9"/>
          </w:tcPr>
          <w:p w14:paraId="3CBAA483"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2021</w:t>
            </w:r>
          </w:p>
          <w:p w14:paraId="5F46156C"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факт</w:t>
            </w:r>
          </w:p>
        </w:tc>
        <w:tc>
          <w:tcPr>
            <w:tcW w:w="1329" w:type="dxa"/>
            <w:gridSpan w:val="8"/>
          </w:tcPr>
          <w:p w14:paraId="1EB0B64A"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2022</w:t>
            </w:r>
          </w:p>
          <w:p w14:paraId="7C4DF77E"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план</w:t>
            </w:r>
          </w:p>
        </w:tc>
        <w:tc>
          <w:tcPr>
            <w:tcW w:w="1284" w:type="dxa"/>
          </w:tcPr>
          <w:p w14:paraId="561C88F8"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 xml:space="preserve">2023 </w:t>
            </w:r>
          </w:p>
          <w:p w14:paraId="1FBF7706"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план</w:t>
            </w:r>
          </w:p>
        </w:tc>
        <w:tc>
          <w:tcPr>
            <w:tcW w:w="1134" w:type="dxa"/>
          </w:tcPr>
          <w:p w14:paraId="0F45EE5C"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2024</w:t>
            </w:r>
          </w:p>
          <w:p w14:paraId="08D5F659"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план</w:t>
            </w:r>
          </w:p>
        </w:tc>
      </w:tr>
      <w:tr w:rsidR="00385A6D" w:rsidRPr="00385A6D" w14:paraId="04D7602C" w14:textId="77777777" w:rsidTr="00583CFC">
        <w:trPr>
          <w:trHeight w:val="203"/>
        </w:trPr>
        <w:tc>
          <w:tcPr>
            <w:tcW w:w="593" w:type="dxa"/>
          </w:tcPr>
          <w:p w14:paraId="4265186E" w14:textId="77777777" w:rsidR="00385A6D" w:rsidRPr="00385A6D" w:rsidRDefault="00385A6D" w:rsidP="00385A6D">
            <w:pPr>
              <w:spacing w:after="12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1</w:t>
            </w:r>
          </w:p>
        </w:tc>
        <w:tc>
          <w:tcPr>
            <w:tcW w:w="5493" w:type="dxa"/>
            <w:gridSpan w:val="2"/>
          </w:tcPr>
          <w:p w14:paraId="3B67136C" w14:textId="77777777" w:rsidR="00385A6D" w:rsidRPr="00385A6D" w:rsidRDefault="00385A6D" w:rsidP="00385A6D">
            <w:pPr>
              <w:spacing w:after="12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2</w:t>
            </w:r>
          </w:p>
        </w:tc>
        <w:tc>
          <w:tcPr>
            <w:tcW w:w="1330" w:type="dxa"/>
            <w:gridSpan w:val="8"/>
          </w:tcPr>
          <w:p w14:paraId="7C60D971" w14:textId="77777777" w:rsidR="00385A6D" w:rsidRPr="00385A6D" w:rsidRDefault="00385A6D" w:rsidP="00385A6D">
            <w:pPr>
              <w:spacing w:after="12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3</w:t>
            </w:r>
          </w:p>
        </w:tc>
        <w:tc>
          <w:tcPr>
            <w:tcW w:w="1278" w:type="dxa"/>
            <w:gridSpan w:val="2"/>
          </w:tcPr>
          <w:p w14:paraId="2A82C1A2"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4</w:t>
            </w:r>
          </w:p>
        </w:tc>
        <w:tc>
          <w:tcPr>
            <w:tcW w:w="1143" w:type="dxa"/>
            <w:gridSpan w:val="5"/>
          </w:tcPr>
          <w:p w14:paraId="754B27CF"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5</w:t>
            </w:r>
          </w:p>
        </w:tc>
        <w:tc>
          <w:tcPr>
            <w:tcW w:w="1002" w:type="dxa"/>
            <w:gridSpan w:val="8"/>
          </w:tcPr>
          <w:p w14:paraId="5F4326BC"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6</w:t>
            </w:r>
          </w:p>
        </w:tc>
        <w:tc>
          <w:tcPr>
            <w:tcW w:w="1007" w:type="dxa"/>
            <w:gridSpan w:val="9"/>
          </w:tcPr>
          <w:p w14:paraId="2E31E1ED"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7</w:t>
            </w:r>
          </w:p>
        </w:tc>
        <w:tc>
          <w:tcPr>
            <w:tcW w:w="1329" w:type="dxa"/>
            <w:gridSpan w:val="8"/>
          </w:tcPr>
          <w:p w14:paraId="4AB4FC97" w14:textId="77777777" w:rsidR="00385A6D" w:rsidRPr="00385A6D" w:rsidRDefault="00385A6D" w:rsidP="00385A6D">
            <w:pPr>
              <w:spacing w:after="0" w:line="240" w:lineRule="auto"/>
              <w:ind w:right="-11"/>
              <w:jc w:val="center"/>
              <w:rPr>
                <w:rFonts w:ascii="Times New Roman" w:eastAsia="Times New Roman" w:hAnsi="Times New Roman" w:cs="Times New Roman"/>
                <w:b/>
              </w:rPr>
            </w:pPr>
            <w:r w:rsidRPr="00385A6D">
              <w:rPr>
                <w:rFonts w:ascii="Times New Roman" w:eastAsia="Times New Roman" w:hAnsi="Times New Roman" w:cs="Times New Roman"/>
                <w:b/>
              </w:rPr>
              <w:t>8</w:t>
            </w:r>
          </w:p>
        </w:tc>
        <w:tc>
          <w:tcPr>
            <w:tcW w:w="1284" w:type="dxa"/>
          </w:tcPr>
          <w:p w14:paraId="1C4B0F3D" w14:textId="77777777" w:rsidR="00385A6D" w:rsidRPr="00385A6D" w:rsidRDefault="00385A6D" w:rsidP="00385A6D">
            <w:pPr>
              <w:spacing w:after="0" w:line="240" w:lineRule="auto"/>
              <w:ind w:right="-11"/>
              <w:jc w:val="center"/>
              <w:rPr>
                <w:rFonts w:ascii="Times New Roman" w:eastAsia="Times New Roman" w:hAnsi="Times New Roman" w:cs="Times New Roman"/>
                <w:b/>
              </w:rPr>
            </w:pPr>
          </w:p>
        </w:tc>
        <w:tc>
          <w:tcPr>
            <w:tcW w:w="1134" w:type="dxa"/>
          </w:tcPr>
          <w:p w14:paraId="06945D99" w14:textId="77777777" w:rsidR="00385A6D" w:rsidRPr="00385A6D" w:rsidRDefault="00385A6D" w:rsidP="00385A6D">
            <w:pPr>
              <w:spacing w:after="0" w:line="240" w:lineRule="auto"/>
              <w:ind w:right="-11"/>
              <w:jc w:val="center"/>
              <w:rPr>
                <w:rFonts w:ascii="Times New Roman" w:eastAsia="Times New Roman" w:hAnsi="Times New Roman" w:cs="Times New Roman"/>
                <w:b/>
              </w:rPr>
            </w:pPr>
          </w:p>
        </w:tc>
      </w:tr>
      <w:tr w:rsidR="00385A6D" w:rsidRPr="00385A6D" w14:paraId="064EE13E" w14:textId="77777777" w:rsidTr="00583CFC">
        <w:tc>
          <w:tcPr>
            <w:tcW w:w="13175" w:type="dxa"/>
            <w:gridSpan w:val="43"/>
            <w:vAlign w:val="center"/>
          </w:tcPr>
          <w:p w14:paraId="55912431" w14:textId="77777777" w:rsidR="00385A6D" w:rsidRPr="00385A6D" w:rsidRDefault="00385A6D" w:rsidP="00385A6D">
            <w:pPr>
              <w:suppressAutoHyphens/>
              <w:spacing w:after="0" w:line="240" w:lineRule="auto"/>
              <w:rPr>
                <w:rFonts w:ascii="Times New Roman" w:eastAsia="Times New Roman" w:hAnsi="Times New Roman" w:cs="Times New Roman"/>
                <w:b/>
              </w:rPr>
            </w:pPr>
            <w:r w:rsidRPr="00385A6D">
              <w:rPr>
                <w:rFonts w:ascii="Times New Roman" w:eastAsia="Times New Roman" w:hAnsi="Times New Roman" w:cs="Times New Roman"/>
                <w:b/>
              </w:rPr>
              <w:t xml:space="preserve">Муниципальная программа «Развитие энергетики, жилищно-коммунального и дорожного хозяйства» </w:t>
            </w:r>
            <w:r w:rsidRPr="00385A6D">
              <w:rPr>
                <w:rFonts w:ascii="Times New Roman" w:eastAsia="Times New Roman" w:hAnsi="Times New Roman" w:cs="Times New Roman"/>
                <w:b/>
                <w:lang w:eastAsia="ar-SA"/>
              </w:rPr>
              <w:t xml:space="preserve">  </w:t>
            </w:r>
          </w:p>
        </w:tc>
        <w:tc>
          <w:tcPr>
            <w:tcW w:w="1284" w:type="dxa"/>
          </w:tcPr>
          <w:p w14:paraId="3C264C16" w14:textId="77777777" w:rsidR="00385A6D" w:rsidRPr="00385A6D" w:rsidRDefault="00385A6D" w:rsidP="00385A6D">
            <w:pPr>
              <w:suppressAutoHyphens/>
              <w:spacing w:after="0" w:line="240" w:lineRule="auto"/>
              <w:rPr>
                <w:rFonts w:ascii="Times New Roman" w:eastAsia="Times New Roman" w:hAnsi="Times New Roman" w:cs="Times New Roman"/>
                <w:b/>
              </w:rPr>
            </w:pPr>
          </w:p>
        </w:tc>
        <w:tc>
          <w:tcPr>
            <w:tcW w:w="1134" w:type="dxa"/>
          </w:tcPr>
          <w:p w14:paraId="2441AB21" w14:textId="77777777" w:rsidR="00385A6D" w:rsidRPr="00385A6D" w:rsidRDefault="00385A6D" w:rsidP="00385A6D">
            <w:pPr>
              <w:suppressAutoHyphens/>
              <w:spacing w:after="0" w:line="240" w:lineRule="auto"/>
              <w:rPr>
                <w:rFonts w:ascii="Times New Roman" w:eastAsia="Times New Roman" w:hAnsi="Times New Roman" w:cs="Times New Roman"/>
                <w:b/>
              </w:rPr>
            </w:pPr>
          </w:p>
        </w:tc>
      </w:tr>
      <w:tr w:rsidR="00385A6D" w:rsidRPr="00385A6D" w14:paraId="2157578A" w14:textId="77777777" w:rsidTr="00583CFC">
        <w:trPr>
          <w:trHeight w:val="241"/>
        </w:trPr>
        <w:tc>
          <w:tcPr>
            <w:tcW w:w="851" w:type="dxa"/>
            <w:gridSpan w:val="2"/>
          </w:tcPr>
          <w:p w14:paraId="1B23A93E"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Cs/>
              </w:rPr>
            </w:pPr>
            <w:r w:rsidRPr="00385A6D">
              <w:rPr>
                <w:rFonts w:ascii="Times New Roman" w:eastAsia="Times New Roman" w:hAnsi="Times New Roman" w:cs="Times New Roman"/>
                <w:bCs/>
              </w:rPr>
              <w:t>1.</w:t>
            </w:r>
          </w:p>
        </w:tc>
        <w:tc>
          <w:tcPr>
            <w:tcW w:w="5235" w:type="dxa"/>
          </w:tcPr>
          <w:p w14:paraId="42207F5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Удельная величина потребления энергетических ресурсов муниципальными бюджетными учреждениями</w:t>
            </w:r>
          </w:p>
        </w:tc>
        <w:tc>
          <w:tcPr>
            <w:tcW w:w="1330" w:type="dxa"/>
            <w:gridSpan w:val="8"/>
          </w:tcPr>
          <w:p w14:paraId="73C157C9"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p>
        </w:tc>
        <w:tc>
          <w:tcPr>
            <w:tcW w:w="1278" w:type="dxa"/>
            <w:gridSpan w:val="2"/>
          </w:tcPr>
          <w:p w14:paraId="5B51A28B"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p>
        </w:tc>
        <w:tc>
          <w:tcPr>
            <w:tcW w:w="1143" w:type="dxa"/>
            <w:gridSpan w:val="5"/>
          </w:tcPr>
          <w:p w14:paraId="65D59752" w14:textId="77777777" w:rsidR="00385A6D" w:rsidRPr="00385A6D" w:rsidRDefault="00385A6D" w:rsidP="00385A6D">
            <w:pPr>
              <w:spacing w:after="0" w:line="240" w:lineRule="auto"/>
              <w:jc w:val="center"/>
              <w:rPr>
                <w:rFonts w:ascii="Times New Roman" w:eastAsia="Calibri" w:hAnsi="Times New Roman" w:cs="Times New Roman"/>
              </w:rPr>
            </w:pPr>
          </w:p>
        </w:tc>
        <w:tc>
          <w:tcPr>
            <w:tcW w:w="1002" w:type="dxa"/>
            <w:gridSpan w:val="8"/>
          </w:tcPr>
          <w:p w14:paraId="4E1B030C"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p>
        </w:tc>
        <w:tc>
          <w:tcPr>
            <w:tcW w:w="1007" w:type="dxa"/>
            <w:gridSpan w:val="9"/>
          </w:tcPr>
          <w:p w14:paraId="7D50D087"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highlight w:val="green"/>
              </w:rPr>
            </w:pPr>
          </w:p>
        </w:tc>
        <w:tc>
          <w:tcPr>
            <w:tcW w:w="1329" w:type="dxa"/>
            <w:gridSpan w:val="8"/>
          </w:tcPr>
          <w:p w14:paraId="205CBDD6" w14:textId="77777777" w:rsidR="00385A6D" w:rsidRPr="00385A6D" w:rsidRDefault="00385A6D" w:rsidP="00385A6D">
            <w:pPr>
              <w:spacing w:after="0" w:line="240" w:lineRule="auto"/>
              <w:jc w:val="center"/>
              <w:rPr>
                <w:rFonts w:ascii="Times New Roman" w:eastAsia="Times New Roman" w:hAnsi="Times New Roman" w:cs="Times New Roman"/>
              </w:rPr>
            </w:pPr>
          </w:p>
        </w:tc>
        <w:tc>
          <w:tcPr>
            <w:tcW w:w="1284" w:type="dxa"/>
          </w:tcPr>
          <w:p w14:paraId="20EB78B6" w14:textId="77777777" w:rsidR="00385A6D" w:rsidRPr="00385A6D" w:rsidRDefault="00385A6D" w:rsidP="00385A6D">
            <w:pPr>
              <w:spacing w:after="0" w:line="240" w:lineRule="auto"/>
              <w:jc w:val="center"/>
              <w:rPr>
                <w:rFonts w:ascii="Times New Roman" w:eastAsia="Times New Roman" w:hAnsi="Times New Roman" w:cs="Times New Roman"/>
              </w:rPr>
            </w:pPr>
          </w:p>
        </w:tc>
        <w:tc>
          <w:tcPr>
            <w:tcW w:w="1134" w:type="dxa"/>
          </w:tcPr>
          <w:p w14:paraId="048299EA" w14:textId="77777777" w:rsidR="00385A6D" w:rsidRPr="00385A6D" w:rsidRDefault="00385A6D" w:rsidP="00385A6D">
            <w:pPr>
              <w:spacing w:after="0" w:line="240" w:lineRule="auto"/>
              <w:jc w:val="center"/>
              <w:rPr>
                <w:rFonts w:ascii="Times New Roman" w:eastAsia="Times New Roman" w:hAnsi="Times New Roman" w:cs="Times New Roman"/>
              </w:rPr>
            </w:pPr>
          </w:p>
        </w:tc>
      </w:tr>
      <w:tr w:rsidR="00385A6D" w:rsidRPr="00385A6D" w14:paraId="1A128E07" w14:textId="77777777" w:rsidTr="00583CFC">
        <w:trPr>
          <w:trHeight w:val="241"/>
        </w:trPr>
        <w:tc>
          <w:tcPr>
            <w:tcW w:w="851" w:type="dxa"/>
            <w:gridSpan w:val="2"/>
            <w:hideMark/>
          </w:tcPr>
          <w:p w14:paraId="2EC5FF1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1.1.</w:t>
            </w:r>
          </w:p>
        </w:tc>
        <w:tc>
          <w:tcPr>
            <w:tcW w:w="5235" w:type="dxa"/>
            <w:hideMark/>
          </w:tcPr>
          <w:p w14:paraId="7CD79A13"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Электрическая энергия</w:t>
            </w:r>
          </w:p>
        </w:tc>
        <w:tc>
          <w:tcPr>
            <w:tcW w:w="1330" w:type="dxa"/>
            <w:gridSpan w:val="8"/>
            <w:hideMark/>
          </w:tcPr>
          <w:p w14:paraId="763EB5BF"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кВт/ч</w:t>
            </w:r>
          </w:p>
        </w:tc>
        <w:tc>
          <w:tcPr>
            <w:tcW w:w="1278" w:type="dxa"/>
            <w:gridSpan w:val="2"/>
            <w:hideMark/>
          </w:tcPr>
          <w:p w14:paraId="5ECF617D"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139,5</w:t>
            </w:r>
          </w:p>
        </w:tc>
        <w:tc>
          <w:tcPr>
            <w:tcW w:w="1143" w:type="dxa"/>
            <w:gridSpan w:val="5"/>
            <w:hideMark/>
          </w:tcPr>
          <w:p w14:paraId="54DBD10D"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126,2</w:t>
            </w:r>
          </w:p>
        </w:tc>
        <w:tc>
          <w:tcPr>
            <w:tcW w:w="1002" w:type="dxa"/>
            <w:gridSpan w:val="8"/>
            <w:hideMark/>
          </w:tcPr>
          <w:p w14:paraId="0FEFB4FF"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123,0</w:t>
            </w:r>
          </w:p>
        </w:tc>
        <w:tc>
          <w:tcPr>
            <w:tcW w:w="1007" w:type="dxa"/>
            <w:gridSpan w:val="9"/>
            <w:hideMark/>
          </w:tcPr>
          <w:p w14:paraId="79FF42DF"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122,4</w:t>
            </w:r>
          </w:p>
        </w:tc>
        <w:tc>
          <w:tcPr>
            <w:tcW w:w="1329" w:type="dxa"/>
            <w:gridSpan w:val="8"/>
            <w:hideMark/>
          </w:tcPr>
          <w:p w14:paraId="50B5539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118,6</w:t>
            </w:r>
          </w:p>
        </w:tc>
        <w:tc>
          <w:tcPr>
            <w:tcW w:w="1284" w:type="dxa"/>
          </w:tcPr>
          <w:p w14:paraId="57553F0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118,0</w:t>
            </w:r>
          </w:p>
        </w:tc>
        <w:tc>
          <w:tcPr>
            <w:tcW w:w="1134" w:type="dxa"/>
          </w:tcPr>
          <w:p w14:paraId="7C606BC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117,4</w:t>
            </w:r>
          </w:p>
        </w:tc>
      </w:tr>
      <w:tr w:rsidR="00385A6D" w:rsidRPr="00385A6D" w14:paraId="54856F72" w14:textId="77777777" w:rsidTr="00583CFC">
        <w:tc>
          <w:tcPr>
            <w:tcW w:w="851" w:type="dxa"/>
            <w:gridSpan w:val="2"/>
            <w:hideMark/>
          </w:tcPr>
          <w:p w14:paraId="54DF5DF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1.2.</w:t>
            </w:r>
          </w:p>
        </w:tc>
        <w:tc>
          <w:tcPr>
            <w:tcW w:w="5235" w:type="dxa"/>
            <w:hideMark/>
          </w:tcPr>
          <w:p w14:paraId="182481C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Тепловая энергия</w:t>
            </w:r>
          </w:p>
        </w:tc>
        <w:tc>
          <w:tcPr>
            <w:tcW w:w="1330" w:type="dxa"/>
            <w:gridSpan w:val="8"/>
            <w:hideMark/>
          </w:tcPr>
          <w:p w14:paraId="4B93A036"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vertAlign w:val="superscript"/>
              </w:rPr>
            </w:pPr>
            <w:r w:rsidRPr="00385A6D">
              <w:rPr>
                <w:rFonts w:ascii="Times New Roman" w:eastAsia="Times New Roman" w:hAnsi="Times New Roman" w:cs="Times New Roman"/>
              </w:rPr>
              <w:t>Гкалл/м</w:t>
            </w:r>
            <w:r w:rsidRPr="00385A6D">
              <w:rPr>
                <w:rFonts w:ascii="Times New Roman" w:eastAsia="Times New Roman" w:hAnsi="Times New Roman" w:cs="Times New Roman"/>
                <w:vertAlign w:val="superscript"/>
              </w:rPr>
              <w:t>2</w:t>
            </w:r>
          </w:p>
        </w:tc>
        <w:tc>
          <w:tcPr>
            <w:tcW w:w="1278" w:type="dxa"/>
            <w:gridSpan w:val="2"/>
            <w:hideMark/>
          </w:tcPr>
          <w:p w14:paraId="79760730"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0,16</w:t>
            </w:r>
          </w:p>
        </w:tc>
        <w:tc>
          <w:tcPr>
            <w:tcW w:w="1143" w:type="dxa"/>
            <w:gridSpan w:val="5"/>
            <w:hideMark/>
          </w:tcPr>
          <w:p w14:paraId="3FFEB8E5"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0,157</w:t>
            </w:r>
          </w:p>
        </w:tc>
        <w:tc>
          <w:tcPr>
            <w:tcW w:w="1002" w:type="dxa"/>
            <w:gridSpan w:val="8"/>
            <w:hideMark/>
          </w:tcPr>
          <w:p w14:paraId="2A07F7CB"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0,154</w:t>
            </w:r>
          </w:p>
        </w:tc>
        <w:tc>
          <w:tcPr>
            <w:tcW w:w="1007" w:type="dxa"/>
            <w:gridSpan w:val="9"/>
            <w:hideMark/>
          </w:tcPr>
          <w:p w14:paraId="0EB9EEFB"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0,152</w:t>
            </w:r>
          </w:p>
        </w:tc>
        <w:tc>
          <w:tcPr>
            <w:tcW w:w="1329" w:type="dxa"/>
            <w:gridSpan w:val="8"/>
            <w:hideMark/>
          </w:tcPr>
          <w:p w14:paraId="0E11CA8F"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0,147</w:t>
            </w:r>
          </w:p>
        </w:tc>
        <w:tc>
          <w:tcPr>
            <w:tcW w:w="1284" w:type="dxa"/>
          </w:tcPr>
          <w:p w14:paraId="5B948C57"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0,140</w:t>
            </w:r>
          </w:p>
        </w:tc>
        <w:tc>
          <w:tcPr>
            <w:tcW w:w="1134" w:type="dxa"/>
          </w:tcPr>
          <w:p w14:paraId="6CD8CEE1"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0,133</w:t>
            </w:r>
          </w:p>
        </w:tc>
      </w:tr>
      <w:tr w:rsidR="00385A6D" w:rsidRPr="00385A6D" w14:paraId="5AC22234" w14:textId="77777777" w:rsidTr="00583CFC">
        <w:tc>
          <w:tcPr>
            <w:tcW w:w="851" w:type="dxa"/>
            <w:gridSpan w:val="2"/>
            <w:hideMark/>
          </w:tcPr>
          <w:p w14:paraId="1E113CDC"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1.3.</w:t>
            </w:r>
          </w:p>
        </w:tc>
        <w:tc>
          <w:tcPr>
            <w:tcW w:w="5235" w:type="dxa"/>
            <w:hideMark/>
          </w:tcPr>
          <w:p w14:paraId="1658929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Холодная вода</w:t>
            </w:r>
          </w:p>
        </w:tc>
        <w:tc>
          <w:tcPr>
            <w:tcW w:w="1330" w:type="dxa"/>
            <w:gridSpan w:val="8"/>
            <w:hideMark/>
          </w:tcPr>
          <w:p w14:paraId="5EFCC6C8"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vertAlign w:val="superscript"/>
              </w:rPr>
            </w:pPr>
            <w:r w:rsidRPr="00385A6D">
              <w:rPr>
                <w:rFonts w:ascii="Times New Roman" w:eastAsia="Times New Roman" w:hAnsi="Times New Roman" w:cs="Times New Roman"/>
              </w:rPr>
              <w:t>куб.м/чел</w:t>
            </w:r>
          </w:p>
        </w:tc>
        <w:tc>
          <w:tcPr>
            <w:tcW w:w="1278" w:type="dxa"/>
            <w:gridSpan w:val="2"/>
            <w:hideMark/>
          </w:tcPr>
          <w:p w14:paraId="2262C046"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2,28</w:t>
            </w:r>
          </w:p>
        </w:tc>
        <w:tc>
          <w:tcPr>
            <w:tcW w:w="1143" w:type="dxa"/>
            <w:gridSpan w:val="5"/>
            <w:hideMark/>
          </w:tcPr>
          <w:p w14:paraId="4176FA32"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2,273</w:t>
            </w:r>
          </w:p>
        </w:tc>
        <w:tc>
          <w:tcPr>
            <w:tcW w:w="1002" w:type="dxa"/>
            <w:gridSpan w:val="8"/>
            <w:hideMark/>
          </w:tcPr>
          <w:p w14:paraId="0C6935EC"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2,255</w:t>
            </w:r>
          </w:p>
        </w:tc>
        <w:tc>
          <w:tcPr>
            <w:tcW w:w="1007" w:type="dxa"/>
            <w:gridSpan w:val="9"/>
            <w:hideMark/>
          </w:tcPr>
          <w:p w14:paraId="3B464579"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2,204</w:t>
            </w:r>
          </w:p>
        </w:tc>
        <w:tc>
          <w:tcPr>
            <w:tcW w:w="1329" w:type="dxa"/>
            <w:gridSpan w:val="8"/>
            <w:hideMark/>
          </w:tcPr>
          <w:p w14:paraId="11E40947"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2,135</w:t>
            </w:r>
          </w:p>
        </w:tc>
        <w:tc>
          <w:tcPr>
            <w:tcW w:w="1284" w:type="dxa"/>
          </w:tcPr>
          <w:p w14:paraId="7444A5D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2,130</w:t>
            </w:r>
          </w:p>
        </w:tc>
        <w:tc>
          <w:tcPr>
            <w:tcW w:w="1134" w:type="dxa"/>
          </w:tcPr>
          <w:p w14:paraId="089BC43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2,125</w:t>
            </w:r>
          </w:p>
        </w:tc>
      </w:tr>
      <w:tr w:rsidR="00385A6D" w:rsidRPr="00385A6D" w14:paraId="5C1FF88D" w14:textId="77777777" w:rsidTr="00583CFC">
        <w:tc>
          <w:tcPr>
            <w:tcW w:w="851" w:type="dxa"/>
            <w:gridSpan w:val="2"/>
            <w:hideMark/>
          </w:tcPr>
          <w:p w14:paraId="64A70AA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5235" w:type="dxa"/>
            <w:hideMark/>
          </w:tcPr>
          <w:p w14:paraId="7750290A"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Количество аварий на объектах коммунальной инфраструктуры</w:t>
            </w:r>
          </w:p>
        </w:tc>
        <w:tc>
          <w:tcPr>
            <w:tcW w:w="1330" w:type="dxa"/>
            <w:gridSpan w:val="8"/>
            <w:hideMark/>
          </w:tcPr>
          <w:p w14:paraId="59436150"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bCs/>
                <w:color w:val="000000"/>
              </w:rPr>
              <w:t>ед.</w:t>
            </w:r>
          </w:p>
        </w:tc>
        <w:tc>
          <w:tcPr>
            <w:tcW w:w="1278" w:type="dxa"/>
            <w:gridSpan w:val="2"/>
            <w:hideMark/>
          </w:tcPr>
          <w:p w14:paraId="08F91D7F"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143" w:type="dxa"/>
            <w:gridSpan w:val="5"/>
            <w:hideMark/>
          </w:tcPr>
          <w:p w14:paraId="57ED4609"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w:t>
            </w:r>
          </w:p>
        </w:tc>
        <w:tc>
          <w:tcPr>
            <w:tcW w:w="1002" w:type="dxa"/>
            <w:gridSpan w:val="8"/>
            <w:hideMark/>
          </w:tcPr>
          <w:p w14:paraId="44A4AA40"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007" w:type="dxa"/>
            <w:gridSpan w:val="9"/>
            <w:hideMark/>
          </w:tcPr>
          <w:p w14:paraId="7C243110"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329" w:type="dxa"/>
            <w:gridSpan w:val="8"/>
            <w:hideMark/>
          </w:tcPr>
          <w:p w14:paraId="137B2E8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84" w:type="dxa"/>
          </w:tcPr>
          <w:p w14:paraId="77B479F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tcPr>
          <w:p w14:paraId="61B79D72"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6D322BCE" w14:textId="77777777" w:rsidTr="00583CFC">
        <w:tc>
          <w:tcPr>
            <w:tcW w:w="851" w:type="dxa"/>
            <w:gridSpan w:val="2"/>
          </w:tcPr>
          <w:p w14:paraId="518F26C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3.</w:t>
            </w:r>
          </w:p>
        </w:tc>
        <w:tc>
          <w:tcPr>
            <w:tcW w:w="5235" w:type="dxa"/>
          </w:tcPr>
          <w:p w14:paraId="7BCF1C7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c>
          <w:tcPr>
            <w:tcW w:w="1330" w:type="dxa"/>
            <w:gridSpan w:val="8"/>
          </w:tcPr>
          <w:p w14:paraId="53841DAE"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ед.</w:t>
            </w:r>
          </w:p>
        </w:tc>
        <w:tc>
          <w:tcPr>
            <w:tcW w:w="1278" w:type="dxa"/>
            <w:gridSpan w:val="2"/>
          </w:tcPr>
          <w:p w14:paraId="0E73803E"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143" w:type="dxa"/>
            <w:gridSpan w:val="5"/>
          </w:tcPr>
          <w:p w14:paraId="000B90CF"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5</w:t>
            </w:r>
          </w:p>
        </w:tc>
        <w:tc>
          <w:tcPr>
            <w:tcW w:w="1002" w:type="dxa"/>
            <w:gridSpan w:val="8"/>
          </w:tcPr>
          <w:p w14:paraId="56BF1736"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007" w:type="dxa"/>
            <w:gridSpan w:val="9"/>
          </w:tcPr>
          <w:p w14:paraId="7BEA4D6E"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329" w:type="dxa"/>
            <w:gridSpan w:val="8"/>
          </w:tcPr>
          <w:p w14:paraId="66A96221"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284" w:type="dxa"/>
          </w:tcPr>
          <w:p w14:paraId="0B267ED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134" w:type="dxa"/>
          </w:tcPr>
          <w:p w14:paraId="5EDD5C7E"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w:t>
            </w:r>
          </w:p>
        </w:tc>
      </w:tr>
      <w:tr w:rsidR="00385A6D" w:rsidRPr="00385A6D" w14:paraId="162E7E01" w14:textId="77777777" w:rsidTr="00583CFC">
        <w:tc>
          <w:tcPr>
            <w:tcW w:w="851" w:type="dxa"/>
            <w:gridSpan w:val="2"/>
          </w:tcPr>
          <w:p w14:paraId="38C77C77"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w:t>
            </w:r>
          </w:p>
        </w:tc>
        <w:tc>
          <w:tcPr>
            <w:tcW w:w="5235" w:type="dxa"/>
          </w:tcPr>
          <w:p w14:paraId="57FEBA2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rPr>
              <w:t xml:space="preserve">Доля оплаты за коммунальные услуги </w:t>
            </w:r>
          </w:p>
        </w:tc>
        <w:tc>
          <w:tcPr>
            <w:tcW w:w="1330" w:type="dxa"/>
            <w:gridSpan w:val="8"/>
            <w:vAlign w:val="center"/>
          </w:tcPr>
          <w:p w14:paraId="6238F4C3"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rPr>
              <w:t>процентов</w:t>
            </w:r>
          </w:p>
        </w:tc>
        <w:tc>
          <w:tcPr>
            <w:tcW w:w="1278" w:type="dxa"/>
            <w:gridSpan w:val="2"/>
            <w:vAlign w:val="center"/>
          </w:tcPr>
          <w:p w14:paraId="3E12C15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43" w:type="dxa"/>
            <w:gridSpan w:val="5"/>
            <w:vAlign w:val="center"/>
          </w:tcPr>
          <w:p w14:paraId="708F3084"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100</w:t>
            </w:r>
          </w:p>
        </w:tc>
        <w:tc>
          <w:tcPr>
            <w:tcW w:w="1002" w:type="dxa"/>
            <w:gridSpan w:val="8"/>
            <w:vAlign w:val="center"/>
          </w:tcPr>
          <w:p w14:paraId="40452DF7"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007" w:type="dxa"/>
            <w:gridSpan w:val="9"/>
            <w:vAlign w:val="center"/>
          </w:tcPr>
          <w:p w14:paraId="390139DE"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329" w:type="dxa"/>
            <w:gridSpan w:val="8"/>
            <w:vAlign w:val="center"/>
          </w:tcPr>
          <w:p w14:paraId="7F15CB0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284" w:type="dxa"/>
          </w:tcPr>
          <w:p w14:paraId="021A62B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34" w:type="dxa"/>
          </w:tcPr>
          <w:p w14:paraId="4949257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r>
      <w:tr w:rsidR="00385A6D" w:rsidRPr="00385A6D" w14:paraId="18AF9797" w14:textId="77777777" w:rsidTr="00583CFC">
        <w:tc>
          <w:tcPr>
            <w:tcW w:w="851" w:type="dxa"/>
            <w:gridSpan w:val="2"/>
          </w:tcPr>
          <w:p w14:paraId="10A4B2F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5235" w:type="dxa"/>
          </w:tcPr>
          <w:p w14:paraId="1971CBC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 xml:space="preserve">Уровень удовлетворенности населения жилищно-коммунальными услугами </w:t>
            </w:r>
          </w:p>
        </w:tc>
        <w:tc>
          <w:tcPr>
            <w:tcW w:w="1330" w:type="dxa"/>
            <w:gridSpan w:val="8"/>
            <w:vAlign w:val="center"/>
          </w:tcPr>
          <w:p w14:paraId="3DA441CD"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процентов</w:t>
            </w:r>
          </w:p>
        </w:tc>
        <w:tc>
          <w:tcPr>
            <w:tcW w:w="1278" w:type="dxa"/>
            <w:gridSpan w:val="2"/>
            <w:vAlign w:val="center"/>
          </w:tcPr>
          <w:p w14:paraId="617D3681"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50,2</w:t>
            </w:r>
          </w:p>
        </w:tc>
        <w:tc>
          <w:tcPr>
            <w:tcW w:w="1143" w:type="dxa"/>
            <w:gridSpan w:val="5"/>
            <w:vAlign w:val="center"/>
          </w:tcPr>
          <w:p w14:paraId="1BA0D552"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50,2</w:t>
            </w:r>
          </w:p>
        </w:tc>
        <w:tc>
          <w:tcPr>
            <w:tcW w:w="1002" w:type="dxa"/>
            <w:gridSpan w:val="8"/>
            <w:vAlign w:val="center"/>
          </w:tcPr>
          <w:p w14:paraId="0424783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50,2</w:t>
            </w:r>
          </w:p>
        </w:tc>
        <w:tc>
          <w:tcPr>
            <w:tcW w:w="1007" w:type="dxa"/>
            <w:gridSpan w:val="9"/>
            <w:vAlign w:val="center"/>
          </w:tcPr>
          <w:p w14:paraId="0623BBA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50,2</w:t>
            </w:r>
          </w:p>
        </w:tc>
        <w:tc>
          <w:tcPr>
            <w:tcW w:w="1329" w:type="dxa"/>
            <w:gridSpan w:val="8"/>
            <w:vAlign w:val="center"/>
          </w:tcPr>
          <w:p w14:paraId="23E1E27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52,5</w:t>
            </w:r>
          </w:p>
        </w:tc>
        <w:tc>
          <w:tcPr>
            <w:tcW w:w="1284" w:type="dxa"/>
            <w:vAlign w:val="center"/>
          </w:tcPr>
          <w:p w14:paraId="2BB8991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52,5</w:t>
            </w:r>
          </w:p>
        </w:tc>
        <w:tc>
          <w:tcPr>
            <w:tcW w:w="1134" w:type="dxa"/>
            <w:vAlign w:val="center"/>
          </w:tcPr>
          <w:p w14:paraId="63D5B5E2"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52,5</w:t>
            </w:r>
          </w:p>
        </w:tc>
      </w:tr>
      <w:tr w:rsidR="00385A6D" w:rsidRPr="00385A6D" w14:paraId="1AD14BF3" w14:textId="77777777" w:rsidTr="00583CFC">
        <w:tc>
          <w:tcPr>
            <w:tcW w:w="851" w:type="dxa"/>
            <w:gridSpan w:val="2"/>
            <w:hideMark/>
          </w:tcPr>
          <w:p w14:paraId="2357325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6.</w:t>
            </w:r>
          </w:p>
        </w:tc>
        <w:tc>
          <w:tcPr>
            <w:tcW w:w="5235" w:type="dxa"/>
            <w:hideMark/>
          </w:tcPr>
          <w:p w14:paraId="63329C60"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Количество газифицированных жилых домов (квартир) сетевым газом в сельской местности за период реализации программы</w:t>
            </w:r>
          </w:p>
        </w:tc>
        <w:tc>
          <w:tcPr>
            <w:tcW w:w="1330" w:type="dxa"/>
            <w:gridSpan w:val="8"/>
            <w:hideMark/>
          </w:tcPr>
          <w:p w14:paraId="27A6033E"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ед.</w:t>
            </w:r>
          </w:p>
        </w:tc>
        <w:tc>
          <w:tcPr>
            <w:tcW w:w="1278" w:type="dxa"/>
            <w:gridSpan w:val="2"/>
            <w:hideMark/>
          </w:tcPr>
          <w:p w14:paraId="26D7185F"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43" w:type="dxa"/>
            <w:gridSpan w:val="5"/>
            <w:hideMark/>
          </w:tcPr>
          <w:p w14:paraId="24CECCDB"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1002" w:type="dxa"/>
            <w:gridSpan w:val="8"/>
            <w:hideMark/>
          </w:tcPr>
          <w:p w14:paraId="2C95A6F5"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w:t>
            </w:r>
          </w:p>
        </w:tc>
        <w:tc>
          <w:tcPr>
            <w:tcW w:w="1007" w:type="dxa"/>
            <w:gridSpan w:val="9"/>
            <w:hideMark/>
          </w:tcPr>
          <w:p w14:paraId="0432BDBB"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w:t>
            </w:r>
          </w:p>
        </w:tc>
        <w:tc>
          <w:tcPr>
            <w:tcW w:w="1329" w:type="dxa"/>
            <w:gridSpan w:val="8"/>
            <w:hideMark/>
          </w:tcPr>
          <w:p w14:paraId="29A54F4E"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w:t>
            </w:r>
          </w:p>
        </w:tc>
        <w:tc>
          <w:tcPr>
            <w:tcW w:w="1284" w:type="dxa"/>
          </w:tcPr>
          <w:p w14:paraId="45E028C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w:t>
            </w:r>
          </w:p>
        </w:tc>
        <w:tc>
          <w:tcPr>
            <w:tcW w:w="1134" w:type="dxa"/>
          </w:tcPr>
          <w:p w14:paraId="4389DC32"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w:t>
            </w:r>
          </w:p>
        </w:tc>
      </w:tr>
      <w:tr w:rsidR="00385A6D" w:rsidRPr="00385A6D" w14:paraId="75F5D61F" w14:textId="77777777" w:rsidTr="00583CFC">
        <w:tc>
          <w:tcPr>
            <w:tcW w:w="851" w:type="dxa"/>
            <w:gridSpan w:val="2"/>
          </w:tcPr>
          <w:p w14:paraId="6A5B5E5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7.</w:t>
            </w:r>
          </w:p>
        </w:tc>
        <w:tc>
          <w:tcPr>
            <w:tcW w:w="5235" w:type="dxa"/>
          </w:tcPr>
          <w:p w14:paraId="4E3E871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Доля обслуживаемых газопроводов</w:t>
            </w:r>
          </w:p>
        </w:tc>
        <w:tc>
          <w:tcPr>
            <w:tcW w:w="1330" w:type="dxa"/>
            <w:gridSpan w:val="8"/>
          </w:tcPr>
          <w:p w14:paraId="4FD08D1D"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процентов</w:t>
            </w:r>
          </w:p>
        </w:tc>
        <w:tc>
          <w:tcPr>
            <w:tcW w:w="1278" w:type="dxa"/>
            <w:gridSpan w:val="2"/>
          </w:tcPr>
          <w:p w14:paraId="0EC267A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43" w:type="dxa"/>
            <w:gridSpan w:val="5"/>
          </w:tcPr>
          <w:p w14:paraId="530E5A03"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100</w:t>
            </w:r>
          </w:p>
        </w:tc>
        <w:tc>
          <w:tcPr>
            <w:tcW w:w="1002" w:type="dxa"/>
            <w:gridSpan w:val="8"/>
          </w:tcPr>
          <w:p w14:paraId="68A00CB7"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007" w:type="dxa"/>
            <w:gridSpan w:val="9"/>
          </w:tcPr>
          <w:p w14:paraId="5F14AA56"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329" w:type="dxa"/>
            <w:gridSpan w:val="8"/>
          </w:tcPr>
          <w:p w14:paraId="36D787A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284" w:type="dxa"/>
          </w:tcPr>
          <w:p w14:paraId="057ACB9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34" w:type="dxa"/>
          </w:tcPr>
          <w:p w14:paraId="52DFFCE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r>
      <w:tr w:rsidR="00385A6D" w:rsidRPr="00385A6D" w14:paraId="281AA499" w14:textId="77777777" w:rsidTr="00583CFC">
        <w:tc>
          <w:tcPr>
            <w:tcW w:w="851" w:type="dxa"/>
            <w:gridSpan w:val="2"/>
          </w:tcPr>
          <w:p w14:paraId="732469E8"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8.</w:t>
            </w:r>
          </w:p>
        </w:tc>
        <w:tc>
          <w:tcPr>
            <w:tcW w:w="5235" w:type="dxa"/>
          </w:tcPr>
          <w:p w14:paraId="56FFD2D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 xml:space="preserve">Обеспечение земельных участков инфраструктурой в рамках комплексного обустройства площадок под </w:t>
            </w:r>
            <w:r w:rsidRPr="00385A6D">
              <w:rPr>
                <w:rFonts w:ascii="Times New Roman" w:eastAsia="Times New Roman" w:hAnsi="Times New Roman" w:cs="Times New Roman"/>
                <w:bCs/>
              </w:rPr>
              <w:lastRenderedPageBreak/>
              <w:t xml:space="preserve">жилую застройку в сельской местности </w:t>
            </w:r>
          </w:p>
        </w:tc>
        <w:tc>
          <w:tcPr>
            <w:tcW w:w="1330" w:type="dxa"/>
            <w:gridSpan w:val="8"/>
            <w:vAlign w:val="center"/>
          </w:tcPr>
          <w:p w14:paraId="2F48F2DA"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lastRenderedPageBreak/>
              <w:t>процентов</w:t>
            </w:r>
          </w:p>
        </w:tc>
        <w:tc>
          <w:tcPr>
            <w:tcW w:w="1278" w:type="dxa"/>
            <w:gridSpan w:val="2"/>
            <w:vAlign w:val="center"/>
          </w:tcPr>
          <w:p w14:paraId="1C996020"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43" w:type="dxa"/>
            <w:gridSpan w:val="5"/>
            <w:vAlign w:val="center"/>
          </w:tcPr>
          <w:p w14:paraId="430977AD"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1002" w:type="dxa"/>
            <w:gridSpan w:val="8"/>
            <w:vAlign w:val="center"/>
          </w:tcPr>
          <w:p w14:paraId="5D410FB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15</w:t>
            </w:r>
          </w:p>
        </w:tc>
        <w:tc>
          <w:tcPr>
            <w:tcW w:w="1007" w:type="dxa"/>
            <w:gridSpan w:val="9"/>
            <w:vAlign w:val="center"/>
          </w:tcPr>
          <w:p w14:paraId="2404166D"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15</w:t>
            </w:r>
          </w:p>
        </w:tc>
        <w:tc>
          <w:tcPr>
            <w:tcW w:w="1329" w:type="dxa"/>
            <w:gridSpan w:val="8"/>
            <w:vAlign w:val="center"/>
          </w:tcPr>
          <w:p w14:paraId="4BDD299D"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15</w:t>
            </w:r>
          </w:p>
        </w:tc>
        <w:tc>
          <w:tcPr>
            <w:tcW w:w="1284" w:type="dxa"/>
            <w:vAlign w:val="center"/>
          </w:tcPr>
          <w:p w14:paraId="7E9259F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15</w:t>
            </w:r>
          </w:p>
        </w:tc>
        <w:tc>
          <w:tcPr>
            <w:tcW w:w="1134" w:type="dxa"/>
            <w:vAlign w:val="center"/>
          </w:tcPr>
          <w:p w14:paraId="4F91D16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15</w:t>
            </w:r>
          </w:p>
        </w:tc>
      </w:tr>
      <w:tr w:rsidR="00385A6D" w:rsidRPr="00385A6D" w14:paraId="706EAFDC" w14:textId="77777777" w:rsidTr="00583CFC">
        <w:tc>
          <w:tcPr>
            <w:tcW w:w="851" w:type="dxa"/>
            <w:gridSpan w:val="2"/>
          </w:tcPr>
          <w:p w14:paraId="21294F0F"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9.</w:t>
            </w:r>
          </w:p>
        </w:tc>
        <w:tc>
          <w:tcPr>
            <w:tcW w:w="5235" w:type="dxa"/>
          </w:tcPr>
          <w:p w14:paraId="48CAC53F" w14:textId="77777777" w:rsidR="00385A6D" w:rsidRPr="00385A6D" w:rsidRDefault="00385A6D" w:rsidP="00385A6D">
            <w:pPr>
              <w:widowControl w:val="0"/>
              <w:autoSpaceDE w:val="0"/>
              <w:autoSpaceDN w:val="0"/>
              <w:adjustRightInd w:val="0"/>
              <w:spacing w:after="0" w:line="240" w:lineRule="auto"/>
              <w:ind w:firstLine="25"/>
              <w:jc w:val="both"/>
              <w:rPr>
                <w:rFonts w:ascii="Times New Roman" w:eastAsia="Times New Roman" w:hAnsi="Times New Roman" w:cs="Times New Roman"/>
                <w:bCs/>
                <w:color w:val="FF0000"/>
              </w:rPr>
            </w:pPr>
            <w:r w:rsidRPr="00385A6D">
              <w:rPr>
                <w:rFonts w:ascii="Times New Roman" w:eastAsia="Times New Roman" w:hAnsi="Times New Roman" w:cs="Times New Roman"/>
                <w:color w:val="000000"/>
                <w:spacing w:val="-10"/>
              </w:rPr>
              <w:t xml:space="preserve">Количество земельных участков, ликвидированных от борщевика Сосновского </w:t>
            </w:r>
          </w:p>
        </w:tc>
        <w:tc>
          <w:tcPr>
            <w:tcW w:w="1330" w:type="dxa"/>
            <w:gridSpan w:val="8"/>
          </w:tcPr>
          <w:p w14:paraId="25FDD0B7" w14:textId="77777777" w:rsidR="00385A6D" w:rsidRPr="00385A6D" w:rsidRDefault="00385A6D" w:rsidP="00385A6D">
            <w:pPr>
              <w:autoSpaceDE w:val="0"/>
              <w:spacing w:after="0" w:line="24" w:lineRule="atLeast"/>
              <w:jc w:val="center"/>
              <w:rPr>
                <w:rFonts w:ascii="Times New Roman" w:eastAsia="Times New Roman" w:hAnsi="Times New Roman" w:cs="Times New Roman"/>
                <w:bCs/>
              </w:rPr>
            </w:pPr>
            <w:r w:rsidRPr="00385A6D">
              <w:rPr>
                <w:rFonts w:ascii="Times New Roman" w:eastAsia="Times New Roman" w:hAnsi="Times New Roman" w:cs="Times New Roman"/>
                <w:bCs/>
              </w:rPr>
              <w:t>ед.</w:t>
            </w:r>
          </w:p>
        </w:tc>
        <w:tc>
          <w:tcPr>
            <w:tcW w:w="1278" w:type="dxa"/>
            <w:gridSpan w:val="2"/>
          </w:tcPr>
          <w:p w14:paraId="153CB34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43" w:type="dxa"/>
            <w:gridSpan w:val="5"/>
          </w:tcPr>
          <w:p w14:paraId="54B595FC"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1002" w:type="dxa"/>
            <w:gridSpan w:val="8"/>
          </w:tcPr>
          <w:p w14:paraId="5547C86D"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007" w:type="dxa"/>
            <w:gridSpan w:val="9"/>
          </w:tcPr>
          <w:p w14:paraId="3DE0DC4F"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329" w:type="dxa"/>
            <w:gridSpan w:val="8"/>
          </w:tcPr>
          <w:p w14:paraId="76708CF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284" w:type="dxa"/>
          </w:tcPr>
          <w:p w14:paraId="56DC46B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134" w:type="dxa"/>
          </w:tcPr>
          <w:p w14:paraId="5B914E1E"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w:t>
            </w:r>
          </w:p>
        </w:tc>
      </w:tr>
      <w:tr w:rsidR="00385A6D" w:rsidRPr="00385A6D" w14:paraId="6DC79BE6" w14:textId="77777777" w:rsidTr="00583CFC">
        <w:tc>
          <w:tcPr>
            <w:tcW w:w="851" w:type="dxa"/>
            <w:gridSpan w:val="2"/>
          </w:tcPr>
          <w:p w14:paraId="615D786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w:t>
            </w:r>
          </w:p>
        </w:tc>
        <w:tc>
          <w:tcPr>
            <w:tcW w:w="5235" w:type="dxa"/>
          </w:tcPr>
          <w:p w14:paraId="59E07CB4" w14:textId="77777777" w:rsidR="00385A6D" w:rsidRPr="00385A6D" w:rsidRDefault="00385A6D" w:rsidP="00385A6D">
            <w:pPr>
              <w:widowControl w:val="0"/>
              <w:autoSpaceDE w:val="0"/>
              <w:autoSpaceDN w:val="0"/>
              <w:adjustRightInd w:val="0"/>
              <w:spacing w:after="0" w:line="240" w:lineRule="auto"/>
              <w:ind w:firstLine="25"/>
              <w:jc w:val="both"/>
              <w:rPr>
                <w:rFonts w:ascii="Times New Roman" w:eastAsia="Times New Roman" w:hAnsi="Times New Roman" w:cs="Times New Roman"/>
                <w:bCs/>
                <w:color w:val="000000"/>
                <w:spacing w:val="-10"/>
              </w:rPr>
            </w:pPr>
            <w:r w:rsidRPr="00385A6D">
              <w:rPr>
                <w:rFonts w:ascii="Times New Roman" w:eastAsia="Times New Roman" w:hAnsi="Times New Roman" w:cs="Times New Roman"/>
                <w:bCs/>
                <w:color w:val="000000"/>
                <w:spacing w:val="-10"/>
              </w:rPr>
              <w:t>Доля обслуживаемых кладбищ</w:t>
            </w:r>
          </w:p>
        </w:tc>
        <w:tc>
          <w:tcPr>
            <w:tcW w:w="1330" w:type="dxa"/>
            <w:gridSpan w:val="8"/>
          </w:tcPr>
          <w:p w14:paraId="141CE035" w14:textId="77777777" w:rsidR="00385A6D" w:rsidRPr="00385A6D" w:rsidRDefault="00385A6D" w:rsidP="00385A6D">
            <w:pPr>
              <w:autoSpaceDE w:val="0"/>
              <w:spacing w:after="0" w:line="24" w:lineRule="atLeast"/>
              <w:jc w:val="center"/>
              <w:rPr>
                <w:rFonts w:ascii="Times New Roman" w:eastAsia="Times New Roman" w:hAnsi="Times New Roman" w:cs="Times New Roman"/>
                <w:bCs/>
              </w:rPr>
            </w:pPr>
            <w:r w:rsidRPr="00385A6D">
              <w:rPr>
                <w:rFonts w:ascii="Times New Roman" w:eastAsia="Times New Roman" w:hAnsi="Times New Roman" w:cs="Times New Roman"/>
                <w:bCs/>
              </w:rPr>
              <w:t>процентов</w:t>
            </w:r>
          </w:p>
        </w:tc>
        <w:tc>
          <w:tcPr>
            <w:tcW w:w="1278" w:type="dxa"/>
            <w:gridSpan w:val="2"/>
          </w:tcPr>
          <w:p w14:paraId="32D20A6D"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43" w:type="dxa"/>
            <w:gridSpan w:val="5"/>
          </w:tcPr>
          <w:p w14:paraId="3EE6C1C7"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100</w:t>
            </w:r>
          </w:p>
        </w:tc>
        <w:tc>
          <w:tcPr>
            <w:tcW w:w="1002" w:type="dxa"/>
            <w:gridSpan w:val="8"/>
          </w:tcPr>
          <w:p w14:paraId="35A4C264"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007" w:type="dxa"/>
            <w:gridSpan w:val="9"/>
          </w:tcPr>
          <w:p w14:paraId="0CC23AAB"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329" w:type="dxa"/>
            <w:gridSpan w:val="8"/>
          </w:tcPr>
          <w:p w14:paraId="1251586A"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284" w:type="dxa"/>
          </w:tcPr>
          <w:p w14:paraId="55B9870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34" w:type="dxa"/>
          </w:tcPr>
          <w:p w14:paraId="497D7A3F"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r>
      <w:tr w:rsidR="00385A6D" w:rsidRPr="00385A6D" w14:paraId="766DD69F" w14:textId="77777777" w:rsidTr="00583CFC">
        <w:tc>
          <w:tcPr>
            <w:tcW w:w="851" w:type="dxa"/>
            <w:gridSpan w:val="2"/>
          </w:tcPr>
          <w:p w14:paraId="1DB4BEA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11.</w:t>
            </w:r>
          </w:p>
        </w:tc>
        <w:tc>
          <w:tcPr>
            <w:tcW w:w="5235" w:type="dxa"/>
          </w:tcPr>
          <w:p w14:paraId="3A036031" w14:textId="77777777" w:rsidR="00385A6D" w:rsidRPr="00385A6D" w:rsidRDefault="00385A6D" w:rsidP="00385A6D">
            <w:pPr>
              <w:widowControl w:val="0"/>
              <w:autoSpaceDE w:val="0"/>
              <w:autoSpaceDN w:val="0"/>
              <w:adjustRightInd w:val="0"/>
              <w:spacing w:after="0" w:line="240" w:lineRule="auto"/>
              <w:ind w:firstLine="25"/>
              <w:jc w:val="both"/>
              <w:rPr>
                <w:rFonts w:ascii="Times New Roman" w:eastAsia="Times New Roman" w:hAnsi="Times New Roman" w:cs="Times New Roman"/>
                <w:bCs/>
                <w:color w:val="000000"/>
                <w:spacing w:val="-10"/>
              </w:rPr>
            </w:pPr>
            <w:r w:rsidRPr="00385A6D">
              <w:rPr>
                <w:rFonts w:ascii="Times New Roman" w:eastAsia="Times New Roman" w:hAnsi="Times New Roman" w:cs="Times New Roman"/>
              </w:rPr>
              <w:t>Наличие утвержденного Лесохозяйственного регламента</w:t>
            </w:r>
          </w:p>
        </w:tc>
        <w:tc>
          <w:tcPr>
            <w:tcW w:w="1330" w:type="dxa"/>
            <w:gridSpan w:val="8"/>
            <w:vAlign w:val="center"/>
          </w:tcPr>
          <w:p w14:paraId="2E8E08E0" w14:textId="77777777" w:rsidR="00385A6D" w:rsidRPr="00385A6D" w:rsidRDefault="00385A6D" w:rsidP="00385A6D">
            <w:pPr>
              <w:autoSpaceDE w:val="0"/>
              <w:spacing w:after="0" w:line="24" w:lineRule="atLeast"/>
              <w:jc w:val="center"/>
              <w:rPr>
                <w:rFonts w:ascii="Times New Roman" w:eastAsia="Times New Roman" w:hAnsi="Times New Roman" w:cs="Times New Roman"/>
                <w:bCs/>
              </w:rPr>
            </w:pPr>
            <w:r w:rsidRPr="00385A6D">
              <w:rPr>
                <w:rFonts w:ascii="Times New Roman" w:eastAsia="Times New Roman" w:hAnsi="Times New Roman" w:cs="Times New Roman"/>
              </w:rPr>
              <w:t>да/нет</w:t>
            </w:r>
          </w:p>
        </w:tc>
        <w:tc>
          <w:tcPr>
            <w:tcW w:w="1278" w:type="dxa"/>
            <w:gridSpan w:val="2"/>
            <w:vAlign w:val="center"/>
          </w:tcPr>
          <w:p w14:paraId="19F7416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нет</w:t>
            </w:r>
          </w:p>
        </w:tc>
        <w:tc>
          <w:tcPr>
            <w:tcW w:w="1143" w:type="dxa"/>
            <w:gridSpan w:val="5"/>
            <w:vAlign w:val="center"/>
          </w:tcPr>
          <w:p w14:paraId="3D94156F"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нет</w:t>
            </w:r>
          </w:p>
        </w:tc>
        <w:tc>
          <w:tcPr>
            <w:tcW w:w="1002" w:type="dxa"/>
            <w:gridSpan w:val="8"/>
            <w:vAlign w:val="center"/>
          </w:tcPr>
          <w:p w14:paraId="75070C14"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Arial Unicode MS" w:hAnsi="Times New Roman" w:cs="Times New Roman"/>
                <w:kern w:val="3"/>
              </w:rPr>
              <w:t>нет</w:t>
            </w:r>
          </w:p>
        </w:tc>
        <w:tc>
          <w:tcPr>
            <w:tcW w:w="1007" w:type="dxa"/>
            <w:gridSpan w:val="9"/>
            <w:vAlign w:val="center"/>
          </w:tcPr>
          <w:p w14:paraId="2A67436B"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Arial Unicode MS" w:hAnsi="Times New Roman" w:cs="Times New Roman"/>
                <w:kern w:val="3"/>
              </w:rPr>
              <w:t>да</w:t>
            </w:r>
          </w:p>
        </w:tc>
        <w:tc>
          <w:tcPr>
            <w:tcW w:w="1329" w:type="dxa"/>
            <w:gridSpan w:val="8"/>
            <w:vAlign w:val="center"/>
          </w:tcPr>
          <w:p w14:paraId="569225EE"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да</w:t>
            </w:r>
          </w:p>
        </w:tc>
        <w:tc>
          <w:tcPr>
            <w:tcW w:w="1284" w:type="dxa"/>
            <w:vAlign w:val="center"/>
          </w:tcPr>
          <w:p w14:paraId="3FC5EEEE"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да</w:t>
            </w:r>
          </w:p>
        </w:tc>
        <w:tc>
          <w:tcPr>
            <w:tcW w:w="1134" w:type="dxa"/>
            <w:vAlign w:val="center"/>
          </w:tcPr>
          <w:p w14:paraId="276C07A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да</w:t>
            </w:r>
          </w:p>
        </w:tc>
      </w:tr>
      <w:tr w:rsidR="00385A6D" w:rsidRPr="00385A6D" w14:paraId="421D7FC8" w14:textId="77777777" w:rsidTr="00583CFC">
        <w:tc>
          <w:tcPr>
            <w:tcW w:w="851" w:type="dxa"/>
            <w:gridSpan w:val="2"/>
          </w:tcPr>
          <w:p w14:paraId="6ECF8CDE"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12.</w:t>
            </w:r>
          </w:p>
        </w:tc>
        <w:tc>
          <w:tcPr>
            <w:tcW w:w="5235" w:type="dxa"/>
          </w:tcPr>
          <w:p w14:paraId="2B5C0B46" w14:textId="77777777" w:rsidR="00385A6D" w:rsidRPr="00385A6D" w:rsidRDefault="00385A6D" w:rsidP="00385A6D">
            <w:pPr>
              <w:widowControl w:val="0"/>
              <w:autoSpaceDE w:val="0"/>
              <w:autoSpaceDN w:val="0"/>
              <w:adjustRightInd w:val="0"/>
              <w:spacing w:after="0" w:line="240" w:lineRule="auto"/>
              <w:ind w:firstLine="25"/>
              <w:jc w:val="both"/>
              <w:rPr>
                <w:rFonts w:ascii="Times New Roman" w:eastAsia="Times New Roman" w:hAnsi="Times New Roman" w:cs="Times New Roman"/>
                <w:color w:val="000000"/>
                <w:spacing w:val="-10"/>
              </w:rPr>
            </w:pPr>
            <w:r w:rsidRPr="00385A6D">
              <w:rPr>
                <w:rFonts w:ascii="Times New Roman" w:eastAsia="Times New Roman" w:hAnsi="Times New Roman" w:cs="Times New Roman"/>
              </w:rPr>
              <w:t>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w:t>
            </w:r>
            <w:r w:rsidRPr="00385A6D">
              <w:rPr>
                <w:rFonts w:ascii="Times New Roman" w:eastAsia="Times New Roman" w:hAnsi="Times New Roman" w:cs="Times New Roman"/>
                <w:lang w:val="en-US"/>
              </w:rPr>
              <w:t>COVID</w:t>
            </w:r>
            <w:r w:rsidRPr="00385A6D">
              <w:rPr>
                <w:rFonts w:ascii="Times New Roman" w:eastAsia="Times New Roman" w:hAnsi="Times New Roman" w:cs="Times New Roman"/>
              </w:rPr>
              <w:t>-19)</w:t>
            </w:r>
          </w:p>
        </w:tc>
        <w:tc>
          <w:tcPr>
            <w:tcW w:w="1330" w:type="dxa"/>
            <w:gridSpan w:val="8"/>
          </w:tcPr>
          <w:p w14:paraId="05294231" w14:textId="77777777" w:rsidR="00385A6D" w:rsidRPr="00385A6D" w:rsidRDefault="00385A6D" w:rsidP="00385A6D">
            <w:pPr>
              <w:autoSpaceDE w:val="0"/>
              <w:spacing w:after="0" w:line="24" w:lineRule="atLeast"/>
              <w:jc w:val="center"/>
              <w:rPr>
                <w:rFonts w:ascii="Times New Roman" w:eastAsia="Times New Roman" w:hAnsi="Times New Roman" w:cs="Times New Roman"/>
                <w:bCs/>
              </w:rPr>
            </w:pPr>
            <w:r w:rsidRPr="00385A6D">
              <w:rPr>
                <w:rFonts w:ascii="Times New Roman" w:eastAsia="Times New Roman" w:hAnsi="Times New Roman" w:cs="Times New Roman"/>
                <w:bCs/>
              </w:rPr>
              <w:t>ед.</w:t>
            </w:r>
          </w:p>
        </w:tc>
        <w:tc>
          <w:tcPr>
            <w:tcW w:w="1278" w:type="dxa"/>
            <w:gridSpan w:val="2"/>
          </w:tcPr>
          <w:p w14:paraId="1ADD0966"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43" w:type="dxa"/>
            <w:gridSpan w:val="5"/>
          </w:tcPr>
          <w:p w14:paraId="2CBE5F5A"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1002" w:type="dxa"/>
            <w:gridSpan w:val="8"/>
          </w:tcPr>
          <w:p w14:paraId="1E5CDC9C"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24</w:t>
            </w:r>
          </w:p>
        </w:tc>
        <w:tc>
          <w:tcPr>
            <w:tcW w:w="1007" w:type="dxa"/>
            <w:gridSpan w:val="9"/>
          </w:tcPr>
          <w:p w14:paraId="6B880923"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329" w:type="dxa"/>
            <w:gridSpan w:val="8"/>
          </w:tcPr>
          <w:p w14:paraId="5CD373F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84" w:type="dxa"/>
          </w:tcPr>
          <w:p w14:paraId="37145BBD"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tcPr>
          <w:p w14:paraId="2310446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109863CF" w14:textId="77777777" w:rsidTr="00583CFC">
        <w:trPr>
          <w:trHeight w:val="241"/>
        </w:trPr>
        <w:tc>
          <w:tcPr>
            <w:tcW w:w="851" w:type="dxa"/>
            <w:gridSpan w:val="2"/>
          </w:tcPr>
          <w:p w14:paraId="00BBFD5E"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13.</w:t>
            </w:r>
          </w:p>
        </w:tc>
        <w:tc>
          <w:tcPr>
            <w:tcW w:w="5235" w:type="dxa"/>
          </w:tcPr>
          <w:p w14:paraId="46F3AD3B"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 xml:space="preserve">Количество ликвидированных и   рекультивированных объектов размещения отходов (несанкционированных свалок) </w:t>
            </w:r>
          </w:p>
        </w:tc>
        <w:tc>
          <w:tcPr>
            <w:tcW w:w="1330" w:type="dxa"/>
            <w:gridSpan w:val="8"/>
            <w:vAlign w:val="center"/>
          </w:tcPr>
          <w:p w14:paraId="0D497F1D"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278" w:type="dxa"/>
            <w:gridSpan w:val="2"/>
            <w:vAlign w:val="center"/>
          </w:tcPr>
          <w:p w14:paraId="579E2FD6"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143" w:type="dxa"/>
            <w:gridSpan w:val="5"/>
            <w:vAlign w:val="center"/>
          </w:tcPr>
          <w:p w14:paraId="6A9DF656"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w:t>
            </w:r>
          </w:p>
        </w:tc>
        <w:tc>
          <w:tcPr>
            <w:tcW w:w="1002" w:type="dxa"/>
            <w:gridSpan w:val="8"/>
            <w:vAlign w:val="center"/>
          </w:tcPr>
          <w:p w14:paraId="49003A07"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007" w:type="dxa"/>
            <w:gridSpan w:val="9"/>
            <w:vAlign w:val="center"/>
          </w:tcPr>
          <w:p w14:paraId="28BEF0E4"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329" w:type="dxa"/>
            <w:gridSpan w:val="8"/>
            <w:vAlign w:val="center"/>
          </w:tcPr>
          <w:p w14:paraId="402C263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284" w:type="dxa"/>
            <w:vAlign w:val="center"/>
          </w:tcPr>
          <w:p w14:paraId="78C28EC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134" w:type="dxa"/>
            <w:vAlign w:val="center"/>
          </w:tcPr>
          <w:p w14:paraId="5AEB513C"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w:t>
            </w:r>
          </w:p>
        </w:tc>
      </w:tr>
      <w:tr w:rsidR="00385A6D" w:rsidRPr="00385A6D" w14:paraId="41ACCBE5" w14:textId="77777777" w:rsidTr="00583CFC">
        <w:tc>
          <w:tcPr>
            <w:tcW w:w="851" w:type="dxa"/>
            <w:gridSpan w:val="2"/>
          </w:tcPr>
          <w:p w14:paraId="4139BD1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14.</w:t>
            </w:r>
          </w:p>
        </w:tc>
        <w:tc>
          <w:tcPr>
            <w:tcW w:w="5235" w:type="dxa"/>
          </w:tcPr>
          <w:p w14:paraId="5F17DA5E"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Реализация народных проектов в сфере благоустройства, прошедших отбор в рамках проекта «Народный бюджет»</w:t>
            </w:r>
          </w:p>
        </w:tc>
        <w:tc>
          <w:tcPr>
            <w:tcW w:w="1330" w:type="dxa"/>
            <w:gridSpan w:val="8"/>
            <w:vAlign w:val="center"/>
          </w:tcPr>
          <w:p w14:paraId="31213F2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278" w:type="dxa"/>
            <w:gridSpan w:val="2"/>
            <w:vAlign w:val="center"/>
          </w:tcPr>
          <w:p w14:paraId="637FE646"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143" w:type="dxa"/>
            <w:gridSpan w:val="5"/>
            <w:vAlign w:val="center"/>
          </w:tcPr>
          <w:p w14:paraId="3CB1ECFD"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9</w:t>
            </w:r>
          </w:p>
        </w:tc>
        <w:tc>
          <w:tcPr>
            <w:tcW w:w="1002" w:type="dxa"/>
            <w:gridSpan w:val="8"/>
            <w:vAlign w:val="center"/>
          </w:tcPr>
          <w:p w14:paraId="10DD6C6C"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007" w:type="dxa"/>
            <w:gridSpan w:val="9"/>
            <w:vAlign w:val="center"/>
          </w:tcPr>
          <w:p w14:paraId="19951BCA"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w:t>
            </w:r>
          </w:p>
        </w:tc>
        <w:tc>
          <w:tcPr>
            <w:tcW w:w="1329" w:type="dxa"/>
            <w:gridSpan w:val="8"/>
            <w:vAlign w:val="center"/>
          </w:tcPr>
          <w:p w14:paraId="0857E2D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284" w:type="dxa"/>
            <w:vAlign w:val="center"/>
          </w:tcPr>
          <w:p w14:paraId="2EA5E60A"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134" w:type="dxa"/>
            <w:vAlign w:val="center"/>
          </w:tcPr>
          <w:p w14:paraId="2D76CD4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r>
      <w:tr w:rsidR="00385A6D" w:rsidRPr="00385A6D" w14:paraId="416C0AB0" w14:textId="77777777" w:rsidTr="00583CFC">
        <w:tc>
          <w:tcPr>
            <w:tcW w:w="851" w:type="dxa"/>
            <w:gridSpan w:val="2"/>
          </w:tcPr>
          <w:p w14:paraId="1D16DA2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15.</w:t>
            </w:r>
          </w:p>
        </w:tc>
        <w:tc>
          <w:tcPr>
            <w:tcW w:w="5235" w:type="dxa"/>
          </w:tcPr>
          <w:p w14:paraId="10BBA200"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созданных систем по раздельному накоплению отходов</w:t>
            </w:r>
          </w:p>
        </w:tc>
        <w:tc>
          <w:tcPr>
            <w:tcW w:w="1330" w:type="dxa"/>
            <w:gridSpan w:val="8"/>
            <w:vAlign w:val="center"/>
          </w:tcPr>
          <w:p w14:paraId="09428457"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bCs/>
                <w:color w:val="000000"/>
              </w:rPr>
              <w:t>ед.</w:t>
            </w:r>
          </w:p>
        </w:tc>
        <w:tc>
          <w:tcPr>
            <w:tcW w:w="1278" w:type="dxa"/>
            <w:gridSpan w:val="2"/>
            <w:vAlign w:val="center"/>
          </w:tcPr>
          <w:p w14:paraId="57DBA2C5"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3</w:t>
            </w:r>
          </w:p>
        </w:tc>
        <w:tc>
          <w:tcPr>
            <w:tcW w:w="1143" w:type="dxa"/>
            <w:gridSpan w:val="5"/>
            <w:vAlign w:val="center"/>
          </w:tcPr>
          <w:p w14:paraId="20003D01"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14</w:t>
            </w:r>
          </w:p>
        </w:tc>
        <w:tc>
          <w:tcPr>
            <w:tcW w:w="1002" w:type="dxa"/>
            <w:gridSpan w:val="8"/>
            <w:vAlign w:val="center"/>
          </w:tcPr>
          <w:p w14:paraId="4431163F"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007" w:type="dxa"/>
            <w:gridSpan w:val="9"/>
            <w:vAlign w:val="center"/>
          </w:tcPr>
          <w:p w14:paraId="2A2F4249"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329" w:type="dxa"/>
            <w:gridSpan w:val="8"/>
            <w:vAlign w:val="center"/>
          </w:tcPr>
          <w:p w14:paraId="720EA45D"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284" w:type="dxa"/>
            <w:vAlign w:val="center"/>
          </w:tcPr>
          <w:p w14:paraId="36C46651"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134" w:type="dxa"/>
            <w:vAlign w:val="center"/>
          </w:tcPr>
          <w:p w14:paraId="279605DF"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r>
      <w:tr w:rsidR="00385A6D" w:rsidRPr="00385A6D" w14:paraId="38F9F596" w14:textId="77777777" w:rsidTr="00583CFC">
        <w:tc>
          <w:tcPr>
            <w:tcW w:w="851" w:type="dxa"/>
            <w:gridSpan w:val="2"/>
          </w:tcPr>
          <w:p w14:paraId="68E2D122"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16.</w:t>
            </w:r>
          </w:p>
        </w:tc>
        <w:tc>
          <w:tcPr>
            <w:tcW w:w="5235" w:type="dxa"/>
          </w:tcPr>
          <w:p w14:paraId="607E0554"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обустроенных мест (площадок) накопления ТКО</w:t>
            </w:r>
          </w:p>
        </w:tc>
        <w:tc>
          <w:tcPr>
            <w:tcW w:w="1330" w:type="dxa"/>
            <w:gridSpan w:val="8"/>
            <w:vAlign w:val="center"/>
          </w:tcPr>
          <w:p w14:paraId="5D9F4AA5"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ед.</w:t>
            </w:r>
          </w:p>
        </w:tc>
        <w:tc>
          <w:tcPr>
            <w:tcW w:w="1278" w:type="dxa"/>
            <w:gridSpan w:val="2"/>
            <w:vAlign w:val="center"/>
          </w:tcPr>
          <w:p w14:paraId="42FF81B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43" w:type="dxa"/>
            <w:gridSpan w:val="5"/>
            <w:vAlign w:val="center"/>
          </w:tcPr>
          <w:p w14:paraId="5F1F56C4"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1002" w:type="dxa"/>
            <w:gridSpan w:val="8"/>
            <w:vAlign w:val="center"/>
          </w:tcPr>
          <w:p w14:paraId="50507385"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007" w:type="dxa"/>
            <w:gridSpan w:val="9"/>
            <w:vAlign w:val="center"/>
          </w:tcPr>
          <w:p w14:paraId="396C98BF"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13</w:t>
            </w:r>
          </w:p>
        </w:tc>
        <w:tc>
          <w:tcPr>
            <w:tcW w:w="1329" w:type="dxa"/>
            <w:gridSpan w:val="8"/>
            <w:vAlign w:val="center"/>
          </w:tcPr>
          <w:p w14:paraId="162CB2A7"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284" w:type="dxa"/>
            <w:vAlign w:val="center"/>
          </w:tcPr>
          <w:p w14:paraId="4BCE6D49"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134" w:type="dxa"/>
            <w:vAlign w:val="center"/>
          </w:tcPr>
          <w:p w14:paraId="4943615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w:t>
            </w:r>
          </w:p>
        </w:tc>
      </w:tr>
      <w:tr w:rsidR="00385A6D" w:rsidRPr="00385A6D" w14:paraId="2549180E" w14:textId="77777777" w:rsidTr="00583CFC">
        <w:tc>
          <w:tcPr>
            <w:tcW w:w="851" w:type="dxa"/>
            <w:gridSpan w:val="2"/>
          </w:tcPr>
          <w:p w14:paraId="684F510F"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17.</w:t>
            </w:r>
          </w:p>
        </w:tc>
        <w:tc>
          <w:tcPr>
            <w:tcW w:w="5235" w:type="dxa"/>
          </w:tcPr>
          <w:p w14:paraId="45E596EC"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 xml:space="preserve">Количество дорожно-транспортных происшествий с пострадавшими     </w:t>
            </w:r>
          </w:p>
        </w:tc>
        <w:tc>
          <w:tcPr>
            <w:tcW w:w="1330" w:type="dxa"/>
            <w:gridSpan w:val="8"/>
            <w:vAlign w:val="center"/>
          </w:tcPr>
          <w:p w14:paraId="13DBB9D9"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bCs/>
                <w:color w:val="000000"/>
              </w:rPr>
              <w:t>ед.</w:t>
            </w:r>
          </w:p>
        </w:tc>
        <w:tc>
          <w:tcPr>
            <w:tcW w:w="1278" w:type="dxa"/>
            <w:gridSpan w:val="2"/>
            <w:vAlign w:val="center"/>
          </w:tcPr>
          <w:p w14:paraId="6F7572B3"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61</w:t>
            </w:r>
          </w:p>
        </w:tc>
        <w:tc>
          <w:tcPr>
            <w:tcW w:w="1143" w:type="dxa"/>
            <w:gridSpan w:val="5"/>
            <w:vAlign w:val="center"/>
          </w:tcPr>
          <w:p w14:paraId="07BE3810"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49</w:t>
            </w:r>
          </w:p>
        </w:tc>
        <w:tc>
          <w:tcPr>
            <w:tcW w:w="1002" w:type="dxa"/>
            <w:gridSpan w:val="8"/>
            <w:vAlign w:val="center"/>
          </w:tcPr>
          <w:p w14:paraId="27797B2E"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47</w:t>
            </w:r>
          </w:p>
        </w:tc>
        <w:tc>
          <w:tcPr>
            <w:tcW w:w="1007" w:type="dxa"/>
            <w:gridSpan w:val="9"/>
            <w:vAlign w:val="center"/>
          </w:tcPr>
          <w:p w14:paraId="7A77647B"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45</w:t>
            </w:r>
          </w:p>
        </w:tc>
        <w:tc>
          <w:tcPr>
            <w:tcW w:w="1329" w:type="dxa"/>
            <w:gridSpan w:val="8"/>
            <w:vAlign w:val="center"/>
          </w:tcPr>
          <w:p w14:paraId="5156BB8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43</w:t>
            </w:r>
          </w:p>
        </w:tc>
        <w:tc>
          <w:tcPr>
            <w:tcW w:w="1284" w:type="dxa"/>
            <w:vAlign w:val="center"/>
          </w:tcPr>
          <w:p w14:paraId="07659CE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43</w:t>
            </w:r>
          </w:p>
        </w:tc>
        <w:tc>
          <w:tcPr>
            <w:tcW w:w="1134" w:type="dxa"/>
            <w:vAlign w:val="center"/>
          </w:tcPr>
          <w:p w14:paraId="60407EB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43</w:t>
            </w:r>
          </w:p>
        </w:tc>
      </w:tr>
      <w:tr w:rsidR="00385A6D" w:rsidRPr="00385A6D" w14:paraId="6ED36354" w14:textId="77777777" w:rsidTr="00583CFC">
        <w:tc>
          <w:tcPr>
            <w:tcW w:w="851" w:type="dxa"/>
            <w:gridSpan w:val="2"/>
          </w:tcPr>
          <w:p w14:paraId="002C9D11"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18.</w:t>
            </w:r>
          </w:p>
        </w:tc>
        <w:tc>
          <w:tcPr>
            <w:tcW w:w="5235" w:type="dxa"/>
          </w:tcPr>
          <w:p w14:paraId="4A924FB2"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детей, погибших в результате дорожно-транспортных происшествий</w:t>
            </w:r>
          </w:p>
        </w:tc>
        <w:tc>
          <w:tcPr>
            <w:tcW w:w="1330" w:type="dxa"/>
            <w:gridSpan w:val="8"/>
            <w:vAlign w:val="center"/>
          </w:tcPr>
          <w:p w14:paraId="6A08342F"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чел.</w:t>
            </w:r>
          </w:p>
        </w:tc>
        <w:tc>
          <w:tcPr>
            <w:tcW w:w="1278" w:type="dxa"/>
            <w:gridSpan w:val="2"/>
            <w:vAlign w:val="center"/>
          </w:tcPr>
          <w:p w14:paraId="57C6D31A"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43" w:type="dxa"/>
            <w:gridSpan w:val="5"/>
            <w:vAlign w:val="center"/>
          </w:tcPr>
          <w:p w14:paraId="019D7918"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002" w:type="dxa"/>
            <w:gridSpan w:val="8"/>
            <w:vAlign w:val="center"/>
          </w:tcPr>
          <w:p w14:paraId="113B4FBC"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007" w:type="dxa"/>
            <w:gridSpan w:val="9"/>
            <w:vAlign w:val="center"/>
          </w:tcPr>
          <w:p w14:paraId="2B6E93C0"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329" w:type="dxa"/>
            <w:gridSpan w:val="8"/>
            <w:vAlign w:val="center"/>
          </w:tcPr>
          <w:p w14:paraId="4C26F16C"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84" w:type="dxa"/>
            <w:vAlign w:val="center"/>
          </w:tcPr>
          <w:p w14:paraId="0D089511"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vAlign w:val="center"/>
          </w:tcPr>
          <w:p w14:paraId="1D4B5A49"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756548AD" w14:textId="77777777" w:rsidTr="00583CFC">
        <w:tc>
          <w:tcPr>
            <w:tcW w:w="851" w:type="dxa"/>
            <w:gridSpan w:val="2"/>
          </w:tcPr>
          <w:p w14:paraId="3E96924A"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19.</w:t>
            </w:r>
          </w:p>
        </w:tc>
        <w:tc>
          <w:tcPr>
            <w:tcW w:w="5235" w:type="dxa"/>
          </w:tcPr>
          <w:p w14:paraId="3176F5A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1330" w:type="dxa"/>
            <w:gridSpan w:val="8"/>
            <w:vAlign w:val="center"/>
          </w:tcPr>
          <w:p w14:paraId="3BB9E5AC"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процентов</w:t>
            </w:r>
          </w:p>
        </w:tc>
        <w:tc>
          <w:tcPr>
            <w:tcW w:w="1278" w:type="dxa"/>
            <w:gridSpan w:val="2"/>
            <w:vAlign w:val="center"/>
          </w:tcPr>
          <w:p w14:paraId="65ACDC90"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20,4</w:t>
            </w:r>
          </w:p>
        </w:tc>
        <w:tc>
          <w:tcPr>
            <w:tcW w:w="1143" w:type="dxa"/>
            <w:gridSpan w:val="5"/>
            <w:vAlign w:val="center"/>
          </w:tcPr>
          <w:p w14:paraId="33965B6D"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15,7</w:t>
            </w:r>
          </w:p>
        </w:tc>
        <w:tc>
          <w:tcPr>
            <w:tcW w:w="1002" w:type="dxa"/>
            <w:gridSpan w:val="8"/>
            <w:vAlign w:val="center"/>
          </w:tcPr>
          <w:p w14:paraId="2A3E39A5"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17,5</w:t>
            </w:r>
          </w:p>
        </w:tc>
        <w:tc>
          <w:tcPr>
            <w:tcW w:w="1007" w:type="dxa"/>
            <w:gridSpan w:val="9"/>
            <w:vAlign w:val="center"/>
          </w:tcPr>
          <w:p w14:paraId="303628A3"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18,1</w:t>
            </w:r>
          </w:p>
        </w:tc>
        <w:tc>
          <w:tcPr>
            <w:tcW w:w="1329" w:type="dxa"/>
            <w:gridSpan w:val="8"/>
            <w:vAlign w:val="center"/>
          </w:tcPr>
          <w:p w14:paraId="28C1C9D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20,4</w:t>
            </w:r>
          </w:p>
        </w:tc>
        <w:tc>
          <w:tcPr>
            <w:tcW w:w="1284" w:type="dxa"/>
            <w:vAlign w:val="center"/>
          </w:tcPr>
          <w:p w14:paraId="2D67E6D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20,4</w:t>
            </w:r>
          </w:p>
        </w:tc>
        <w:tc>
          <w:tcPr>
            <w:tcW w:w="1134" w:type="dxa"/>
            <w:vAlign w:val="center"/>
          </w:tcPr>
          <w:p w14:paraId="060E808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20,4</w:t>
            </w:r>
          </w:p>
        </w:tc>
      </w:tr>
      <w:tr w:rsidR="00385A6D" w:rsidRPr="00385A6D" w14:paraId="70B17ED3" w14:textId="77777777" w:rsidTr="00583CFC">
        <w:tc>
          <w:tcPr>
            <w:tcW w:w="851" w:type="dxa"/>
            <w:gridSpan w:val="2"/>
          </w:tcPr>
          <w:p w14:paraId="49A2174C"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20.</w:t>
            </w:r>
          </w:p>
        </w:tc>
        <w:tc>
          <w:tcPr>
            <w:tcW w:w="5235" w:type="dxa"/>
          </w:tcPr>
          <w:p w14:paraId="6A64A196"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Cs/>
              </w:rPr>
            </w:pPr>
            <w:r w:rsidRPr="00385A6D">
              <w:rPr>
                <w:rFonts w:ascii="Times New Roman" w:eastAsia="Times New Roman" w:hAnsi="Times New Roman" w:cs="Times New Roman"/>
                <w:bCs/>
              </w:rPr>
              <w:t>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w:t>
            </w:r>
          </w:p>
        </w:tc>
        <w:tc>
          <w:tcPr>
            <w:tcW w:w="1330" w:type="dxa"/>
            <w:gridSpan w:val="8"/>
            <w:vAlign w:val="center"/>
          </w:tcPr>
          <w:p w14:paraId="3197F5AC"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ед.</w:t>
            </w:r>
          </w:p>
        </w:tc>
        <w:tc>
          <w:tcPr>
            <w:tcW w:w="1278" w:type="dxa"/>
            <w:gridSpan w:val="2"/>
            <w:vAlign w:val="center"/>
          </w:tcPr>
          <w:p w14:paraId="2DB89CD4"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43" w:type="dxa"/>
            <w:gridSpan w:val="5"/>
            <w:vAlign w:val="center"/>
          </w:tcPr>
          <w:p w14:paraId="1E654696"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002" w:type="dxa"/>
            <w:gridSpan w:val="8"/>
            <w:vAlign w:val="center"/>
          </w:tcPr>
          <w:p w14:paraId="2E51AC9A"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24</w:t>
            </w:r>
          </w:p>
        </w:tc>
        <w:tc>
          <w:tcPr>
            <w:tcW w:w="1007" w:type="dxa"/>
            <w:gridSpan w:val="9"/>
            <w:vAlign w:val="center"/>
          </w:tcPr>
          <w:p w14:paraId="0E576E0F"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329" w:type="dxa"/>
            <w:gridSpan w:val="8"/>
            <w:vAlign w:val="center"/>
          </w:tcPr>
          <w:p w14:paraId="4B25EE52"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84" w:type="dxa"/>
            <w:vAlign w:val="center"/>
          </w:tcPr>
          <w:p w14:paraId="0934947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vAlign w:val="center"/>
          </w:tcPr>
          <w:p w14:paraId="4130301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215B75C1" w14:textId="77777777" w:rsidTr="00583CFC">
        <w:tc>
          <w:tcPr>
            <w:tcW w:w="15593" w:type="dxa"/>
            <w:gridSpan w:val="45"/>
          </w:tcPr>
          <w:p w14:paraId="645B65C0" w14:textId="77777777" w:rsidR="00385A6D" w:rsidRPr="00385A6D" w:rsidRDefault="00385A6D" w:rsidP="00385A6D">
            <w:pPr>
              <w:spacing w:after="0" w:line="240" w:lineRule="auto"/>
              <w:rPr>
                <w:rFonts w:ascii="Times New Roman" w:eastAsia="Times New Roman" w:hAnsi="Times New Roman" w:cs="Times New Roman"/>
                <w:b/>
              </w:rPr>
            </w:pPr>
            <w:r w:rsidRPr="00385A6D">
              <w:rPr>
                <w:rFonts w:ascii="Times New Roman" w:eastAsia="Times New Roman" w:hAnsi="Times New Roman" w:cs="Times New Roman"/>
                <w:b/>
              </w:rPr>
              <w:t>Подпрограмма 1 «Комплексное развитие коммунальной инфраструктуры»</w:t>
            </w:r>
          </w:p>
        </w:tc>
      </w:tr>
      <w:tr w:rsidR="00385A6D" w:rsidRPr="00385A6D" w14:paraId="2D1C7834" w14:textId="77777777" w:rsidTr="00583CFC">
        <w:tc>
          <w:tcPr>
            <w:tcW w:w="15593" w:type="dxa"/>
            <w:gridSpan w:val="45"/>
          </w:tcPr>
          <w:p w14:paraId="4CC1426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i/>
              </w:rPr>
            </w:pPr>
            <w:r w:rsidRPr="00385A6D">
              <w:rPr>
                <w:rFonts w:ascii="Times New Roman" w:eastAsia="Times New Roman" w:hAnsi="Times New Roman" w:cs="Times New Roman"/>
                <w:b/>
                <w:i/>
              </w:rPr>
              <w:lastRenderedPageBreak/>
              <w:t>Задача 1.</w:t>
            </w:r>
            <w:r w:rsidRPr="00385A6D">
              <w:rPr>
                <w:rFonts w:ascii="Times New Roman" w:eastAsia="Times New Roman" w:hAnsi="Times New Roman" w:cs="Times New Roman"/>
                <w:b/>
              </w:rPr>
              <w:t xml:space="preserve"> </w:t>
            </w:r>
            <w:r w:rsidRPr="00385A6D">
              <w:rPr>
                <w:rFonts w:ascii="Times New Roman" w:eastAsia="Times New Roman" w:hAnsi="Times New Roman" w:cs="Times New Roman"/>
              </w:rPr>
              <w:t xml:space="preserve"> Развитие инфраструктуры энергетического комплекса</w:t>
            </w:r>
          </w:p>
        </w:tc>
      </w:tr>
      <w:tr w:rsidR="00385A6D" w:rsidRPr="00385A6D" w14:paraId="710259F0" w14:textId="77777777" w:rsidTr="00583CFC">
        <w:tc>
          <w:tcPr>
            <w:tcW w:w="851" w:type="dxa"/>
            <w:gridSpan w:val="2"/>
          </w:tcPr>
          <w:p w14:paraId="383C2B1F"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1.1.</w:t>
            </w:r>
          </w:p>
        </w:tc>
        <w:tc>
          <w:tcPr>
            <w:tcW w:w="5270" w:type="dxa"/>
            <w:gridSpan w:val="3"/>
          </w:tcPr>
          <w:p w14:paraId="774F21FE" w14:textId="77777777" w:rsidR="00385A6D" w:rsidRPr="00385A6D" w:rsidRDefault="00385A6D" w:rsidP="00385A6D">
            <w:pPr>
              <w:widowControl w:val="0"/>
              <w:autoSpaceDE w:val="0"/>
              <w:autoSpaceDN w:val="0"/>
              <w:adjustRightInd w:val="0"/>
              <w:spacing w:after="0" w:line="240" w:lineRule="auto"/>
              <w:ind w:left="176"/>
              <w:jc w:val="both"/>
              <w:rPr>
                <w:rFonts w:ascii="Times New Roman" w:eastAsia="Times New Roman" w:hAnsi="Times New Roman" w:cs="Times New Roman"/>
                <w:bCs/>
              </w:rPr>
            </w:pPr>
            <w:r w:rsidRPr="00385A6D">
              <w:rPr>
                <w:rFonts w:ascii="Times New Roman" w:eastAsia="Times New Roman" w:hAnsi="Times New Roman" w:cs="Times New Roman"/>
                <w:bCs/>
              </w:rPr>
              <w:t>Количество аварий на объектах коммунальной инфраструктуры</w:t>
            </w:r>
          </w:p>
        </w:tc>
        <w:tc>
          <w:tcPr>
            <w:tcW w:w="1295" w:type="dxa"/>
            <w:gridSpan w:val="6"/>
            <w:vAlign w:val="center"/>
          </w:tcPr>
          <w:p w14:paraId="31D81665" w14:textId="77777777" w:rsidR="00385A6D" w:rsidRPr="00385A6D" w:rsidRDefault="00385A6D" w:rsidP="00385A6D">
            <w:pPr>
              <w:autoSpaceDE w:val="0"/>
              <w:spacing w:after="0" w:line="24" w:lineRule="atLeast"/>
              <w:jc w:val="center"/>
              <w:rPr>
                <w:rFonts w:ascii="Times New Roman" w:eastAsia="Times New Roman" w:hAnsi="Times New Roman" w:cs="Times New Roman"/>
                <w:bCs/>
                <w:color w:val="000000"/>
              </w:rPr>
            </w:pPr>
            <w:r w:rsidRPr="00385A6D">
              <w:rPr>
                <w:rFonts w:ascii="Times New Roman" w:eastAsia="Times New Roman" w:hAnsi="Times New Roman" w:cs="Times New Roman"/>
                <w:bCs/>
                <w:color w:val="000000"/>
              </w:rPr>
              <w:t>ед</w:t>
            </w:r>
          </w:p>
        </w:tc>
        <w:tc>
          <w:tcPr>
            <w:tcW w:w="1278" w:type="dxa"/>
            <w:gridSpan w:val="2"/>
            <w:vAlign w:val="center"/>
          </w:tcPr>
          <w:p w14:paraId="49DFE3C1"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143" w:type="dxa"/>
            <w:gridSpan w:val="5"/>
            <w:vAlign w:val="center"/>
          </w:tcPr>
          <w:p w14:paraId="2D312C65"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w:t>
            </w:r>
          </w:p>
        </w:tc>
        <w:tc>
          <w:tcPr>
            <w:tcW w:w="1002" w:type="dxa"/>
            <w:gridSpan w:val="8"/>
            <w:vAlign w:val="center"/>
          </w:tcPr>
          <w:p w14:paraId="5280EAE5"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007" w:type="dxa"/>
            <w:gridSpan w:val="9"/>
            <w:vAlign w:val="center"/>
          </w:tcPr>
          <w:p w14:paraId="36C0229E"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329" w:type="dxa"/>
            <w:gridSpan w:val="8"/>
            <w:vAlign w:val="center"/>
          </w:tcPr>
          <w:p w14:paraId="03FCCF8F"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84" w:type="dxa"/>
            <w:vAlign w:val="center"/>
          </w:tcPr>
          <w:p w14:paraId="14B3515B" w14:textId="77777777" w:rsidR="00385A6D" w:rsidRPr="00385A6D" w:rsidRDefault="00385A6D" w:rsidP="00385A6D">
            <w:pPr>
              <w:autoSpaceDE w:val="0"/>
              <w:spacing w:after="0" w:line="24" w:lineRule="atLeast"/>
              <w:ind w:right="34"/>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vAlign w:val="center"/>
          </w:tcPr>
          <w:p w14:paraId="3E44D09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56839173" w14:textId="77777777" w:rsidTr="00583CFC">
        <w:tc>
          <w:tcPr>
            <w:tcW w:w="13175" w:type="dxa"/>
            <w:gridSpan w:val="43"/>
          </w:tcPr>
          <w:p w14:paraId="0241316B" w14:textId="77777777" w:rsidR="00385A6D" w:rsidRPr="00385A6D" w:rsidRDefault="00385A6D" w:rsidP="00385A6D">
            <w:pPr>
              <w:spacing w:after="0" w:line="240" w:lineRule="auto"/>
              <w:jc w:val="both"/>
              <w:rPr>
                <w:rFonts w:ascii="Times New Roman" w:eastAsia="Times New Roman" w:hAnsi="Times New Roman" w:cs="Times New Roman"/>
              </w:rPr>
            </w:pPr>
            <w:bookmarkStart w:id="28" w:name="sub_20200"/>
            <w:r w:rsidRPr="00385A6D">
              <w:rPr>
                <w:rFonts w:ascii="Times New Roman" w:eastAsia="Times New Roman" w:hAnsi="Times New Roman" w:cs="Times New Roman"/>
                <w:b/>
                <w:i/>
              </w:rPr>
              <w:t>Задача 2</w:t>
            </w:r>
            <w:r w:rsidRPr="00385A6D">
              <w:rPr>
                <w:rFonts w:ascii="Times New Roman" w:eastAsia="Times New Roman" w:hAnsi="Times New Roman" w:cs="Times New Roman"/>
              </w:rPr>
              <w:t xml:space="preserve">. </w:t>
            </w:r>
            <w:bookmarkEnd w:id="28"/>
            <w:r w:rsidRPr="00385A6D">
              <w:rPr>
                <w:rFonts w:ascii="Times New Roman" w:eastAsia="Times New Roman" w:hAnsi="Times New Roman" w:cs="Times New Roman"/>
              </w:rPr>
              <w:t>Развитие инфраструктуры водоснабжения, водоотведения и очистки сточных вод</w:t>
            </w:r>
          </w:p>
        </w:tc>
        <w:tc>
          <w:tcPr>
            <w:tcW w:w="1284" w:type="dxa"/>
          </w:tcPr>
          <w:p w14:paraId="1A1198A3" w14:textId="77777777" w:rsidR="00385A6D" w:rsidRPr="00385A6D" w:rsidRDefault="00385A6D" w:rsidP="00385A6D">
            <w:pPr>
              <w:spacing w:after="0" w:line="240" w:lineRule="auto"/>
              <w:jc w:val="both"/>
              <w:rPr>
                <w:rFonts w:ascii="Times New Roman" w:eastAsia="Times New Roman" w:hAnsi="Times New Roman" w:cs="Times New Roman"/>
                <w:b/>
                <w:i/>
              </w:rPr>
            </w:pPr>
          </w:p>
        </w:tc>
        <w:tc>
          <w:tcPr>
            <w:tcW w:w="1134" w:type="dxa"/>
          </w:tcPr>
          <w:p w14:paraId="301952A0" w14:textId="77777777" w:rsidR="00385A6D" w:rsidRPr="00385A6D" w:rsidRDefault="00385A6D" w:rsidP="00385A6D">
            <w:pPr>
              <w:spacing w:after="0" w:line="240" w:lineRule="auto"/>
              <w:jc w:val="both"/>
              <w:rPr>
                <w:rFonts w:ascii="Times New Roman" w:eastAsia="Times New Roman" w:hAnsi="Times New Roman" w:cs="Times New Roman"/>
                <w:b/>
                <w:i/>
              </w:rPr>
            </w:pPr>
          </w:p>
        </w:tc>
      </w:tr>
      <w:tr w:rsidR="00385A6D" w:rsidRPr="00385A6D" w14:paraId="43D06FCE" w14:textId="77777777" w:rsidTr="00583CFC">
        <w:tc>
          <w:tcPr>
            <w:tcW w:w="851" w:type="dxa"/>
            <w:gridSpan w:val="2"/>
          </w:tcPr>
          <w:p w14:paraId="106FD401"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1.2.</w:t>
            </w:r>
          </w:p>
        </w:tc>
        <w:tc>
          <w:tcPr>
            <w:tcW w:w="5270" w:type="dxa"/>
            <w:gridSpan w:val="3"/>
          </w:tcPr>
          <w:p w14:paraId="2D24DB11"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аварий на объектах коммунальной инфраструктуры</w:t>
            </w:r>
          </w:p>
        </w:tc>
        <w:tc>
          <w:tcPr>
            <w:tcW w:w="1295" w:type="dxa"/>
            <w:gridSpan w:val="6"/>
            <w:vAlign w:val="center"/>
          </w:tcPr>
          <w:p w14:paraId="79F4F78F"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278" w:type="dxa"/>
            <w:gridSpan w:val="2"/>
            <w:vAlign w:val="center"/>
          </w:tcPr>
          <w:p w14:paraId="45CA27BA"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143" w:type="dxa"/>
            <w:gridSpan w:val="5"/>
            <w:vAlign w:val="center"/>
          </w:tcPr>
          <w:p w14:paraId="7762F14B"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002" w:type="dxa"/>
            <w:gridSpan w:val="8"/>
            <w:vAlign w:val="center"/>
          </w:tcPr>
          <w:p w14:paraId="29CFCB93"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007" w:type="dxa"/>
            <w:gridSpan w:val="9"/>
            <w:vAlign w:val="center"/>
          </w:tcPr>
          <w:p w14:paraId="23C18DA9"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329" w:type="dxa"/>
            <w:gridSpan w:val="8"/>
            <w:vAlign w:val="center"/>
          </w:tcPr>
          <w:p w14:paraId="53645C44"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84" w:type="dxa"/>
            <w:vAlign w:val="center"/>
          </w:tcPr>
          <w:p w14:paraId="4C348EAB"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vAlign w:val="center"/>
          </w:tcPr>
          <w:p w14:paraId="17521A87"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58C9E209" w14:textId="77777777" w:rsidTr="00583CFC">
        <w:tc>
          <w:tcPr>
            <w:tcW w:w="851" w:type="dxa"/>
            <w:gridSpan w:val="2"/>
            <w:shd w:val="clear" w:color="auto" w:fill="auto"/>
          </w:tcPr>
          <w:p w14:paraId="2E5E059B"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1.3.</w:t>
            </w:r>
          </w:p>
        </w:tc>
        <w:tc>
          <w:tcPr>
            <w:tcW w:w="5270" w:type="dxa"/>
            <w:gridSpan w:val="3"/>
            <w:shd w:val="clear" w:color="auto" w:fill="auto"/>
          </w:tcPr>
          <w:p w14:paraId="6809E7FE"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Уровень удовлетворенности населения жилищно-коммунальными услугами</w:t>
            </w:r>
          </w:p>
        </w:tc>
        <w:tc>
          <w:tcPr>
            <w:tcW w:w="1295" w:type="dxa"/>
            <w:gridSpan w:val="6"/>
            <w:shd w:val="clear" w:color="auto" w:fill="auto"/>
            <w:vAlign w:val="center"/>
          </w:tcPr>
          <w:p w14:paraId="5F15EF90"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sz w:val="24"/>
                <w:szCs w:val="24"/>
              </w:rPr>
              <w:t>процентов</w:t>
            </w:r>
          </w:p>
        </w:tc>
        <w:tc>
          <w:tcPr>
            <w:tcW w:w="1278" w:type="dxa"/>
            <w:gridSpan w:val="2"/>
            <w:shd w:val="clear" w:color="auto" w:fill="auto"/>
            <w:vAlign w:val="center"/>
          </w:tcPr>
          <w:p w14:paraId="67943D8E"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50,2</w:t>
            </w:r>
          </w:p>
        </w:tc>
        <w:tc>
          <w:tcPr>
            <w:tcW w:w="1143" w:type="dxa"/>
            <w:gridSpan w:val="5"/>
            <w:shd w:val="clear" w:color="auto" w:fill="auto"/>
            <w:vAlign w:val="center"/>
          </w:tcPr>
          <w:p w14:paraId="3D0A4D0C"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Calibri" w:hAnsi="Times New Roman" w:cs="Times New Roman"/>
              </w:rPr>
              <w:t>50,2</w:t>
            </w:r>
          </w:p>
        </w:tc>
        <w:tc>
          <w:tcPr>
            <w:tcW w:w="1002" w:type="dxa"/>
            <w:gridSpan w:val="8"/>
            <w:shd w:val="clear" w:color="auto" w:fill="auto"/>
            <w:vAlign w:val="center"/>
          </w:tcPr>
          <w:p w14:paraId="4F3AA4BE"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50,2</w:t>
            </w:r>
          </w:p>
        </w:tc>
        <w:tc>
          <w:tcPr>
            <w:tcW w:w="1007" w:type="dxa"/>
            <w:gridSpan w:val="9"/>
            <w:shd w:val="clear" w:color="auto" w:fill="auto"/>
            <w:vAlign w:val="center"/>
          </w:tcPr>
          <w:p w14:paraId="17CEEFA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50,2</w:t>
            </w:r>
          </w:p>
        </w:tc>
        <w:tc>
          <w:tcPr>
            <w:tcW w:w="1329" w:type="dxa"/>
            <w:gridSpan w:val="8"/>
            <w:shd w:val="clear" w:color="auto" w:fill="auto"/>
            <w:vAlign w:val="center"/>
          </w:tcPr>
          <w:p w14:paraId="78CBCED3"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52,5</w:t>
            </w:r>
          </w:p>
        </w:tc>
        <w:tc>
          <w:tcPr>
            <w:tcW w:w="1284" w:type="dxa"/>
            <w:shd w:val="clear" w:color="auto" w:fill="auto"/>
            <w:vAlign w:val="center"/>
          </w:tcPr>
          <w:p w14:paraId="3DCA5E9A"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52,5</w:t>
            </w:r>
          </w:p>
        </w:tc>
        <w:tc>
          <w:tcPr>
            <w:tcW w:w="1134" w:type="dxa"/>
            <w:shd w:val="clear" w:color="auto" w:fill="auto"/>
            <w:vAlign w:val="center"/>
          </w:tcPr>
          <w:p w14:paraId="179C0DCB"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sz w:val="24"/>
                <w:szCs w:val="24"/>
              </w:rPr>
              <w:t>52,5</w:t>
            </w:r>
          </w:p>
        </w:tc>
      </w:tr>
      <w:tr w:rsidR="00385A6D" w:rsidRPr="00385A6D" w14:paraId="6E80964D" w14:textId="77777777" w:rsidTr="00583CFC">
        <w:tc>
          <w:tcPr>
            <w:tcW w:w="15593" w:type="dxa"/>
            <w:gridSpan w:val="45"/>
            <w:vAlign w:val="center"/>
          </w:tcPr>
          <w:p w14:paraId="53F16370" w14:textId="77777777" w:rsidR="00385A6D" w:rsidRPr="00385A6D" w:rsidRDefault="00385A6D" w:rsidP="00385A6D">
            <w:pPr>
              <w:spacing w:after="0" w:line="240" w:lineRule="auto"/>
              <w:rPr>
                <w:rFonts w:ascii="Times New Roman" w:eastAsia="Times New Roman" w:hAnsi="Times New Roman" w:cs="Times New Roman"/>
                <w:b/>
                <w:i/>
              </w:rPr>
            </w:pPr>
            <w:r w:rsidRPr="00385A6D">
              <w:rPr>
                <w:rFonts w:ascii="Times New Roman" w:eastAsia="Times New Roman" w:hAnsi="Times New Roman" w:cs="Times New Roman"/>
                <w:b/>
                <w:i/>
              </w:rPr>
              <w:t>Задача 3.</w:t>
            </w:r>
            <w:r w:rsidRPr="00385A6D">
              <w:rPr>
                <w:rFonts w:ascii="Times New Roman" w:eastAsia="Times New Roman" w:hAnsi="Times New Roman" w:cs="Times New Roman"/>
                <w:b/>
              </w:rPr>
              <w:t xml:space="preserve"> </w:t>
            </w:r>
            <w:r w:rsidRPr="00385A6D">
              <w:rPr>
                <w:rFonts w:ascii="Times New Roman" w:eastAsia="Times New Roman" w:hAnsi="Times New Roman" w:cs="Times New Roman"/>
              </w:rPr>
              <w:t>Содействие в обеспечении граждан твердым топливом поставщиками, работающим по договорам</w:t>
            </w:r>
          </w:p>
        </w:tc>
      </w:tr>
      <w:tr w:rsidR="00385A6D" w:rsidRPr="00385A6D" w14:paraId="014242FB" w14:textId="77777777" w:rsidTr="00583CFC">
        <w:tc>
          <w:tcPr>
            <w:tcW w:w="851" w:type="dxa"/>
            <w:gridSpan w:val="2"/>
          </w:tcPr>
          <w:p w14:paraId="5613074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1.4.</w:t>
            </w:r>
          </w:p>
        </w:tc>
        <w:tc>
          <w:tcPr>
            <w:tcW w:w="5270" w:type="dxa"/>
            <w:gridSpan w:val="3"/>
          </w:tcPr>
          <w:p w14:paraId="330AF9A6"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c>
          <w:tcPr>
            <w:tcW w:w="1308" w:type="dxa"/>
            <w:gridSpan w:val="7"/>
            <w:vAlign w:val="center"/>
          </w:tcPr>
          <w:p w14:paraId="47181A6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274" w:type="dxa"/>
            <w:gridSpan w:val="2"/>
            <w:vAlign w:val="center"/>
          </w:tcPr>
          <w:p w14:paraId="02B933F1"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134" w:type="dxa"/>
            <w:gridSpan w:val="4"/>
            <w:vAlign w:val="center"/>
          </w:tcPr>
          <w:p w14:paraId="160A4E37"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5</w:t>
            </w:r>
          </w:p>
        </w:tc>
        <w:tc>
          <w:tcPr>
            <w:tcW w:w="1010" w:type="dxa"/>
            <w:gridSpan w:val="9"/>
            <w:vAlign w:val="center"/>
          </w:tcPr>
          <w:p w14:paraId="24674729"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007" w:type="dxa"/>
            <w:gridSpan w:val="9"/>
            <w:vAlign w:val="center"/>
          </w:tcPr>
          <w:p w14:paraId="2921BCB3"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321" w:type="dxa"/>
            <w:gridSpan w:val="7"/>
            <w:vAlign w:val="center"/>
          </w:tcPr>
          <w:p w14:paraId="0E50D97A"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284" w:type="dxa"/>
            <w:vAlign w:val="center"/>
          </w:tcPr>
          <w:p w14:paraId="4EB3C48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134" w:type="dxa"/>
            <w:vAlign w:val="center"/>
          </w:tcPr>
          <w:p w14:paraId="618688FD"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w:t>
            </w:r>
          </w:p>
        </w:tc>
      </w:tr>
      <w:tr w:rsidR="00385A6D" w:rsidRPr="00385A6D" w14:paraId="1A99E0BC" w14:textId="77777777" w:rsidTr="00583CFC">
        <w:tc>
          <w:tcPr>
            <w:tcW w:w="15593" w:type="dxa"/>
            <w:gridSpan w:val="45"/>
          </w:tcPr>
          <w:p w14:paraId="66104E54" w14:textId="77777777" w:rsidR="00385A6D" w:rsidRPr="00385A6D" w:rsidRDefault="00385A6D" w:rsidP="00385A6D">
            <w:pPr>
              <w:autoSpaceDE w:val="0"/>
              <w:autoSpaceDN w:val="0"/>
              <w:adjustRightInd w:val="0"/>
              <w:spacing w:after="0" w:line="360" w:lineRule="auto"/>
              <w:rPr>
                <w:rFonts w:ascii="Times New Roman" w:eastAsia="Times New Roman" w:hAnsi="Times New Roman" w:cs="Times New Roman"/>
                <w:b/>
                <w:color w:val="000000"/>
              </w:rPr>
            </w:pPr>
            <w:r w:rsidRPr="00385A6D">
              <w:rPr>
                <w:rFonts w:ascii="Times New Roman" w:eastAsia="Times New Roman" w:hAnsi="Times New Roman" w:cs="Times New Roman"/>
                <w:b/>
                <w:color w:val="000000"/>
              </w:rPr>
              <w:t>Подпрограмма 2 «</w:t>
            </w:r>
            <w:r w:rsidRPr="00385A6D">
              <w:rPr>
                <w:rFonts w:ascii="Times New Roman" w:eastAsia="Times New Roman" w:hAnsi="Times New Roman" w:cs="Times New Roman"/>
                <w:b/>
                <w:bCs/>
                <w:color w:val="000000"/>
              </w:rPr>
              <w:t>Энергосбережение и повышение энергоэффективности</w:t>
            </w:r>
            <w:r w:rsidRPr="00385A6D">
              <w:rPr>
                <w:rFonts w:ascii="Times New Roman" w:eastAsia="Times New Roman" w:hAnsi="Times New Roman" w:cs="Times New Roman"/>
                <w:b/>
                <w:color w:val="000000"/>
              </w:rPr>
              <w:t>»</w:t>
            </w:r>
          </w:p>
        </w:tc>
      </w:tr>
      <w:tr w:rsidR="00385A6D" w:rsidRPr="00385A6D" w14:paraId="2770DF0D" w14:textId="77777777" w:rsidTr="00583CFC">
        <w:tc>
          <w:tcPr>
            <w:tcW w:w="15593" w:type="dxa"/>
            <w:gridSpan w:val="45"/>
            <w:vAlign w:val="center"/>
          </w:tcPr>
          <w:p w14:paraId="1C4F40AD" w14:textId="77777777" w:rsidR="00385A6D" w:rsidRPr="00385A6D" w:rsidRDefault="00385A6D" w:rsidP="00385A6D">
            <w:pPr>
              <w:spacing w:after="0" w:line="240" w:lineRule="auto"/>
              <w:ind w:firstLine="34"/>
              <w:rPr>
                <w:rFonts w:ascii="Times New Roman" w:eastAsia="Times New Roman" w:hAnsi="Times New Roman" w:cs="Times New Roman"/>
                <w:b/>
                <w:bCs/>
              </w:rPr>
            </w:pPr>
            <w:r w:rsidRPr="00385A6D">
              <w:rPr>
                <w:rFonts w:ascii="Times New Roman" w:eastAsia="Times New Roman" w:hAnsi="Times New Roman" w:cs="Times New Roman"/>
                <w:b/>
                <w:bCs/>
              </w:rPr>
              <w:t>Задача 1:</w:t>
            </w:r>
            <w:r w:rsidRPr="00385A6D">
              <w:rPr>
                <w:rFonts w:ascii="Times New Roman" w:eastAsia="Times New Roman" w:hAnsi="Times New Roman" w:cs="Times New Roman"/>
                <w:bCs/>
              </w:rPr>
              <w:t xml:space="preserve"> Энергосбережение и повышение энергетической эффективности в бюджетных учреждениях и иных организациях с участием администрации муниципального  района, администраций сельских поселений, бюджетных учреждений</w:t>
            </w:r>
          </w:p>
        </w:tc>
      </w:tr>
      <w:tr w:rsidR="00385A6D" w:rsidRPr="00385A6D" w14:paraId="5AEFC047" w14:textId="77777777" w:rsidTr="00583CFC">
        <w:tc>
          <w:tcPr>
            <w:tcW w:w="851" w:type="dxa"/>
            <w:gridSpan w:val="2"/>
          </w:tcPr>
          <w:p w14:paraId="3029C40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2.1.</w:t>
            </w:r>
          </w:p>
        </w:tc>
        <w:tc>
          <w:tcPr>
            <w:tcW w:w="5270" w:type="dxa"/>
            <w:gridSpan w:val="3"/>
          </w:tcPr>
          <w:p w14:paraId="4D51ECE6"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bCs/>
              </w:rPr>
              <w:t>Удельная величина потребления энергетических ресурсов муниципальными бюджетными учреждениями</w:t>
            </w:r>
          </w:p>
        </w:tc>
        <w:tc>
          <w:tcPr>
            <w:tcW w:w="1279" w:type="dxa"/>
            <w:gridSpan w:val="5"/>
            <w:vAlign w:val="center"/>
          </w:tcPr>
          <w:p w14:paraId="5AFA21C6"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p>
        </w:tc>
        <w:tc>
          <w:tcPr>
            <w:tcW w:w="1335" w:type="dxa"/>
            <w:gridSpan w:val="5"/>
            <w:vAlign w:val="center"/>
          </w:tcPr>
          <w:p w14:paraId="48EE8A30"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p>
        </w:tc>
        <w:tc>
          <w:tcPr>
            <w:tcW w:w="1134" w:type="dxa"/>
            <w:gridSpan w:val="4"/>
            <w:vAlign w:val="center"/>
          </w:tcPr>
          <w:p w14:paraId="02382470" w14:textId="77777777" w:rsidR="00385A6D" w:rsidRPr="00385A6D" w:rsidRDefault="00385A6D" w:rsidP="00385A6D">
            <w:pPr>
              <w:spacing w:after="0" w:line="240" w:lineRule="auto"/>
              <w:jc w:val="center"/>
              <w:rPr>
                <w:rFonts w:ascii="Times New Roman" w:eastAsia="Calibri" w:hAnsi="Times New Roman" w:cs="Times New Roman"/>
              </w:rPr>
            </w:pPr>
          </w:p>
        </w:tc>
        <w:tc>
          <w:tcPr>
            <w:tcW w:w="992" w:type="dxa"/>
            <w:gridSpan w:val="9"/>
            <w:vAlign w:val="center"/>
          </w:tcPr>
          <w:p w14:paraId="3EDA9DBA"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p>
        </w:tc>
        <w:tc>
          <w:tcPr>
            <w:tcW w:w="993" w:type="dxa"/>
            <w:gridSpan w:val="8"/>
            <w:vAlign w:val="center"/>
          </w:tcPr>
          <w:p w14:paraId="63E1B586"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p>
        </w:tc>
        <w:tc>
          <w:tcPr>
            <w:tcW w:w="1321" w:type="dxa"/>
            <w:gridSpan w:val="7"/>
            <w:vAlign w:val="center"/>
          </w:tcPr>
          <w:p w14:paraId="64FDB510"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p>
        </w:tc>
        <w:tc>
          <w:tcPr>
            <w:tcW w:w="1284" w:type="dxa"/>
            <w:vAlign w:val="center"/>
          </w:tcPr>
          <w:p w14:paraId="7418096A"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p>
        </w:tc>
        <w:tc>
          <w:tcPr>
            <w:tcW w:w="1134" w:type="dxa"/>
            <w:vAlign w:val="center"/>
          </w:tcPr>
          <w:p w14:paraId="592E2935" w14:textId="77777777" w:rsidR="00385A6D" w:rsidRPr="00385A6D" w:rsidRDefault="00385A6D" w:rsidP="00385A6D">
            <w:pPr>
              <w:spacing w:after="0" w:line="240" w:lineRule="auto"/>
              <w:jc w:val="center"/>
              <w:rPr>
                <w:rFonts w:ascii="Times New Roman" w:eastAsia="Times New Roman" w:hAnsi="Times New Roman" w:cs="Times New Roman"/>
              </w:rPr>
            </w:pPr>
          </w:p>
        </w:tc>
      </w:tr>
      <w:tr w:rsidR="00385A6D" w:rsidRPr="00385A6D" w14:paraId="579A8DEA" w14:textId="77777777" w:rsidTr="00583CFC">
        <w:tc>
          <w:tcPr>
            <w:tcW w:w="851" w:type="dxa"/>
            <w:gridSpan w:val="2"/>
          </w:tcPr>
          <w:p w14:paraId="3AB03E7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2.1.1.</w:t>
            </w:r>
          </w:p>
        </w:tc>
        <w:tc>
          <w:tcPr>
            <w:tcW w:w="5270" w:type="dxa"/>
            <w:gridSpan w:val="3"/>
          </w:tcPr>
          <w:p w14:paraId="1658E01B"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bCs/>
              </w:rPr>
              <w:t>Электрическая энергия</w:t>
            </w:r>
          </w:p>
        </w:tc>
        <w:tc>
          <w:tcPr>
            <w:tcW w:w="1279" w:type="dxa"/>
            <w:gridSpan w:val="5"/>
          </w:tcPr>
          <w:p w14:paraId="6A9A17DD"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кВт/ч</w:t>
            </w:r>
          </w:p>
        </w:tc>
        <w:tc>
          <w:tcPr>
            <w:tcW w:w="1335" w:type="dxa"/>
            <w:gridSpan w:val="5"/>
          </w:tcPr>
          <w:p w14:paraId="349271FF"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139,5</w:t>
            </w:r>
          </w:p>
        </w:tc>
        <w:tc>
          <w:tcPr>
            <w:tcW w:w="1134" w:type="dxa"/>
            <w:gridSpan w:val="4"/>
          </w:tcPr>
          <w:p w14:paraId="712C0F03"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126,2</w:t>
            </w:r>
          </w:p>
        </w:tc>
        <w:tc>
          <w:tcPr>
            <w:tcW w:w="992" w:type="dxa"/>
            <w:gridSpan w:val="9"/>
          </w:tcPr>
          <w:p w14:paraId="4248DBF4"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123,0</w:t>
            </w:r>
          </w:p>
        </w:tc>
        <w:tc>
          <w:tcPr>
            <w:tcW w:w="993" w:type="dxa"/>
            <w:gridSpan w:val="8"/>
          </w:tcPr>
          <w:p w14:paraId="002AEED8"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122,4</w:t>
            </w:r>
          </w:p>
        </w:tc>
        <w:tc>
          <w:tcPr>
            <w:tcW w:w="1321" w:type="dxa"/>
            <w:gridSpan w:val="7"/>
          </w:tcPr>
          <w:p w14:paraId="0A1987B9"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118,6</w:t>
            </w:r>
          </w:p>
        </w:tc>
        <w:tc>
          <w:tcPr>
            <w:tcW w:w="1284" w:type="dxa"/>
          </w:tcPr>
          <w:p w14:paraId="107880FB"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118,0</w:t>
            </w:r>
          </w:p>
        </w:tc>
        <w:tc>
          <w:tcPr>
            <w:tcW w:w="1134" w:type="dxa"/>
          </w:tcPr>
          <w:p w14:paraId="79F8C49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117,4</w:t>
            </w:r>
          </w:p>
        </w:tc>
      </w:tr>
      <w:tr w:rsidR="00385A6D" w:rsidRPr="00385A6D" w14:paraId="7B97FD6C" w14:textId="77777777" w:rsidTr="00583CFC">
        <w:tc>
          <w:tcPr>
            <w:tcW w:w="851" w:type="dxa"/>
            <w:gridSpan w:val="2"/>
          </w:tcPr>
          <w:p w14:paraId="5F431CF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2.1.2.</w:t>
            </w:r>
          </w:p>
        </w:tc>
        <w:tc>
          <w:tcPr>
            <w:tcW w:w="5270" w:type="dxa"/>
            <w:gridSpan w:val="3"/>
          </w:tcPr>
          <w:p w14:paraId="2CBA9967"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bCs/>
              </w:rPr>
              <w:t>Тепловая энергия</w:t>
            </w:r>
          </w:p>
        </w:tc>
        <w:tc>
          <w:tcPr>
            <w:tcW w:w="1279" w:type="dxa"/>
            <w:gridSpan w:val="5"/>
          </w:tcPr>
          <w:p w14:paraId="0D9BD951"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Гкалл/м</w:t>
            </w:r>
            <w:r w:rsidRPr="00385A6D">
              <w:rPr>
                <w:rFonts w:ascii="Times New Roman" w:eastAsia="Times New Roman" w:hAnsi="Times New Roman" w:cs="Times New Roman"/>
                <w:vertAlign w:val="superscript"/>
              </w:rPr>
              <w:t>2</w:t>
            </w:r>
          </w:p>
        </w:tc>
        <w:tc>
          <w:tcPr>
            <w:tcW w:w="1335" w:type="dxa"/>
            <w:gridSpan w:val="5"/>
          </w:tcPr>
          <w:p w14:paraId="2EECA42F"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0,16</w:t>
            </w:r>
          </w:p>
        </w:tc>
        <w:tc>
          <w:tcPr>
            <w:tcW w:w="1134" w:type="dxa"/>
            <w:gridSpan w:val="4"/>
          </w:tcPr>
          <w:p w14:paraId="47637BE9"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0,157</w:t>
            </w:r>
          </w:p>
        </w:tc>
        <w:tc>
          <w:tcPr>
            <w:tcW w:w="992" w:type="dxa"/>
            <w:gridSpan w:val="9"/>
          </w:tcPr>
          <w:p w14:paraId="4E957582"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0,154</w:t>
            </w:r>
          </w:p>
        </w:tc>
        <w:tc>
          <w:tcPr>
            <w:tcW w:w="993" w:type="dxa"/>
            <w:gridSpan w:val="8"/>
          </w:tcPr>
          <w:p w14:paraId="56C9CA3A"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0,152</w:t>
            </w:r>
          </w:p>
        </w:tc>
        <w:tc>
          <w:tcPr>
            <w:tcW w:w="1321" w:type="dxa"/>
            <w:gridSpan w:val="7"/>
          </w:tcPr>
          <w:p w14:paraId="165FF049"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0,147</w:t>
            </w:r>
          </w:p>
        </w:tc>
        <w:tc>
          <w:tcPr>
            <w:tcW w:w="1284" w:type="dxa"/>
          </w:tcPr>
          <w:p w14:paraId="7991D27E"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0,140</w:t>
            </w:r>
          </w:p>
        </w:tc>
        <w:tc>
          <w:tcPr>
            <w:tcW w:w="1134" w:type="dxa"/>
          </w:tcPr>
          <w:p w14:paraId="6A4531E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0,133</w:t>
            </w:r>
          </w:p>
        </w:tc>
      </w:tr>
      <w:tr w:rsidR="00385A6D" w:rsidRPr="00385A6D" w14:paraId="2FF23C4D" w14:textId="77777777" w:rsidTr="00583CFC">
        <w:tc>
          <w:tcPr>
            <w:tcW w:w="851" w:type="dxa"/>
            <w:gridSpan w:val="2"/>
          </w:tcPr>
          <w:p w14:paraId="10E2134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2.1.3.</w:t>
            </w:r>
          </w:p>
        </w:tc>
        <w:tc>
          <w:tcPr>
            <w:tcW w:w="5270" w:type="dxa"/>
            <w:gridSpan w:val="3"/>
          </w:tcPr>
          <w:p w14:paraId="4C09FB6F"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bCs/>
              </w:rPr>
              <w:t>Холодная вода</w:t>
            </w:r>
          </w:p>
        </w:tc>
        <w:tc>
          <w:tcPr>
            <w:tcW w:w="1279" w:type="dxa"/>
            <w:gridSpan w:val="5"/>
          </w:tcPr>
          <w:p w14:paraId="35FFA219"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куб.м/чел</w:t>
            </w:r>
          </w:p>
        </w:tc>
        <w:tc>
          <w:tcPr>
            <w:tcW w:w="1335" w:type="dxa"/>
            <w:gridSpan w:val="5"/>
          </w:tcPr>
          <w:p w14:paraId="2AFA6B94"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2,28</w:t>
            </w:r>
          </w:p>
        </w:tc>
        <w:tc>
          <w:tcPr>
            <w:tcW w:w="1134" w:type="dxa"/>
            <w:gridSpan w:val="4"/>
          </w:tcPr>
          <w:p w14:paraId="63FDE614"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2,273</w:t>
            </w:r>
          </w:p>
        </w:tc>
        <w:tc>
          <w:tcPr>
            <w:tcW w:w="992" w:type="dxa"/>
            <w:gridSpan w:val="9"/>
          </w:tcPr>
          <w:p w14:paraId="1E707AE3"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2,255</w:t>
            </w:r>
          </w:p>
        </w:tc>
        <w:tc>
          <w:tcPr>
            <w:tcW w:w="993" w:type="dxa"/>
            <w:gridSpan w:val="8"/>
          </w:tcPr>
          <w:p w14:paraId="5C272656"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2,204</w:t>
            </w:r>
          </w:p>
        </w:tc>
        <w:tc>
          <w:tcPr>
            <w:tcW w:w="1321" w:type="dxa"/>
            <w:gridSpan w:val="7"/>
          </w:tcPr>
          <w:p w14:paraId="64F6A335"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2,135</w:t>
            </w:r>
          </w:p>
        </w:tc>
        <w:tc>
          <w:tcPr>
            <w:tcW w:w="1284" w:type="dxa"/>
          </w:tcPr>
          <w:p w14:paraId="64E00CA8"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2,130</w:t>
            </w:r>
          </w:p>
        </w:tc>
        <w:tc>
          <w:tcPr>
            <w:tcW w:w="1134" w:type="dxa"/>
          </w:tcPr>
          <w:p w14:paraId="02527229"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2,125</w:t>
            </w:r>
          </w:p>
        </w:tc>
      </w:tr>
      <w:tr w:rsidR="00385A6D" w:rsidRPr="00385A6D" w14:paraId="7B2BA921" w14:textId="77777777" w:rsidTr="00583CFC">
        <w:tc>
          <w:tcPr>
            <w:tcW w:w="851" w:type="dxa"/>
            <w:gridSpan w:val="2"/>
          </w:tcPr>
          <w:p w14:paraId="7B0032A8"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2.2.</w:t>
            </w:r>
          </w:p>
        </w:tc>
        <w:tc>
          <w:tcPr>
            <w:tcW w:w="5270" w:type="dxa"/>
            <w:gridSpan w:val="3"/>
          </w:tcPr>
          <w:p w14:paraId="51A46252"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 xml:space="preserve">Доля оплаты за коммунальные услуги </w:t>
            </w:r>
          </w:p>
        </w:tc>
        <w:tc>
          <w:tcPr>
            <w:tcW w:w="1279" w:type="dxa"/>
            <w:gridSpan w:val="5"/>
            <w:vAlign w:val="center"/>
          </w:tcPr>
          <w:p w14:paraId="2A5CD768"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процентов</w:t>
            </w:r>
          </w:p>
        </w:tc>
        <w:tc>
          <w:tcPr>
            <w:tcW w:w="1335" w:type="dxa"/>
            <w:gridSpan w:val="5"/>
            <w:vAlign w:val="center"/>
          </w:tcPr>
          <w:p w14:paraId="46C06EAC"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34" w:type="dxa"/>
            <w:gridSpan w:val="4"/>
            <w:vAlign w:val="center"/>
          </w:tcPr>
          <w:p w14:paraId="5F6297AC"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100</w:t>
            </w:r>
          </w:p>
        </w:tc>
        <w:tc>
          <w:tcPr>
            <w:tcW w:w="992" w:type="dxa"/>
            <w:gridSpan w:val="9"/>
            <w:vAlign w:val="center"/>
          </w:tcPr>
          <w:p w14:paraId="64617D7F"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993" w:type="dxa"/>
            <w:gridSpan w:val="8"/>
            <w:vAlign w:val="center"/>
          </w:tcPr>
          <w:p w14:paraId="0B184D14"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321" w:type="dxa"/>
            <w:gridSpan w:val="7"/>
            <w:vAlign w:val="center"/>
          </w:tcPr>
          <w:p w14:paraId="3E51A6DF"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284" w:type="dxa"/>
            <w:vAlign w:val="center"/>
          </w:tcPr>
          <w:p w14:paraId="5D7B921A"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34" w:type="dxa"/>
            <w:vAlign w:val="center"/>
          </w:tcPr>
          <w:p w14:paraId="68A0C829"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r>
      <w:tr w:rsidR="00385A6D" w:rsidRPr="00385A6D" w14:paraId="20447F23" w14:textId="77777777" w:rsidTr="00583CFC">
        <w:tc>
          <w:tcPr>
            <w:tcW w:w="15593" w:type="dxa"/>
            <w:gridSpan w:val="45"/>
          </w:tcPr>
          <w:p w14:paraId="550447D4" w14:textId="77777777" w:rsidR="00385A6D" w:rsidRPr="00385A6D" w:rsidRDefault="00385A6D" w:rsidP="00385A6D">
            <w:pPr>
              <w:spacing w:after="0" w:line="240" w:lineRule="auto"/>
              <w:rPr>
                <w:rFonts w:ascii="Times New Roman" w:eastAsia="Times New Roman" w:hAnsi="Times New Roman" w:cs="Times New Roman"/>
                <w:b/>
              </w:rPr>
            </w:pPr>
            <w:r w:rsidRPr="00385A6D">
              <w:rPr>
                <w:rFonts w:ascii="Times New Roman" w:eastAsia="Times New Roman" w:hAnsi="Times New Roman" w:cs="Times New Roman"/>
                <w:b/>
              </w:rPr>
              <w:t xml:space="preserve">Подпрограмма 3 </w:t>
            </w:r>
            <w:r w:rsidRPr="00385A6D">
              <w:rPr>
                <w:rFonts w:ascii="Times New Roman" w:eastAsia="Times New Roman" w:hAnsi="Times New Roman" w:cs="Times New Roman"/>
              </w:rPr>
              <w:t>«</w:t>
            </w:r>
            <w:r w:rsidRPr="00385A6D">
              <w:rPr>
                <w:rFonts w:ascii="Times New Roman" w:eastAsia="Times New Roman" w:hAnsi="Times New Roman" w:cs="Times New Roman"/>
                <w:b/>
                <w:bCs/>
              </w:rPr>
              <w:t>Устойчивое развитие сельских территорий»</w:t>
            </w:r>
          </w:p>
        </w:tc>
      </w:tr>
      <w:tr w:rsidR="00385A6D" w:rsidRPr="00385A6D" w14:paraId="4534D1C5" w14:textId="77777777" w:rsidTr="00583CFC">
        <w:tc>
          <w:tcPr>
            <w:tcW w:w="15593" w:type="dxa"/>
            <w:gridSpan w:val="45"/>
          </w:tcPr>
          <w:p w14:paraId="7ECE2380" w14:textId="77777777" w:rsidR="00385A6D" w:rsidRPr="00385A6D" w:rsidRDefault="00385A6D" w:rsidP="00385A6D">
            <w:pPr>
              <w:spacing w:after="0" w:line="240" w:lineRule="auto"/>
              <w:rPr>
                <w:rFonts w:ascii="Times New Roman" w:eastAsia="Times New Roman" w:hAnsi="Times New Roman" w:cs="Times New Roman"/>
                <w:b/>
              </w:rPr>
            </w:pPr>
            <w:r w:rsidRPr="00385A6D">
              <w:rPr>
                <w:rFonts w:ascii="Times New Roman" w:eastAsia="Times New Roman" w:hAnsi="Times New Roman" w:cs="Times New Roman"/>
                <w:b/>
              </w:rPr>
              <w:t>Задача 1.</w:t>
            </w:r>
            <w:r w:rsidRPr="00385A6D">
              <w:rPr>
                <w:rFonts w:ascii="Times New Roman" w:eastAsia="Times New Roman" w:hAnsi="Times New Roman" w:cs="Times New Roman"/>
              </w:rPr>
              <w:t xml:space="preserve"> Повышение уровня  благоустройства населенных пунктов инженерной инфраструктурой</w:t>
            </w:r>
          </w:p>
        </w:tc>
      </w:tr>
      <w:tr w:rsidR="00385A6D" w:rsidRPr="00385A6D" w14:paraId="7F59BFF5" w14:textId="77777777" w:rsidTr="00583CFC">
        <w:tc>
          <w:tcPr>
            <w:tcW w:w="851" w:type="dxa"/>
            <w:gridSpan w:val="2"/>
          </w:tcPr>
          <w:p w14:paraId="16605E8A"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 xml:space="preserve">3.1. </w:t>
            </w:r>
          </w:p>
        </w:tc>
        <w:tc>
          <w:tcPr>
            <w:tcW w:w="5270" w:type="dxa"/>
            <w:gridSpan w:val="3"/>
          </w:tcPr>
          <w:p w14:paraId="0A17A429" w14:textId="77777777" w:rsidR="00385A6D" w:rsidRPr="00385A6D" w:rsidRDefault="00385A6D" w:rsidP="00385A6D">
            <w:pPr>
              <w:autoSpaceDE w:val="0"/>
              <w:autoSpaceDN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газифицированных жилых домов (квартир) сетевым газом в сельской местности за период реализации программы</w:t>
            </w:r>
          </w:p>
        </w:tc>
        <w:tc>
          <w:tcPr>
            <w:tcW w:w="1279" w:type="dxa"/>
            <w:gridSpan w:val="5"/>
            <w:vAlign w:val="center"/>
          </w:tcPr>
          <w:p w14:paraId="48016C12"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363" w:type="dxa"/>
            <w:gridSpan w:val="6"/>
            <w:vAlign w:val="center"/>
          </w:tcPr>
          <w:p w14:paraId="799BCAB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8" w:type="dxa"/>
            <w:gridSpan w:val="4"/>
            <w:vAlign w:val="center"/>
          </w:tcPr>
          <w:p w14:paraId="68BC1EE6"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996" w:type="dxa"/>
            <w:gridSpan w:val="9"/>
            <w:vAlign w:val="center"/>
          </w:tcPr>
          <w:p w14:paraId="13FA50B9"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10</w:t>
            </w:r>
          </w:p>
        </w:tc>
        <w:tc>
          <w:tcPr>
            <w:tcW w:w="997" w:type="dxa"/>
            <w:gridSpan w:val="8"/>
            <w:vAlign w:val="center"/>
          </w:tcPr>
          <w:p w14:paraId="04F783A8"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10</w:t>
            </w:r>
          </w:p>
        </w:tc>
        <w:tc>
          <w:tcPr>
            <w:tcW w:w="1281" w:type="dxa"/>
            <w:gridSpan w:val="6"/>
            <w:vAlign w:val="center"/>
          </w:tcPr>
          <w:p w14:paraId="26826B38"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Times New Roman" w:hAnsi="Times New Roman" w:cs="Times New Roman"/>
              </w:rPr>
              <w:t>10</w:t>
            </w:r>
          </w:p>
        </w:tc>
        <w:tc>
          <w:tcPr>
            <w:tcW w:w="1284" w:type="dxa"/>
            <w:vAlign w:val="center"/>
          </w:tcPr>
          <w:p w14:paraId="74581D1B"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11</w:t>
            </w:r>
          </w:p>
        </w:tc>
        <w:tc>
          <w:tcPr>
            <w:tcW w:w="1134" w:type="dxa"/>
            <w:vAlign w:val="center"/>
          </w:tcPr>
          <w:p w14:paraId="736185DF"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12</w:t>
            </w:r>
          </w:p>
        </w:tc>
      </w:tr>
      <w:tr w:rsidR="00385A6D" w:rsidRPr="00385A6D" w14:paraId="2B3B33A5" w14:textId="77777777" w:rsidTr="00583CFC">
        <w:tc>
          <w:tcPr>
            <w:tcW w:w="851" w:type="dxa"/>
            <w:gridSpan w:val="2"/>
          </w:tcPr>
          <w:p w14:paraId="3126154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3.2.</w:t>
            </w:r>
          </w:p>
        </w:tc>
        <w:tc>
          <w:tcPr>
            <w:tcW w:w="5270" w:type="dxa"/>
            <w:gridSpan w:val="3"/>
          </w:tcPr>
          <w:p w14:paraId="1D0A7D8A" w14:textId="77777777" w:rsidR="00385A6D" w:rsidRPr="00385A6D" w:rsidRDefault="00385A6D" w:rsidP="00385A6D">
            <w:pPr>
              <w:autoSpaceDE w:val="0"/>
              <w:autoSpaceDN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Доля обслуживаемых муниципальных газопроводов</w:t>
            </w:r>
          </w:p>
        </w:tc>
        <w:tc>
          <w:tcPr>
            <w:tcW w:w="1279" w:type="dxa"/>
            <w:gridSpan w:val="5"/>
            <w:vAlign w:val="center"/>
          </w:tcPr>
          <w:p w14:paraId="367ED49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процентов</w:t>
            </w:r>
          </w:p>
        </w:tc>
        <w:tc>
          <w:tcPr>
            <w:tcW w:w="1363" w:type="dxa"/>
            <w:gridSpan w:val="6"/>
            <w:vAlign w:val="center"/>
          </w:tcPr>
          <w:p w14:paraId="3AADE325"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38" w:type="dxa"/>
            <w:gridSpan w:val="4"/>
            <w:vAlign w:val="center"/>
          </w:tcPr>
          <w:p w14:paraId="3BEFD0D1"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100</w:t>
            </w:r>
          </w:p>
        </w:tc>
        <w:tc>
          <w:tcPr>
            <w:tcW w:w="996" w:type="dxa"/>
            <w:gridSpan w:val="9"/>
            <w:vAlign w:val="center"/>
          </w:tcPr>
          <w:p w14:paraId="7A2ABB9D"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100</w:t>
            </w:r>
          </w:p>
        </w:tc>
        <w:tc>
          <w:tcPr>
            <w:tcW w:w="997" w:type="dxa"/>
            <w:gridSpan w:val="8"/>
            <w:vAlign w:val="center"/>
          </w:tcPr>
          <w:p w14:paraId="546C6022"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100</w:t>
            </w:r>
          </w:p>
        </w:tc>
        <w:tc>
          <w:tcPr>
            <w:tcW w:w="1281" w:type="dxa"/>
            <w:gridSpan w:val="6"/>
            <w:vAlign w:val="center"/>
          </w:tcPr>
          <w:p w14:paraId="5CB0D9FB"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Times New Roman" w:hAnsi="Times New Roman" w:cs="Times New Roman"/>
              </w:rPr>
              <w:t>100</w:t>
            </w:r>
          </w:p>
        </w:tc>
        <w:tc>
          <w:tcPr>
            <w:tcW w:w="1284" w:type="dxa"/>
            <w:vAlign w:val="center"/>
          </w:tcPr>
          <w:p w14:paraId="07A76607"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Times New Roman" w:hAnsi="Times New Roman" w:cs="Times New Roman"/>
              </w:rPr>
              <w:t>100</w:t>
            </w:r>
          </w:p>
        </w:tc>
        <w:tc>
          <w:tcPr>
            <w:tcW w:w="1134" w:type="dxa"/>
            <w:vAlign w:val="center"/>
          </w:tcPr>
          <w:p w14:paraId="3C01C6FA"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r>
      <w:tr w:rsidR="00385A6D" w:rsidRPr="00385A6D" w14:paraId="3BBB17F0" w14:textId="77777777" w:rsidTr="00583CFC">
        <w:tc>
          <w:tcPr>
            <w:tcW w:w="851" w:type="dxa"/>
            <w:gridSpan w:val="2"/>
          </w:tcPr>
          <w:p w14:paraId="19391E1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3.3.</w:t>
            </w:r>
          </w:p>
        </w:tc>
        <w:tc>
          <w:tcPr>
            <w:tcW w:w="5270" w:type="dxa"/>
            <w:gridSpan w:val="3"/>
          </w:tcPr>
          <w:p w14:paraId="3F43B6A3" w14:textId="77777777" w:rsidR="00385A6D" w:rsidRPr="00385A6D" w:rsidRDefault="00385A6D" w:rsidP="00385A6D">
            <w:pPr>
              <w:autoSpaceDE w:val="0"/>
              <w:autoSpaceDN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Доля обслуживаемых кладбищ</w:t>
            </w:r>
          </w:p>
        </w:tc>
        <w:tc>
          <w:tcPr>
            <w:tcW w:w="1279" w:type="dxa"/>
            <w:gridSpan w:val="5"/>
            <w:vAlign w:val="center"/>
          </w:tcPr>
          <w:p w14:paraId="23C26F19"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процентов</w:t>
            </w:r>
          </w:p>
        </w:tc>
        <w:tc>
          <w:tcPr>
            <w:tcW w:w="1363" w:type="dxa"/>
            <w:gridSpan w:val="6"/>
            <w:vAlign w:val="center"/>
          </w:tcPr>
          <w:p w14:paraId="752CCA6D"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c>
          <w:tcPr>
            <w:tcW w:w="1138" w:type="dxa"/>
            <w:gridSpan w:val="4"/>
            <w:vAlign w:val="center"/>
          </w:tcPr>
          <w:p w14:paraId="525EA837"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100</w:t>
            </w:r>
          </w:p>
        </w:tc>
        <w:tc>
          <w:tcPr>
            <w:tcW w:w="996" w:type="dxa"/>
            <w:gridSpan w:val="9"/>
            <w:vAlign w:val="center"/>
          </w:tcPr>
          <w:p w14:paraId="1468201F"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100</w:t>
            </w:r>
          </w:p>
        </w:tc>
        <w:tc>
          <w:tcPr>
            <w:tcW w:w="997" w:type="dxa"/>
            <w:gridSpan w:val="8"/>
            <w:vAlign w:val="center"/>
          </w:tcPr>
          <w:p w14:paraId="79A50C71"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100</w:t>
            </w:r>
          </w:p>
        </w:tc>
        <w:tc>
          <w:tcPr>
            <w:tcW w:w="1281" w:type="dxa"/>
            <w:gridSpan w:val="6"/>
            <w:vAlign w:val="center"/>
          </w:tcPr>
          <w:p w14:paraId="4BDB3A52"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Times New Roman" w:hAnsi="Times New Roman" w:cs="Times New Roman"/>
              </w:rPr>
              <w:t>100</w:t>
            </w:r>
          </w:p>
        </w:tc>
        <w:tc>
          <w:tcPr>
            <w:tcW w:w="1284" w:type="dxa"/>
            <w:vAlign w:val="center"/>
          </w:tcPr>
          <w:p w14:paraId="34592B97"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Times New Roman" w:hAnsi="Times New Roman" w:cs="Times New Roman"/>
              </w:rPr>
              <w:t>100</w:t>
            </w:r>
          </w:p>
        </w:tc>
        <w:tc>
          <w:tcPr>
            <w:tcW w:w="1134" w:type="dxa"/>
            <w:vAlign w:val="center"/>
          </w:tcPr>
          <w:p w14:paraId="5BEA047D"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100</w:t>
            </w:r>
          </w:p>
        </w:tc>
      </w:tr>
      <w:tr w:rsidR="00385A6D" w:rsidRPr="00385A6D" w14:paraId="30A08567" w14:textId="77777777" w:rsidTr="00583CFC">
        <w:tc>
          <w:tcPr>
            <w:tcW w:w="851" w:type="dxa"/>
            <w:gridSpan w:val="2"/>
          </w:tcPr>
          <w:p w14:paraId="1392149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3.4.</w:t>
            </w:r>
          </w:p>
        </w:tc>
        <w:tc>
          <w:tcPr>
            <w:tcW w:w="5270" w:type="dxa"/>
            <w:gridSpan w:val="3"/>
          </w:tcPr>
          <w:p w14:paraId="662C22B1" w14:textId="77777777" w:rsidR="00385A6D" w:rsidRPr="00385A6D" w:rsidRDefault="00385A6D" w:rsidP="00385A6D">
            <w:pPr>
              <w:autoSpaceDE w:val="0"/>
              <w:autoSpaceDN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bCs/>
              </w:rPr>
              <w:t>Обеспечение земельных участков инфраструктурой в рамках комплексного обустройства площадок под жилую застройку в сельской местности</w:t>
            </w:r>
          </w:p>
        </w:tc>
        <w:tc>
          <w:tcPr>
            <w:tcW w:w="1279" w:type="dxa"/>
            <w:gridSpan w:val="5"/>
            <w:vAlign w:val="center"/>
          </w:tcPr>
          <w:p w14:paraId="463BD198"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bCs/>
                <w:color w:val="000000"/>
              </w:rPr>
              <w:t>процентов</w:t>
            </w:r>
          </w:p>
        </w:tc>
        <w:tc>
          <w:tcPr>
            <w:tcW w:w="1363" w:type="dxa"/>
            <w:gridSpan w:val="6"/>
            <w:vAlign w:val="center"/>
          </w:tcPr>
          <w:p w14:paraId="7FE4804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8" w:type="dxa"/>
            <w:gridSpan w:val="4"/>
            <w:vAlign w:val="center"/>
          </w:tcPr>
          <w:p w14:paraId="7C19BEEA"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996" w:type="dxa"/>
            <w:gridSpan w:val="9"/>
            <w:vAlign w:val="center"/>
          </w:tcPr>
          <w:p w14:paraId="02BE0DEC"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Times New Roman" w:hAnsi="Times New Roman" w:cs="Times New Roman"/>
              </w:rPr>
              <w:t>15</w:t>
            </w:r>
          </w:p>
        </w:tc>
        <w:tc>
          <w:tcPr>
            <w:tcW w:w="997" w:type="dxa"/>
            <w:gridSpan w:val="8"/>
            <w:vAlign w:val="center"/>
          </w:tcPr>
          <w:p w14:paraId="5028D466" w14:textId="77777777" w:rsidR="00385A6D" w:rsidRPr="00385A6D" w:rsidRDefault="00385A6D" w:rsidP="00385A6D">
            <w:pPr>
              <w:autoSpaceDE w:val="0"/>
              <w:autoSpaceDN w:val="0"/>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15</w:t>
            </w:r>
          </w:p>
        </w:tc>
        <w:tc>
          <w:tcPr>
            <w:tcW w:w="1281" w:type="dxa"/>
            <w:gridSpan w:val="6"/>
            <w:vAlign w:val="center"/>
          </w:tcPr>
          <w:p w14:paraId="496939B4" w14:textId="77777777" w:rsidR="00385A6D" w:rsidRPr="00385A6D" w:rsidRDefault="00385A6D" w:rsidP="00385A6D">
            <w:pPr>
              <w:autoSpaceDE w:val="0"/>
              <w:autoSpaceDN w:val="0"/>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15</w:t>
            </w:r>
          </w:p>
        </w:tc>
        <w:tc>
          <w:tcPr>
            <w:tcW w:w="1284" w:type="dxa"/>
            <w:vAlign w:val="center"/>
          </w:tcPr>
          <w:p w14:paraId="64D78767"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15</w:t>
            </w:r>
          </w:p>
        </w:tc>
        <w:tc>
          <w:tcPr>
            <w:tcW w:w="1134" w:type="dxa"/>
            <w:vAlign w:val="center"/>
          </w:tcPr>
          <w:p w14:paraId="3B727287"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15</w:t>
            </w:r>
          </w:p>
        </w:tc>
      </w:tr>
      <w:tr w:rsidR="00385A6D" w:rsidRPr="00385A6D" w14:paraId="101102CF" w14:textId="77777777" w:rsidTr="00583CFC">
        <w:tc>
          <w:tcPr>
            <w:tcW w:w="15593" w:type="dxa"/>
            <w:gridSpan w:val="45"/>
          </w:tcPr>
          <w:p w14:paraId="192A8A86" w14:textId="77777777" w:rsidR="00385A6D" w:rsidRPr="00385A6D" w:rsidRDefault="00385A6D" w:rsidP="00385A6D">
            <w:pPr>
              <w:spacing w:after="0" w:line="240" w:lineRule="auto"/>
              <w:rPr>
                <w:rFonts w:ascii="Times New Roman" w:eastAsia="Times New Roman" w:hAnsi="Times New Roman" w:cs="Times New Roman"/>
                <w:b/>
              </w:rPr>
            </w:pPr>
            <w:r w:rsidRPr="00385A6D">
              <w:rPr>
                <w:rFonts w:ascii="Times New Roman" w:eastAsia="Times New Roman" w:hAnsi="Times New Roman" w:cs="Times New Roman"/>
                <w:b/>
              </w:rPr>
              <w:t>Задача 2.</w:t>
            </w:r>
            <w:r w:rsidRPr="00385A6D">
              <w:rPr>
                <w:rFonts w:ascii="Times New Roman" w:eastAsia="Times New Roman" w:hAnsi="Times New Roman" w:cs="Times New Roman"/>
              </w:rPr>
              <w:t xml:space="preserve"> Ликвидация борщевика Сосновского на территории Сыктывдинского района</w:t>
            </w:r>
          </w:p>
        </w:tc>
      </w:tr>
      <w:tr w:rsidR="00385A6D" w:rsidRPr="00385A6D" w14:paraId="4421104A" w14:textId="77777777" w:rsidTr="00583CFC">
        <w:tc>
          <w:tcPr>
            <w:tcW w:w="851" w:type="dxa"/>
            <w:gridSpan w:val="2"/>
          </w:tcPr>
          <w:p w14:paraId="77A587A7"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lastRenderedPageBreak/>
              <w:t>3.5.</w:t>
            </w:r>
          </w:p>
        </w:tc>
        <w:tc>
          <w:tcPr>
            <w:tcW w:w="5270" w:type="dxa"/>
            <w:gridSpan w:val="3"/>
          </w:tcPr>
          <w:p w14:paraId="2452044F"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земельных участков ликвидированных от борщевика Сосновского</w:t>
            </w:r>
          </w:p>
        </w:tc>
        <w:tc>
          <w:tcPr>
            <w:tcW w:w="1279" w:type="dxa"/>
            <w:gridSpan w:val="5"/>
            <w:vAlign w:val="center"/>
          </w:tcPr>
          <w:p w14:paraId="797C213D"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363" w:type="dxa"/>
            <w:gridSpan w:val="6"/>
            <w:vAlign w:val="center"/>
          </w:tcPr>
          <w:p w14:paraId="2A14197F"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8" w:type="dxa"/>
            <w:gridSpan w:val="4"/>
            <w:vAlign w:val="center"/>
          </w:tcPr>
          <w:p w14:paraId="6022EC2F"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996" w:type="dxa"/>
            <w:gridSpan w:val="9"/>
            <w:vAlign w:val="center"/>
          </w:tcPr>
          <w:p w14:paraId="36CBB91E"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997" w:type="dxa"/>
            <w:gridSpan w:val="8"/>
            <w:vAlign w:val="center"/>
          </w:tcPr>
          <w:p w14:paraId="408978E8"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281" w:type="dxa"/>
            <w:gridSpan w:val="6"/>
            <w:vAlign w:val="center"/>
          </w:tcPr>
          <w:p w14:paraId="74F04148"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284" w:type="dxa"/>
            <w:vAlign w:val="center"/>
          </w:tcPr>
          <w:p w14:paraId="400561AA"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134" w:type="dxa"/>
            <w:vAlign w:val="center"/>
          </w:tcPr>
          <w:p w14:paraId="2980900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w:t>
            </w:r>
          </w:p>
        </w:tc>
      </w:tr>
      <w:tr w:rsidR="00385A6D" w:rsidRPr="00385A6D" w14:paraId="566014F7" w14:textId="77777777" w:rsidTr="00583CFC">
        <w:tc>
          <w:tcPr>
            <w:tcW w:w="15593" w:type="dxa"/>
            <w:gridSpan w:val="45"/>
          </w:tcPr>
          <w:p w14:paraId="437ABAE1" w14:textId="77777777" w:rsidR="00385A6D" w:rsidRPr="00385A6D" w:rsidRDefault="00385A6D" w:rsidP="00385A6D">
            <w:pPr>
              <w:spacing w:after="0" w:line="240" w:lineRule="auto"/>
              <w:rPr>
                <w:rFonts w:ascii="Times New Roman" w:eastAsia="Times New Roman" w:hAnsi="Times New Roman" w:cs="Times New Roman"/>
                <w:b/>
              </w:rPr>
            </w:pPr>
            <w:r w:rsidRPr="00385A6D">
              <w:rPr>
                <w:rFonts w:ascii="Times New Roman" w:eastAsia="Times New Roman" w:hAnsi="Times New Roman" w:cs="Times New Roman"/>
                <w:b/>
              </w:rPr>
              <w:t>Задача 3.</w:t>
            </w:r>
            <w:r w:rsidRPr="00385A6D">
              <w:rPr>
                <w:rFonts w:ascii="Times New Roman" w:eastAsia="Times New Roman" w:hAnsi="Times New Roman" w:cs="Times New Roman"/>
              </w:rPr>
              <w:t xml:space="preserve"> Приведение нормативных правовых актов администрации района в соответствии с действующим законодательством в сфере лесопользования  </w:t>
            </w:r>
          </w:p>
        </w:tc>
      </w:tr>
      <w:tr w:rsidR="00385A6D" w:rsidRPr="00385A6D" w14:paraId="13ED02E1" w14:textId="77777777" w:rsidTr="00583CFC">
        <w:tc>
          <w:tcPr>
            <w:tcW w:w="851" w:type="dxa"/>
            <w:gridSpan w:val="2"/>
          </w:tcPr>
          <w:p w14:paraId="3F112FA8"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3.6.</w:t>
            </w:r>
          </w:p>
        </w:tc>
        <w:tc>
          <w:tcPr>
            <w:tcW w:w="5242" w:type="dxa"/>
            <w:gridSpan w:val="2"/>
          </w:tcPr>
          <w:p w14:paraId="115E1767" w14:textId="77777777" w:rsidR="00385A6D" w:rsidRPr="00385A6D" w:rsidRDefault="00385A6D" w:rsidP="00385A6D">
            <w:pPr>
              <w:autoSpaceDE w:val="0"/>
              <w:autoSpaceDN w:val="0"/>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Наличие утвержденного Лесохозяйственного регламента</w:t>
            </w:r>
          </w:p>
        </w:tc>
        <w:tc>
          <w:tcPr>
            <w:tcW w:w="1307" w:type="dxa"/>
            <w:gridSpan w:val="6"/>
            <w:vAlign w:val="center"/>
          </w:tcPr>
          <w:p w14:paraId="61B475F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да/нет</w:t>
            </w:r>
          </w:p>
        </w:tc>
        <w:tc>
          <w:tcPr>
            <w:tcW w:w="1378" w:type="dxa"/>
            <w:gridSpan w:val="7"/>
            <w:vAlign w:val="center"/>
          </w:tcPr>
          <w:p w14:paraId="631DD992"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нет</w:t>
            </w:r>
          </w:p>
        </w:tc>
        <w:tc>
          <w:tcPr>
            <w:tcW w:w="1151" w:type="dxa"/>
            <w:gridSpan w:val="4"/>
            <w:vAlign w:val="center"/>
          </w:tcPr>
          <w:p w14:paraId="0B309E45"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нет</w:t>
            </w:r>
          </w:p>
        </w:tc>
        <w:tc>
          <w:tcPr>
            <w:tcW w:w="996" w:type="dxa"/>
            <w:gridSpan w:val="9"/>
            <w:vAlign w:val="center"/>
          </w:tcPr>
          <w:p w14:paraId="63346394"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нет</w:t>
            </w:r>
          </w:p>
        </w:tc>
        <w:tc>
          <w:tcPr>
            <w:tcW w:w="997" w:type="dxa"/>
            <w:gridSpan w:val="8"/>
            <w:vAlign w:val="center"/>
          </w:tcPr>
          <w:p w14:paraId="6BDD0C8A"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да</w:t>
            </w:r>
          </w:p>
        </w:tc>
        <w:tc>
          <w:tcPr>
            <w:tcW w:w="1253" w:type="dxa"/>
            <w:gridSpan w:val="5"/>
            <w:vAlign w:val="center"/>
          </w:tcPr>
          <w:p w14:paraId="1A36F9EE"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Times New Roman" w:hAnsi="Times New Roman" w:cs="Times New Roman"/>
              </w:rPr>
              <w:t>да</w:t>
            </w:r>
          </w:p>
        </w:tc>
        <w:tc>
          <w:tcPr>
            <w:tcW w:w="1284" w:type="dxa"/>
            <w:vAlign w:val="center"/>
          </w:tcPr>
          <w:p w14:paraId="4A1ED33C"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да</w:t>
            </w:r>
          </w:p>
        </w:tc>
        <w:tc>
          <w:tcPr>
            <w:tcW w:w="1134" w:type="dxa"/>
            <w:vAlign w:val="center"/>
          </w:tcPr>
          <w:p w14:paraId="1B9A9258"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да</w:t>
            </w:r>
          </w:p>
        </w:tc>
      </w:tr>
      <w:tr w:rsidR="00385A6D" w:rsidRPr="00385A6D" w14:paraId="7AE0721C" w14:textId="77777777" w:rsidTr="00583CFC">
        <w:tc>
          <w:tcPr>
            <w:tcW w:w="15593" w:type="dxa"/>
            <w:gridSpan w:val="45"/>
          </w:tcPr>
          <w:p w14:paraId="06941B1A" w14:textId="77777777" w:rsidR="00385A6D" w:rsidRPr="00385A6D" w:rsidRDefault="00385A6D" w:rsidP="00385A6D">
            <w:pPr>
              <w:spacing w:after="0" w:line="240" w:lineRule="auto"/>
              <w:jc w:val="both"/>
              <w:rPr>
                <w:rFonts w:ascii="Times New Roman" w:eastAsia="Times New Roman" w:hAnsi="Times New Roman" w:cs="Times New Roman"/>
                <w:b/>
              </w:rPr>
            </w:pPr>
            <w:r w:rsidRPr="00385A6D">
              <w:rPr>
                <w:rFonts w:ascii="Times New Roman" w:eastAsia="Times New Roman" w:hAnsi="Times New Roman" w:cs="Times New Roman"/>
                <w:b/>
              </w:rPr>
              <w:t>Задача 4.</w:t>
            </w:r>
            <w:r w:rsidRPr="00385A6D">
              <w:rPr>
                <w:rFonts w:ascii="Times New Roman" w:eastAsia="Times New Roman" w:hAnsi="Times New Roman" w:cs="Times New Roman"/>
              </w:rPr>
              <w:t xml:space="preserve"> 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w:t>
            </w:r>
            <w:r w:rsidRPr="00385A6D">
              <w:rPr>
                <w:rFonts w:ascii="Times New Roman" w:eastAsia="Times New Roman" w:hAnsi="Times New Roman" w:cs="Times New Roman"/>
                <w:lang w:val="en-US"/>
              </w:rPr>
              <w:t>COVID</w:t>
            </w:r>
            <w:r w:rsidRPr="00385A6D">
              <w:rPr>
                <w:rFonts w:ascii="Times New Roman" w:eastAsia="Times New Roman" w:hAnsi="Times New Roman" w:cs="Times New Roman"/>
              </w:rPr>
              <w:t>-19) на территории Сыктывдинского района</w:t>
            </w:r>
          </w:p>
        </w:tc>
      </w:tr>
      <w:tr w:rsidR="00385A6D" w:rsidRPr="00385A6D" w14:paraId="54939035" w14:textId="77777777" w:rsidTr="00583CFC">
        <w:tc>
          <w:tcPr>
            <w:tcW w:w="851" w:type="dxa"/>
            <w:gridSpan w:val="2"/>
          </w:tcPr>
          <w:p w14:paraId="0F8688D2"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3.7.</w:t>
            </w:r>
          </w:p>
        </w:tc>
        <w:tc>
          <w:tcPr>
            <w:tcW w:w="5270" w:type="dxa"/>
            <w:gridSpan w:val="3"/>
          </w:tcPr>
          <w:p w14:paraId="373BA274" w14:textId="77777777" w:rsidR="00385A6D" w:rsidRPr="00385A6D" w:rsidRDefault="00385A6D" w:rsidP="00385A6D">
            <w:pPr>
              <w:autoSpaceDE w:val="0"/>
              <w:autoSpaceDN w:val="0"/>
              <w:spacing w:after="0" w:line="240" w:lineRule="auto"/>
              <w:jc w:val="both"/>
              <w:rPr>
                <w:rFonts w:ascii="Times New Roman" w:eastAsia="Times New Roman" w:hAnsi="Times New Roman" w:cs="Times New Roman"/>
              </w:rPr>
            </w:pPr>
            <w:r w:rsidRPr="00385A6D">
              <w:rPr>
                <w:rFonts w:ascii="Times New Roman" w:eastAsia="Times New Roman" w:hAnsi="Times New Roman" w:cs="Times New Roman"/>
              </w:rPr>
              <w:t>Количество проведенных обработок на открытых пространствах (мест общего пользования) населенных пунктов в целях недопущения распространения новой короновирусной инфекции (</w:t>
            </w:r>
            <w:r w:rsidRPr="00385A6D">
              <w:rPr>
                <w:rFonts w:ascii="Times New Roman" w:eastAsia="Times New Roman" w:hAnsi="Times New Roman" w:cs="Times New Roman"/>
                <w:lang w:val="en-US"/>
              </w:rPr>
              <w:t>COVID</w:t>
            </w:r>
            <w:r w:rsidRPr="00385A6D">
              <w:rPr>
                <w:rFonts w:ascii="Times New Roman" w:eastAsia="Times New Roman" w:hAnsi="Times New Roman" w:cs="Times New Roman"/>
              </w:rPr>
              <w:t>-19)</w:t>
            </w:r>
          </w:p>
        </w:tc>
        <w:tc>
          <w:tcPr>
            <w:tcW w:w="1241" w:type="dxa"/>
            <w:gridSpan w:val="4"/>
            <w:vAlign w:val="center"/>
          </w:tcPr>
          <w:p w14:paraId="05D3FE88"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416" w:type="dxa"/>
            <w:gridSpan w:val="8"/>
            <w:vAlign w:val="center"/>
          </w:tcPr>
          <w:p w14:paraId="30D8585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71" w:type="dxa"/>
            <w:gridSpan w:val="5"/>
            <w:vAlign w:val="center"/>
          </w:tcPr>
          <w:p w14:paraId="76C1A62B"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992" w:type="dxa"/>
            <w:gridSpan w:val="9"/>
            <w:vAlign w:val="center"/>
          </w:tcPr>
          <w:p w14:paraId="7E10B208"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24</w:t>
            </w:r>
          </w:p>
        </w:tc>
        <w:tc>
          <w:tcPr>
            <w:tcW w:w="993" w:type="dxa"/>
            <w:gridSpan w:val="8"/>
            <w:vAlign w:val="center"/>
          </w:tcPr>
          <w:p w14:paraId="618AEB31"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0</w:t>
            </w:r>
          </w:p>
        </w:tc>
        <w:tc>
          <w:tcPr>
            <w:tcW w:w="1241" w:type="dxa"/>
            <w:gridSpan w:val="4"/>
            <w:vAlign w:val="center"/>
          </w:tcPr>
          <w:p w14:paraId="296DB49B"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Times New Roman" w:hAnsi="Times New Roman" w:cs="Times New Roman"/>
              </w:rPr>
              <w:t>0</w:t>
            </w:r>
          </w:p>
        </w:tc>
        <w:tc>
          <w:tcPr>
            <w:tcW w:w="1284" w:type="dxa"/>
            <w:vAlign w:val="center"/>
          </w:tcPr>
          <w:p w14:paraId="70B6772C" w14:textId="77777777" w:rsidR="00385A6D" w:rsidRPr="00385A6D" w:rsidRDefault="00385A6D" w:rsidP="00385A6D">
            <w:pPr>
              <w:autoSpaceDE w:val="0"/>
              <w:autoSpaceDN w:val="0"/>
              <w:spacing w:after="0" w:line="240" w:lineRule="auto"/>
              <w:jc w:val="center"/>
              <w:rPr>
                <w:rFonts w:ascii="Times New Roman" w:eastAsia="Arial Unicode MS" w:hAnsi="Times New Roman" w:cs="Times New Roman"/>
                <w:kern w:val="3"/>
              </w:rPr>
            </w:pPr>
            <w:r w:rsidRPr="00385A6D">
              <w:rPr>
                <w:rFonts w:ascii="Times New Roman" w:eastAsia="Arial Unicode MS" w:hAnsi="Times New Roman" w:cs="Times New Roman"/>
                <w:kern w:val="3"/>
              </w:rPr>
              <w:t>0</w:t>
            </w:r>
          </w:p>
        </w:tc>
        <w:tc>
          <w:tcPr>
            <w:tcW w:w="1134" w:type="dxa"/>
            <w:vAlign w:val="center"/>
          </w:tcPr>
          <w:p w14:paraId="2306BD29"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4F7F29D0" w14:textId="77777777" w:rsidTr="00583CFC">
        <w:trPr>
          <w:trHeight w:val="134"/>
        </w:trPr>
        <w:tc>
          <w:tcPr>
            <w:tcW w:w="15593" w:type="dxa"/>
            <w:gridSpan w:val="45"/>
            <w:vAlign w:val="center"/>
          </w:tcPr>
          <w:p w14:paraId="3C101194" w14:textId="77777777" w:rsidR="00385A6D" w:rsidRPr="00385A6D" w:rsidRDefault="00385A6D" w:rsidP="00385A6D">
            <w:pPr>
              <w:widowControl w:val="0"/>
              <w:autoSpaceDE w:val="0"/>
              <w:autoSpaceDN w:val="0"/>
              <w:adjustRightInd w:val="0"/>
              <w:spacing w:after="0" w:line="360" w:lineRule="auto"/>
              <w:rPr>
                <w:rFonts w:ascii="Times New Roman" w:eastAsia="Times New Roman" w:hAnsi="Times New Roman" w:cs="Times New Roman"/>
                <w:b/>
                <w:bCs/>
              </w:rPr>
            </w:pPr>
            <w:r w:rsidRPr="00385A6D">
              <w:rPr>
                <w:rFonts w:ascii="Times New Roman" w:eastAsia="Times New Roman" w:hAnsi="Times New Roman" w:cs="Times New Roman"/>
                <w:b/>
                <w:bCs/>
              </w:rPr>
              <w:t>Подпрограмма 4 «Обращение с твердыми коммунальными отходами»</w:t>
            </w:r>
          </w:p>
        </w:tc>
      </w:tr>
      <w:tr w:rsidR="00385A6D" w:rsidRPr="00385A6D" w14:paraId="6994B951" w14:textId="77777777" w:rsidTr="00583CFC">
        <w:tc>
          <w:tcPr>
            <w:tcW w:w="15593" w:type="dxa"/>
            <w:gridSpan w:val="45"/>
            <w:vAlign w:val="center"/>
          </w:tcPr>
          <w:p w14:paraId="5C74029A" w14:textId="77777777" w:rsidR="00385A6D" w:rsidRPr="00385A6D" w:rsidRDefault="00385A6D" w:rsidP="00385A6D">
            <w:pPr>
              <w:spacing w:after="0" w:line="240" w:lineRule="auto"/>
              <w:rPr>
                <w:rFonts w:ascii="Times New Roman" w:eastAsia="Times New Roman" w:hAnsi="Times New Roman" w:cs="Times New Roman"/>
                <w:b/>
                <w:i/>
              </w:rPr>
            </w:pPr>
            <w:r w:rsidRPr="00385A6D">
              <w:rPr>
                <w:rFonts w:ascii="Times New Roman" w:eastAsia="Times New Roman" w:hAnsi="Times New Roman" w:cs="Times New Roman"/>
                <w:b/>
                <w:i/>
              </w:rPr>
              <w:t xml:space="preserve">Задача 1: </w:t>
            </w:r>
            <w:r w:rsidRPr="00385A6D">
              <w:rPr>
                <w:rFonts w:ascii="Times New Roman" w:eastAsia="Times New Roman" w:hAnsi="Times New Roman" w:cs="Times New Roman"/>
                <w:i/>
              </w:rPr>
              <w:t>С</w:t>
            </w:r>
            <w:r w:rsidRPr="00385A6D">
              <w:rPr>
                <w:rFonts w:ascii="Times New Roman" w:eastAsia="Times New Roman" w:hAnsi="Times New Roman" w:cs="Times New Roman"/>
              </w:rPr>
              <w:t>одействие в ликвидации и рекультивации объектов размещения отходов (несанкционированных свалок)</w:t>
            </w:r>
          </w:p>
        </w:tc>
      </w:tr>
      <w:tr w:rsidR="00385A6D" w:rsidRPr="00385A6D" w14:paraId="223742A5" w14:textId="77777777" w:rsidTr="00583CFC">
        <w:tc>
          <w:tcPr>
            <w:tcW w:w="851" w:type="dxa"/>
            <w:gridSpan w:val="2"/>
          </w:tcPr>
          <w:p w14:paraId="09963D6F"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4.1.</w:t>
            </w:r>
          </w:p>
        </w:tc>
        <w:tc>
          <w:tcPr>
            <w:tcW w:w="5270" w:type="dxa"/>
            <w:gridSpan w:val="3"/>
          </w:tcPr>
          <w:p w14:paraId="63BF791B"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 xml:space="preserve">количество ликвидированных и рекультивированных объектов размещения отходов (несанкционированных свалок) </w:t>
            </w:r>
          </w:p>
        </w:tc>
        <w:tc>
          <w:tcPr>
            <w:tcW w:w="1241" w:type="dxa"/>
            <w:gridSpan w:val="4"/>
            <w:vAlign w:val="center"/>
          </w:tcPr>
          <w:p w14:paraId="4395D9F9"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416" w:type="dxa"/>
            <w:gridSpan w:val="8"/>
            <w:vAlign w:val="center"/>
          </w:tcPr>
          <w:p w14:paraId="66D80523"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188" w:type="dxa"/>
            <w:gridSpan w:val="6"/>
            <w:vAlign w:val="center"/>
          </w:tcPr>
          <w:p w14:paraId="084A0E33"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w:t>
            </w:r>
          </w:p>
        </w:tc>
        <w:tc>
          <w:tcPr>
            <w:tcW w:w="997" w:type="dxa"/>
            <w:gridSpan w:val="9"/>
            <w:vAlign w:val="center"/>
          </w:tcPr>
          <w:p w14:paraId="1C0F5F05"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998" w:type="dxa"/>
            <w:gridSpan w:val="8"/>
            <w:vAlign w:val="center"/>
          </w:tcPr>
          <w:p w14:paraId="14BD07E7"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214" w:type="dxa"/>
            <w:gridSpan w:val="3"/>
            <w:vAlign w:val="center"/>
          </w:tcPr>
          <w:p w14:paraId="32E4EE87"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284" w:type="dxa"/>
            <w:vAlign w:val="center"/>
          </w:tcPr>
          <w:p w14:paraId="139F811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c>
          <w:tcPr>
            <w:tcW w:w="1134" w:type="dxa"/>
            <w:vAlign w:val="center"/>
          </w:tcPr>
          <w:p w14:paraId="692742B7"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w:t>
            </w:r>
          </w:p>
        </w:tc>
      </w:tr>
      <w:tr w:rsidR="00385A6D" w:rsidRPr="00385A6D" w14:paraId="53888598" w14:textId="77777777" w:rsidTr="00583CFC">
        <w:tc>
          <w:tcPr>
            <w:tcW w:w="851" w:type="dxa"/>
            <w:gridSpan w:val="2"/>
          </w:tcPr>
          <w:p w14:paraId="3D04777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4.2.</w:t>
            </w:r>
          </w:p>
        </w:tc>
        <w:tc>
          <w:tcPr>
            <w:tcW w:w="5270" w:type="dxa"/>
            <w:gridSpan w:val="3"/>
          </w:tcPr>
          <w:p w14:paraId="6F6769DD"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реализованных народных проектов в сфере благоустройства, прошедших отбор в рамках проекта «Народный бюджет»</w:t>
            </w:r>
          </w:p>
        </w:tc>
        <w:tc>
          <w:tcPr>
            <w:tcW w:w="1241" w:type="dxa"/>
            <w:gridSpan w:val="4"/>
            <w:vAlign w:val="center"/>
          </w:tcPr>
          <w:p w14:paraId="6D55437C"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416" w:type="dxa"/>
            <w:gridSpan w:val="8"/>
            <w:vAlign w:val="center"/>
          </w:tcPr>
          <w:p w14:paraId="7B0AE427"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5</w:t>
            </w:r>
          </w:p>
        </w:tc>
        <w:tc>
          <w:tcPr>
            <w:tcW w:w="1188" w:type="dxa"/>
            <w:gridSpan w:val="6"/>
            <w:vAlign w:val="center"/>
          </w:tcPr>
          <w:p w14:paraId="6BDFB2F6"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9</w:t>
            </w:r>
          </w:p>
        </w:tc>
        <w:tc>
          <w:tcPr>
            <w:tcW w:w="997" w:type="dxa"/>
            <w:gridSpan w:val="9"/>
            <w:vAlign w:val="center"/>
          </w:tcPr>
          <w:p w14:paraId="7FE17EE0"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998" w:type="dxa"/>
            <w:gridSpan w:val="8"/>
            <w:vAlign w:val="center"/>
          </w:tcPr>
          <w:p w14:paraId="08CD4CCB"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10</w:t>
            </w:r>
          </w:p>
        </w:tc>
        <w:tc>
          <w:tcPr>
            <w:tcW w:w="1214" w:type="dxa"/>
            <w:gridSpan w:val="3"/>
            <w:vAlign w:val="center"/>
          </w:tcPr>
          <w:p w14:paraId="4707AD23"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284" w:type="dxa"/>
            <w:vAlign w:val="center"/>
          </w:tcPr>
          <w:p w14:paraId="0C89E3B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134" w:type="dxa"/>
            <w:vAlign w:val="center"/>
          </w:tcPr>
          <w:p w14:paraId="20F0DE2F"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w:t>
            </w:r>
          </w:p>
        </w:tc>
      </w:tr>
      <w:tr w:rsidR="00385A6D" w:rsidRPr="00385A6D" w14:paraId="5BA7025D" w14:textId="77777777" w:rsidTr="00583CFC">
        <w:tc>
          <w:tcPr>
            <w:tcW w:w="15593" w:type="dxa"/>
            <w:gridSpan w:val="45"/>
          </w:tcPr>
          <w:p w14:paraId="3779EDDD" w14:textId="77777777" w:rsidR="00385A6D" w:rsidRPr="00385A6D" w:rsidRDefault="00385A6D" w:rsidP="00385A6D">
            <w:pPr>
              <w:spacing w:after="0" w:line="240" w:lineRule="auto"/>
              <w:rPr>
                <w:rFonts w:ascii="Times New Roman" w:eastAsia="Times New Roman" w:hAnsi="Times New Roman" w:cs="Times New Roman"/>
                <w:b/>
                <w:i/>
              </w:rPr>
            </w:pPr>
            <w:r w:rsidRPr="00385A6D">
              <w:rPr>
                <w:rFonts w:ascii="Times New Roman" w:eastAsia="Times New Roman" w:hAnsi="Times New Roman" w:cs="Times New Roman"/>
                <w:b/>
                <w:i/>
              </w:rPr>
              <w:t>Задача 2:</w:t>
            </w:r>
            <w:r w:rsidRPr="00385A6D">
              <w:rPr>
                <w:rFonts w:ascii="Times New Roman" w:eastAsia="Times New Roman" w:hAnsi="Times New Roman" w:cs="Times New Roman"/>
              </w:rPr>
              <w:t xml:space="preserve"> Содействие в создании мест (площадок) накопления ТКО</w:t>
            </w:r>
          </w:p>
        </w:tc>
      </w:tr>
      <w:tr w:rsidR="00385A6D" w:rsidRPr="00385A6D" w14:paraId="6592D979" w14:textId="77777777" w:rsidTr="00583CFC">
        <w:tc>
          <w:tcPr>
            <w:tcW w:w="851" w:type="dxa"/>
            <w:gridSpan w:val="2"/>
          </w:tcPr>
          <w:p w14:paraId="311283C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4.3.</w:t>
            </w:r>
          </w:p>
        </w:tc>
        <w:tc>
          <w:tcPr>
            <w:tcW w:w="5284" w:type="dxa"/>
            <w:gridSpan w:val="4"/>
          </w:tcPr>
          <w:p w14:paraId="2E56228A"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созданных систем по раздельному накоплению отходов</w:t>
            </w:r>
          </w:p>
        </w:tc>
        <w:tc>
          <w:tcPr>
            <w:tcW w:w="1227" w:type="dxa"/>
            <w:gridSpan w:val="3"/>
            <w:vAlign w:val="center"/>
          </w:tcPr>
          <w:p w14:paraId="3977D948"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416" w:type="dxa"/>
            <w:gridSpan w:val="8"/>
            <w:vAlign w:val="center"/>
          </w:tcPr>
          <w:p w14:paraId="45D76E21"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3</w:t>
            </w:r>
          </w:p>
        </w:tc>
        <w:tc>
          <w:tcPr>
            <w:tcW w:w="1188" w:type="dxa"/>
            <w:gridSpan w:val="6"/>
            <w:vAlign w:val="center"/>
          </w:tcPr>
          <w:p w14:paraId="74A8D30F"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14</w:t>
            </w:r>
          </w:p>
        </w:tc>
        <w:tc>
          <w:tcPr>
            <w:tcW w:w="997" w:type="dxa"/>
            <w:gridSpan w:val="9"/>
            <w:vAlign w:val="center"/>
          </w:tcPr>
          <w:p w14:paraId="0BB5D5F2"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998" w:type="dxa"/>
            <w:gridSpan w:val="8"/>
            <w:vAlign w:val="center"/>
          </w:tcPr>
          <w:p w14:paraId="59DD632E"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14" w:type="dxa"/>
            <w:gridSpan w:val="3"/>
            <w:vAlign w:val="center"/>
          </w:tcPr>
          <w:p w14:paraId="1D32B361"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284" w:type="dxa"/>
            <w:vAlign w:val="center"/>
          </w:tcPr>
          <w:p w14:paraId="3D1857A5"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vAlign w:val="center"/>
          </w:tcPr>
          <w:p w14:paraId="69E732C0"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122200D8" w14:textId="77777777" w:rsidTr="00583CFC">
        <w:tc>
          <w:tcPr>
            <w:tcW w:w="851" w:type="dxa"/>
            <w:gridSpan w:val="2"/>
          </w:tcPr>
          <w:p w14:paraId="4DADDC1C"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4.4.</w:t>
            </w:r>
          </w:p>
        </w:tc>
        <w:tc>
          <w:tcPr>
            <w:tcW w:w="5284" w:type="dxa"/>
            <w:gridSpan w:val="4"/>
          </w:tcPr>
          <w:p w14:paraId="21E20041"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обустроенных мест (площадок) накопления ТКО</w:t>
            </w:r>
          </w:p>
        </w:tc>
        <w:tc>
          <w:tcPr>
            <w:tcW w:w="1227" w:type="dxa"/>
            <w:gridSpan w:val="3"/>
            <w:vAlign w:val="center"/>
          </w:tcPr>
          <w:p w14:paraId="76308E88"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416" w:type="dxa"/>
            <w:gridSpan w:val="8"/>
            <w:vAlign w:val="center"/>
          </w:tcPr>
          <w:p w14:paraId="3FD8FE34"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88" w:type="dxa"/>
            <w:gridSpan w:val="6"/>
            <w:vAlign w:val="center"/>
          </w:tcPr>
          <w:p w14:paraId="029CE20B" w14:textId="77777777" w:rsidR="00385A6D" w:rsidRPr="00385A6D" w:rsidRDefault="00385A6D" w:rsidP="00385A6D">
            <w:pPr>
              <w:spacing w:after="0" w:line="240" w:lineRule="auto"/>
              <w:jc w:val="center"/>
              <w:rPr>
                <w:rFonts w:ascii="Times New Roman" w:eastAsia="Calibri" w:hAnsi="Times New Roman" w:cs="Times New Roman"/>
              </w:rPr>
            </w:pPr>
            <w:r w:rsidRPr="00385A6D">
              <w:rPr>
                <w:rFonts w:ascii="Times New Roman" w:eastAsia="Calibri" w:hAnsi="Times New Roman" w:cs="Times New Roman"/>
              </w:rPr>
              <w:t>0</w:t>
            </w:r>
          </w:p>
        </w:tc>
        <w:tc>
          <w:tcPr>
            <w:tcW w:w="997" w:type="dxa"/>
            <w:gridSpan w:val="9"/>
            <w:vAlign w:val="center"/>
          </w:tcPr>
          <w:p w14:paraId="5798689B"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998" w:type="dxa"/>
            <w:gridSpan w:val="8"/>
            <w:vAlign w:val="center"/>
          </w:tcPr>
          <w:p w14:paraId="0CF1ED63"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13</w:t>
            </w:r>
          </w:p>
        </w:tc>
        <w:tc>
          <w:tcPr>
            <w:tcW w:w="1214" w:type="dxa"/>
            <w:gridSpan w:val="3"/>
            <w:vAlign w:val="center"/>
          </w:tcPr>
          <w:p w14:paraId="382CA8BC"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w:t>
            </w:r>
          </w:p>
        </w:tc>
        <w:tc>
          <w:tcPr>
            <w:tcW w:w="1284" w:type="dxa"/>
            <w:vAlign w:val="center"/>
          </w:tcPr>
          <w:p w14:paraId="24520FDC" w14:textId="77777777" w:rsidR="00385A6D" w:rsidRPr="00385A6D" w:rsidRDefault="00385A6D" w:rsidP="00385A6D">
            <w:pPr>
              <w:autoSpaceDE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vAlign w:val="center"/>
          </w:tcPr>
          <w:p w14:paraId="7B374369"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015547C3" w14:textId="77777777" w:rsidTr="00583CFC">
        <w:tc>
          <w:tcPr>
            <w:tcW w:w="15593" w:type="dxa"/>
            <w:gridSpan w:val="45"/>
          </w:tcPr>
          <w:p w14:paraId="3D870EF3" w14:textId="77777777" w:rsidR="00385A6D" w:rsidRPr="00385A6D" w:rsidRDefault="00385A6D" w:rsidP="00385A6D">
            <w:pPr>
              <w:autoSpaceDE w:val="0"/>
              <w:autoSpaceDN w:val="0"/>
              <w:adjustRightInd w:val="0"/>
              <w:spacing w:after="0" w:line="360" w:lineRule="auto"/>
              <w:rPr>
                <w:rFonts w:ascii="Times New Roman" w:eastAsia="Times New Roman" w:hAnsi="Times New Roman" w:cs="Times New Roman"/>
                <w:b/>
                <w:color w:val="000000"/>
              </w:rPr>
            </w:pPr>
            <w:r w:rsidRPr="00385A6D">
              <w:rPr>
                <w:rFonts w:ascii="Times New Roman" w:eastAsia="Times New Roman" w:hAnsi="Times New Roman" w:cs="Times New Roman"/>
                <w:b/>
                <w:color w:val="000000"/>
              </w:rPr>
              <w:t>Подпрограмма 5 «</w:t>
            </w:r>
            <w:r w:rsidRPr="00385A6D">
              <w:rPr>
                <w:rFonts w:ascii="Times New Roman" w:eastAsia="Times New Roman" w:hAnsi="Times New Roman" w:cs="Times New Roman"/>
                <w:b/>
                <w:bCs/>
                <w:color w:val="000000"/>
              </w:rPr>
              <w:t>Развитие дорожной инфраструктуры»</w:t>
            </w:r>
          </w:p>
        </w:tc>
      </w:tr>
      <w:tr w:rsidR="00385A6D" w:rsidRPr="00385A6D" w14:paraId="2E5F1D38" w14:textId="77777777" w:rsidTr="00583CFC">
        <w:tc>
          <w:tcPr>
            <w:tcW w:w="15593" w:type="dxa"/>
            <w:gridSpan w:val="45"/>
            <w:vAlign w:val="center"/>
          </w:tcPr>
          <w:p w14:paraId="3FAEC24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
                <w:bCs/>
                <w:i/>
              </w:rPr>
            </w:pPr>
            <w:r w:rsidRPr="00385A6D">
              <w:rPr>
                <w:rFonts w:ascii="Times New Roman" w:eastAsia="Times New Roman" w:hAnsi="Times New Roman" w:cs="Times New Roman"/>
                <w:b/>
                <w:bCs/>
                <w:i/>
              </w:rPr>
              <w:t>Задача 1.</w:t>
            </w:r>
            <w:r w:rsidRPr="00385A6D">
              <w:rPr>
                <w:rFonts w:ascii="Times New Roman" w:eastAsia="Times New Roman" w:hAnsi="Times New Roman" w:cs="Times New Roman"/>
                <w:bCs/>
              </w:rPr>
              <w:t xml:space="preserve"> Развитие системы предупреждения опасного поведения участников дорожного движения</w:t>
            </w:r>
          </w:p>
        </w:tc>
      </w:tr>
      <w:tr w:rsidR="00385A6D" w:rsidRPr="00385A6D" w14:paraId="0CA705F2" w14:textId="77777777" w:rsidTr="00583CFC">
        <w:tc>
          <w:tcPr>
            <w:tcW w:w="851" w:type="dxa"/>
            <w:gridSpan w:val="2"/>
          </w:tcPr>
          <w:p w14:paraId="11F0B7FA"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5.1.</w:t>
            </w:r>
          </w:p>
        </w:tc>
        <w:tc>
          <w:tcPr>
            <w:tcW w:w="5319" w:type="dxa"/>
            <w:gridSpan w:val="5"/>
          </w:tcPr>
          <w:p w14:paraId="5ACEA1FF"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 xml:space="preserve">Количество дорожно-транспортных происшествий с пострадавшими     </w:t>
            </w:r>
          </w:p>
        </w:tc>
        <w:tc>
          <w:tcPr>
            <w:tcW w:w="1192" w:type="dxa"/>
            <w:gridSpan w:val="2"/>
            <w:vAlign w:val="center"/>
          </w:tcPr>
          <w:p w14:paraId="4429ABF9"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416" w:type="dxa"/>
            <w:gridSpan w:val="8"/>
            <w:vAlign w:val="center"/>
          </w:tcPr>
          <w:p w14:paraId="0DB73E5C"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61</w:t>
            </w:r>
          </w:p>
        </w:tc>
        <w:tc>
          <w:tcPr>
            <w:tcW w:w="1233" w:type="dxa"/>
            <w:gridSpan w:val="7"/>
            <w:vAlign w:val="center"/>
          </w:tcPr>
          <w:p w14:paraId="49E00D2A"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49</w:t>
            </w:r>
          </w:p>
        </w:tc>
        <w:tc>
          <w:tcPr>
            <w:tcW w:w="997" w:type="dxa"/>
            <w:gridSpan w:val="9"/>
            <w:vAlign w:val="center"/>
          </w:tcPr>
          <w:p w14:paraId="3365D183"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47</w:t>
            </w:r>
          </w:p>
        </w:tc>
        <w:tc>
          <w:tcPr>
            <w:tcW w:w="998" w:type="dxa"/>
            <w:gridSpan w:val="8"/>
            <w:vAlign w:val="center"/>
          </w:tcPr>
          <w:p w14:paraId="64234C7B"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45</w:t>
            </w:r>
          </w:p>
        </w:tc>
        <w:tc>
          <w:tcPr>
            <w:tcW w:w="1169" w:type="dxa"/>
            <w:gridSpan w:val="2"/>
            <w:vAlign w:val="center"/>
          </w:tcPr>
          <w:p w14:paraId="3939E5DF"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43</w:t>
            </w:r>
          </w:p>
        </w:tc>
        <w:tc>
          <w:tcPr>
            <w:tcW w:w="1284" w:type="dxa"/>
            <w:vAlign w:val="center"/>
          </w:tcPr>
          <w:p w14:paraId="7D347805"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43</w:t>
            </w:r>
          </w:p>
        </w:tc>
        <w:tc>
          <w:tcPr>
            <w:tcW w:w="1134" w:type="dxa"/>
            <w:vAlign w:val="center"/>
          </w:tcPr>
          <w:p w14:paraId="60ED5A1D"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43</w:t>
            </w:r>
          </w:p>
        </w:tc>
      </w:tr>
      <w:tr w:rsidR="00385A6D" w:rsidRPr="00385A6D" w14:paraId="37886C11" w14:textId="77777777" w:rsidTr="00583CFC">
        <w:tc>
          <w:tcPr>
            <w:tcW w:w="851" w:type="dxa"/>
            <w:gridSpan w:val="2"/>
          </w:tcPr>
          <w:p w14:paraId="7E9BCE9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5.2.</w:t>
            </w:r>
          </w:p>
        </w:tc>
        <w:tc>
          <w:tcPr>
            <w:tcW w:w="5319" w:type="dxa"/>
            <w:gridSpan w:val="5"/>
          </w:tcPr>
          <w:p w14:paraId="3A520B44"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детей, погибших в результате дорожно-транспортных происшествий</w:t>
            </w:r>
          </w:p>
        </w:tc>
        <w:tc>
          <w:tcPr>
            <w:tcW w:w="1192" w:type="dxa"/>
            <w:gridSpan w:val="2"/>
            <w:vAlign w:val="center"/>
          </w:tcPr>
          <w:p w14:paraId="78870C63"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чел.</w:t>
            </w:r>
          </w:p>
        </w:tc>
        <w:tc>
          <w:tcPr>
            <w:tcW w:w="1416" w:type="dxa"/>
            <w:gridSpan w:val="8"/>
            <w:vAlign w:val="center"/>
          </w:tcPr>
          <w:p w14:paraId="6FF32640"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33" w:type="dxa"/>
            <w:gridSpan w:val="7"/>
            <w:vAlign w:val="center"/>
          </w:tcPr>
          <w:p w14:paraId="5E0F61DB"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997" w:type="dxa"/>
            <w:gridSpan w:val="9"/>
            <w:vAlign w:val="center"/>
          </w:tcPr>
          <w:p w14:paraId="0F29EB19"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998" w:type="dxa"/>
            <w:gridSpan w:val="8"/>
            <w:vAlign w:val="center"/>
          </w:tcPr>
          <w:p w14:paraId="562CDE12"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69" w:type="dxa"/>
            <w:gridSpan w:val="2"/>
            <w:vAlign w:val="center"/>
          </w:tcPr>
          <w:p w14:paraId="12503707"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84" w:type="dxa"/>
            <w:vAlign w:val="center"/>
          </w:tcPr>
          <w:p w14:paraId="2A5BBCE5"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vAlign w:val="center"/>
          </w:tcPr>
          <w:p w14:paraId="1C6A5D42"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r w:rsidR="00385A6D" w:rsidRPr="00385A6D" w14:paraId="1E4C0902" w14:textId="77777777" w:rsidTr="00583CFC">
        <w:tc>
          <w:tcPr>
            <w:tcW w:w="15593" w:type="dxa"/>
            <w:gridSpan w:val="45"/>
            <w:vAlign w:val="center"/>
          </w:tcPr>
          <w:p w14:paraId="07A69FC5" w14:textId="77777777" w:rsidR="00385A6D" w:rsidRPr="00385A6D" w:rsidRDefault="00385A6D" w:rsidP="00385A6D">
            <w:pPr>
              <w:spacing w:after="0" w:line="240" w:lineRule="auto"/>
              <w:rPr>
                <w:rFonts w:ascii="Times New Roman" w:eastAsia="Times New Roman" w:hAnsi="Times New Roman" w:cs="Times New Roman"/>
                <w:b/>
                <w:i/>
              </w:rPr>
            </w:pPr>
            <w:r w:rsidRPr="00385A6D">
              <w:rPr>
                <w:rFonts w:ascii="Times New Roman" w:eastAsia="Times New Roman" w:hAnsi="Times New Roman" w:cs="Times New Roman"/>
                <w:b/>
                <w:i/>
              </w:rPr>
              <w:t xml:space="preserve">Задача 2. </w:t>
            </w:r>
            <w:r w:rsidRPr="00385A6D">
              <w:rPr>
                <w:rFonts w:ascii="Times New Roman" w:eastAsia="Times New Roman" w:hAnsi="Times New Roman" w:cs="Times New Roman"/>
              </w:rPr>
              <w:t>Обеспечение функционирования существующей сети автомобильных дорог общего пользования</w:t>
            </w:r>
          </w:p>
        </w:tc>
      </w:tr>
      <w:tr w:rsidR="00385A6D" w:rsidRPr="00385A6D" w14:paraId="249E175E" w14:textId="77777777" w:rsidTr="00583CFC">
        <w:tc>
          <w:tcPr>
            <w:tcW w:w="851" w:type="dxa"/>
            <w:gridSpan w:val="2"/>
          </w:tcPr>
          <w:p w14:paraId="66024D4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5.3.</w:t>
            </w:r>
          </w:p>
        </w:tc>
        <w:tc>
          <w:tcPr>
            <w:tcW w:w="5319" w:type="dxa"/>
            <w:gridSpan w:val="5"/>
          </w:tcPr>
          <w:p w14:paraId="015C1F99"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p w14:paraId="4634F2E5" w14:textId="77777777" w:rsidR="00385A6D" w:rsidRPr="00385A6D" w:rsidRDefault="00385A6D" w:rsidP="00385A6D">
            <w:pPr>
              <w:spacing w:after="0" w:line="240" w:lineRule="auto"/>
              <w:rPr>
                <w:rFonts w:ascii="Times New Roman" w:eastAsia="Times New Roman" w:hAnsi="Times New Roman" w:cs="Times New Roman"/>
              </w:rPr>
            </w:pPr>
          </w:p>
        </w:tc>
        <w:tc>
          <w:tcPr>
            <w:tcW w:w="1192" w:type="dxa"/>
            <w:gridSpan w:val="2"/>
            <w:vAlign w:val="center"/>
          </w:tcPr>
          <w:p w14:paraId="78570B83"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lastRenderedPageBreak/>
              <w:t>процентов</w:t>
            </w:r>
          </w:p>
        </w:tc>
        <w:tc>
          <w:tcPr>
            <w:tcW w:w="1416" w:type="dxa"/>
            <w:gridSpan w:val="8"/>
            <w:vAlign w:val="center"/>
          </w:tcPr>
          <w:p w14:paraId="3E61A178"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20,4</w:t>
            </w:r>
          </w:p>
        </w:tc>
        <w:tc>
          <w:tcPr>
            <w:tcW w:w="1233" w:type="dxa"/>
            <w:gridSpan w:val="7"/>
            <w:vAlign w:val="center"/>
          </w:tcPr>
          <w:p w14:paraId="427C3C41"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15,7</w:t>
            </w:r>
          </w:p>
        </w:tc>
        <w:tc>
          <w:tcPr>
            <w:tcW w:w="997" w:type="dxa"/>
            <w:gridSpan w:val="9"/>
            <w:vAlign w:val="center"/>
          </w:tcPr>
          <w:p w14:paraId="33206447"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17,5</w:t>
            </w:r>
          </w:p>
        </w:tc>
        <w:tc>
          <w:tcPr>
            <w:tcW w:w="998" w:type="dxa"/>
            <w:gridSpan w:val="8"/>
            <w:vAlign w:val="center"/>
          </w:tcPr>
          <w:p w14:paraId="7CB3C963"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18,1</w:t>
            </w:r>
          </w:p>
        </w:tc>
        <w:tc>
          <w:tcPr>
            <w:tcW w:w="1169" w:type="dxa"/>
            <w:gridSpan w:val="2"/>
            <w:vAlign w:val="center"/>
          </w:tcPr>
          <w:p w14:paraId="1841D3C1"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20,4</w:t>
            </w:r>
          </w:p>
        </w:tc>
        <w:tc>
          <w:tcPr>
            <w:tcW w:w="1284" w:type="dxa"/>
            <w:vAlign w:val="center"/>
          </w:tcPr>
          <w:p w14:paraId="30653F19"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20,4</w:t>
            </w:r>
          </w:p>
        </w:tc>
        <w:tc>
          <w:tcPr>
            <w:tcW w:w="1134" w:type="dxa"/>
            <w:vAlign w:val="center"/>
          </w:tcPr>
          <w:p w14:paraId="37326D7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20,4</w:t>
            </w:r>
          </w:p>
        </w:tc>
      </w:tr>
      <w:tr w:rsidR="00385A6D" w:rsidRPr="00385A6D" w14:paraId="11F59014" w14:textId="77777777" w:rsidTr="00583CFC">
        <w:tc>
          <w:tcPr>
            <w:tcW w:w="15593" w:type="dxa"/>
            <w:gridSpan w:val="45"/>
          </w:tcPr>
          <w:p w14:paraId="5FF34045" w14:textId="77777777" w:rsidR="00385A6D" w:rsidRPr="00385A6D" w:rsidRDefault="00385A6D" w:rsidP="00385A6D">
            <w:pPr>
              <w:spacing w:after="0" w:line="240" w:lineRule="auto"/>
              <w:jc w:val="both"/>
              <w:rPr>
                <w:rFonts w:ascii="Times New Roman" w:eastAsia="Times New Roman" w:hAnsi="Times New Roman" w:cs="Times New Roman"/>
                <w:b/>
                <w:i/>
              </w:rPr>
            </w:pPr>
            <w:r w:rsidRPr="00385A6D">
              <w:rPr>
                <w:rFonts w:ascii="Times New Roman" w:eastAsia="Times New Roman" w:hAnsi="Times New Roman" w:cs="Times New Roman"/>
                <w:b/>
                <w:i/>
              </w:rPr>
              <w:t>Задача 3.</w:t>
            </w:r>
            <w:r w:rsidRPr="00385A6D">
              <w:rPr>
                <w:rFonts w:ascii="Times New Roman" w:eastAsia="Times New Roman" w:hAnsi="Times New Roman" w:cs="Times New Roman"/>
              </w:rPr>
              <w:t xml:space="preserve"> Поддержание и улучшение санитарного состояния территорий сельских поселений Сыктывдинского района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w:t>
            </w:r>
          </w:p>
        </w:tc>
      </w:tr>
      <w:tr w:rsidR="00385A6D" w:rsidRPr="00385A6D" w14:paraId="51A300DD" w14:textId="77777777" w:rsidTr="00583CFC">
        <w:tc>
          <w:tcPr>
            <w:tcW w:w="851" w:type="dxa"/>
            <w:gridSpan w:val="2"/>
          </w:tcPr>
          <w:p w14:paraId="14A51028"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5.4.</w:t>
            </w:r>
          </w:p>
        </w:tc>
        <w:tc>
          <w:tcPr>
            <w:tcW w:w="5359" w:type="dxa"/>
            <w:gridSpan w:val="6"/>
          </w:tcPr>
          <w:p w14:paraId="1B698D8C" w14:textId="77777777" w:rsidR="00385A6D" w:rsidRPr="00385A6D" w:rsidRDefault="00385A6D" w:rsidP="00385A6D">
            <w:pPr>
              <w:spacing w:after="0" w:line="240" w:lineRule="auto"/>
              <w:rPr>
                <w:rFonts w:ascii="Times New Roman" w:eastAsia="Times New Roman" w:hAnsi="Times New Roman" w:cs="Times New Roman"/>
              </w:rPr>
            </w:pPr>
            <w:r w:rsidRPr="00385A6D">
              <w:rPr>
                <w:rFonts w:ascii="Times New Roman" w:eastAsia="Times New Roman" w:hAnsi="Times New Roman" w:cs="Times New Roman"/>
              </w:rPr>
              <w:t>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w:t>
            </w:r>
          </w:p>
        </w:tc>
        <w:tc>
          <w:tcPr>
            <w:tcW w:w="1152" w:type="dxa"/>
          </w:tcPr>
          <w:p w14:paraId="3B68047C"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ед.</w:t>
            </w:r>
          </w:p>
        </w:tc>
        <w:tc>
          <w:tcPr>
            <w:tcW w:w="1416" w:type="dxa"/>
            <w:gridSpan w:val="8"/>
          </w:tcPr>
          <w:p w14:paraId="2080CD9C"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58" w:type="dxa"/>
            <w:gridSpan w:val="8"/>
          </w:tcPr>
          <w:p w14:paraId="085C94DE"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992" w:type="dxa"/>
            <w:gridSpan w:val="9"/>
          </w:tcPr>
          <w:p w14:paraId="62C7CF27"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24</w:t>
            </w:r>
          </w:p>
        </w:tc>
        <w:tc>
          <w:tcPr>
            <w:tcW w:w="993" w:type="dxa"/>
            <w:gridSpan w:val="8"/>
          </w:tcPr>
          <w:p w14:paraId="26630873"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54" w:type="dxa"/>
          </w:tcPr>
          <w:p w14:paraId="4047F23A"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284" w:type="dxa"/>
          </w:tcPr>
          <w:p w14:paraId="23247BBB" w14:textId="77777777" w:rsidR="00385A6D" w:rsidRPr="00385A6D" w:rsidRDefault="00385A6D" w:rsidP="00385A6D">
            <w:pPr>
              <w:widowControl w:val="0"/>
              <w:autoSpaceDE w:val="0"/>
              <w:autoSpaceDN w:val="0"/>
              <w:adjustRightInd w:val="0"/>
              <w:spacing w:after="0" w:line="24" w:lineRule="atLeast"/>
              <w:jc w:val="center"/>
              <w:rPr>
                <w:rFonts w:ascii="Times New Roman" w:eastAsia="Times New Roman" w:hAnsi="Times New Roman" w:cs="Times New Roman"/>
              </w:rPr>
            </w:pPr>
            <w:r w:rsidRPr="00385A6D">
              <w:rPr>
                <w:rFonts w:ascii="Times New Roman" w:eastAsia="Times New Roman" w:hAnsi="Times New Roman" w:cs="Times New Roman"/>
              </w:rPr>
              <w:t>0</w:t>
            </w:r>
          </w:p>
        </w:tc>
        <w:tc>
          <w:tcPr>
            <w:tcW w:w="1134" w:type="dxa"/>
          </w:tcPr>
          <w:p w14:paraId="49AB748C"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0</w:t>
            </w:r>
          </w:p>
        </w:tc>
      </w:tr>
    </w:tbl>
    <w:p w14:paraId="75650E9A" w14:textId="77777777" w:rsidR="00385A6D" w:rsidRPr="00385A6D" w:rsidRDefault="00385A6D" w:rsidP="00385A6D">
      <w:pPr>
        <w:spacing w:line="240" w:lineRule="auto"/>
        <w:ind w:right="-598"/>
        <w:rPr>
          <w:rFonts w:ascii="Times New Roman" w:eastAsia="Times New Roman" w:hAnsi="Times New Roman" w:cs="Times New Roman"/>
          <w:sz w:val="24"/>
          <w:szCs w:val="24"/>
        </w:rPr>
      </w:pPr>
    </w:p>
    <w:p w14:paraId="40EE0E80" w14:textId="77777777" w:rsidR="00385A6D" w:rsidRPr="00385A6D" w:rsidRDefault="00385A6D" w:rsidP="00385A6D">
      <w:pPr>
        <w:spacing w:line="240" w:lineRule="auto"/>
        <w:ind w:right="-598"/>
        <w:jc w:val="right"/>
        <w:rPr>
          <w:rFonts w:ascii="Times New Roman" w:eastAsia="Times New Roman" w:hAnsi="Times New Roman" w:cs="Times New Roman"/>
          <w:color w:val="000000"/>
          <w:sz w:val="24"/>
          <w:szCs w:val="24"/>
        </w:rPr>
      </w:pPr>
      <w:r w:rsidRPr="00385A6D">
        <w:rPr>
          <w:rFonts w:ascii="Times New Roman" w:eastAsia="Times New Roman" w:hAnsi="Times New Roman" w:cs="Times New Roman"/>
          <w:sz w:val="24"/>
          <w:szCs w:val="24"/>
        </w:rPr>
        <w:t xml:space="preserve">Таблица № 2 </w:t>
      </w:r>
    </w:p>
    <w:p w14:paraId="07AF155A"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 xml:space="preserve">Перечень и характеристики </w:t>
      </w:r>
    </w:p>
    <w:p w14:paraId="62D2D0CB"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основных мероприятий муниципальной программы и ведомственных целевых программ</w:t>
      </w:r>
    </w:p>
    <w:tbl>
      <w:tblPr>
        <w:tblW w:w="15735" w:type="dxa"/>
        <w:tblCellSpacing w:w="5" w:type="nil"/>
        <w:tblInd w:w="-209" w:type="dxa"/>
        <w:tblLayout w:type="fixed"/>
        <w:tblCellMar>
          <w:left w:w="75" w:type="dxa"/>
          <w:right w:w="75" w:type="dxa"/>
        </w:tblCellMar>
        <w:tblLook w:val="0000" w:firstRow="0" w:lastRow="0" w:firstColumn="0" w:lastColumn="0" w:noHBand="0" w:noVBand="0"/>
      </w:tblPr>
      <w:tblGrid>
        <w:gridCol w:w="426"/>
        <w:gridCol w:w="3402"/>
        <w:gridCol w:w="1134"/>
        <w:gridCol w:w="851"/>
        <w:gridCol w:w="850"/>
        <w:gridCol w:w="1985"/>
        <w:gridCol w:w="4110"/>
        <w:gridCol w:w="2977"/>
      </w:tblGrid>
      <w:tr w:rsidR="00385A6D" w:rsidRPr="00385A6D" w14:paraId="11DC78A8" w14:textId="77777777" w:rsidTr="00583CFC">
        <w:trPr>
          <w:trHeight w:val="276"/>
          <w:tblCellSpacing w:w="5" w:type="nil"/>
        </w:trPr>
        <w:tc>
          <w:tcPr>
            <w:tcW w:w="426" w:type="dxa"/>
            <w:vMerge w:val="restart"/>
            <w:tcBorders>
              <w:top w:val="single" w:sz="4" w:space="0" w:color="auto"/>
              <w:left w:val="single" w:sz="4" w:space="0" w:color="auto"/>
              <w:bottom w:val="single" w:sz="4" w:space="0" w:color="auto"/>
              <w:right w:val="single" w:sz="4" w:space="0" w:color="auto"/>
            </w:tcBorders>
          </w:tcPr>
          <w:p w14:paraId="4CA0F74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N п/п</w:t>
            </w:r>
          </w:p>
        </w:tc>
        <w:tc>
          <w:tcPr>
            <w:tcW w:w="3402" w:type="dxa"/>
            <w:vMerge w:val="restart"/>
            <w:tcBorders>
              <w:top w:val="single" w:sz="4" w:space="0" w:color="auto"/>
              <w:left w:val="single" w:sz="4" w:space="0" w:color="auto"/>
              <w:bottom w:val="single" w:sz="4" w:space="0" w:color="auto"/>
              <w:right w:val="single" w:sz="4" w:space="0" w:color="auto"/>
            </w:tcBorders>
          </w:tcPr>
          <w:p w14:paraId="563C32F7"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Номер и наименование ведомственной целевой программы, основного  мероприятия</w:t>
            </w:r>
          </w:p>
        </w:tc>
        <w:tc>
          <w:tcPr>
            <w:tcW w:w="1134" w:type="dxa"/>
            <w:vMerge w:val="restart"/>
            <w:tcBorders>
              <w:top w:val="single" w:sz="4" w:space="0" w:color="auto"/>
              <w:left w:val="single" w:sz="4" w:space="0" w:color="auto"/>
              <w:bottom w:val="single" w:sz="4" w:space="0" w:color="auto"/>
              <w:right w:val="single" w:sz="4" w:space="0" w:color="auto"/>
            </w:tcBorders>
          </w:tcPr>
          <w:p w14:paraId="5E7C2072"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Ответственный исполнитель ВЦП, основного мероприятия</w:t>
            </w:r>
          </w:p>
        </w:tc>
        <w:tc>
          <w:tcPr>
            <w:tcW w:w="851" w:type="dxa"/>
            <w:vMerge w:val="restart"/>
            <w:tcBorders>
              <w:top w:val="single" w:sz="4" w:space="0" w:color="auto"/>
              <w:left w:val="single" w:sz="4" w:space="0" w:color="auto"/>
              <w:bottom w:val="single" w:sz="4" w:space="0" w:color="auto"/>
              <w:right w:val="single" w:sz="4" w:space="0" w:color="auto"/>
            </w:tcBorders>
          </w:tcPr>
          <w:p w14:paraId="5AF592C6"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Срок  начала реализации</w:t>
            </w:r>
          </w:p>
        </w:tc>
        <w:tc>
          <w:tcPr>
            <w:tcW w:w="850" w:type="dxa"/>
            <w:vMerge w:val="restart"/>
            <w:tcBorders>
              <w:top w:val="single" w:sz="4" w:space="0" w:color="auto"/>
              <w:left w:val="single" w:sz="4" w:space="0" w:color="auto"/>
              <w:right w:val="single" w:sz="4" w:space="0" w:color="auto"/>
            </w:tcBorders>
          </w:tcPr>
          <w:p w14:paraId="1A0C9C36"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Срок окончания реализации</w:t>
            </w:r>
          </w:p>
        </w:tc>
        <w:tc>
          <w:tcPr>
            <w:tcW w:w="1985" w:type="dxa"/>
            <w:vMerge w:val="restart"/>
            <w:tcBorders>
              <w:top w:val="single" w:sz="4" w:space="0" w:color="auto"/>
              <w:left w:val="single" w:sz="4" w:space="0" w:color="auto"/>
              <w:bottom w:val="single" w:sz="4" w:space="0" w:color="auto"/>
              <w:right w:val="single" w:sz="4" w:space="0" w:color="auto"/>
            </w:tcBorders>
          </w:tcPr>
          <w:p w14:paraId="70D174C4"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Ожидаемый непосредственный результат (краткое  описание) за отчетный год</w:t>
            </w:r>
          </w:p>
        </w:tc>
        <w:tc>
          <w:tcPr>
            <w:tcW w:w="4110" w:type="dxa"/>
            <w:vMerge w:val="restart"/>
            <w:tcBorders>
              <w:top w:val="single" w:sz="4" w:space="0" w:color="auto"/>
              <w:left w:val="single" w:sz="4" w:space="0" w:color="auto"/>
              <w:bottom w:val="single" w:sz="4" w:space="0" w:color="auto"/>
              <w:right w:val="single" w:sz="4" w:space="0" w:color="auto"/>
            </w:tcBorders>
          </w:tcPr>
          <w:p w14:paraId="2E798967"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Основные направления реализации основного мероприятия, раскрывающие его содержание</w:t>
            </w:r>
          </w:p>
        </w:tc>
        <w:tc>
          <w:tcPr>
            <w:tcW w:w="2977" w:type="dxa"/>
            <w:vMerge w:val="restart"/>
            <w:tcBorders>
              <w:top w:val="single" w:sz="4" w:space="0" w:color="auto"/>
              <w:left w:val="single" w:sz="4" w:space="0" w:color="auto"/>
              <w:bottom w:val="single" w:sz="4" w:space="0" w:color="auto"/>
              <w:right w:val="single" w:sz="4" w:space="0" w:color="auto"/>
            </w:tcBorders>
          </w:tcPr>
          <w:p w14:paraId="0798F430"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Связь с  показателями муниципальной программы (подпрограммы)</w:t>
            </w:r>
          </w:p>
        </w:tc>
      </w:tr>
      <w:tr w:rsidR="00385A6D" w:rsidRPr="00385A6D" w14:paraId="49E9B9D3" w14:textId="77777777" w:rsidTr="00583CFC">
        <w:trPr>
          <w:trHeight w:val="276"/>
          <w:tblCellSpacing w:w="5" w:type="nil"/>
        </w:trPr>
        <w:tc>
          <w:tcPr>
            <w:tcW w:w="426" w:type="dxa"/>
            <w:vMerge/>
            <w:tcBorders>
              <w:left w:val="single" w:sz="4" w:space="0" w:color="auto"/>
              <w:bottom w:val="single" w:sz="4" w:space="0" w:color="auto"/>
              <w:right w:val="single" w:sz="4" w:space="0" w:color="auto"/>
            </w:tcBorders>
          </w:tcPr>
          <w:p w14:paraId="520D86B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3402" w:type="dxa"/>
            <w:vMerge/>
            <w:tcBorders>
              <w:left w:val="single" w:sz="4" w:space="0" w:color="auto"/>
              <w:bottom w:val="single" w:sz="4" w:space="0" w:color="auto"/>
              <w:right w:val="single" w:sz="4" w:space="0" w:color="auto"/>
            </w:tcBorders>
          </w:tcPr>
          <w:p w14:paraId="6BF70C5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1134" w:type="dxa"/>
            <w:vMerge/>
            <w:tcBorders>
              <w:left w:val="single" w:sz="4" w:space="0" w:color="auto"/>
              <w:bottom w:val="single" w:sz="4" w:space="0" w:color="auto"/>
              <w:right w:val="single" w:sz="4" w:space="0" w:color="auto"/>
            </w:tcBorders>
          </w:tcPr>
          <w:p w14:paraId="7FA0BC2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851" w:type="dxa"/>
            <w:vMerge/>
            <w:tcBorders>
              <w:left w:val="single" w:sz="4" w:space="0" w:color="auto"/>
              <w:bottom w:val="single" w:sz="4" w:space="0" w:color="auto"/>
              <w:right w:val="single" w:sz="4" w:space="0" w:color="auto"/>
            </w:tcBorders>
          </w:tcPr>
          <w:p w14:paraId="545FACB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850" w:type="dxa"/>
            <w:vMerge/>
            <w:tcBorders>
              <w:left w:val="single" w:sz="4" w:space="0" w:color="auto"/>
              <w:bottom w:val="single" w:sz="4" w:space="0" w:color="auto"/>
              <w:right w:val="single" w:sz="4" w:space="0" w:color="auto"/>
            </w:tcBorders>
          </w:tcPr>
          <w:p w14:paraId="7572B6E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1985" w:type="dxa"/>
            <w:vMerge/>
            <w:tcBorders>
              <w:left w:val="single" w:sz="4" w:space="0" w:color="auto"/>
              <w:bottom w:val="single" w:sz="4" w:space="0" w:color="auto"/>
              <w:right w:val="single" w:sz="4" w:space="0" w:color="auto"/>
            </w:tcBorders>
          </w:tcPr>
          <w:p w14:paraId="4CDEEF5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4110" w:type="dxa"/>
            <w:vMerge/>
            <w:tcBorders>
              <w:left w:val="single" w:sz="4" w:space="0" w:color="auto"/>
              <w:bottom w:val="single" w:sz="4" w:space="0" w:color="auto"/>
              <w:right w:val="single" w:sz="4" w:space="0" w:color="auto"/>
            </w:tcBorders>
          </w:tcPr>
          <w:p w14:paraId="1F90C48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2977" w:type="dxa"/>
            <w:vMerge/>
            <w:tcBorders>
              <w:left w:val="single" w:sz="4" w:space="0" w:color="auto"/>
              <w:bottom w:val="single" w:sz="4" w:space="0" w:color="auto"/>
              <w:right w:val="single" w:sz="4" w:space="0" w:color="auto"/>
            </w:tcBorders>
          </w:tcPr>
          <w:p w14:paraId="0FD06CC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r>
      <w:tr w:rsidR="00385A6D" w:rsidRPr="00385A6D" w14:paraId="42242DD9" w14:textId="77777777" w:rsidTr="00583CFC">
        <w:trPr>
          <w:tblCellSpacing w:w="5" w:type="nil"/>
        </w:trPr>
        <w:tc>
          <w:tcPr>
            <w:tcW w:w="426" w:type="dxa"/>
            <w:tcBorders>
              <w:left w:val="single" w:sz="4" w:space="0" w:color="auto"/>
              <w:bottom w:val="single" w:sz="4" w:space="0" w:color="auto"/>
              <w:right w:val="single" w:sz="4" w:space="0" w:color="auto"/>
            </w:tcBorders>
          </w:tcPr>
          <w:p w14:paraId="268AC1F3"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w:t>
            </w:r>
          </w:p>
        </w:tc>
        <w:tc>
          <w:tcPr>
            <w:tcW w:w="3402" w:type="dxa"/>
            <w:tcBorders>
              <w:left w:val="single" w:sz="4" w:space="0" w:color="auto"/>
              <w:bottom w:val="single" w:sz="4" w:space="0" w:color="auto"/>
              <w:right w:val="single" w:sz="4" w:space="0" w:color="auto"/>
            </w:tcBorders>
          </w:tcPr>
          <w:p w14:paraId="343F4924"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w:t>
            </w:r>
          </w:p>
        </w:tc>
        <w:tc>
          <w:tcPr>
            <w:tcW w:w="1134" w:type="dxa"/>
            <w:tcBorders>
              <w:left w:val="single" w:sz="4" w:space="0" w:color="auto"/>
              <w:bottom w:val="single" w:sz="4" w:space="0" w:color="auto"/>
              <w:right w:val="single" w:sz="4" w:space="0" w:color="auto"/>
            </w:tcBorders>
          </w:tcPr>
          <w:p w14:paraId="7AE5B6F4"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3</w:t>
            </w:r>
          </w:p>
        </w:tc>
        <w:tc>
          <w:tcPr>
            <w:tcW w:w="851" w:type="dxa"/>
            <w:tcBorders>
              <w:left w:val="single" w:sz="4" w:space="0" w:color="auto"/>
              <w:bottom w:val="single" w:sz="4" w:space="0" w:color="auto"/>
              <w:right w:val="single" w:sz="4" w:space="0" w:color="auto"/>
            </w:tcBorders>
          </w:tcPr>
          <w:p w14:paraId="59A8966A"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4</w:t>
            </w:r>
          </w:p>
        </w:tc>
        <w:tc>
          <w:tcPr>
            <w:tcW w:w="850" w:type="dxa"/>
            <w:tcBorders>
              <w:left w:val="single" w:sz="4" w:space="0" w:color="auto"/>
              <w:bottom w:val="single" w:sz="4" w:space="0" w:color="auto"/>
              <w:right w:val="single" w:sz="4" w:space="0" w:color="auto"/>
            </w:tcBorders>
          </w:tcPr>
          <w:p w14:paraId="339F5060"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5</w:t>
            </w:r>
          </w:p>
        </w:tc>
        <w:tc>
          <w:tcPr>
            <w:tcW w:w="1985" w:type="dxa"/>
            <w:tcBorders>
              <w:left w:val="single" w:sz="4" w:space="0" w:color="auto"/>
              <w:bottom w:val="single" w:sz="4" w:space="0" w:color="auto"/>
              <w:right w:val="single" w:sz="4" w:space="0" w:color="auto"/>
            </w:tcBorders>
          </w:tcPr>
          <w:p w14:paraId="01DB53FC"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6</w:t>
            </w:r>
          </w:p>
        </w:tc>
        <w:tc>
          <w:tcPr>
            <w:tcW w:w="4110" w:type="dxa"/>
            <w:tcBorders>
              <w:left w:val="single" w:sz="4" w:space="0" w:color="auto"/>
              <w:bottom w:val="single" w:sz="4" w:space="0" w:color="auto"/>
              <w:right w:val="single" w:sz="4" w:space="0" w:color="auto"/>
            </w:tcBorders>
          </w:tcPr>
          <w:p w14:paraId="5631AD9B"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7</w:t>
            </w:r>
          </w:p>
        </w:tc>
        <w:tc>
          <w:tcPr>
            <w:tcW w:w="2977" w:type="dxa"/>
            <w:tcBorders>
              <w:left w:val="single" w:sz="4" w:space="0" w:color="auto"/>
              <w:bottom w:val="single" w:sz="4" w:space="0" w:color="auto"/>
              <w:right w:val="single" w:sz="4" w:space="0" w:color="auto"/>
            </w:tcBorders>
          </w:tcPr>
          <w:p w14:paraId="4ADE02F4"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8</w:t>
            </w:r>
          </w:p>
        </w:tc>
      </w:tr>
      <w:tr w:rsidR="00385A6D" w:rsidRPr="00385A6D" w14:paraId="6A4AB4C7" w14:textId="77777777" w:rsidTr="00583CFC">
        <w:trPr>
          <w:tblCellSpacing w:w="5" w:type="nil"/>
        </w:trPr>
        <w:tc>
          <w:tcPr>
            <w:tcW w:w="15735" w:type="dxa"/>
            <w:gridSpan w:val="8"/>
            <w:tcBorders>
              <w:left w:val="single" w:sz="4" w:space="0" w:color="auto"/>
              <w:bottom w:val="single" w:sz="4" w:space="0" w:color="auto"/>
              <w:right w:val="single" w:sz="4" w:space="0" w:color="auto"/>
            </w:tcBorders>
            <w:vAlign w:val="center"/>
          </w:tcPr>
          <w:p w14:paraId="00FFA432" w14:textId="77777777" w:rsidR="00385A6D" w:rsidRPr="00385A6D" w:rsidRDefault="00385A6D" w:rsidP="00385A6D">
            <w:pPr>
              <w:spacing w:after="0" w:line="240" w:lineRule="auto"/>
              <w:ind w:left="-74" w:right="-79"/>
              <w:rPr>
                <w:rFonts w:ascii="Times New Roman" w:eastAsia="Times New Roman" w:hAnsi="Times New Roman" w:cs="Times New Roman"/>
                <w:b/>
                <w:color w:val="000000"/>
                <w:sz w:val="20"/>
                <w:szCs w:val="20"/>
              </w:rPr>
            </w:pPr>
            <w:r w:rsidRPr="00385A6D">
              <w:rPr>
                <w:rFonts w:ascii="Times New Roman" w:eastAsia="Times New Roman" w:hAnsi="Times New Roman" w:cs="Times New Roman"/>
                <w:b/>
                <w:color w:val="000000"/>
                <w:sz w:val="20"/>
                <w:szCs w:val="20"/>
              </w:rPr>
              <w:t xml:space="preserve">Подпрограмма 1 </w:t>
            </w:r>
            <w:r w:rsidRPr="00385A6D">
              <w:rPr>
                <w:rFonts w:ascii="Times New Roman" w:eastAsia="Times New Roman" w:hAnsi="Times New Roman" w:cs="Times New Roman"/>
                <w:b/>
                <w:bCs/>
                <w:color w:val="000000"/>
                <w:sz w:val="20"/>
                <w:szCs w:val="20"/>
              </w:rPr>
              <w:t>«Комплексное развитие коммунальной инфраструктуры»</w:t>
            </w:r>
          </w:p>
        </w:tc>
      </w:tr>
      <w:tr w:rsidR="00385A6D" w:rsidRPr="00385A6D" w14:paraId="3BECC8B4" w14:textId="77777777" w:rsidTr="00583CFC">
        <w:trPr>
          <w:tblCellSpacing w:w="5" w:type="nil"/>
        </w:trPr>
        <w:tc>
          <w:tcPr>
            <w:tcW w:w="15735" w:type="dxa"/>
            <w:gridSpan w:val="8"/>
            <w:tcBorders>
              <w:left w:val="single" w:sz="4" w:space="0" w:color="auto"/>
              <w:bottom w:val="single" w:sz="4" w:space="0" w:color="auto"/>
              <w:right w:val="single" w:sz="4" w:space="0" w:color="auto"/>
            </w:tcBorders>
          </w:tcPr>
          <w:p w14:paraId="4F063359" w14:textId="77777777" w:rsidR="00385A6D" w:rsidRPr="00385A6D" w:rsidRDefault="00385A6D" w:rsidP="00385A6D">
            <w:pPr>
              <w:widowControl w:val="0"/>
              <w:autoSpaceDE w:val="0"/>
              <w:autoSpaceDN w:val="0"/>
              <w:adjustRightInd w:val="0"/>
              <w:spacing w:after="0" w:line="240" w:lineRule="auto"/>
              <w:ind w:left="-74" w:right="-79"/>
              <w:rPr>
                <w:rFonts w:ascii="Times New Roman" w:eastAsia="Times New Roman" w:hAnsi="Times New Roman" w:cs="Times New Roman"/>
                <w:color w:val="000000"/>
                <w:sz w:val="20"/>
                <w:szCs w:val="20"/>
              </w:rPr>
            </w:pPr>
            <w:r w:rsidRPr="00385A6D">
              <w:rPr>
                <w:rFonts w:ascii="Times New Roman" w:eastAsia="Times New Roman" w:hAnsi="Times New Roman" w:cs="Times New Roman"/>
                <w:b/>
                <w:color w:val="000000"/>
                <w:sz w:val="20"/>
                <w:szCs w:val="20"/>
              </w:rPr>
              <w:t>Цель подпрограммы 1</w:t>
            </w:r>
            <w:r w:rsidRPr="00385A6D">
              <w:rPr>
                <w:rFonts w:ascii="Times New Roman" w:eastAsia="Times New Roman" w:hAnsi="Times New Roman" w:cs="Times New Roman"/>
                <w:color w:val="000000"/>
                <w:sz w:val="20"/>
                <w:szCs w:val="20"/>
              </w:rPr>
              <w:t>: 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tc>
      </w:tr>
      <w:tr w:rsidR="00385A6D" w:rsidRPr="00385A6D" w14:paraId="781CA4D5" w14:textId="77777777" w:rsidTr="00583CFC">
        <w:trPr>
          <w:tblCellSpacing w:w="5" w:type="nil"/>
        </w:trPr>
        <w:tc>
          <w:tcPr>
            <w:tcW w:w="15735" w:type="dxa"/>
            <w:gridSpan w:val="8"/>
            <w:tcBorders>
              <w:left w:val="single" w:sz="4" w:space="0" w:color="auto"/>
              <w:bottom w:val="single" w:sz="4" w:space="0" w:color="auto"/>
              <w:right w:val="single" w:sz="4" w:space="0" w:color="auto"/>
            </w:tcBorders>
          </w:tcPr>
          <w:p w14:paraId="05DC8666" w14:textId="77777777" w:rsidR="00385A6D" w:rsidRPr="00385A6D" w:rsidRDefault="00385A6D" w:rsidP="00385A6D">
            <w:pPr>
              <w:widowControl w:val="0"/>
              <w:autoSpaceDE w:val="0"/>
              <w:autoSpaceDN w:val="0"/>
              <w:adjustRightInd w:val="0"/>
              <w:spacing w:after="0" w:line="240" w:lineRule="auto"/>
              <w:ind w:left="-74" w:right="-79"/>
              <w:rPr>
                <w:rFonts w:ascii="Times New Roman" w:eastAsia="Times New Roman" w:hAnsi="Times New Roman" w:cs="Times New Roman"/>
                <w:b/>
                <w:color w:val="000000"/>
                <w:sz w:val="20"/>
                <w:szCs w:val="20"/>
              </w:rPr>
            </w:pPr>
            <w:r w:rsidRPr="00385A6D">
              <w:rPr>
                <w:rFonts w:ascii="Times New Roman" w:eastAsia="Times New Roman" w:hAnsi="Times New Roman" w:cs="Times New Roman"/>
                <w:b/>
                <w:color w:val="000000"/>
                <w:sz w:val="20"/>
                <w:szCs w:val="20"/>
              </w:rPr>
              <w:t>Задача 1</w:t>
            </w:r>
            <w:r w:rsidRPr="00385A6D">
              <w:rPr>
                <w:rFonts w:ascii="Times New Roman" w:eastAsia="Times New Roman" w:hAnsi="Times New Roman" w:cs="Times New Roman"/>
                <w:color w:val="000000"/>
                <w:sz w:val="20"/>
                <w:szCs w:val="20"/>
              </w:rPr>
              <w:t xml:space="preserve"> Развитие инфраструктуры энергетического комплекса</w:t>
            </w:r>
          </w:p>
        </w:tc>
      </w:tr>
      <w:tr w:rsidR="00385A6D" w:rsidRPr="00385A6D" w14:paraId="1628A257" w14:textId="77777777" w:rsidTr="00583CFC">
        <w:trPr>
          <w:tblCellSpacing w:w="5" w:type="nil"/>
        </w:trPr>
        <w:tc>
          <w:tcPr>
            <w:tcW w:w="426" w:type="dxa"/>
            <w:tcBorders>
              <w:left w:val="single" w:sz="4" w:space="0" w:color="auto"/>
              <w:bottom w:val="single" w:sz="4" w:space="0" w:color="auto"/>
              <w:right w:val="single" w:sz="4" w:space="0" w:color="auto"/>
            </w:tcBorders>
          </w:tcPr>
          <w:p w14:paraId="7DEC7EE7"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1.1.1</w:t>
            </w:r>
          </w:p>
        </w:tc>
        <w:tc>
          <w:tcPr>
            <w:tcW w:w="3402" w:type="dxa"/>
            <w:tcBorders>
              <w:left w:val="single" w:sz="4" w:space="0" w:color="auto"/>
              <w:bottom w:val="single" w:sz="4" w:space="0" w:color="auto"/>
              <w:right w:val="single" w:sz="4" w:space="0" w:color="auto"/>
            </w:tcBorders>
          </w:tcPr>
          <w:p w14:paraId="74CD6A1D"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реконструкция и техперевооружение  объектов коммунального хозяйства</w:t>
            </w:r>
          </w:p>
        </w:tc>
        <w:tc>
          <w:tcPr>
            <w:tcW w:w="1134" w:type="dxa"/>
            <w:tcBorders>
              <w:left w:val="single" w:sz="4" w:space="0" w:color="auto"/>
              <w:bottom w:val="single" w:sz="4" w:space="0" w:color="auto"/>
              <w:right w:val="single" w:sz="4" w:space="0" w:color="auto"/>
            </w:tcBorders>
          </w:tcPr>
          <w:p w14:paraId="076CC0A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72280369"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0417C231"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E818CC6" w14:textId="77777777" w:rsidR="00385A6D" w:rsidRPr="00385A6D" w:rsidRDefault="00385A6D" w:rsidP="00385A6D">
            <w:pPr>
              <w:widowControl w:val="0"/>
              <w:tabs>
                <w:tab w:val="left" w:pos="412"/>
              </w:tabs>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Уменьшение количества аварий на объектах коммунальной инфраструктуры </w:t>
            </w:r>
          </w:p>
        </w:tc>
        <w:tc>
          <w:tcPr>
            <w:tcW w:w="4110" w:type="dxa"/>
            <w:tcBorders>
              <w:left w:val="single" w:sz="4" w:space="0" w:color="auto"/>
              <w:bottom w:val="single" w:sz="4" w:space="0" w:color="auto"/>
              <w:right w:val="single" w:sz="4" w:space="0" w:color="auto"/>
            </w:tcBorders>
          </w:tcPr>
          <w:p w14:paraId="6B02398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реконструкция котельных</w:t>
            </w:r>
          </w:p>
        </w:tc>
        <w:tc>
          <w:tcPr>
            <w:tcW w:w="2977" w:type="dxa"/>
            <w:tcBorders>
              <w:left w:val="single" w:sz="4" w:space="0" w:color="auto"/>
              <w:bottom w:val="single" w:sz="4" w:space="0" w:color="auto"/>
              <w:right w:val="single" w:sz="4" w:space="0" w:color="auto"/>
            </w:tcBorders>
          </w:tcPr>
          <w:p w14:paraId="4F65F9B0" w14:textId="77777777" w:rsidR="00385A6D" w:rsidRPr="00385A6D" w:rsidRDefault="00385A6D" w:rsidP="00385A6D">
            <w:pPr>
              <w:spacing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аварий на объектах коммунальной инфраструктуры</w:t>
            </w:r>
          </w:p>
        </w:tc>
      </w:tr>
      <w:tr w:rsidR="00385A6D" w:rsidRPr="00385A6D" w14:paraId="4E0DFCAB" w14:textId="77777777" w:rsidTr="00583CFC">
        <w:trPr>
          <w:tblCellSpacing w:w="5" w:type="nil"/>
        </w:trPr>
        <w:tc>
          <w:tcPr>
            <w:tcW w:w="426" w:type="dxa"/>
            <w:tcBorders>
              <w:left w:val="single" w:sz="4" w:space="0" w:color="auto"/>
              <w:bottom w:val="single" w:sz="4" w:space="0" w:color="auto"/>
              <w:right w:val="single" w:sz="4" w:space="0" w:color="auto"/>
            </w:tcBorders>
          </w:tcPr>
          <w:p w14:paraId="2FE8AF6F"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1.1.2</w:t>
            </w:r>
          </w:p>
        </w:tc>
        <w:tc>
          <w:tcPr>
            <w:tcW w:w="3402" w:type="dxa"/>
            <w:tcBorders>
              <w:left w:val="single" w:sz="4" w:space="0" w:color="auto"/>
              <w:bottom w:val="single" w:sz="4" w:space="0" w:color="auto"/>
              <w:right w:val="single" w:sz="4" w:space="0" w:color="auto"/>
            </w:tcBorders>
          </w:tcPr>
          <w:p w14:paraId="0C9F084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Капитальный ремонт и ремонт объектов коммунального хозяйства</w:t>
            </w:r>
          </w:p>
        </w:tc>
        <w:tc>
          <w:tcPr>
            <w:tcW w:w="1134" w:type="dxa"/>
            <w:tcBorders>
              <w:left w:val="single" w:sz="4" w:space="0" w:color="auto"/>
              <w:bottom w:val="single" w:sz="4" w:space="0" w:color="auto"/>
              <w:right w:val="single" w:sz="4" w:space="0" w:color="auto"/>
            </w:tcBorders>
          </w:tcPr>
          <w:p w14:paraId="4C0D1BD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2DF168E9"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215284C5"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75BC3009" w14:textId="77777777" w:rsidR="00385A6D" w:rsidRPr="00385A6D" w:rsidRDefault="00385A6D" w:rsidP="00385A6D">
            <w:pPr>
              <w:widowControl w:val="0"/>
              <w:tabs>
                <w:tab w:val="left" w:pos="412"/>
              </w:tabs>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4F8BCB7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Ремонт тепловых сетей, капитальный ремонт  и ремонт многоквартирных домов, проектирование установки резервного топлива на котельных</w:t>
            </w:r>
          </w:p>
        </w:tc>
        <w:tc>
          <w:tcPr>
            <w:tcW w:w="2977" w:type="dxa"/>
            <w:tcBorders>
              <w:left w:val="single" w:sz="4" w:space="0" w:color="auto"/>
              <w:bottom w:val="single" w:sz="4" w:space="0" w:color="auto"/>
              <w:right w:val="single" w:sz="4" w:space="0" w:color="auto"/>
            </w:tcBorders>
          </w:tcPr>
          <w:p w14:paraId="410A954A" w14:textId="77777777" w:rsidR="00385A6D" w:rsidRPr="00385A6D" w:rsidRDefault="00385A6D" w:rsidP="00385A6D">
            <w:pPr>
              <w:spacing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аварий на объектах коммунальной инфраструктуры</w:t>
            </w:r>
          </w:p>
        </w:tc>
      </w:tr>
      <w:tr w:rsidR="00385A6D" w:rsidRPr="00385A6D" w14:paraId="4CB2D0DA" w14:textId="77777777" w:rsidTr="00583CFC">
        <w:trPr>
          <w:tblCellSpacing w:w="5" w:type="nil"/>
        </w:trPr>
        <w:tc>
          <w:tcPr>
            <w:tcW w:w="15735" w:type="dxa"/>
            <w:gridSpan w:val="8"/>
            <w:tcBorders>
              <w:left w:val="single" w:sz="4" w:space="0" w:color="auto"/>
              <w:bottom w:val="single" w:sz="4" w:space="0" w:color="auto"/>
              <w:right w:val="single" w:sz="4" w:space="0" w:color="auto"/>
            </w:tcBorders>
          </w:tcPr>
          <w:p w14:paraId="09A2FC3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 xml:space="preserve">Задача 2: </w:t>
            </w:r>
            <w:r w:rsidRPr="00385A6D">
              <w:rPr>
                <w:rFonts w:ascii="Times New Roman" w:eastAsia="Times New Roman" w:hAnsi="Times New Roman" w:cs="Times New Roman"/>
                <w:sz w:val="20"/>
                <w:szCs w:val="20"/>
              </w:rPr>
              <w:t>Развитие инфраструктуры водоснабжения, водоотведения и очистки сточных вод</w:t>
            </w:r>
          </w:p>
        </w:tc>
      </w:tr>
      <w:tr w:rsidR="00385A6D" w:rsidRPr="00385A6D" w14:paraId="0D677426" w14:textId="77777777" w:rsidTr="00583CFC">
        <w:trPr>
          <w:tblCellSpacing w:w="5" w:type="nil"/>
        </w:trPr>
        <w:tc>
          <w:tcPr>
            <w:tcW w:w="426" w:type="dxa"/>
            <w:tcBorders>
              <w:left w:val="single" w:sz="4" w:space="0" w:color="auto"/>
              <w:bottom w:val="single" w:sz="4" w:space="0" w:color="auto"/>
              <w:right w:val="single" w:sz="4" w:space="0" w:color="auto"/>
            </w:tcBorders>
          </w:tcPr>
          <w:p w14:paraId="0303133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1.2.1</w:t>
            </w:r>
          </w:p>
        </w:tc>
        <w:tc>
          <w:tcPr>
            <w:tcW w:w="3402" w:type="dxa"/>
            <w:tcBorders>
              <w:left w:val="single" w:sz="4" w:space="0" w:color="auto"/>
              <w:bottom w:val="single" w:sz="4" w:space="0" w:color="auto"/>
              <w:right w:val="single" w:sz="4" w:space="0" w:color="auto"/>
            </w:tcBorders>
          </w:tcPr>
          <w:p w14:paraId="2805CF0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Капитальный ремонт и ремонт объектов водоснабжения и водоотведения</w:t>
            </w:r>
          </w:p>
        </w:tc>
        <w:tc>
          <w:tcPr>
            <w:tcW w:w="1134" w:type="dxa"/>
            <w:tcBorders>
              <w:left w:val="single" w:sz="4" w:space="0" w:color="auto"/>
              <w:bottom w:val="single" w:sz="4" w:space="0" w:color="auto"/>
              <w:right w:val="single" w:sz="4" w:space="0" w:color="auto"/>
            </w:tcBorders>
          </w:tcPr>
          <w:p w14:paraId="01E4C89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40EF3EEA"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54D617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74A1D80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7FE908F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Ремонт канализационных сетей, реализация народных проектов , ремонт канализационных очистных сооружений</w:t>
            </w:r>
          </w:p>
        </w:tc>
        <w:tc>
          <w:tcPr>
            <w:tcW w:w="2977" w:type="dxa"/>
            <w:tcBorders>
              <w:left w:val="single" w:sz="4" w:space="0" w:color="auto"/>
              <w:bottom w:val="single" w:sz="4" w:space="0" w:color="auto"/>
              <w:right w:val="single" w:sz="4" w:space="0" w:color="auto"/>
            </w:tcBorders>
          </w:tcPr>
          <w:p w14:paraId="2A09BAC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аварий на объектах коммунальной инфраструктуры;</w:t>
            </w:r>
          </w:p>
          <w:p w14:paraId="524F5668" w14:textId="77777777" w:rsidR="00385A6D" w:rsidRPr="00385A6D" w:rsidRDefault="00385A6D" w:rsidP="00385A6D">
            <w:pPr>
              <w:spacing w:line="240" w:lineRule="auto"/>
              <w:rPr>
                <w:rFonts w:ascii="Times New Roman" w:eastAsia="Times New Roman" w:hAnsi="Times New Roman" w:cs="Times New Roman"/>
                <w:sz w:val="20"/>
              </w:rPr>
            </w:pPr>
            <w:r w:rsidRPr="00385A6D">
              <w:rPr>
                <w:rFonts w:ascii="Times New Roman" w:eastAsia="Times New Roman" w:hAnsi="Times New Roman" w:cs="Times New Roman"/>
                <w:sz w:val="20"/>
              </w:rPr>
              <w:t>-Уровень удовлетворенности населения жилищно-коммунальными услугами</w:t>
            </w:r>
          </w:p>
          <w:p w14:paraId="48B2C61F" w14:textId="77777777" w:rsidR="00385A6D" w:rsidRPr="00385A6D" w:rsidRDefault="00385A6D" w:rsidP="00385A6D">
            <w:pPr>
              <w:rPr>
                <w:rFonts w:ascii="Calibri" w:eastAsia="Times New Roman" w:hAnsi="Calibri" w:cs="Times New Roman"/>
              </w:rPr>
            </w:pPr>
          </w:p>
        </w:tc>
      </w:tr>
      <w:tr w:rsidR="00385A6D" w:rsidRPr="00385A6D" w14:paraId="772441EE" w14:textId="77777777" w:rsidTr="00583CFC">
        <w:trPr>
          <w:tblCellSpacing w:w="5" w:type="nil"/>
        </w:trPr>
        <w:tc>
          <w:tcPr>
            <w:tcW w:w="426" w:type="dxa"/>
            <w:tcBorders>
              <w:left w:val="single" w:sz="4" w:space="0" w:color="auto"/>
              <w:bottom w:val="single" w:sz="4" w:space="0" w:color="auto"/>
              <w:right w:val="single" w:sz="4" w:space="0" w:color="auto"/>
            </w:tcBorders>
          </w:tcPr>
          <w:p w14:paraId="54DF83F6"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1.2.2</w:t>
            </w:r>
          </w:p>
        </w:tc>
        <w:tc>
          <w:tcPr>
            <w:tcW w:w="3402" w:type="dxa"/>
            <w:tcBorders>
              <w:left w:val="single" w:sz="4" w:space="0" w:color="auto"/>
              <w:bottom w:val="single" w:sz="4" w:space="0" w:color="auto"/>
              <w:right w:val="single" w:sz="4" w:space="0" w:color="auto"/>
            </w:tcBorders>
          </w:tcPr>
          <w:p w14:paraId="1DD64A0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и реконструкция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населения до 100 тыс.</w:t>
            </w:r>
          </w:p>
        </w:tc>
        <w:tc>
          <w:tcPr>
            <w:tcW w:w="1134" w:type="dxa"/>
            <w:tcBorders>
              <w:left w:val="single" w:sz="4" w:space="0" w:color="auto"/>
              <w:bottom w:val="single" w:sz="4" w:space="0" w:color="auto"/>
              <w:right w:val="single" w:sz="4" w:space="0" w:color="auto"/>
            </w:tcBorders>
          </w:tcPr>
          <w:p w14:paraId="40E2202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3DF8EB9C"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1739F49"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BB25E4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24D8A55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Устройство модульных установок механической очистки воды, оснащение скважин</w:t>
            </w:r>
          </w:p>
        </w:tc>
        <w:tc>
          <w:tcPr>
            <w:tcW w:w="2977" w:type="dxa"/>
            <w:tcBorders>
              <w:left w:val="single" w:sz="4" w:space="0" w:color="auto"/>
              <w:bottom w:val="single" w:sz="4" w:space="0" w:color="auto"/>
              <w:right w:val="single" w:sz="4" w:space="0" w:color="auto"/>
            </w:tcBorders>
          </w:tcPr>
          <w:p w14:paraId="264AB2C6"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аварий на объектах коммунальной инфраструктуры;</w:t>
            </w:r>
          </w:p>
          <w:p w14:paraId="1AB91F10" w14:textId="77777777" w:rsidR="00385A6D" w:rsidRPr="00385A6D" w:rsidRDefault="00385A6D" w:rsidP="00385A6D">
            <w:pPr>
              <w:spacing w:line="240" w:lineRule="auto"/>
              <w:rPr>
                <w:rFonts w:ascii="Times New Roman" w:eastAsia="Times New Roman" w:hAnsi="Times New Roman" w:cs="Times New Roman"/>
                <w:sz w:val="20"/>
              </w:rPr>
            </w:pPr>
            <w:r w:rsidRPr="00385A6D">
              <w:rPr>
                <w:rFonts w:ascii="Times New Roman" w:eastAsia="Times New Roman" w:hAnsi="Times New Roman" w:cs="Times New Roman"/>
                <w:sz w:val="20"/>
              </w:rPr>
              <w:t>-Уровень удовлетворенности населения жилищно-коммунальными услугами</w:t>
            </w:r>
          </w:p>
          <w:p w14:paraId="4AE96714" w14:textId="77777777" w:rsidR="00385A6D" w:rsidRPr="00385A6D" w:rsidRDefault="00385A6D" w:rsidP="00385A6D">
            <w:pPr>
              <w:rPr>
                <w:rFonts w:ascii="Calibri" w:eastAsia="Times New Roman" w:hAnsi="Calibri" w:cs="Times New Roman"/>
              </w:rPr>
            </w:pPr>
          </w:p>
        </w:tc>
      </w:tr>
      <w:tr w:rsidR="00385A6D" w:rsidRPr="00385A6D" w14:paraId="2BED3336" w14:textId="77777777" w:rsidTr="00583CFC">
        <w:trPr>
          <w:tblCellSpacing w:w="5" w:type="nil"/>
        </w:trPr>
        <w:tc>
          <w:tcPr>
            <w:tcW w:w="426" w:type="dxa"/>
            <w:tcBorders>
              <w:left w:val="single" w:sz="4" w:space="0" w:color="auto"/>
              <w:bottom w:val="single" w:sz="4" w:space="0" w:color="auto"/>
              <w:right w:val="single" w:sz="4" w:space="0" w:color="auto"/>
            </w:tcBorders>
          </w:tcPr>
          <w:p w14:paraId="4502353B"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1.2.3</w:t>
            </w:r>
          </w:p>
        </w:tc>
        <w:tc>
          <w:tcPr>
            <w:tcW w:w="3402" w:type="dxa"/>
            <w:tcBorders>
              <w:left w:val="single" w:sz="4" w:space="0" w:color="auto"/>
              <w:bottom w:val="single" w:sz="4" w:space="0" w:color="auto"/>
              <w:right w:val="single" w:sz="4" w:space="0" w:color="auto"/>
            </w:tcBorders>
          </w:tcPr>
          <w:p w14:paraId="00C0F65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134" w:type="dxa"/>
            <w:tcBorders>
              <w:left w:val="single" w:sz="4" w:space="0" w:color="auto"/>
              <w:bottom w:val="single" w:sz="4" w:space="0" w:color="auto"/>
              <w:right w:val="single" w:sz="4" w:space="0" w:color="auto"/>
            </w:tcBorders>
          </w:tcPr>
          <w:p w14:paraId="05B6721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4344C9EF"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41039D6A"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2BABFF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1162C25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Реконструкция канализационного коллектора, строительство наружной канализации</w:t>
            </w:r>
          </w:p>
        </w:tc>
        <w:tc>
          <w:tcPr>
            <w:tcW w:w="2977" w:type="dxa"/>
            <w:tcBorders>
              <w:left w:val="single" w:sz="4" w:space="0" w:color="auto"/>
              <w:bottom w:val="single" w:sz="4" w:space="0" w:color="auto"/>
              <w:right w:val="single" w:sz="4" w:space="0" w:color="auto"/>
            </w:tcBorders>
          </w:tcPr>
          <w:p w14:paraId="14C56CA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аварий на объектах коммунальной инфраструктуры;</w:t>
            </w:r>
          </w:p>
          <w:p w14:paraId="74E50FBD" w14:textId="77777777" w:rsidR="00385A6D" w:rsidRPr="00385A6D" w:rsidRDefault="00385A6D" w:rsidP="00385A6D">
            <w:pPr>
              <w:spacing w:line="240" w:lineRule="auto"/>
              <w:rPr>
                <w:rFonts w:ascii="Times New Roman" w:eastAsia="Times New Roman" w:hAnsi="Times New Roman" w:cs="Times New Roman"/>
                <w:sz w:val="20"/>
              </w:rPr>
            </w:pPr>
            <w:r w:rsidRPr="00385A6D">
              <w:rPr>
                <w:rFonts w:ascii="Times New Roman" w:eastAsia="Times New Roman" w:hAnsi="Times New Roman" w:cs="Times New Roman"/>
                <w:sz w:val="20"/>
              </w:rPr>
              <w:t>-Уровень удовлетворенности населения жилищно-коммунальными услугами</w:t>
            </w:r>
          </w:p>
          <w:p w14:paraId="1299A8C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385A6D" w:rsidRPr="00385A6D" w14:paraId="2659BC18" w14:textId="77777777" w:rsidTr="00583CFC">
        <w:trPr>
          <w:tblCellSpacing w:w="5" w:type="nil"/>
        </w:trPr>
        <w:tc>
          <w:tcPr>
            <w:tcW w:w="426" w:type="dxa"/>
            <w:tcBorders>
              <w:left w:val="single" w:sz="4" w:space="0" w:color="auto"/>
              <w:bottom w:val="single" w:sz="4" w:space="0" w:color="auto"/>
              <w:right w:val="single" w:sz="4" w:space="0" w:color="auto"/>
            </w:tcBorders>
          </w:tcPr>
          <w:p w14:paraId="45D272B0"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1.2.4</w:t>
            </w:r>
          </w:p>
        </w:tc>
        <w:tc>
          <w:tcPr>
            <w:tcW w:w="3402" w:type="dxa"/>
            <w:tcBorders>
              <w:left w:val="single" w:sz="4" w:space="0" w:color="auto"/>
              <w:bottom w:val="single" w:sz="4" w:space="0" w:color="auto"/>
              <w:right w:val="single" w:sz="4" w:space="0" w:color="auto"/>
            </w:tcBorders>
          </w:tcPr>
          <w:p w14:paraId="35869C2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и реконструкция объектов водоснабжения и водоотведения для обеспечения застраиваемых территорий коммунальной инфраструктуры</w:t>
            </w:r>
          </w:p>
        </w:tc>
        <w:tc>
          <w:tcPr>
            <w:tcW w:w="1134" w:type="dxa"/>
            <w:tcBorders>
              <w:left w:val="single" w:sz="4" w:space="0" w:color="auto"/>
              <w:bottom w:val="single" w:sz="4" w:space="0" w:color="auto"/>
              <w:right w:val="single" w:sz="4" w:space="0" w:color="auto"/>
            </w:tcBorders>
          </w:tcPr>
          <w:p w14:paraId="0820A82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67DFDE45"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25EF1CF"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5F6F458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4ACB0FC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модульных установок механической очистки воды, оснащение скважин</w:t>
            </w:r>
          </w:p>
        </w:tc>
        <w:tc>
          <w:tcPr>
            <w:tcW w:w="2977" w:type="dxa"/>
            <w:tcBorders>
              <w:left w:val="single" w:sz="4" w:space="0" w:color="auto"/>
              <w:bottom w:val="single" w:sz="4" w:space="0" w:color="auto"/>
              <w:right w:val="single" w:sz="4" w:space="0" w:color="auto"/>
            </w:tcBorders>
          </w:tcPr>
          <w:p w14:paraId="6B2926EC"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аварий на объектах коммунальной инфраструктуры;</w:t>
            </w:r>
          </w:p>
          <w:p w14:paraId="24C71F93" w14:textId="77777777" w:rsidR="00385A6D" w:rsidRPr="00385A6D" w:rsidRDefault="00385A6D" w:rsidP="00385A6D">
            <w:pPr>
              <w:spacing w:line="240" w:lineRule="auto"/>
              <w:rPr>
                <w:rFonts w:ascii="Times New Roman" w:eastAsia="Times New Roman" w:hAnsi="Times New Roman" w:cs="Times New Roman"/>
                <w:sz w:val="20"/>
              </w:rPr>
            </w:pPr>
            <w:r w:rsidRPr="00385A6D">
              <w:rPr>
                <w:rFonts w:ascii="Times New Roman" w:eastAsia="Times New Roman" w:hAnsi="Times New Roman" w:cs="Times New Roman"/>
                <w:sz w:val="20"/>
              </w:rPr>
              <w:t>-Уровень удовлетворенности населения жилищно-коммунальными услугами</w:t>
            </w:r>
          </w:p>
          <w:p w14:paraId="06131D5A"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385A6D" w:rsidRPr="00385A6D" w14:paraId="155E15B8" w14:textId="77777777" w:rsidTr="00583CFC">
        <w:trPr>
          <w:tblCellSpacing w:w="5" w:type="nil"/>
        </w:trPr>
        <w:tc>
          <w:tcPr>
            <w:tcW w:w="426" w:type="dxa"/>
            <w:tcBorders>
              <w:left w:val="single" w:sz="4" w:space="0" w:color="auto"/>
              <w:bottom w:val="single" w:sz="4" w:space="0" w:color="auto"/>
              <w:right w:val="single" w:sz="4" w:space="0" w:color="auto"/>
            </w:tcBorders>
          </w:tcPr>
          <w:p w14:paraId="5B91B99C"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1.2.5</w:t>
            </w:r>
          </w:p>
        </w:tc>
        <w:tc>
          <w:tcPr>
            <w:tcW w:w="3402" w:type="dxa"/>
            <w:tcBorders>
              <w:left w:val="single" w:sz="4" w:space="0" w:color="auto"/>
              <w:bottom w:val="single" w:sz="4" w:space="0" w:color="auto"/>
              <w:right w:val="single" w:sz="4" w:space="0" w:color="auto"/>
            </w:tcBorders>
          </w:tcPr>
          <w:p w14:paraId="008A8E2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 xml:space="preserve">Содействие в 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w:t>
            </w:r>
            <w:r w:rsidRPr="00385A6D">
              <w:rPr>
                <w:rFonts w:ascii="Times New Roman" w:eastAsia="Times New Roman" w:hAnsi="Times New Roman" w:cs="Times New Roman"/>
                <w:bCs/>
                <w:sz w:val="20"/>
                <w:szCs w:val="20"/>
              </w:rPr>
              <w:lastRenderedPageBreak/>
              <w:t>энергетической эффективности</w:t>
            </w:r>
          </w:p>
        </w:tc>
        <w:tc>
          <w:tcPr>
            <w:tcW w:w="1134" w:type="dxa"/>
            <w:tcBorders>
              <w:left w:val="single" w:sz="4" w:space="0" w:color="auto"/>
              <w:bottom w:val="single" w:sz="4" w:space="0" w:color="auto"/>
              <w:right w:val="single" w:sz="4" w:space="0" w:color="auto"/>
            </w:tcBorders>
          </w:tcPr>
          <w:p w14:paraId="5E7C715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УЖКХ, УКС</w:t>
            </w:r>
          </w:p>
        </w:tc>
        <w:tc>
          <w:tcPr>
            <w:tcW w:w="851" w:type="dxa"/>
            <w:tcBorders>
              <w:left w:val="single" w:sz="4" w:space="0" w:color="auto"/>
              <w:bottom w:val="single" w:sz="4" w:space="0" w:color="auto"/>
              <w:right w:val="single" w:sz="4" w:space="0" w:color="auto"/>
            </w:tcBorders>
          </w:tcPr>
          <w:p w14:paraId="6715FF02"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51E4EF8E"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56C6EFC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28E9934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Содействие в строительство и реконструкция объектов водоотведения и очистки сточных вод</w:t>
            </w:r>
          </w:p>
        </w:tc>
        <w:tc>
          <w:tcPr>
            <w:tcW w:w="2977" w:type="dxa"/>
            <w:tcBorders>
              <w:left w:val="single" w:sz="4" w:space="0" w:color="auto"/>
              <w:bottom w:val="single" w:sz="4" w:space="0" w:color="auto"/>
              <w:right w:val="single" w:sz="4" w:space="0" w:color="auto"/>
            </w:tcBorders>
          </w:tcPr>
          <w:p w14:paraId="23C44A3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аварий на объектах коммунальной инфраструктуры;</w:t>
            </w:r>
          </w:p>
          <w:p w14:paraId="3C60BD28" w14:textId="77777777" w:rsidR="00385A6D" w:rsidRPr="00385A6D" w:rsidRDefault="00385A6D" w:rsidP="00385A6D">
            <w:pPr>
              <w:spacing w:line="240" w:lineRule="auto"/>
              <w:rPr>
                <w:rFonts w:ascii="Times New Roman" w:eastAsia="Times New Roman" w:hAnsi="Times New Roman" w:cs="Times New Roman"/>
                <w:sz w:val="20"/>
              </w:rPr>
            </w:pPr>
            <w:r w:rsidRPr="00385A6D">
              <w:rPr>
                <w:rFonts w:ascii="Times New Roman" w:eastAsia="Times New Roman" w:hAnsi="Times New Roman" w:cs="Times New Roman"/>
                <w:sz w:val="20"/>
              </w:rPr>
              <w:t>-Уровень удовлетворенности населения жилищно-коммунальными услугами</w:t>
            </w:r>
          </w:p>
          <w:p w14:paraId="66458DCE"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385A6D" w:rsidRPr="00385A6D" w14:paraId="247BD21D" w14:textId="77777777" w:rsidTr="00583CFC">
        <w:trPr>
          <w:tblCellSpacing w:w="5" w:type="nil"/>
        </w:trPr>
        <w:tc>
          <w:tcPr>
            <w:tcW w:w="426" w:type="dxa"/>
            <w:tcBorders>
              <w:left w:val="single" w:sz="4" w:space="0" w:color="auto"/>
              <w:bottom w:val="single" w:sz="4" w:space="0" w:color="auto"/>
              <w:right w:val="single" w:sz="4" w:space="0" w:color="auto"/>
            </w:tcBorders>
          </w:tcPr>
          <w:p w14:paraId="5573ED50"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1.2.6</w:t>
            </w:r>
          </w:p>
        </w:tc>
        <w:tc>
          <w:tcPr>
            <w:tcW w:w="3402" w:type="dxa"/>
            <w:tcBorders>
              <w:left w:val="single" w:sz="4" w:space="0" w:color="auto"/>
              <w:bottom w:val="single" w:sz="4" w:space="0" w:color="auto"/>
              <w:right w:val="single" w:sz="4" w:space="0" w:color="auto"/>
            </w:tcBorders>
          </w:tcPr>
          <w:p w14:paraId="5B63FC1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Строительство и реконструкция объектов водоснабжения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неблагоприятным состоянием поверхностных и подземных источников питьевого водоснабжения</w:t>
            </w:r>
          </w:p>
        </w:tc>
        <w:tc>
          <w:tcPr>
            <w:tcW w:w="1134" w:type="dxa"/>
            <w:tcBorders>
              <w:left w:val="single" w:sz="4" w:space="0" w:color="auto"/>
              <w:bottom w:val="single" w:sz="4" w:space="0" w:color="auto"/>
              <w:right w:val="single" w:sz="4" w:space="0" w:color="auto"/>
            </w:tcBorders>
          </w:tcPr>
          <w:p w14:paraId="25CBCD8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1697E06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5B897429"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33A3C6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2C2D4B9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Строительство и реконструкция объектов водоснабжения</w:t>
            </w:r>
            <w:r w:rsidRPr="00385A6D">
              <w:rPr>
                <w:rFonts w:ascii="Times New Roman" w:eastAsia="Calibri" w:hAnsi="Times New Roman" w:cs="Times New Roman"/>
                <w:bCs/>
                <w:sz w:val="20"/>
                <w:szCs w:val="20"/>
                <w:lang w:eastAsia="en-US"/>
              </w:rPr>
              <w:t xml:space="preserve"> </w:t>
            </w:r>
            <w:r w:rsidRPr="00385A6D">
              <w:rPr>
                <w:rFonts w:ascii="Times New Roman" w:eastAsia="Times New Roman" w:hAnsi="Times New Roman" w:cs="Times New Roman"/>
                <w:bCs/>
                <w:sz w:val="20"/>
                <w:szCs w:val="20"/>
              </w:rPr>
              <w:t>в населенных пунктах с неблагоприятным состоянием поверхностных и подземных источников питьевого водоснабжения</w:t>
            </w:r>
          </w:p>
        </w:tc>
        <w:tc>
          <w:tcPr>
            <w:tcW w:w="2977" w:type="dxa"/>
            <w:tcBorders>
              <w:left w:val="single" w:sz="4" w:space="0" w:color="auto"/>
              <w:bottom w:val="single" w:sz="4" w:space="0" w:color="auto"/>
              <w:right w:val="single" w:sz="4" w:space="0" w:color="auto"/>
            </w:tcBorders>
          </w:tcPr>
          <w:p w14:paraId="60BA7EF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аварий на объектах коммунальной инфраструктуры;</w:t>
            </w:r>
          </w:p>
          <w:p w14:paraId="6DA63ED2" w14:textId="77777777" w:rsidR="00385A6D" w:rsidRPr="00385A6D" w:rsidRDefault="00385A6D" w:rsidP="00385A6D">
            <w:pPr>
              <w:spacing w:line="240" w:lineRule="auto"/>
              <w:rPr>
                <w:rFonts w:ascii="Times New Roman" w:eastAsia="Times New Roman" w:hAnsi="Times New Roman" w:cs="Times New Roman"/>
                <w:sz w:val="20"/>
              </w:rPr>
            </w:pPr>
            <w:r w:rsidRPr="00385A6D">
              <w:rPr>
                <w:rFonts w:ascii="Times New Roman" w:eastAsia="Times New Roman" w:hAnsi="Times New Roman" w:cs="Times New Roman"/>
                <w:sz w:val="20"/>
              </w:rPr>
              <w:t>-Уровень удовлетворенности населения жилищно-коммунальными услугами</w:t>
            </w:r>
          </w:p>
          <w:p w14:paraId="1DC4DDC0"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385A6D" w:rsidRPr="00385A6D" w14:paraId="36FA8F3C" w14:textId="77777777" w:rsidTr="00583CFC">
        <w:trPr>
          <w:tblCellSpacing w:w="5" w:type="nil"/>
        </w:trPr>
        <w:tc>
          <w:tcPr>
            <w:tcW w:w="15735" w:type="dxa"/>
            <w:gridSpan w:val="8"/>
            <w:tcBorders>
              <w:left w:val="single" w:sz="4" w:space="0" w:color="auto"/>
              <w:bottom w:val="single" w:sz="4" w:space="0" w:color="auto"/>
              <w:right w:val="single" w:sz="4" w:space="0" w:color="auto"/>
            </w:tcBorders>
          </w:tcPr>
          <w:p w14:paraId="3D386153"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3</w:t>
            </w:r>
            <w:r w:rsidRPr="00385A6D">
              <w:rPr>
                <w:rFonts w:ascii="Times New Roman" w:eastAsia="Times New Roman" w:hAnsi="Times New Roman" w:cs="Times New Roman"/>
                <w:sz w:val="20"/>
                <w:szCs w:val="20"/>
              </w:rPr>
              <w:t xml:space="preserve"> Содействие в обеспечении граждан твердым топливом поставщиками, работающим по договорам</w:t>
            </w:r>
          </w:p>
        </w:tc>
      </w:tr>
      <w:tr w:rsidR="00385A6D" w:rsidRPr="00385A6D" w14:paraId="4874EAFF" w14:textId="77777777" w:rsidTr="00583CFC">
        <w:trPr>
          <w:tblCellSpacing w:w="5" w:type="nil"/>
        </w:trPr>
        <w:tc>
          <w:tcPr>
            <w:tcW w:w="426" w:type="dxa"/>
            <w:tcBorders>
              <w:left w:val="single" w:sz="4" w:space="0" w:color="auto"/>
              <w:bottom w:val="single" w:sz="4" w:space="0" w:color="auto"/>
              <w:right w:val="single" w:sz="4" w:space="0" w:color="auto"/>
            </w:tcBorders>
          </w:tcPr>
          <w:p w14:paraId="4555C1B8"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1.3.1</w:t>
            </w:r>
          </w:p>
        </w:tc>
        <w:tc>
          <w:tcPr>
            <w:tcW w:w="3402" w:type="dxa"/>
            <w:tcBorders>
              <w:left w:val="single" w:sz="4" w:space="0" w:color="auto"/>
              <w:bottom w:val="single" w:sz="4" w:space="0" w:color="auto"/>
              <w:right w:val="single" w:sz="4" w:space="0" w:color="auto"/>
            </w:tcBorders>
          </w:tcPr>
          <w:p w14:paraId="05F5904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 </w:t>
            </w:r>
          </w:p>
        </w:tc>
        <w:tc>
          <w:tcPr>
            <w:tcW w:w="1134" w:type="dxa"/>
            <w:tcBorders>
              <w:left w:val="single" w:sz="4" w:space="0" w:color="auto"/>
              <w:bottom w:val="single" w:sz="4" w:space="0" w:color="auto"/>
              <w:right w:val="single" w:sz="4" w:space="0" w:color="auto"/>
            </w:tcBorders>
          </w:tcPr>
          <w:p w14:paraId="38ACC4D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ОЭР</w:t>
            </w:r>
          </w:p>
        </w:tc>
        <w:tc>
          <w:tcPr>
            <w:tcW w:w="851" w:type="dxa"/>
            <w:tcBorders>
              <w:left w:val="single" w:sz="4" w:space="0" w:color="auto"/>
              <w:bottom w:val="single" w:sz="4" w:space="0" w:color="auto"/>
              <w:right w:val="single" w:sz="4" w:space="0" w:color="auto"/>
            </w:tcBorders>
          </w:tcPr>
          <w:p w14:paraId="570940A7"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90235D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4D9280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c>
          <w:tcPr>
            <w:tcW w:w="4110" w:type="dxa"/>
            <w:tcBorders>
              <w:left w:val="single" w:sz="4" w:space="0" w:color="auto"/>
              <w:bottom w:val="single" w:sz="4" w:space="0" w:color="auto"/>
              <w:right w:val="single" w:sz="4" w:space="0" w:color="auto"/>
            </w:tcBorders>
          </w:tcPr>
          <w:p w14:paraId="19E1EFC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Предусмотрение денежных средств для возмещения убытков, возникающих в результате государственного регулирования цен на топливо твердое, реализуемое гражданам</w:t>
            </w:r>
          </w:p>
        </w:tc>
        <w:tc>
          <w:tcPr>
            <w:tcW w:w="2977" w:type="dxa"/>
            <w:tcBorders>
              <w:left w:val="single" w:sz="4" w:space="0" w:color="auto"/>
              <w:bottom w:val="single" w:sz="4" w:space="0" w:color="auto"/>
              <w:right w:val="single" w:sz="4" w:space="0" w:color="auto"/>
            </w:tcBorders>
          </w:tcPr>
          <w:p w14:paraId="0BB8B7EE"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r>
      <w:tr w:rsidR="00385A6D" w:rsidRPr="00385A6D" w14:paraId="5915C0F6" w14:textId="77777777" w:rsidTr="00583CFC">
        <w:trPr>
          <w:tblCellSpacing w:w="5" w:type="nil"/>
        </w:trPr>
        <w:tc>
          <w:tcPr>
            <w:tcW w:w="15735" w:type="dxa"/>
            <w:gridSpan w:val="8"/>
            <w:tcBorders>
              <w:left w:val="single" w:sz="4" w:space="0" w:color="auto"/>
              <w:bottom w:val="single" w:sz="4" w:space="0" w:color="auto"/>
              <w:right w:val="single" w:sz="4" w:space="0" w:color="auto"/>
            </w:tcBorders>
            <w:vAlign w:val="center"/>
          </w:tcPr>
          <w:p w14:paraId="486801B1"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Подпрограмма 2 «Энергосбережение и повышение энергоэффективности»</w:t>
            </w:r>
          </w:p>
        </w:tc>
      </w:tr>
      <w:tr w:rsidR="00385A6D" w:rsidRPr="00385A6D" w14:paraId="1E6CBA91" w14:textId="77777777" w:rsidTr="00583CFC">
        <w:trPr>
          <w:trHeight w:val="283"/>
          <w:tblCellSpacing w:w="5" w:type="nil"/>
        </w:trPr>
        <w:tc>
          <w:tcPr>
            <w:tcW w:w="15735" w:type="dxa"/>
            <w:gridSpan w:val="8"/>
            <w:tcBorders>
              <w:left w:val="single" w:sz="4" w:space="0" w:color="auto"/>
              <w:bottom w:val="single" w:sz="4" w:space="0" w:color="auto"/>
              <w:right w:val="single" w:sz="4" w:space="0" w:color="auto"/>
            </w:tcBorders>
          </w:tcPr>
          <w:p w14:paraId="3298792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385A6D">
              <w:rPr>
                <w:rFonts w:ascii="Times New Roman" w:eastAsia="Times New Roman" w:hAnsi="Times New Roman" w:cs="Times New Roman"/>
                <w:b/>
                <w:sz w:val="20"/>
                <w:szCs w:val="20"/>
              </w:rPr>
              <w:t>Цель программы: Повышение рационального использования энергетических ресурсов и энергетической эффективности в муниципальном  районе «Сыктывдинский».</w:t>
            </w:r>
          </w:p>
        </w:tc>
      </w:tr>
      <w:tr w:rsidR="00385A6D" w:rsidRPr="00385A6D" w14:paraId="02B81CE9" w14:textId="77777777" w:rsidTr="00583CFC">
        <w:trPr>
          <w:tblCellSpacing w:w="5" w:type="nil"/>
        </w:trPr>
        <w:tc>
          <w:tcPr>
            <w:tcW w:w="15735" w:type="dxa"/>
            <w:gridSpan w:val="8"/>
            <w:tcBorders>
              <w:left w:val="single" w:sz="4" w:space="0" w:color="auto"/>
              <w:bottom w:val="single" w:sz="4" w:space="0" w:color="auto"/>
              <w:right w:val="single" w:sz="4" w:space="0" w:color="auto"/>
            </w:tcBorders>
          </w:tcPr>
          <w:p w14:paraId="4C3E07A5" w14:textId="77777777" w:rsidR="00385A6D" w:rsidRPr="00385A6D" w:rsidRDefault="00385A6D" w:rsidP="00385A6D">
            <w:pPr>
              <w:widowControl w:val="0"/>
              <w:tabs>
                <w:tab w:val="left" w:pos="317"/>
              </w:tabs>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1:</w:t>
            </w:r>
            <w:r w:rsidRPr="00385A6D">
              <w:rPr>
                <w:rFonts w:ascii="Times New Roman" w:eastAsia="Times New Roman" w:hAnsi="Times New Roman" w:cs="Times New Roman"/>
                <w:sz w:val="20"/>
                <w:szCs w:val="20"/>
              </w:rPr>
              <w:t xml:space="preserve"> Энергосбережение и повышение энергетической эффективности в бюджетных учреждениях и иных организациях с участием администрации муниципального района, администраций сельских поселении, бюджетных учреждений</w:t>
            </w:r>
          </w:p>
        </w:tc>
      </w:tr>
      <w:tr w:rsidR="00385A6D" w:rsidRPr="00385A6D" w14:paraId="147B9F44"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6C39D38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2.1.1</w:t>
            </w:r>
          </w:p>
        </w:tc>
        <w:tc>
          <w:tcPr>
            <w:tcW w:w="3402" w:type="dxa"/>
            <w:tcBorders>
              <w:left w:val="single" w:sz="4" w:space="0" w:color="auto"/>
              <w:bottom w:val="single" w:sz="4" w:space="0" w:color="auto"/>
              <w:right w:val="single" w:sz="4" w:space="0" w:color="auto"/>
            </w:tcBorders>
          </w:tcPr>
          <w:p w14:paraId="017608A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осуществление организационных,  нормативно-правовых,          экономических, научно-технических                  </w:t>
            </w:r>
            <w:r w:rsidRPr="00385A6D">
              <w:rPr>
                <w:rFonts w:ascii="Times New Roman" w:eastAsia="Times New Roman" w:hAnsi="Times New Roman" w:cs="Times New Roman"/>
                <w:sz w:val="20"/>
                <w:szCs w:val="20"/>
              </w:rPr>
              <w:lastRenderedPageBreak/>
              <w:t>и технологических   мероприятий, обеспечивающих                 рост энергетической  эффективности экономики и бюджетной сферы района</w:t>
            </w:r>
          </w:p>
        </w:tc>
        <w:tc>
          <w:tcPr>
            <w:tcW w:w="1134" w:type="dxa"/>
            <w:tcBorders>
              <w:left w:val="single" w:sz="4" w:space="0" w:color="auto"/>
              <w:bottom w:val="single" w:sz="4" w:space="0" w:color="auto"/>
              <w:right w:val="single" w:sz="4" w:space="0" w:color="auto"/>
            </w:tcBorders>
          </w:tcPr>
          <w:p w14:paraId="28365784"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УЖКХ</w:t>
            </w:r>
          </w:p>
        </w:tc>
        <w:tc>
          <w:tcPr>
            <w:tcW w:w="851" w:type="dxa"/>
            <w:tcBorders>
              <w:left w:val="single" w:sz="4" w:space="0" w:color="auto"/>
              <w:bottom w:val="single" w:sz="4" w:space="0" w:color="auto"/>
              <w:right w:val="single" w:sz="4" w:space="0" w:color="auto"/>
            </w:tcBorders>
          </w:tcPr>
          <w:p w14:paraId="47C837EC"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67163D53"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w:t>
            </w:r>
            <w:r w:rsidRPr="00385A6D">
              <w:rPr>
                <w:rFonts w:ascii="Times New Roman" w:eastAsia="Times New Roman" w:hAnsi="Times New Roman" w:cs="Times New Roman"/>
                <w:sz w:val="20"/>
                <w:szCs w:val="20"/>
              </w:rPr>
              <w:lastRenderedPageBreak/>
              <w:t>но</w:t>
            </w:r>
          </w:p>
        </w:tc>
        <w:tc>
          <w:tcPr>
            <w:tcW w:w="1985" w:type="dxa"/>
            <w:tcBorders>
              <w:left w:val="single" w:sz="4" w:space="0" w:color="auto"/>
              <w:bottom w:val="single" w:sz="4" w:space="0" w:color="auto"/>
              <w:right w:val="single" w:sz="4" w:space="0" w:color="auto"/>
            </w:tcBorders>
          </w:tcPr>
          <w:p w14:paraId="5B3B808D" w14:textId="77777777" w:rsidR="00385A6D" w:rsidRPr="00385A6D" w:rsidRDefault="00385A6D" w:rsidP="00385A6D">
            <w:pPr>
              <w:spacing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lastRenderedPageBreak/>
              <w:t xml:space="preserve">Уменьшение удельной величины потребления </w:t>
            </w:r>
            <w:r w:rsidRPr="00385A6D">
              <w:rPr>
                <w:rFonts w:ascii="Times New Roman" w:eastAsia="Times New Roman" w:hAnsi="Times New Roman" w:cs="Times New Roman"/>
                <w:bCs/>
                <w:sz w:val="20"/>
                <w:szCs w:val="20"/>
              </w:rPr>
              <w:lastRenderedPageBreak/>
              <w:t>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14BF948A"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 xml:space="preserve">Осуществление организационных,  нормативно-правовых,          экономических, научно-технических                  и </w:t>
            </w:r>
            <w:r w:rsidRPr="00385A6D">
              <w:rPr>
                <w:rFonts w:ascii="Times New Roman" w:eastAsia="Times New Roman" w:hAnsi="Times New Roman" w:cs="Times New Roman"/>
                <w:sz w:val="20"/>
                <w:szCs w:val="20"/>
              </w:rPr>
              <w:lastRenderedPageBreak/>
              <w:t>технологических   мероприятий</w:t>
            </w:r>
          </w:p>
        </w:tc>
        <w:tc>
          <w:tcPr>
            <w:tcW w:w="2977" w:type="dxa"/>
            <w:tcBorders>
              <w:left w:val="single" w:sz="4" w:space="0" w:color="auto"/>
              <w:bottom w:val="single" w:sz="4" w:space="0" w:color="auto"/>
              <w:right w:val="single" w:sz="4" w:space="0" w:color="auto"/>
            </w:tcBorders>
          </w:tcPr>
          <w:p w14:paraId="14B23A8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4"/>
              </w:rPr>
              <w:lastRenderedPageBreak/>
              <w:t xml:space="preserve">Удельная величина потребления энергетических ресурсов муниципальными бюджетными </w:t>
            </w:r>
            <w:r w:rsidRPr="00385A6D">
              <w:rPr>
                <w:rFonts w:ascii="Times New Roman" w:eastAsia="Times New Roman" w:hAnsi="Times New Roman" w:cs="Times New Roman"/>
                <w:sz w:val="20"/>
                <w:szCs w:val="24"/>
              </w:rPr>
              <w:lastRenderedPageBreak/>
              <w:t>учреждениями электрической энергии</w:t>
            </w:r>
          </w:p>
        </w:tc>
      </w:tr>
      <w:tr w:rsidR="00385A6D" w:rsidRPr="00385A6D" w14:paraId="7344366C"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6599A7D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2.1.2</w:t>
            </w:r>
          </w:p>
        </w:tc>
        <w:tc>
          <w:tcPr>
            <w:tcW w:w="3402" w:type="dxa"/>
            <w:tcBorders>
              <w:left w:val="single" w:sz="4" w:space="0" w:color="auto"/>
              <w:bottom w:val="single" w:sz="4" w:space="0" w:color="auto"/>
              <w:right w:val="single" w:sz="4" w:space="0" w:color="auto"/>
            </w:tcBorders>
          </w:tcPr>
          <w:p w14:paraId="52C9403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внедрение энергосберегающих технологий, оборудования и материалов в бюджетной сфере, осуществление мероприятий по организации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p>
        </w:tc>
        <w:tc>
          <w:tcPr>
            <w:tcW w:w="1134" w:type="dxa"/>
            <w:tcBorders>
              <w:left w:val="single" w:sz="4" w:space="0" w:color="auto"/>
              <w:bottom w:val="single" w:sz="4" w:space="0" w:color="auto"/>
              <w:right w:val="single" w:sz="4" w:space="0" w:color="auto"/>
            </w:tcBorders>
          </w:tcPr>
          <w:p w14:paraId="0DB17F03"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6D624152"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6D70DF92"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E3DDCC0" w14:textId="77777777" w:rsidR="00385A6D" w:rsidRPr="00385A6D" w:rsidRDefault="00385A6D" w:rsidP="00385A6D">
            <w:pPr>
              <w:spacing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464A7D34"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Выполнение работ по установке оконных блоков </w:t>
            </w:r>
          </w:p>
        </w:tc>
        <w:tc>
          <w:tcPr>
            <w:tcW w:w="2977" w:type="dxa"/>
            <w:tcBorders>
              <w:left w:val="single" w:sz="4" w:space="0" w:color="auto"/>
              <w:bottom w:val="single" w:sz="4" w:space="0" w:color="auto"/>
              <w:right w:val="single" w:sz="4" w:space="0" w:color="auto"/>
            </w:tcBorders>
          </w:tcPr>
          <w:p w14:paraId="32B20A5C" w14:textId="77777777" w:rsidR="00385A6D" w:rsidRPr="00385A6D" w:rsidRDefault="00385A6D" w:rsidP="00385A6D">
            <w:pPr>
              <w:spacing w:line="240" w:lineRule="auto"/>
              <w:rPr>
                <w:rFonts w:ascii="Calibri" w:eastAsia="Times New Roman" w:hAnsi="Calibri" w:cs="Times New Roman"/>
                <w:sz w:val="20"/>
              </w:rPr>
            </w:pPr>
            <w:r w:rsidRPr="00385A6D">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385A6D" w:rsidRPr="00385A6D" w14:paraId="2B814E13"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1AE8C69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2.1.3</w:t>
            </w:r>
          </w:p>
        </w:tc>
        <w:tc>
          <w:tcPr>
            <w:tcW w:w="3402" w:type="dxa"/>
            <w:tcBorders>
              <w:left w:val="single" w:sz="4" w:space="0" w:color="auto"/>
              <w:bottom w:val="single" w:sz="4" w:space="0" w:color="auto"/>
              <w:right w:val="single" w:sz="4" w:space="0" w:color="auto"/>
            </w:tcBorders>
          </w:tcPr>
          <w:p w14:paraId="6F187F2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удельного потребления  энергетических ресурсов на единицу выпускаемой продукции в реальном секторе экономики</w:t>
            </w:r>
          </w:p>
        </w:tc>
        <w:tc>
          <w:tcPr>
            <w:tcW w:w="1134" w:type="dxa"/>
            <w:tcBorders>
              <w:left w:val="single" w:sz="4" w:space="0" w:color="auto"/>
              <w:bottom w:val="single" w:sz="4" w:space="0" w:color="auto"/>
              <w:right w:val="single" w:sz="4" w:space="0" w:color="auto"/>
            </w:tcBorders>
          </w:tcPr>
          <w:p w14:paraId="19D1E5C3"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24683C7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4DE5484C"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701370FC"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34E26A89"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удельного потребления  энергетических ресурсов</w:t>
            </w:r>
          </w:p>
        </w:tc>
        <w:tc>
          <w:tcPr>
            <w:tcW w:w="2977" w:type="dxa"/>
            <w:tcBorders>
              <w:left w:val="single" w:sz="4" w:space="0" w:color="auto"/>
              <w:bottom w:val="single" w:sz="4" w:space="0" w:color="auto"/>
              <w:right w:val="single" w:sz="4" w:space="0" w:color="auto"/>
            </w:tcBorders>
          </w:tcPr>
          <w:p w14:paraId="6D1DCE54" w14:textId="77777777" w:rsidR="00385A6D" w:rsidRPr="00385A6D" w:rsidRDefault="00385A6D" w:rsidP="00385A6D">
            <w:pPr>
              <w:spacing w:line="240" w:lineRule="auto"/>
              <w:rPr>
                <w:rFonts w:ascii="Calibri" w:eastAsia="Times New Roman" w:hAnsi="Calibri" w:cs="Times New Roman"/>
                <w:sz w:val="20"/>
              </w:rPr>
            </w:pPr>
            <w:r w:rsidRPr="00385A6D">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385A6D" w:rsidRPr="00385A6D" w14:paraId="5955C7AC"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1A9CF59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2.1.4</w:t>
            </w:r>
          </w:p>
        </w:tc>
        <w:tc>
          <w:tcPr>
            <w:tcW w:w="3402" w:type="dxa"/>
            <w:tcBorders>
              <w:left w:val="single" w:sz="4" w:space="0" w:color="auto"/>
              <w:bottom w:val="single" w:sz="4" w:space="0" w:color="auto"/>
              <w:right w:val="single" w:sz="4" w:space="0" w:color="auto"/>
            </w:tcBorders>
          </w:tcPr>
          <w:p w14:paraId="128553C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снижение потерь в электро- и теплосетях,   а   также   в   сетях водоснабжения</w:t>
            </w:r>
          </w:p>
        </w:tc>
        <w:tc>
          <w:tcPr>
            <w:tcW w:w="1134" w:type="dxa"/>
            <w:tcBorders>
              <w:left w:val="single" w:sz="4" w:space="0" w:color="auto"/>
              <w:bottom w:val="single" w:sz="4" w:space="0" w:color="auto"/>
              <w:right w:val="single" w:sz="4" w:space="0" w:color="auto"/>
            </w:tcBorders>
          </w:tcPr>
          <w:p w14:paraId="1FECCC0C"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5A5CA367"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2EF5855A"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C09ACDB"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3A391B43"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мероприятий, направленных на снижение потерь в электро- и теплосетях,   а   также   в   сетях водоснабжения (проведение капитального, текущего ремонта</w:t>
            </w:r>
          </w:p>
        </w:tc>
        <w:tc>
          <w:tcPr>
            <w:tcW w:w="2977" w:type="dxa"/>
            <w:tcBorders>
              <w:left w:val="single" w:sz="4" w:space="0" w:color="auto"/>
              <w:bottom w:val="single" w:sz="4" w:space="0" w:color="auto"/>
              <w:right w:val="single" w:sz="4" w:space="0" w:color="auto"/>
            </w:tcBorders>
          </w:tcPr>
          <w:p w14:paraId="3BD79AAE" w14:textId="77777777" w:rsidR="00385A6D" w:rsidRPr="00385A6D" w:rsidRDefault="00385A6D" w:rsidP="00385A6D">
            <w:pPr>
              <w:spacing w:line="240" w:lineRule="auto"/>
              <w:rPr>
                <w:rFonts w:ascii="Calibri" w:eastAsia="Times New Roman" w:hAnsi="Calibri" w:cs="Times New Roman"/>
                <w:sz w:val="20"/>
              </w:rPr>
            </w:pPr>
            <w:r w:rsidRPr="00385A6D">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385A6D" w:rsidRPr="00385A6D" w14:paraId="59E9C1B2" w14:textId="77777777" w:rsidTr="00583CFC">
        <w:trPr>
          <w:trHeight w:val="1145"/>
          <w:tblCellSpacing w:w="5" w:type="nil"/>
        </w:trPr>
        <w:tc>
          <w:tcPr>
            <w:tcW w:w="426" w:type="dxa"/>
            <w:tcBorders>
              <w:left w:val="single" w:sz="4" w:space="0" w:color="auto"/>
              <w:bottom w:val="single" w:sz="4" w:space="0" w:color="auto"/>
              <w:right w:val="single" w:sz="4" w:space="0" w:color="auto"/>
            </w:tcBorders>
          </w:tcPr>
          <w:p w14:paraId="4AD9EFB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2.1.5</w:t>
            </w:r>
          </w:p>
        </w:tc>
        <w:tc>
          <w:tcPr>
            <w:tcW w:w="3402" w:type="dxa"/>
            <w:tcBorders>
              <w:left w:val="single" w:sz="4" w:space="0" w:color="auto"/>
              <w:bottom w:val="single" w:sz="4" w:space="0" w:color="auto"/>
              <w:right w:val="single" w:sz="4" w:space="0" w:color="auto"/>
            </w:tcBorders>
          </w:tcPr>
          <w:p w14:paraId="25CF393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нормирование  и  установление обоснованных                лимитов потребления       энергетических ресурсов</w:t>
            </w:r>
          </w:p>
        </w:tc>
        <w:tc>
          <w:tcPr>
            <w:tcW w:w="1134" w:type="dxa"/>
            <w:tcBorders>
              <w:left w:val="single" w:sz="4" w:space="0" w:color="auto"/>
              <w:bottom w:val="single" w:sz="4" w:space="0" w:color="auto"/>
              <w:right w:val="single" w:sz="4" w:space="0" w:color="auto"/>
            </w:tcBorders>
          </w:tcPr>
          <w:p w14:paraId="19D1FF98"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28472830"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4CDD753B" w14:textId="77777777" w:rsidR="00385A6D" w:rsidRPr="00385A6D" w:rsidRDefault="00385A6D" w:rsidP="00385A6D">
            <w:pPr>
              <w:spacing w:after="0" w:line="240" w:lineRule="auto"/>
              <w:rPr>
                <w:rFonts w:ascii="Calibri" w:eastAsia="Times New Roman" w:hAnsi="Calibri" w:cs="Times New Roman"/>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66E73053"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4E35BC77"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 xml:space="preserve">Нормирование и  установление обоснованных                лимитов потребления       </w:t>
            </w:r>
          </w:p>
        </w:tc>
        <w:tc>
          <w:tcPr>
            <w:tcW w:w="2977" w:type="dxa"/>
            <w:tcBorders>
              <w:left w:val="single" w:sz="4" w:space="0" w:color="auto"/>
              <w:bottom w:val="single" w:sz="4" w:space="0" w:color="auto"/>
              <w:right w:val="single" w:sz="4" w:space="0" w:color="auto"/>
            </w:tcBorders>
          </w:tcPr>
          <w:p w14:paraId="7E8BF2AD" w14:textId="77777777" w:rsidR="00385A6D" w:rsidRPr="00385A6D" w:rsidRDefault="00385A6D" w:rsidP="00385A6D">
            <w:pPr>
              <w:spacing w:line="240" w:lineRule="auto"/>
              <w:rPr>
                <w:rFonts w:ascii="Calibri" w:eastAsia="Times New Roman" w:hAnsi="Calibri" w:cs="Times New Roman"/>
                <w:sz w:val="20"/>
              </w:rPr>
            </w:pPr>
            <w:r w:rsidRPr="00385A6D">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385A6D" w:rsidRPr="00385A6D" w14:paraId="0A9C6DE5" w14:textId="77777777" w:rsidTr="00583CFC">
        <w:trPr>
          <w:trHeight w:val="1145"/>
          <w:tblCellSpacing w:w="5" w:type="nil"/>
        </w:trPr>
        <w:tc>
          <w:tcPr>
            <w:tcW w:w="426" w:type="dxa"/>
            <w:tcBorders>
              <w:left w:val="single" w:sz="4" w:space="0" w:color="auto"/>
              <w:bottom w:val="single" w:sz="4" w:space="0" w:color="auto"/>
              <w:right w:val="single" w:sz="4" w:space="0" w:color="auto"/>
            </w:tcBorders>
          </w:tcPr>
          <w:p w14:paraId="77B8A46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2.1.6</w:t>
            </w:r>
          </w:p>
        </w:tc>
        <w:tc>
          <w:tcPr>
            <w:tcW w:w="3402" w:type="dxa"/>
            <w:tcBorders>
              <w:left w:val="single" w:sz="4" w:space="0" w:color="auto"/>
              <w:bottom w:val="single" w:sz="4" w:space="0" w:color="auto"/>
              <w:right w:val="single" w:sz="4" w:space="0" w:color="auto"/>
            </w:tcBorders>
          </w:tcPr>
          <w:p w14:paraId="0187DBF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оплата муниципальными учреждениями расходов по коммунальным услугам</w:t>
            </w:r>
          </w:p>
        </w:tc>
        <w:tc>
          <w:tcPr>
            <w:tcW w:w="1134" w:type="dxa"/>
            <w:tcBorders>
              <w:left w:val="single" w:sz="4" w:space="0" w:color="auto"/>
              <w:bottom w:val="single" w:sz="4" w:space="0" w:color="auto"/>
              <w:right w:val="single" w:sz="4" w:space="0" w:color="auto"/>
            </w:tcBorders>
          </w:tcPr>
          <w:p w14:paraId="540F20FF"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Управление финансов</w:t>
            </w:r>
          </w:p>
        </w:tc>
        <w:tc>
          <w:tcPr>
            <w:tcW w:w="851" w:type="dxa"/>
            <w:tcBorders>
              <w:left w:val="single" w:sz="4" w:space="0" w:color="auto"/>
              <w:bottom w:val="single" w:sz="4" w:space="0" w:color="auto"/>
              <w:right w:val="single" w:sz="4" w:space="0" w:color="auto"/>
            </w:tcBorders>
          </w:tcPr>
          <w:p w14:paraId="6371B74B"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C91A9B1" w14:textId="77777777" w:rsidR="00385A6D" w:rsidRPr="00385A6D" w:rsidRDefault="00385A6D" w:rsidP="00385A6D">
            <w:pPr>
              <w:spacing w:after="0" w:line="240" w:lineRule="auto"/>
              <w:rPr>
                <w:rFonts w:ascii="Calibri" w:eastAsia="Times New Roman" w:hAnsi="Calibri" w:cs="Times New Roman"/>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B279EEE"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5A08C9B4"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Проведение мероприятий, направленных на оплату коммунальных услуг бюджетными учреждениями во избежание задолженности</w:t>
            </w:r>
          </w:p>
        </w:tc>
        <w:tc>
          <w:tcPr>
            <w:tcW w:w="2977" w:type="dxa"/>
            <w:tcBorders>
              <w:left w:val="single" w:sz="4" w:space="0" w:color="auto"/>
              <w:bottom w:val="single" w:sz="4" w:space="0" w:color="auto"/>
              <w:right w:val="single" w:sz="4" w:space="0" w:color="auto"/>
            </w:tcBorders>
          </w:tcPr>
          <w:p w14:paraId="1E2EF5E7"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Доля оплаты за коммунальные услуги</w:t>
            </w:r>
          </w:p>
        </w:tc>
      </w:tr>
      <w:tr w:rsidR="00385A6D" w:rsidRPr="00385A6D" w14:paraId="1CB29D0D" w14:textId="77777777" w:rsidTr="00583CFC">
        <w:trPr>
          <w:trHeight w:val="357"/>
          <w:tblCellSpacing w:w="5" w:type="nil"/>
        </w:trPr>
        <w:tc>
          <w:tcPr>
            <w:tcW w:w="15735" w:type="dxa"/>
            <w:gridSpan w:val="8"/>
            <w:tcBorders>
              <w:left w:val="single" w:sz="4" w:space="0" w:color="auto"/>
              <w:bottom w:val="single" w:sz="4" w:space="0" w:color="auto"/>
              <w:right w:val="single" w:sz="4" w:space="0" w:color="auto"/>
            </w:tcBorders>
          </w:tcPr>
          <w:p w14:paraId="2E30AEE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2</w:t>
            </w:r>
            <w:r w:rsidRPr="00385A6D">
              <w:rPr>
                <w:rFonts w:ascii="Times New Roman" w:eastAsia="Times New Roman" w:hAnsi="Times New Roman" w:cs="Times New Roman"/>
                <w:sz w:val="20"/>
                <w:szCs w:val="20"/>
              </w:rPr>
              <w:t xml:space="preserve">  </w:t>
            </w:r>
            <w:r w:rsidRPr="00385A6D">
              <w:rPr>
                <w:rFonts w:ascii="Times New Roman" w:eastAsia="Times New Roman" w:hAnsi="Times New Roman" w:cs="Times New Roman"/>
                <w:bCs/>
                <w:sz w:val="20"/>
                <w:szCs w:val="20"/>
              </w:rPr>
              <w:t>Энергосбережение и повышение энергетической эффективности в системе наружного освещения</w:t>
            </w:r>
          </w:p>
        </w:tc>
      </w:tr>
      <w:tr w:rsidR="00385A6D" w:rsidRPr="00385A6D" w14:paraId="7879F87A"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0B3FB9F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2.2.1</w:t>
            </w:r>
          </w:p>
        </w:tc>
        <w:tc>
          <w:tcPr>
            <w:tcW w:w="3402" w:type="dxa"/>
            <w:tcBorders>
              <w:left w:val="single" w:sz="4" w:space="0" w:color="auto"/>
              <w:bottom w:val="single" w:sz="4" w:space="0" w:color="auto"/>
              <w:right w:val="single" w:sz="4" w:space="0" w:color="auto"/>
            </w:tcBorders>
          </w:tcPr>
          <w:p w14:paraId="26CEF69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расширение практики применения энергосберегающих технологий при модернизации, реконструкции  и  капитальном ремонте основных фондов</w:t>
            </w:r>
          </w:p>
        </w:tc>
        <w:tc>
          <w:tcPr>
            <w:tcW w:w="1134" w:type="dxa"/>
            <w:tcBorders>
              <w:left w:val="single" w:sz="4" w:space="0" w:color="auto"/>
              <w:bottom w:val="single" w:sz="4" w:space="0" w:color="auto"/>
              <w:right w:val="single" w:sz="4" w:space="0" w:color="auto"/>
            </w:tcBorders>
          </w:tcPr>
          <w:p w14:paraId="6CD6532B"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75419CCB"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71290178"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D2A3DD2"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68928A69"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Применения энергосберегающих технологий</w:t>
            </w:r>
          </w:p>
        </w:tc>
        <w:tc>
          <w:tcPr>
            <w:tcW w:w="2977" w:type="dxa"/>
            <w:tcBorders>
              <w:left w:val="single" w:sz="4" w:space="0" w:color="auto"/>
              <w:bottom w:val="single" w:sz="4" w:space="0" w:color="auto"/>
              <w:right w:val="single" w:sz="4" w:space="0" w:color="auto"/>
            </w:tcBorders>
          </w:tcPr>
          <w:p w14:paraId="58D4D84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385A6D" w:rsidRPr="00385A6D" w14:paraId="0732BD40"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7A3E549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2.2.2</w:t>
            </w:r>
          </w:p>
        </w:tc>
        <w:tc>
          <w:tcPr>
            <w:tcW w:w="3402" w:type="dxa"/>
            <w:tcBorders>
              <w:left w:val="single" w:sz="4" w:space="0" w:color="auto"/>
              <w:bottom w:val="single" w:sz="4" w:space="0" w:color="auto"/>
              <w:right w:val="single" w:sz="4" w:space="0" w:color="auto"/>
            </w:tcBorders>
          </w:tcPr>
          <w:p w14:paraId="4440BAE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создание условий для развития рынка энергосервисных услуг и энергетических обследований на территории муниципального района.</w:t>
            </w:r>
          </w:p>
        </w:tc>
        <w:tc>
          <w:tcPr>
            <w:tcW w:w="1134" w:type="dxa"/>
            <w:tcBorders>
              <w:left w:val="single" w:sz="4" w:space="0" w:color="auto"/>
              <w:bottom w:val="single" w:sz="4" w:space="0" w:color="auto"/>
              <w:right w:val="single" w:sz="4" w:space="0" w:color="auto"/>
            </w:tcBorders>
          </w:tcPr>
          <w:p w14:paraId="024F7F8C"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3EDCDDD9"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A37AC52" w14:textId="77777777" w:rsidR="00385A6D" w:rsidRPr="00385A6D" w:rsidRDefault="00385A6D" w:rsidP="00385A6D">
            <w:pPr>
              <w:spacing w:after="0" w:line="240" w:lineRule="auto"/>
              <w:rPr>
                <w:rFonts w:ascii="Calibri" w:eastAsia="Times New Roman" w:hAnsi="Calibri" w:cs="Times New Roman"/>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4DA9225"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50254C70"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Развития рынка энергосервисных услуг и энергетических обследований</w:t>
            </w:r>
          </w:p>
        </w:tc>
        <w:tc>
          <w:tcPr>
            <w:tcW w:w="2977" w:type="dxa"/>
            <w:tcBorders>
              <w:left w:val="single" w:sz="4" w:space="0" w:color="auto"/>
              <w:bottom w:val="single" w:sz="4" w:space="0" w:color="auto"/>
              <w:right w:val="single" w:sz="4" w:space="0" w:color="auto"/>
            </w:tcBorders>
          </w:tcPr>
          <w:p w14:paraId="41F24AF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385A6D" w:rsidRPr="00385A6D" w14:paraId="66CCCC3A"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4092F9B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2.2.3</w:t>
            </w:r>
          </w:p>
        </w:tc>
        <w:tc>
          <w:tcPr>
            <w:tcW w:w="3402" w:type="dxa"/>
            <w:tcBorders>
              <w:left w:val="single" w:sz="4" w:space="0" w:color="auto"/>
              <w:bottom w:val="single" w:sz="4" w:space="0" w:color="auto"/>
              <w:right w:val="single" w:sz="4" w:space="0" w:color="auto"/>
            </w:tcBorders>
          </w:tcPr>
          <w:p w14:paraId="6182EDE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создание условий для привлечения инвестиций в целях внедрения энергосберегающих технологий</w:t>
            </w:r>
          </w:p>
        </w:tc>
        <w:tc>
          <w:tcPr>
            <w:tcW w:w="1134" w:type="dxa"/>
            <w:tcBorders>
              <w:left w:val="single" w:sz="4" w:space="0" w:color="auto"/>
              <w:bottom w:val="single" w:sz="4" w:space="0" w:color="auto"/>
              <w:right w:val="single" w:sz="4" w:space="0" w:color="auto"/>
            </w:tcBorders>
          </w:tcPr>
          <w:p w14:paraId="76ED532A"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099C5E75"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4EE06D12" w14:textId="77777777" w:rsidR="00385A6D" w:rsidRPr="00385A6D" w:rsidRDefault="00385A6D" w:rsidP="00385A6D">
            <w:pPr>
              <w:spacing w:after="0" w:line="240" w:lineRule="auto"/>
              <w:rPr>
                <w:rFonts w:ascii="Calibri" w:eastAsia="Times New Roman" w:hAnsi="Calibri" w:cs="Times New Roman"/>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2C518B8" w14:textId="77777777" w:rsidR="00385A6D" w:rsidRPr="00385A6D" w:rsidRDefault="00385A6D" w:rsidP="00385A6D">
            <w:pPr>
              <w:spacing w:line="240" w:lineRule="auto"/>
              <w:rPr>
                <w:rFonts w:ascii="Calibri" w:eastAsia="Times New Roman" w:hAnsi="Calibri" w:cs="Times New Roman"/>
              </w:rPr>
            </w:pPr>
            <w:r w:rsidRPr="00385A6D">
              <w:rPr>
                <w:rFonts w:ascii="Times New Roman" w:eastAsia="Times New Roman" w:hAnsi="Times New Roman" w:cs="Times New Roman"/>
                <w:bCs/>
                <w:sz w:val="20"/>
                <w:szCs w:val="20"/>
              </w:rPr>
              <w:t xml:space="preserve">Уменьшение удельной величины потребления муниципальными </w:t>
            </w:r>
            <w:r w:rsidRPr="00385A6D">
              <w:rPr>
                <w:rFonts w:ascii="Times New Roman" w:eastAsia="Times New Roman" w:hAnsi="Times New Roman" w:cs="Times New Roman"/>
                <w:bCs/>
                <w:sz w:val="20"/>
                <w:szCs w:val="20"/>
              </w:rPr>
              <w:lastRenderedPageBreak/>
              <w:t>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2E5201C5"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lastRenderedPageBreak/>
              <w:t>Привлечения инвестиций в целях внедрения энергосберегающих технологий</w:t>
            </w:r>
          </w:p>
        </w:tc>
        <w:tc>
          <w:tcPr>
            <w:tcW w:w="2977" w:type="dxa"/>
            <w:tcBorders>
              <w:left w:val="single" w:sz="4" w:space="0" w:color="auto"/>
              <w:bottom w:val="single" w:sz="4" w:space="0" w:color="auto"/>
              <w:right w:val="single" w:sz="4" w:space="0" w:color="auto"/>
            </w:tcBorders>
          </w:tcPr>
          <w:p w14:paraId="1B1A9B8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4"/>
              </w:rPr>
              <w:t xml:space="preserve">Удельная величина потребления энергетических ресурсов муниципальными бюджетными учреждениями электрической </w:t>
            </w:r>
            <w:r w:rsidRPr="00385A6D">
              <w:rPr>
                <w:rFonts w:ascii="Times New Roman" w:eastAsia="Times New Roman" w:hAnsi="Times New Roman" w:cs="Times New Roman"/>
                <w:sz w:val="20"/>
                <w:szCs w:val="24"/>
              </w:rPr>
              <w:lastRenderedPageBreak/>
              <w:t>энергии</w:t>
            </w:r>
          </w:p>
        </w:tc>
      </w:tr>
      <w:tr w:rsidR="00385A6D" w:rsidRPr="00385A6D" w14:paraId="42BEA09E" w14:textId="77777777" w:rsidTr="00583CFC">
        <w:trPr>
          <w:trHeight w:val="383"/>
          <w:tblCellSpacing w:w="5" w:type="nil"/>
        </w:trPr>
        <w:tc>
          <w:tcPr>
            <w:tcW w:w="15735" w:type="dxa"/>
            <w:gridSpan w:val="8"/>
            <w:tcBorders>
              <w:left w:val="single" w:sz="4" w:space="0" w:color="auto"/>
              <w:bottom w:val="single" w:sz="4" w:space="0" w:color="auto"/>
              <w:right w:val="single" w:sz="4" w:space="0" w:color="auto"/>
            </w:tcBorders>
          </w:tcPr>
          <w:p w14:paraId="59C3AC8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3</w:t>
            </w:r>
            <w:r w:rsidRPr="00385A6D">
              <w:rPr>
                <w:rFonts w:ascii="Times New Roman" w:eastAsia="Times New Roman" w:hAnsi="Times New Roman" w:cs="Times New Roman"/>
                <w:sz w:val="20"/>
                <w:szCs w:val="20"/>
              </w:rPr>
              <w:t xml:space="preserve"> Популяризация энергосбережения в муниципальном районе «Сыктывдинский»</w:t>
            </w:r>
          </w:p>
        </w:tc>
      </w:tr>
      <w:tr w:rsidR="00385A6D" w:rsidRPr="00385A6D" w14:paraId="0AB4FEDE"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2624A49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2.3.1</w:t>
            </w:r>
          </w:p>
        </w:tc>
        <w:tc>
          <w:tcPr>
            <w:tcW w:w="3402" w:type="dxa"/>
            <w:tcBorders>
              <w:left w:val="single" w:sz="4" w:space="0" w:color="auto"/>
              <w:bottom w:val="single" w:sz="4" w:space="0" w:color="auto"/>
              <w:right w:val="single" w:sz="4" w:space="0" w:color="auto"/>
            </w:tcBorders>
          </w:tcPr>
          <w:p w14:paraId="66CC055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содействие в распространении информации направленные на энергосбережение и повышение энергетической эффективности</w:t>
            </w:r>
          </w:p>
        </w:tc>
        <w:tc>
          <w:tcPr>
            <w:tcW w:w="1134" w:type="dxa"/>
            <w:tcBorders>
              <w:left w:val="single" w:sz="4" w:space="0" w:color="auto"/>
              <w:bottom w:val="single" w:sz="4" w:space="0" w:color="auto"/>
              <w:right w:val="single" w:sz="4" w:space="0" w:color="auto"/>
            </w:tcBorders>
          </w:tcPr>
          <w:p w14:paraId="3BF66A99"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 Администрации СП, управляющие компании</w:t>
            </w:r>
          </w:p>
        </w:tc>
        <w:tc>
          <w:tcPr>
            <w:tcW w:w="851" w:type="dxa"/>
            <w:tcBorders>
              <w:left w:val="single" w:sz="4" w:space="0" w:color="auto"/>
              <w:bottom w:val="single" w:sz="4" w:space="0" w:color="auto"/>
              <w:right w:val="single" w:sz="4" w:space="0" w:color="auto"/>
            </w:tcBorders>
          </w:tcPr>
          <w:p w14:paraId="776430B1"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59ACF095"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5A966EC0" w14:textId="77777777" w:rsidR="00385A6D" w:rsidRPr="00385A6D" w:rsidRDefault="00385A6D" w:rsidP="00385A6D">
            <w:pPr>
              <w:spacing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5823A7CC"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Распространение информации</w:t>
            </w:r>
          </w:p>
        </w:tc>
        <w:tc>
          <w:tcPr>
            <w:tcW w:w="2977" w:type="dxa"/>
            <w:tcBorders>
              <w:left w:val="single" w:sz="4" w:space="0" w:color="auto"/>
              <w:bottom w:val="single" w:sz="4" w:space="0" w:color="auto"/>
              <w:right w:val="single" w:sz="4" w:space="0" w:color="auto"/>
            </w:tcBorders>
          </w:tcPr>
          <w:p w14:paraId="6AE9141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Удельная величина потребления энергетических ресурсов муниципальными бюджетными учреждениями электрической энергии</w:t>
            </w:r>
          </w:p>
        </w:tc>
      </w:tr>
      <w:tr w:rsidR="00385A6D" w:rsidRPr="00385A6D" w14:paraId="579D9EA4" w14:textId="77777777" w:rsidTr="00583CFC">
        <w:trPr>
          <w:trHeight w:val="465"/>
          <w:tblCellSpacing w:w="5" w:type="nil"/>
        </w:trPr>
        <w:tc>
          <w:tcPr>
            <w:tcW w:w="15735" w:type="dxa"/>
            <w:gridSpan w:val="8"/>
            <w:tcBorders>
              <w:left w:val="single" w:sz="4" w:space="0" w:color="auto"/>
              <w:bottom w:val="single" w:sz="4" w:space="0" w:color="auto"/>
              <w:right w:val="single" w:sz="4" w:space="0" w:color="auto"/>
            </w:tcBorders>
          </w:tcPr>
          <w:p w14:paraId="5CA240D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4</w:t>
            </w:r>
            <w:r w:rsidRPr="00385A6D">
              <w:rPr>
                <w:rFonts w:ascii="Times New Roman" w:eastAsia="Times New Roman" w:hAnsi="Times New Roman" w:cs="Times New Roman"/>
                <w:sz w:val="20"/>
                <w:szCs w:val="20"/>
              </w:rPr>
              <w:t xml:space="preserve">  Инвентаризация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r>
      <w:tr w:rsidR="00385A6D" w:rsidRPr="00385A6D" w14:paraId="225FAA56"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54DBD81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2.4.1</w:t>
            </w:r>
          </w:p>
        </w:tc>
        <w:tc>
          <w:tcPr>
            <w:tcW w:w="3402" w:type="dxa"/>
            <w:tcBorders>
              <w:left w:val="single" w:sz="4" w:space="0" w:color="auto"/>
              <w:bottom w:val="single" w:sz="4" w:space="0" w:color="auto"/>
              <w:right w:val="single" w:sz="4" w:space="0" w:color="auto"/>
            </w:tcBorders>
          </w:tcPr>
          <w:p w14:paraId="10FCB98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1134" w:type="dxa"/>
            <w:tcBorders>
              <w:left w:val="single" w:sz="4" w:space="0" w:color="auto"/>
              <w:bottom w:val="single" w:sz="4" w:space="0" w:color="auto"/>
              <w:right w:val="single" w:sz="4" w:space="0" w:color="auto"/>
            </w:tcBorders>
          </w:tcPr>
          <w:p w14:paraId="4A66301B" w14:textId="77777777" w:rsidR="00385A6D" w:rsidRPr="00385A6D" w:rsidRDefault="00385A6D" w:rsidP="00385A6D">
            <w:pPr>
              <w:spacing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ОИиАО, ОЗО, УЖКХ</w:t>
            </w:r>
          </w:p>
        </w:tc>
        <w:tc>
          <w:tcPr>
            <w:tcW w:w="851" w:type="dxa"/>
            <w:tcBorders>
              <w:left w:val="single" w:sz="4" w:space="0" w:color="auto"/>
              <w:bottom w:val="single" w:sz="4" w:space="0" w:color="auto"/>
              <w:right w:val="single" w:sz="4" w:space="0" w:color="auto"/>
            </w:tcBorders>
          </w:tcPr>
          <w:p w14:paraId="4D506143"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FB01EEF"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29F7743" w14:textId="77777777" w:rsidR="00385A6D" w:rsidRPr="00385A6D" w:rsidRDefault="00385A6D" w:rsidP="00385A6D">
            <w:pPr>
              <w:spacing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7AAF2745"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Выявление </w:t>
            </w:r>
            <w:r w:rsidRPr="00385A6D">
              <w:rPr>
                <w:rFonts w:ascii="Times New Roman" w:eastAsia="Times New Roman" w:hAnsi="Times New Roman" w:cs="Times New Roman"/>
                <w:bCs/>
                <w:sz w:val="20"/>
                <w:szCs w:val="20"/>
              </w:rPr>
              <w:t>бесхозяйных объектов недвижимого имущества и постановка на кадастровый учет</w:t>
            </w:r>
          </w:p>
        </w:tc>
        <w:tc>
          <w:tcPr>
            <w:tcW w:w="2977" w:type="dxa"/>
            <w:tcBorders>
              <w:left w:val="single" w:sz="4" w:space="0" w:color="auto"/>
              <w:bottom w:val="single" w:sz="4" w:space="0" w:color="auto"/>
              <w:right w:val="single" w:sz="4" w:space="0" w:color="auto"/>
            </w:tcBorders>
          </w:tcPr>
          <w:p w14:paraId="2C826B6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Удельная величина потребления энергетических ресурсов муниципальными бюджетными учреждениями электрической энергии</w:t>
            </w:r>
          </w:p>
        </w:tc>
      </w:tr>
      <w:tr w:rsidR="00385A6D" w:rsidRPr="00385A6D" w14:paraId="33FFF4E3" w14:textId="77777777" w:rsidTr="00583CFC">
        <w:trPr>
          <w:tblCellSpacing w:w="5" w:type="nil"/>
        </w:trPr>
        <w:tc>
          <w:tcPr>
            <w:tcW w:w="15735" w:type="dxa"/>
            <w:gridSpan w:val="8"/>
            <w:tcBorders>
              <w:top w:val="single" w:sz="4" w:space="0" w:color="auto"/>
              <w:left w:val="single" w:sz="4" w:space="0" w:color="auto"/>
              <w:bottom w:val="single" w:sz="4" w:space="0" w:color="auto"/>
              <w:right w:val="single" w:sz="4" w:space="0" w:color="auto"/>
            </w:tcBorders>
            <w:vAlign w:val="center"/>
          </w:tcPr>
          <w:p w14:paraId="4B165D23" w14:textId="77777777" w:rsidR="00385A6D" w:rsidRPr="00385A6D" w:rsidRDefault="00385A6D" w:rsidP="00385A6D">
            <w:pPr>
              <w:spacing w:after="0" w:line="240" w:lineRule="auto"/>
              <w:rPr>
                <w:rFonts w:ascii="Times New Roman" w:eastAsia="Times New Roman" w:hAnsi="Times New Roman" w:cs="Times New Roman"/>
                <w:b/>
                <w:color w:val="000000"/>
                <w:sz w:val="20"/>
                <w:szCs w:val="20"/>
              </w:rPr>
            </w:pPr>
            <w:r w:rsidRPr="00385A6D">
              <w:rPr>
                <w:rFonts w:ascii="Times New Roman" w:eastAsia="Times New Roman" w:hAnsi="Times New Roman" w:cs="Times New Roman"/>
                <w:b/>
                <w:sz w:val="20"/>
                <w:szCs w:val="20"/>
              </w:rPr>
              <w:t>Подпрограмма 3 «</w:t>
            </w:r>
            <w:r w:rsidRPr="00385A6D">
              <w:rPr>
                <w:rFonts w:ascii="Times New Roman" w:eastAsia="Times New Roman" w:hAnsi="Times New Roman" w:cs="Times New Roman"/>
                <w:b/>
                <w:bCs/>
                <w:sz w:val="20"/>
                <w:szCs w:val="20"/>
              </w:rPr>
              <w:t>Устойчивое развитие сельских территорий</w:t>
            </w:r>
            <w:r w:rsidRPr="00385A6D">
              <w:rPr>
                <w:rFonts w:ascii="Times New Roman" w:eastAsia="Times New Roman" w:hAnsi="Times New Roman" w:cs="Times New Roman"/>
                <w:b/>
                <w:sz w:val="20"/>
                <w:szCs w:val="20"/>
              </w:rPr>
              <w:t>»</w:t>
            </w:r>
          </w:p>
        </w:tc>
      </w:tr>
      <w:tr w:rsidR="00385A6D" w:rsidRPr="00385A6D" w14:paraId="452B3328" w14:textId="77777777" w:rsidTr="00583CFC">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7D6274E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b/>
                <w:color w:val="000000"/>
                <w:sz w:val="20"/>
                <w:szCs w:val="20"/>
              </w:rPr>
              <w:t>Цель подпрограммы:</w:t>
            </w:r>
            <w:r w:rsidRPr="00385A6D">
              <w:rPr>
                <w:rFonts w:ascii="Times New Roman" w:eastAsia="Times New Roman" w:hAnsi="Times New Roman" w:cs="Times New Roman"/>
                <w:color w:val="000000"/>
                <w:sz w:val="20"/>
                <w:szCs w:val="20"/>
              </w:rPr>
              <w:t xml:space="preserve"> Создание условий для устойчивого развития сельских территорий</w:t>
            </w:r>
          </w:p>
        </w:tc>
      </w:tr>
      <w:tr w:rsidR="00385A6D" w:rsidRPr="00385A6D" w14:paraId="7ED782B2" w14:textId="77777777" w:rsidTr="00583CFC">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255667C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color w:val="000000"/>
                <w:sz w:val="20"/>
                <w:szCs w:val="20"/>
              </w:rPr>
            </w:pPr>
            <w:r w:rsidRPr="00385A6D">
              <w:rPr>
                <w:rFonts w:ascii="Times New Roman" w:eastAsia="Times New Roman" w:hAnsi="Times New Roman" w:cs="Times New Roman"/>
                <w:b/>
                <w:color w:val="000000"/>
                <w:sz w:val="20"/>
                <w:szCs w:val="20"/>
              </w:rPr>
              <w:t>Задача 1</w:t>
            </w:r>
            <w:r w:rsidRPr="00385A6D">
              <w:rPr>
                <w:rFonts w:ascii="Times New Roman" w:eastAsia="Times New Roman" w:hAnsi="Times New Roman" w:cs="Times New Roman"/>
                <w:color w:val="000000"/>
                <w:sz w:val="20"/>
                <w:szCs w:val="20"/>
              </w:rPr>
              <w:t xml:space="preserve"> Повышение уровня благоустройства населенных пунктов инженерной инфраструктуры</w:t>
            </w:r>
          </w:p>
        </w:tc>
      </w:tr>
      <w:tr w:rsidR="00385A6D" w:rsidRPr="00385A6D" w14:paraId="4B6F326A"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2CBDE53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3.1.1</w:t>
            </w:r>
          </w:p>
        </w:tc>
        <w:tc>
          <w:tcPr>
            <w:tcW w:w="3402" w:type="dxa"/>
            <w:tcBorders>
              <w:top w:val="single" w:sz="4" w:space="0" w:color="auto"/>
              <w:left w:val="single" w:sz="4" w:space="0" w:color="auto"/>
              <w:bottom w:val="single" w:sz="4" w:space="0" w:color="auto"/>
              <w:right w:val="single" w:sz="4" w:space="0" w:color="auto"/>
            </w:tcBorders>
          </w:tcPr>
          <w:p w14:paraId="0C0F673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объектов инженерной инфраструктуры в сельской местности</w:t>
            </w:r>
          </w:p>
        </w:tc>
        <w:tc>
          <w:tcPr>
            <w:tcW w:w="1134" w:type="dxa"/>
            <w:tcBorders>
              <w:top w:val="single" w:sz="4" w:space="0" w:color="auto"/>
              <w:left w:val="single" w:sz="4" w:space="0" w:color="auto"/>
              <w:bottom w:val="single" w:sz="4" w:space="0" w:color="auto"/>
              <w:right w:val="single" w:sz="4" w:space="0" w:color="auto"/>
            </w:tcBorders>
          </w:tcPr>
          <w:p w14:paraId="45F87D74"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УКС</w:t>
            </w:r>
          </w:p>
        </w:tc>
        <w:tc>
          <w:tcPr>
            <w:tcW w:w="851" w:type="dxa"/>
            <w:tcBorders>
              <w:top w:val="single" w:sz="4" w:space="0" w:color="auto"/>
              <w:left w:val="single" w:sz="4" w:space="0" w:color="auto"/>
              <w:bottom w:val="single" w:sz="4" w:space="0" w:color="auto"/>
              <w:right w:val="single" w:sz="4" w:space="0" w:color="auto"/>
            </w:tcBorders>
          </w:tcPr>
          <w:p w14:paraId="68F1B35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1B7AEA07"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5570CFF4" w14:textId="77777777" w:rsidR="00385A6D" w:rsidRPr="00385A6D" w:rsidRDefault="00385A6D" w:rsidP="00385A6D">
            <w:pPr>
              <w:widowControl w:val="0"/>
              <w:tabs>
                <w:tab w:val="left" w:pos="554"/>
              </w:tabs>
              <w:suppressAutoHyphens/>
              <w:autoSpaceDE w:val="0"/>
              <w:spacing w:after="0" w:line="240" w:lineRule="auto"/>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xml:space="preserve">Увеличить количество газифицированных жилых домов (квартир) сетевым газом в сельской местности за период реализации программы </w:t>
            </w:r>
          </w:p>
        </w:tc>
        <w:tc>
          <w:tcPr>
            <w:tcW w:w="4110" w:type="dxa"/>
            <w:tcBorders>
              <w:top w:val="single" w:sz="4" w:space="0" w:color="auto"/>
              <w:left w:val="single" w:sz="4" w:space="0" w:color="auto"/>
              <w:bottom w:val="single" w:sz="4" w:space="0" w:color="auto"/>
              <w:right w:val="single" w:sz="4" w:space="0" w:color="auto"/>
            </w:tcBorders>
          </w:tcPr>
          <w:p w14:paraId="63E6B36F" w14:textId="77777777" w:rsidR="00385A6D" w:rsidRPr="00385A6D" w:rsidRDefault="00385A6D" w:rsidP="00385A6D">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Газоснабжение индивидуальных жилых домов, газоснабжение микрорайонов,  строительство разводящих сетей в сельских поселениях, разработка проекта планировки и межевания территории</w:t>
            </w:r>
          </w:p>
        </w:tc>
        <w:tc>
          <w:tcPr>
            <w:tcW w:w="2977" w:type="dxa"/>
            <w:tcBorders>
              <w:top w:val="single" w:sz="4" w:space="0" w:color="auto"/>
              <w:left w:val="single" w:sz="4" w:space="0" w:color="auto"/>
              <w:bottom w:val="single" w:sz="4" w:space="0" w:color="auto"/>
              <w:right w:val="single" w:sz="4" w:space="0" w:color="auto"/>
            </w:tcBorders>
          </w:tcPr>
          <w:p w14:paraId="247E8377" w14:textId="77777777" w:rsidR="00385A6D" w:rsidRPr="00385A6D" w:rsidRDefault="00385A6D" w:rsidP="00385A6D">
            <w:pPr>
              <w:widowControl w:val="0"/>
              <w:tabs>
                <w:tab w:val="left" w:pos="350"/>
              </w:tabs>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Количество газифицированных жилых домов (квартир) сетевым газом в сельской местности за период реализации программы </w:t>
            </w:r>
          </w:p>
          <w:p w14:paraId="2486336A" w14:textId="77777777" w:rsidR="00385A6D" w:rsidRPr="00385A6D" w:rsidRDefault="00385A6D" w:rsidP="00385A6D">
            <w:pPr>
              <w:widowControl w:val="0"/>
              <w:tabs>
                <w:tab w:val="left" w:pos="350"/>
              </w:tabs>
              <w:autoSpaceDE w:val="0"/>
              <w:autoSpaceDN w:val="0"/>
              <w:adjustRightInd w:val="0"/>
              <w:spacing w:after="0" w:line="240" w:lineRule="auto"/>
              <w:rPr>
                <w:rFonts w:ascii="Times New Roman" w:eastAsia="Times New Roman" w:hAnsi="Times New Roman" w:cs="Times New Roman"/>
                <w:sz w:val="20"/>
                <w:szCs w:val="20"/>
              </w:rPr>
            </w:pPr>
          </w:p>
        </w:tc>
      </w:tr>
      <w:tr w:rsidR="00385A6D" w:rsidRPr="00385A6D" w14:paraId="155CD7C3"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03EDDC3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3.1.2</w:t>
            </w:r>
          </w:p>
        </w:tc>
        <w:tc>
          <w:tcPr>
            <w:tcW w:w="3402" w:type="dxa"/>
            <w:tcBorders>
              <w:top w:val="single" w:sz="4" w:space="0" w:color="auto"/>
              <w:left w:val="single" w:sz="4" w:space="0" w:color="auto"/>
              <w:bottom w:val="single" w:sz="4" w:space="0" w:color="auto"/>
              <w:right w:val="single" w:sz="4" w:space="0" w:color="auto"/>
            </w:tcBorders>
          </w:tcPr>
          <w:p w14:paraId="5726A77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Содержание газопроводов (ТО, страхование, диагностирование, </w:t>
            </w:r>
            <w:r w:rsidRPr="00385A6D">
              <w:rPr>
                <w:rFonts w:ascii="Times New Roman" w:eastAsia="Times New Roman" w:hAnsi="Times New Roman" w:cs="Times New Roman"/>
                <w:sz w:val="20"/>
                <w:szCs w:val="20"/>
              </w:rPr>
              <w:lastRenderedPageBreak/>
              <w:t>постановка на учет в государственных органах)</w:t>
            </w:r>
          </w:p>
        </w:tc>
        <w:tc>
          <w:tcPr>
            <w:tcW w:w="1134" w:type="dxa"/>
            <w:tcBorders>
              <w:top w:val="single" w:sz="4" w:space="0" w:color="auto"/>
              <w:left w:val="single" w:sz="4" w:space="0" w:color="auto"/>
              <w:bottom w:val="single" w:sz="4" w:space="0" w:color="auto"/>
              <w:right w:val="single" w:sz="4" w:space="0" w:color="auto"/>
            </w:tcBorders>
          </w:tcPr>
          <w:p w14:paraId="00F34684"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УЖКХ</w:t>
            </w:r>
          </w:p>
        </w:tc>
        <w:tc>
          <w:tcPr>
            <w:tcW w:w="851" w:type="dxa"/>
            <w:tcBorders>
              <w:top w:val="single" w:sz="4" w:space="0" w:color="auto"/>
              <w:left w:val="single" w:sz="4" w:space="0" w:color="auto"/>
              <w:bottom w:val="single" w:sz="4" w:space="0" w:color="auto"/>
              <w:right w:val="single" w:sz="4" w:space="0" w:color="auto"/>
            </w:tcBorders>
          </w:tcPr>
          <w:p w14:paraId="0FE4F7F8"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5E09998B"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Контроль - </w:t>
            </w:r>
            <w:r w:rsidRPr="00385A6D">
              <w:rPr>
                <w:rFonts w:ascii="Times New Roman" w:eastAsia="Times New Roman" w:hAnsi="Times New Roman" w:cs="Times New Roman"/>
                <w:sz w:val="20"/>
                <w:szCs w:val="20"/>
              </w:rPr>
              <w:lastRenderedPageBreak/>
              <w:t>ежегодно</w:t>
            </w:r>
          </w:p>
        </w:tc>
        <w:tc>
          <w:tcPr>
            <w:tcW w:w="1985" w:type="dxa"/>
            <w:tcBorders>
              <w:top w:val="single" w:sz="4" w:space="0" w:color="auto"/>
              <w:left w:val="single" w:sz="4" w:space="0" w:color="auto"/>
              <w:bottom w:val="single" w:sz="4" w:space="0" w:color="auto"/>
              <w:right w:val="single" w:sz="4" w:space="0" w:color="auto"/>
            </w:tcBorders>
          </w:tcPr>
          <w:p w14:paraId="31545488" w14:textId="77777777" w:rsidR="00385A6D" w:rsidRPr="00385A6D" w:rsidRDefault="00385A6D" w:rsidP="00385A6D">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lastRenderedPageBreak/>
              <w:t xml:space="preserve">Увеличить долю обслуживаемых </w:t>
            </w:r>
            <w:r w:rsidRPr="00385A6D">
              <w:rPr>
                <w:rFonts w:ascii="Times New Roman" w:eastAsia="Arial" w:hAnsi="Times New Roman" w:cs="Times New Roman"/>
                <w:sz w:val="20"/>
                <w:szCs w:val="20"/>
                <w:lang w:eastAsia="ar-SA"/>
              </w:rPr>
              <w:lastRenderedPageBreak/>
              <w:t>газопроводов</w:t>
            </w:r>
          </w:p>
        </w:tc>
        <w:tc>
          <w:tcPr>
            <w:tcW w:w="4110" w:type="dxa"/>
            <w:tcBorders>
              <w:top w:val="single" w:sz="4" w:space="0" w:color="auto"/>
              <w:left w:val="single" w:sz="4" w:space="0" w:color="auto"/>
              <w:bottom w:val="single" w:sz="4" w:space="0" w:color="auto"/>
              <w:right w:val="single" w:sz="4" w:space="0" w:color="auto"/>
            </w:tcBorders>
          </w:tcPr>
          <w:p w14:paraId="0B3BBE46" w14:textId="77777777" w:rsidR="00385A6D" w:rsidRPr="00385A6D" w:rsidRDefault="00385A6D" w:rsidP="00385A6D">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 xml:space="preserve">Техническое обслуживание газопроводов, страхование, диагностирование, проведение </w:t>
            </w:r>
            <w:r w:rsidRPr="00385A6D">
              <w:rPr>
                <w:rFonts w:ascii="Times New Roman" w:eastAsia="Times New Roman" w:hAnsi="Times New Roman" w:cs="Times New Roman"/>
                <w:sz w:val="20"/>
                <w:szCs w:val="20"/>
              </w:rPr>
              <w:lastRenderedPageBreak/>
              <w:t>кадастровых работ на газопроводы</w:t>
            </w:r>
          </w:p>
        </w:tc>
        <w:tc>
          <w:tcPr>
            <w:tcW w:w="2977" w:type="dxa"/>
            <w:tcBorders>
              <w:top w:val="single" w:sz="4" w:space="0" w:color="auto"/>
              <w:left w:val="single" w:sz="4" w:space="0" w:color="auto"/>
              <w:bottom w:val="single" w:sz="4" w:space="0" w:color="auto"/>
              <w:right w:val="single" w:sz="4" w:space="0" w:color="auto"/>
            </w:tcBorders>
          </w:tcPr>
          <w:p w14:paraId="0DFF473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Доля обслуживаемых муниципальных газопроводов</w:t>
            </w:r>
          </w:p>
        </w:tc>
      </w:tr>
      <w:tr w:rsidR="00385A6D" w:rsidRPr="00385A6D" w14:paraId="7DEFEDC1"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25CE1D3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3.1.3</w:t>
            </w:r>
          </w:p>
        </w:tc>
        <w:tc>
          <w:tcPr>
            <w:tcW w:w="3402" w:type="dxa"/>
            <w:tcBorders>
              <w:top w:val="single" w:sz="4" w:space="0" w:color="auto"/>
              <w:left w:val="single" w:sz="4" w:space="0" w:color="auto"/>
              <w:bottom w:val="single" w:sz="4" w:space="0" w:color="auto"/>
              <w:right w:val="single" w:sz="4" w:space="0" w:color="auto"/>
            </w:tcBorders>
          </w:tcPr>
          <w:p w14:paraId="6F42DA5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Организация ритуальных услуг и содержание мест захоронения</w:t>
            </w:r>
          </w:p>
        </w:tc>
        <w:tc>
          <w:tcPr>
            <w:tcW w:w="1134" w:type="dxa"/>
            <w:tcBorders>
              <w:top w:val="single" w:sz="4" w:space="0" w:color="auto"/>
              <w:left w:val="single" w:sz="4" w:space="0" w:color="auto"/>
              <w:bottom w:val="single" w:sz="4" w:space="0" w:color="auto"/>
              <w:right w:val="single" w:sz="4" w:space="0" w:color="auto"/>
            </w:tcBorders>
          </w:tcPr>
          <w:p w14:paraId="72BEE08B"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1FB92378"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1C926686"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3773D170" w14:textId="77777777" w:rsidR="00385A6D" w:rsidRPr="00385A6D" w:rsidRDefault="00385A6D" w:rsidP="00385A6D">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Увеличить долю обслуживаемых кладбищ</w:t>
            </w:r>
          </w:p>
        </w:tc>
        <w:tc>
          <w:tcPr>
            <w:tcW w:w="4110" w:type="dxa"/>
            <w:tcBorders>
              <w:top w:val="single" w:sz="4" w:space="0" w:color="auto"/>
              <w:left w:val="single" w:sz="4" w:space="0" w:color="auto"/>
              <w:bottom w:val="single" w:sz="4" w:space="0" w:color="auto"/>
              <w:right w:val="single" w:sz="4" w:space="0" w:color="auto"/>
            </w:tcBorders>
          </w:tcPr>
          <w:p w14:paraId="71367659" w14:textId="77777777" w:rsidR="00385A6D" w:rsidRPr="00385A6D" w:rsidRDefault="00385A6D" w:rsidP="00385A6D">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Организация ритуальных услуг и содержание мест захоронения в сельских поселениях</w:t>
            </w:r>
          </w:p>
        </w:tc>
        <w:tc>
          <w:tcPr>
            <w:tcW w:w="2977" w:type="dxa"/>
            <w:tcBorders>
              <w:top w:val="single" w:sz="4" w:space="0" w:color="auto"/>
              <w:left w:val="single" w:sz="4" w:space="0" w:color="auto"/>
              <w:bottom w:val="single" w:sz="4" w:space="0" w:color="auto"/>
              <w:right w:val="single" w:sz="4" w:space="0" w:color="auto"/>
            </w:tcBorders>
          </w:tcPr>
          <w:p w14:paraId="51672B2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Доля обслуживаемых кладбищ</w:t>
            </w:r>
          </w:p>
        </w:tc>
      </w:tr>
      <w:tr w:rsidR="00385A6D" w:rsidRPr="00385A6D" w14:paraId="6098BC10"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7880FCD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3.1.4</w:t>
            </w:r>
          </w:p>
        </w:tc>
        <w:tc>
          <w:tcPr>
            <w:tcW w:w="3402" w:type="dxa"/>
            <w:tcBorders>
              <w:top w:val="single" w:sz="4" w:space="0" w:color="auto"/>
              <w:left w:val="single" w:sz="4" w:space="0" w:color="auto"/>
              <w:bottom w:val="single" w:sz="4" w:space="0" w:color="auto"/>
              <w:right w:val="single" w:sz="4" w:space="0" w:color="auto"/>
            </w:tcBorders>
          </w:tcPr>
          <w:p w14:paraId="0770F4D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136E88A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27CEAED"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УКС</w:t>
            </w:r>
          </w:p>
        </w:tc>
        <w:tc>
          <w:tcPr>
            <w:tcW w:w="851" w:type="dxa"/>
            <w:tcBorders>
              <w:top w:val="single" w:sz="4" w:space="0" w:color="auto"/>
              <w:left w:val="single" w:sz="4" w:space="0" w:color="auto"/>
              <w:bottom w:val="single" w:sz="4" w:space="0" w:color="auto"/>
              <w:right w:val="single" w:sz="4" w:space="0" w:color="auto"/>
            </w:tcBorders>
          </w:tcPr>
          <w:p w14:paraId="5D4D366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762DD381"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5717E8E2" w14:textId="77777777" w:rsidR="00385A6D" w:rsidRPr="00385A6D" w:rsidRDefault="00385A6D" w:rsidP="00385A6D">
            <w:pPr>
              <w:widowControl w:val="0"/>
              <w:tabs>
                <w:tab w:val="left" w:pos="412"/>
              </w:tabs>
              <w:suppressAutoHyphens/>
              <w:autoSpaceDE w:val="0"/>
              <w:spacing w:after="0" w:line="240" w:lineRule="auto"/>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Обеспечить земельные участки инфраструктурой в рамках комплексного обустройства площадок под жилую застройку в сельской местности на 15%;</w:t>
            </w:r>
          </w:p>
          <w:p w14:paraId="4B4E0B08" w14:textId="77777777" w:rsidR="00385A6D" w:rsidRPr="00385A6D" w:rsidRDefault="00385A6D" w:rsidP="00385A6D">
            <w:pPr>
              <w:widowControl w:val="0"/>
              <w:tabs>
                <w:tab w:val="left" w:pos="412"/>
              </w:tabs>
              <w:suppressAutoHyphens/>
              <w:autoSpaceDE w:val="0"/>
              <w:spacing w:after="0" w:line="240" w:lineRule="auto"/>
              <w:jc w:val="both"/>
              <w:rPr>
                <w:rFonts w:ascii="Times New Roman" w:eastAsia="Arial" w:hAnsi="Times New Roman" w:cs="Times New Roman"/>
                <w:sz w:val="20"/>
                <w:szCs w:val="20"/>
                <w:lang w:eastAsia="ar-SA"/>
              </w:rPr>
            </w:pPr>
          </w:p>
        </w:tc>
        <w:tc>
          <w:tcPr>
            <w:tcW w:w="4110" w:type="dxa"/>
            <w:tcBorders>
              <w:top w:val="single" w:sz="4" w:space="0" w:color="auto"/>
              <w:left w:val="single" w:sz="4" w:space="0" w:color="auto"/>
              <w:bottom w:val="single" w:sz="4" w:space="0" w:color="auto"/>
              <w:right w:val="single" w:sz="4" w:space="0" w:color="auto"/>
            </w:tcBorders>
          </w:tcPr>
          <w:p w14:paraId="0C09FF16" w14:textId="77777777" w:rsidR="00385A6D" w:rsidRPr="00385A6D" w:rsidRDefault="00385A6D" w:rsidP="00385A6D">
            <w:pPr>
              <w:widowControl w:val="0"/>
              <w:tabs>
                <w:tab w:val="left" w:pos="412"/>
              </w:tabs>
              <w:suppressAutoHyphens/>
              <w:autoSpaceDE w:val="0"/>
              <w:spacing w:after="0" w:line="240" w:lineRule="auto"/>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768BA5E9" w14:textId="77777777" w:rsidR="00385A6D" w:rsidRPr="00385A6D" w:rsidRDefault="00385A6D" w:rsidP="00385A6D">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6668E15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Обеспечение земельных участков инфраструктурой в рамках комплексного обустройства площадок под жилую застройку в сельской местности</w:t>
            </w:r>
          </w:p>
        </w:tc>
      </w:tr>
      <w:tr w:rsidR="00385A6D" w:rsidRPr="00385A6D" w14:paraId="1298EDA5" w14:textId="77777777" w:rsidTr="00583CFC">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5E73914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 xml:space="preserve">Задача 2 </w:t>
            </w:r>
            <w:r w:rsidRPr="00385A6D">
              <w:rPr>
                <w:rFonts w:ascii="Times New Roman" w:eastAsia="Times New Roman" w:hAnsi="Times New Roman" w:cs="Times New Roman"/>
                <w:sz w:val="20"/>
                <w:szCs w:val="20"/>
              </w:rPr>
              <w:t>Ликвидация борщевика Сосновского на территории Сыктывдинского района</w:t>
            </w:r>
          </w:p>
        </w:tc>
      </w:tr>
      <w:tr w:rsidR="00385A6D" w:rsidRPr="00385A6D" w14:paraId="7E1094AE"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0FE183C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3.2.1</w:t>
            </w:r>
          </w:p>
        </w:tc>
        <w:tc>
          <w:tcPr>
            <w:tcW w:w="3402" w:type="dxa"/>
            <w:tcBorders>
              <w:top w:val="single" w:sz="4" w:space="0" w:color="auto"/>
              <w:left w:val="single" w:sz="4" w:space="0" w:color="auto"/>
              <w:bottom w:val="single" w:sz="4" w:space="0" w:color="auto"/>
              <w:right w:val="single" w:sz="4" w:space="0" w:color="auto"/>
            </w:tcBorders>
          </w:tcPr>
          <w:p w14:paraId="5989ED1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Ликвидация очагов зарастания борщевика Сосновского</w:t>
            </w:r>
          </w:p>
        </w:tc>
        <w:tc>
          <w:tcPr>
            <w:tcW w:w="1134" w:type="dxa"/>
            <w:tcBorders>
              <w:top w:val="single" w:sz="4" w:space="0" w:color="auto"/>
              <w:left w:val="single" w:sz="4" w:space="0" w:color="auto"/>
              <w:bottom w:val="single" w:sz="4" w:space="0" w:color="auto"/>
              <w:right w:val="single" w:sz="4" w:space="0" w:color="auto"/>
            </w:tcBorders>
          </w:tcPr>
          <w:p w14:paraId="1B589BB7" w14:textId="77777777" w:rsidR="00385A6D" w:rsidRPr="00385A6D" w:rsidRDefault="00385A6D" w:rsidP="00385A6D">
            <w:pP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315A7C98"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776AA723"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19AD456" w14:textId="77777777" w:rsidR="00385A6D" w:rsidRPr="00385A6D" w:rsidRDefault="00385A6D" w:rsidP="00385A6D">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Увеличить количество земельных участков, ликвидированных от борщевика Сосновского</w:t>
            </w:r>
          </w:p>
        </w:tc>
        <w:tc>
          <w:tcPr>
            <w:tcW w:w="4110" w:type="dxa"/>
            <w:tcBorders>
              <w:top w:val="single" w:sz="4" w:space="0" w:color="auto"/>
              <w:left w:val="single" w:sz="4" w:space="0" w:color="auto"/>
              <w:bottom w:val="single" w:sz="4" w:space="0" w:color="auto"/>
              <w:right w:val="single" w:sz="4" w:space="0" w:color="auto"/>
            </w:tcBorders>
          </w:tcPr>
          <w:p w14:paraId="3BD0D35D" w14:textId="77777777" w:rsidR="00385A6D" w:rsidRPr="00385A6D" w:rsidRDefault="00385A6D" w:rsidP="00385A6D">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Заключение муниципального контракта на ликвидацию борщевика Сосновского  </w:t>
            </w:r>
          </w:p>
        </w:tc>
        <w:tc>
          <w:tcPr>
            <w:tcW w:w="2977" w:type="dxa"/>
            <w:tcBorders>
              <w:top w:val="single" w:sz="4" w:space="0" w:color="auto"/>
              <w:left w:val="single" w:sz="4" w:space="0" w:color="auto"/>
              <w:bottom w:val="single" w:sz="4" w:space="0" w:color="auto"/>
              <w:right w:val="single" w:sz="4" w:space="0" w:color="auto"/>
            </w:tcBorders>
          </w:tcPr>
          <w:p w14:paraId="554974B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земельных участков, ликвидированных от борщевика Сосновского</w:t>
            </w:r>
          </w:p>
        </w:tc>
      </w:tr>
      <w:tr w:rsidR="00385A6D" w:rsidRPr="00385A6D" w14:paraId="69DEA9E0" w14:textId="77777777" w:rsidTr="00583CFC">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5D24DA7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Задача 4 </w:t>
            </w:r>
            <w:r w:rsidRPr="00385A6D">
              <w:rPr>
                <w:rFonts w:ascii="Times New Roman" w:eastAsia="Times New Roman" w:hAnsi="Times New Roman" w:cs="Times New Roman"/>
                <w:sz w:val="20"/>
                <w:szCs w:val="20"/>
              </w:rPr>
              <w:t>Приведение нормативных правовых актов администрации района в соответствии с действующим законодательством в сфере лесопользования</w:t>
            </w:r>
            <w:r w:rsidRPr="00385A6D">
              <w:rPr>
                <w:rFonts w:ascii="Times New Roman" w:eastAsia="Times New Roman" w:hAnsi="Times New Roman" w:cs="Times New Roman"/>
                <w:b/>
                <w:sz w:val="20"/>
                <w:szCs w:val="20"/>
              </w:rPr>
              <w:t xml:space="preserve">  </w:t>
            </w:r>
          </w:p>
        </w:tc>
      </w:tr>
      <w:tr w:rsidR="00385A6D" w:rsidRPr="00385A6D" w14:paraId="7D628490"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1E27E69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3.4.1</w:t>
            </w:r>
          </w:p>
        </w:tc>
        <w:tc>
          <w:tcPr>
            <w:tcW w:w="3402" w:type="dxa"/>
            <w:tcBorders>
              <w:top w:val="single" w:sz="4" w:space="0" w:color="auto"/>
              <w:left w:val="single" w:sz="4" w:space="0" w:color="auto"/>
              <w:bottom w:val="single" w:sz="4" w:space="0" w:color="auto"/>
              <w:right w:val="single" w:sz="4" w:space="0" w:color="auto"/>
            </w:tcBorders>
          </w:tcPr>
          <w:p w14:paraId="7BC718F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Разработка и утверждение лесохозяйственного регламента в отношении лесов, расположенных в границах населенных пунктов Сыктывдинского района</w:t>
            </w:r>
          </w:p>
        </w:tc>
        <w:tc>
          <w:tcPr>
            <w:tcW w:w="1134" w:type="dxa"/>
            <w:tcBorders>
              <w:top w:val="single" w:sz="4" w:space="0" w:color="auto"/>
              <w:left w:val="single" w:sz="4" w:space="0" w:color="auto"/>
              <w:bottom w:val="single" w:sz="4" w:space="0" w:color="auto"/>
              <w:right w:val="single" w:sz="4" w:space="0" w:color="auto"/>
            </w:tcBorders>
          </w:tcPr>
          <w:p w14:paraId="2016505E"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 ОЗО, Управление архитектуры</w:t>
            </w:r>
          </w:p>
        </w:tc>
        <w:tc>
          <w:tcPr>
            <w:tcW w:w="851" w:type="dxa"/>
            <w:tcBorders>
              <w:top w:val="single" w:sz="4" w:space="0" w:color="auto"/>
              <w:left w:val="single" w:sz="4" w:space="0" w:color="auto"/>
              <w:bottom w:val="single" w:sz="4" w:space="0" w:color="auto"/>
              <w:right w:val="single" w:sz="4" w:space="0" w:color="auto"/>
            </w:tcBorders>
          </w:tcPr>
          <w:p w14:paraId="1315F14E"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4BD6F7EE"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10F240F4" w14:textId="77777777" w:rsidR="00385A6D" w:rsidRPr="00385A6D" w:rsidRDefault="00385A6D" w:rsidP="00385A6D">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Утверждение лесохозяйственного регламента</w:t>
            </w:r>
          </w:p>
        </w:tc>
        <w:tc>
          <w:tcPr>
            <w:tcW w:w="4110" w:type="dxa"/>
            <w:tcBorders>
              <w:top w:val="single" w:sz="4" w:space="0" w:color="auto"/>
              <w:left w:val="single" w:sz="4" w:space="0" w:color="auto"/>
              <w:bottom w:val="single" w:sz="4" w:space="0" w:color="auto"/>
              <w:right w:val="single" w:sz="4" w:space="0" w:color="auto"/>
            </w:tcBorders>
          </w:tcPr>
          <w:p w14:paraId="38B27BCD" w14:textId="77777777" w:rsidR="00385A6D" w:rsidRPr="00385A6D" w:rsidRDefault="00385A6D" w:rsidP="00385A6D">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Утверждение лесохозяйственного регламента</w:t>
            </w:r>
          </w:p>
        </w:tc>
        <w:tc>
          <w:tcPr>
            <w:tcW w:w="2977" w:type="dxa"/>
            <w:tcBorders>
              <w:top w:val="single" w:sz="4" w:space="0" w:color="auto"/>
              <w:left w:val="single" w:sz="4" w:space="0" w:color="auto"/>
              <w:bottom w:val="single" w:sz="4" w:space="0" w:color="auto"/>
              <w:right w:val="single" w:sz="4" w:space="0" w:color="auto"/>
            </w:tcBorders>
          </w:tcPr>
          <w:p w14:paraId="324432E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Наличие утвержденного Лесохозяйственного регламента</w:t>
            </w:r>
          </w:p>
        </w:tc>
      </w:tr>
      <w:tr w:rsidR="00385A6D" w:rsidRPr="00385A6D" w14:paraId="403CDB4F" w14:textId="77777777" w:rsidTr="00583CFC">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478479A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5</w:t>
            </w:r>
            <w:r w:rsidRPr="00385A6D">
              <w:rPr>
                <w:rFonts w:ascii="Times New Roman" w:eastAsia="Times New Roman" w:hAnsi="Times New Roman" w:cs="Times New Roman"/>
                <w:sz w:val="20"/>
                <w:szCs w:val="20"/>
              </w:rPr>
              <w:t xml:space="preserve"> 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w:t>
            </w:r>
            <w:r w:rsidRPr="00385A6D">
              <w:rPr>
                <w:rFonts w:ascii="Times New Roman" w:eastAsia="Times New Roman" w:hAnsi="Times New Roman" w:cs="Times New Roman"/>
                <w:sz w:val="20"/>
                <w:szCs w:val="20"/>
                <w:lang w:val="en-US"/>
              </w:rPr>
              <w:t>COVID</w:t>
            </w:r>
            <w:r w:rsidRPr="00385A6D">
              <w:rPr>
                <w:rFonts w:ascii="Times New Roman" w:eastAsia="Times New Roman" w:hAnsi="Times New Roman" w:cs="Times New Roman"/>
                <w:sz w:val="20"/>
                <w:szCs w:val="20"/>
              </w:rPr>
              <w:t>-19) на территории Сыктывдинского района</w:t>
            </w:r>
          </w:p>
        </w:tc>
      </w:tr>
      <w:tr w:rsidR="00385A6D" w:rsidRPr="00385A6D" w14:paraId="20FFACC8"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79B62A0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3.5.1</w:t>
            </w:r>
          </w:p>
        </w:tc>
        <w:tc>
          <w:tcPr>
            <w:tcW w:w="3402" w:type="dxa"/>
            <w:tcBorders>
              <w:top w:val="single" w:sz="4" w:space="0" w:color="auto"/>
              <w:left w:val="single" w:sz="4" w:space="0" w:color="auto"/>
              <w:bottom w:val="single" w:sz="4" w:space="0" w:color="auto"/>
              <w:right w:val="single" w:sz="4" w:space="0" w:color="auto"/>
            </w:tcBorders>
          </w:tcPr>
          <w:p w14:paraId="5C7767E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дезинфекционных мероприятий на открытых пространствах населенных пунктов (мест общего пользования) в целях недопущения распространения новой короновирусной инфекции (COVID-</w:t>
            </w:r>
            <w:r w:rsidRPr="00385A6D">
              <w:rPr>
                <w:rFonts w:ascii="Times New Roman" w:eastAsia="Times New Roman" w:hAnsi="Times New Roman" w:cs="Times New Roman"/>
                <w:sz w:val="20"/>
                <w:szCs w:val="20"/>
              </w:rPr>
              <w:lastRenderedPageBreak/>
              <w:t>19)</w:t>
            </w:r>
          </w:p>
        </w:tc>
        <w:tc>
          <w:tcPr>
            <w:tcW w:w="1134" w:type="dxa"/>
            <w:tcBorders>
              <w:top w:val="single" w:sz="4" w:space="0" w:color="auto"/>
              <w:left w:val="single" w:sz="4" w:space="0" w:color="auto"/>
              <w:bottom w:val="single" w:sz="4" w:space="0" w:color="auto"/>
              <w:right w:val="single" w:sz="4" w:space="0" w:color="auto"/>
            </w:tcBorders>
          </w:tcPr>
          <w:p w14:paraId="6BDA9BAD"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УЖКХ</w:t>
            </w:r>
          </w:p>
        </w:tc>
        <w:tc>
          <w:tcPr>
            <w:tcW w:w="851" w:type="dxa"/>
            <w:tcBorders>
              <w:top w:val="single" w:sz="4" w:space="0" w:color="auto"/>
              <w:left w:val="single" w:sz="4" w:space="0" w:color="auto"/>
              <w:bottom w:val="single" w:sz="4" w:space="0" w:color="auto"/>
              <w:right w:val="single" w:sz="4" w:space="0" w:color="auto"/>
            </w:tcBorders>
          </w:tcPr>
          <w:p w14:paraId="3C933EF9"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77E3AB7F"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74372D8E" w14:textId="77777777" w:rsidR="00385A6D" w:rsidRPr="00385A6D" w:rsidRDefault="00385A6D" w:rsidP="00385A6D">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xml:space="preserve">Увеличить количество проведенных обработок на открытых пространствах </w:t>
            </w:r>
            <w:r w:rsidRPr="00385A6D">
              <w:rPr>
                <w:rFonts w:ascii="Times New Roman" w:eastAsia="Arial" w:hAnsi="Times New Roman" w:cs="Times New Roman"/>
                <w:sz w:val="20"/>
                <w:szCs w:val="20"/>
                <w:lang w:eastAsia="ar-SA"/>
              </w:rPr>
              <w:lastRenderedPageBreak/>
              <w:t>населенных пунктов (места общего пользования) в целях недопущения распространения новой короновирусной инфекции (COVID-19)</w:t>
            </w:r>
          </w:p>
        </w:tc>
        <w:tc>
          <w:tcPr>
            <w:tcW w:w="4110" w:type="dxa"/>
            <w:tcBorders>
              <w:top w:val="single" w:sz="4" w:space="0" w:color="auto"/>
              <w:left w:val="single" w:sz="4" w:space="0" w:color="auto"/>
              <w:bottom w:val="single" w:sz="4" w:space="0" w:color="auto"/>
              <w:right w:val="single" w:sz="4" w:space="0" w:color="auto"/>
            </w:tcBorders>
          </w:tcPr>
          <w:p w14:paraId="03DB9BB2" w14:textId="77777777" w:rsidR="00385A6D" w:rsidRPr="00385A6D" w:rsidRDefault="00385A6D" w:rsidP="00385A6D">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Заключение договоров на проведение дезинфекционных мероприятий, передача иных межбюджетных трансфертов сельским поселениям на проведение дезинфекционных мероприятий</w:t>
            </w:r>
          </w:p>
        </w:tc>
        <w:tc>
          <w:tcPr>
            <w:tcW w:w="2977" w:type="dxa"/>
            <w:tcBorders>
              <w:top w:val="single" w:sz="4" w:space="0" w:color="auto"/>
              <w:left w:val="single" w:sz="4" w:space="0" w:color="auto"/>
              <w:bottom w:val="single" w:sz="4" w:space="0" w:color="auto"/>
              <w:right w:val="single" w:sz="4" w:space="0" w:color="auto"/>
            </w:tcBorders>
          </w:tcPr>
          <w:p w14:paraId="1AF0BFE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Количество проведенных обработок на открытых пространствах населенных пунктов (места общего пользования) в целях недопущения распространения </w:t>
            </w:r>
            <w:r w:rsidRPr="00385A6D">
              <w:rPr>
                <w:rFonts w:ascii="Times New Roman" w:eastAsia="Times New Roman" w:hAnsi="Times New Roman" w:cs="Times New Roman"/>
                <w:sz w:val="20"/>
                <w:szCs w:val="20"/>
              </w:rPr>
              <w:lastRenderedPageBreak/>
              <w:t>новой короновирусной инфекции (</w:t>
            </w:r>
            <w:r w:rsidRPr="00385A6D">
              <w:rPr>
                <w:rFonts w:ascii="Times New Roman" w:eastAsia="Times New Roman" w:hAnsi="Times New Roman" w:cs="Times New Roman"/>
                <w:sz w:val="20"/>
                <w:szCs w:val="20"/>
                <w:lang w:val="en-US"/>
              </w:rPr>
              <w:t>COVID</w:t>
            </w:r>
            <w:r w:rsidRPr="00385A6D">
              <w:rPr>
                <w:rFonts w:ascii="Times New Roman" w:eastAsia="Times New Roman" w:hAnsi="Times New Roman" w:cs="Times New Roman"/>
                <w:sz w:val="20"/>
                <w:szCs w:val="20"/>
              </w:rPr>
              <w:t>-19)</w:t>
            </w:r>
          </w:p>
        </w:tc>
      </w:tr>
      <w:tr w:rsidR="00385A6D" w:rsidRPr="00385A6D" w14:paraId="5326F4B9" w14:textId="77777777" w:rsidTr="00583CFC">
        <w:trPr>
          <w:tblCellSpacing w:w="5" w:type="nil"/>
        </w:trPr>
        <w:tc>
          <w:tcPr>
            <w:tcW w:w="15735" w:type="dxa"/>
            <w:gridSpan w:val="8"/>
            <w:tcBorders>
              <w:left w:val="single" w:sz="4" w:space="0" w:color="auto"/>
              <w:bottom w:val="single" w:sz="4" w:space="0" w:color="auto"/>
              <w:right w:val="single" w:sz="4" w:space="0" w:color="auto"/>
            </w:tcBorders>
            <w:vAlign w:val="center"/>
          </w:tcPr>
          <w:p w14:paraId="0B944BA7"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Подпрограмма 4 «Обращение с твердыми коммунальными отходами»</w:t>
            </w:r>
          </w:p>
        </w:tc>
      </w:tr>
      <w:tr w:rsidR="00385A6D" w:rsidRPr="00385A6D" w14:paraId="16BF1461" w14:textId="77777777" w:rsidTr="00583CFC">
        <w:trPr>
          <w:trHeight w:val="283"/>
          <w:tblCellSpacing w:w="5" w:type="nil"/>
        </w:trPr>
        <w:tc>
          <w:tcPr>
            <w:tcW w:w="15735" w:type="dxa"/>
            <w:gridSpan w:val="8"/>
            <w:tcBorders>
              <w:left w:val="single" w:sz="4" w:space="0" w:color="auto"/>
              <w:bottom w:val="single" w:sz="4" w:space="0" w:color="auto"/>
              <w:right w:val="single" w:sz="4" w:space="0" w:color="auto"/>
            </w:tcBorders>
          </w:tcPr>
          <w:p w14:paraId="188739BF"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385A6D">
              <w:rPr>
                <w:rFonts w:ascii="Times New Roman" w:eastAsia="Times New Roman" w:hAnsi="Times New Roman" w:cs="Times New Roman"/>
                <w:b/>
                <w:sz w:val="20"/>
                <w:szCs w:val="20"/>
              </w:rPr>
              <w:t>Цель программы: Улучшение экологической ситуации в Сыктывдинском районе.</w:t>
            </w:r>
          </w:p>
        </w:tc>
      </w:tr>
      <w:tr w:rsidR="00385A6D" w:rsidRPr="00385A6D" w14:paraId="5971F622" w14:textId="77777777" w:rsidTr="00583CFC">
        <w:trPr>
          <w:trHeight w:val="283"/>
          <w:tblCellSpacing w:w="5" w:type="nil"/>
        </w:trPr>
        <w:tc>
          <w:tcPr>
            <w:tcW w:w="15735" w:type="dxa"/>
            <w:gridSpan w:val="8"/>
            <w:tcBorders>
              <w:left w:val="single" w:sz="4" w:space="0" w:color="auto"/>
              <w:bottom w:val="single" w:sz="4" w:space="0" w:color="auto"/>
              <w:right w:val="single" w:sz="4" w:space="0" w:color="auto"/>
            </w:tcBorders>
          </w:tcPr>
          <w:p w14:paraId="3B7D855C"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1:</w:t>
            </w:r>
            <w:r w:rsidRPr="00385A6D">
              <w:rPr>
                <w:rFonts w:ascii="Times New Roman" w:eastAsia="Times New Roman" w:hAnsi="Times New Roman" w:cs="Times New Roman"/>
                <w:sz w:val="20"/>
                <w:szCs w:val="20"/>
              </w:rPr>
              <w:t xml:space="preserve"> Содействие ликвидации и рекультивации объектов размещения отходов</w:t>
            </w:r>
          </w:p>
        </w:tc>
      </w:tr>
      <w:tr w:rsidR="00385A6D" w:rsidRPr="00385A6D" w14:paraId="7CEF2D0E" w14:textId="77777777" w:rsidTr="00583CFC">
        <w:trPr>
          <w:trHeight w:val="70"/>
          <w:tblCellSpacing w:w="5" w:type="nil"/>
        </w:trPr>
        <w:tc>
          <w:tcPr>
            <w:tcW w:w="426" w:type="dxa"/>
            <w:tcBorders>
              <w:left w:val="single" w:sz="4" w:space="0" w:color="auto"/>
              <w:bottom w:val="single" w:sz="4" w:space="0" w:color="auto"/>
              <w:right w:val="single" w:sz="4" w:space="0" w:color="auto"/>
            </w:tcBorders>
          </w:tcPr>
          <w:p w14:paraId="03FC5CC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4.1.1</w:t>
            </w:r>
          </w:p>
        </w:tc>
        <w:tc>
          <w:tcPr>
            <w:tcW w:w="3402" w:type="dxa"/>
            <w:tcBorders>
              <w:left w:val="single" w:sz="4" w:space="0" w:color="auto"/>
              <w:bottom w:val="single" w:sz="4" w:space="0" w:color="auto"/>
              <w:right w:val="single" w:sz="4" w:space="0" w:color="auto"/>
            </w:tcBorders>
          </w:tcPr>
          <w:p w14:paraId="038023C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Ликвидация несанкционированных свалок ТБО</w:t>
            </w:r>
          </w:p>
        </w:tc>
        <w:tc>
          <w:tcPr>
            <w:tcW w:w="1134" w:type="dxa"/>
            <w:tcBorders>
              <w:left w:val="single" w:sz="4" w:space="0" w:color="auto"/>
              <w:bottom w:val="single" w:sz="4" w:space="0" w:color="auto"/>
              <w:right w:val="single" w:sz="4" w:space="0" w:color="auto"/>
            </w:tcBorders>
          </w:tcPr>
          <w:p w14:paraId="65E82DFA"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1738B6A0"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75C2D3B1"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E4016A6"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Ликвидация 1 несанкционированных свалок ежегодно</w:t>
            </w:r>
          </w:p>
        </w:tc>
        <w:tc>
          <w:tcPr>
            <w:tcW w:w="4110" w:type="dxa"/>
            <w:tcBorders>
              <w:left w:val="single" w:sz="4" w:space="0" w:color="auto"/>
              <w:bottom w:val="single" w:sz="4" w:space="0" w:color="auto"/>
              <w:right w:val="single" w:sz="4" w:space="0" w:color="auto"/>
            </w:tcBorders>
          </w:tcPr>
          <w:p w14:paraId="0BB1C722"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Поадресный перечень выявленных свалок;</w:t>
            </w:r>
            <w:r w:rsidRPr="00385A6D">
              <w:rPr>
                <w:rFonts w:ascii="Calibri" w:eastAsia="Times New Roman" w:hAnsi="Calibri" w:cs="Calibri"/>
              </w:rPr>
              <w:t xml:space="preserve"> </w:t>
            </w:r>
            <w:r w:rsidRPr="00385A6D">
              <w:rPr>
                <w:rFonts w:ascii="Times New Roman" w:eastAsia="Times New Roman" w:hAnsi="Times New Roman" w:cs="Times New Roman"/>
                <w:sz w:val="20"/>
                <w:szCs w:val="20"/>
              </w:rPr>
              <w:t>Заключение муниципального контракта на ликвидация несанкционированных свалок ТБО</w:t>
            </w:r>
          </w:p>
        </w:tc>
        <w:tc>
          <w:tcPr>
            <w:tcW w:w="2977" w:type="dxa"/>
            <w:tcBorders>
              <w:left w:val="single" w:sz="4" w:space="0" w:color="auto"/>
              <w:bottom w:val="single" w:sz="4" w:space="0" w:color="auto"/>
              <w:right w:val="single" w:sz="4" w:space="0" w:color="auto"/>
            </w:tcBorders>
          </w:tcPr>
          <w:p w14:paraId="3E311B4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Количество ликвидированных и   рекультивированных объектов размещения отходов (несанкционированных свалок) </w:t>
            </w:r>
          </w:p>
        </w:tc>
      </w:tr>
      <w:tr w:rsidR="00385A6D" w:rsidRPr="00385A6D" w14:paraId="0A5412E4" w14:textId="77777777" w:rsidTr="00583CFC">
        <w:trPr>
          <w:trHeight w:val="693"/>
          <w:tblCellSpacing w:w="5" w:type="nil"/>
        </w:trPr>
        <w:tc>
          <w:tcPr>
            <w:tcW w:w="426" w:type="dxa"/>
            <w:tcBorders>
              <w:left w:val="single" w:sz="4" w:space="0" w:color="auto"/>
              <w:bottom w:val="single" w:sz="4" w:space="0" w:color="auto"/>
              <w:right w:val="single" w:sz="4" w:space="0" w:color="auto"/>
            </w:tcBorders>
          </w:tcPr>
          <w:p w14:paraId="7EA064D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4.1.2</w:t>
            </w:r>
          </w:p>
        </w:tc>
        <w:tc>
          <w:tcPr>
            <w:tcW w:w="3402" w:type="dxa"/>
            <w:tcBorders>
              <w:left w:val="single" w:sz="4" w:space="0" w:color="auto"/>
              <w:bottom w:val="single" w:sz="4" w:space="0" w:color="auto"/>
              <w:right w:val="single" w:sz="4" w:space="0" w:color="auto"/>
            </w:tcBorders>
          </w:tcPr>
          <w:p w14:paraId="6A4AC9B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Реализация народных проектов прошедших отбор в рамках проекта «Народный бюджет»</w:t>
            </w:r>
          </w:p>
        </w:tc>
        <w:tc>
          <w:tcPr>
            <w:tcW w:w="1134" w:type="dxa"/>
            <w:tcBorders>
              <w:left w:val="single" w:sz="4" w:space="0" w:color="auto"/>
              <w:bottom w:val="single" w:sz="4" w:space="0" w:color="auto"/>
              <w:right w:val="single" w:sz="4" w:space="0" w:color="auto"/>
            </w:tcBorders>
          </w:tcPr>
          <w:p w14:paraId="5228E09F"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 администрации СП</w:t>
            </w:r>
          </w:p>
        </w:tc>
        <w:tc>
          <w:tcPr>
            <w:tcW w:w="851" w:type="dxa"/>
            <w:tcBorders>
              <w:left w:val="single" w:sz="4" w:space="0" w:color="auto"/>
              <w:bottom w:val="single" w:sz="4" w:space="0" w:color="auto"/>
              <w:right w:val="single" w:sz="4" w:space="0" w:color="auto"/>
            </w:tcBorders>
          </w:tcPr>
          <w:p w14:paraId="053E12A0"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95D35F4"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7EBA376"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Реализация 2  проектов в сфере благоустройства ежегодно</w:t>
            </w:r>
          </w:p>
        </w:tc>
        <w:tc>
          <w:tcPr>
            <w:tcW w:w="4110" w:type="dxa"/>
            <w:tcBorders>
              <w:left w:val="single" w:sz="4" w:space="0" w:color="auto"/>
              <w:bottom w:val="single" w:sz="4" w:space="0" w:color="auto"/>
              <w:right w:val="single" w:sz="4" w:space="0" w:color="auto"/>
            </w:tcBorders>
          </w:tcPr>
          <w:p w14:paraId="35EACD32"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Подача заявок на участие в проекте «Народный бюджет»</w:t>
            </w:r>
          </w:p>
          <w:p w14:paraId="0BCEBD27"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соглашения</w:t>
            </w:r>
          </w:p>
          <w:p w14:paraId="153B274F" w14:textId="77777777" w:rsidR="00385A6D" w:rsidRPr="00385A6D" w:rsidRDefault="00385A6D" w:rsidP="00385A6D">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Реализация проектов</w:t>
            </w:r>
          </w:p>
        </w:tc>
        <w:tc>
          <w:tcPr>
            <w:tcW w:w="2977" w:type="dxa"/>
            <w:tcBorders>
              <w:left w:val="single" w:sz="4" w:space="0" w:color="auto"/>
              <w:bottom w:val="single" w:sz="4" w:space="0" w:color="auto"/>
              <w:right w:val="single" w:sz="4" w:space="0" w:color="auto"/>
            </w:tcBorders>
          </w:tcPr>
          <w:p w14:paraId="195FC6A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реализованных народных проектов в сфере благоустройства, прошедших отбор в рамках проекта «Народный бюджет»</w:t>
            </w:r>
          </w:p>
        </w:tc>
      </w:tr>
      <w:tr w:rsidR="00385A6D" w:rsidRPr="00385A6D" w14:paraId="0B22ECBA" w14:textId="77777777" w:rsidTr="00583CFC">
        <w:trPr>
          <w:trHeight w:val="167"/>
          <w:tblCellSpacing w:w="5" w:type="nil"/>
        </w:trPr>
        <w:tc>
          <w:tcPr>
            <w:tcW w:w="15735" w:type="dxa"/>
            <w:gridSpan w:val="8"/>
            <w:tcBorders>
              <w:left w:val="single" w:sz="4" w:space="0" w:color="auto"/>
              <w:bottom w:val="single" w:sz="4" w:space="0" w:color="auto"/>
              <w:right w:val="single" w:sz="4" w:space="0" w:color="auto"/>
            </w:tcBorders>
          </w:tcPr>
          <w:p w14:paraId="566566B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2:</w:t>
            </w:r>
            <w:r w:rsidRPr="00385A6D">
              <w:rPr>
                <w:rFonts w:ascii="Times New Roman" w:eastAsia="Times New Roman" w:hAnsi="Times New Roman" w:cs="Times New Roman"/>
                <w:sz w:val="20"/>
                <w:szCs w:val="20"/>
              </w:rPr>
              <w:t xml:space="preserve"> Содействие в создании мест (площадок) накопления ТКО</w:t>
            </w:r>
          </w:p>
        </w:tc>
      </w:tr>
      <w:tr w:rsidR="00385A6D" w:rsidRPr="00385A6D" w14:paraId="7F802475" w14:textId="77777777" w:rsidTr="00583CFC">
        <w:trPr>
          <w:trHeight w:val="1191"/>
          <w:tblCellSpacing w:w="5" w:type="nil"/>
        </w:trPr>
        <w:tc>
          <w:tcPr>
            <w:tcW w:w="426" w:type="dxa"/>
            <w:tcBorders>
              <w:left w:val="single" w:sz="4" w:space="0" w:color="auto"/>
              <w:bottom w:val="single" w:sz="4" w:space="0" w:color="auto"/>
              <w:right w:val="single" w:sz="4" w:space="0" w:color="auto"/>
            </w:tcBorders>
          </w:tcPr>
          <w:p w14:paraId="55E0586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4.2.1</w:t>
            </w:r>
          </w:p>
        </w:tc>
        <w:tc>
          <w:tcPr>
            <w:tcW w:w="3402" w:type="dxa"/>
            <w:tcBorders>
              <w:left w:val="single" w:sz="4" w:space="0" w:color="auto"/>
              <w:bottom w:val="single" w:sz="4" w:space="0" w:color="auto"/>
              <w:right w:val="single" w:sz="4" w:space="0" w:color="auto"/>
            </w:tcBorders>
          </w:tcPr>
          <w:p w14:paraId="1AACA0DE"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Создание систем по раздельному накоплению отходов для обеспечения экологической и эффективной утилизации отходов</w:t>
            </w:r>
          </w:p>
          <w:p w14:paraId="6BA42DA0" w14:textId="77777777" w:rsidR="00385A6D" w:rsidRPr="00385A6D" w:rsidRDefault="00385A6D" w:rsidP="00385A6D">
            <w:pPr>
              <w:tabs>
                <w:tab w:val="left" w:pos="2475"/>
              </w:tabs>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ab/>
            </w:r>
          </w:p>
        </w:tc>
        <w:tc>
          <w:tcPr>
            <w:tcW w:w="1134" w:type="dxa"/>
            <w:tcBorders>
              <w:left w:val="single" w:sz="4" w:space="0" w:color="auto"/>
              <w:bottom w:val="single" w:sz="4" w:space="0" w:color="auto"/>
              <w:right w:val="single" w:sz="4" w:space="0" w:color="auto"/>
            </w:tcBorders>
          </w:tcPr>
          <w:p w14:paraId="1477502F"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404BD4B2"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82B7E4A"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7798BD9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Создание системы по раздельному накоплению отходов.</w:t>
            </w:r>
          </w:p>
        </w:tc>
        <w:tc>
          <w:tcPr>
            <w:tcW w:w="4110" w:type="dxa"/>
            <w:tcBorders>
              <w:left w:val="single" w:sz="4" w:space="0" w:color="auto"/>
              <w:bottom w:val="single" w:sz="4" w:space="0" w:color="auto"/>
              <w:right w:val="single" w:sz="4" w:space="0" w:color="auto"/>
            </w:tcBorders>
          </w:tcPr>
          <w:p w14:paraId="39AF1CF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Подача заявок на участие в госпрограмме «Воспроизводство и использование природных ресурсов и охрана окружающей среды»</w:t>
            </w:r>
          </w:p>
          <w:p w14:paraId="0DF7A73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реализацию госпрограммы по созданию систем по раздельному накоплению отходов</w:t>
            </w:r>
          </w:p>
        </w:tc>
        <w:tc>
          <w:tcPr>
            <w:tcW w:w="2977" w:type="dxa"/>
            <w:tcBorders>
              <w:left w:val="single" w:sz="4" w:space="0" w:color="auto"/>
              <w:bottom w:val="single" w:sz="4" w:space="0" w:color="auto"/>
              <w:right w:val="single" w:sz="4" w:space="0" w:color="auto"/>
            </w:tcBorders>
          </w:tcPr>
          <w:p w14:paraId="70D6E79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созданных систем по раздельному накоплению отходов</w:t>
            </w:r>
          </w:p>
        </w:tc>
      </w:tr>
      <w:tr w:rsidR="00385A6D" w:rsidRPr="00385A6D" w14:paraId="03D4E120" w14:textId="77777777" w:rsidTr="00583CFC">
        <w:trPr>
          <w:trHeight w:val="1191"/>
          <w:tblCellSpacing w:w="5" w:type="nil"/>
        </w:trPr>
        <w:tc>
          <w:tcPr>
            <w:tcW w:w="426" w:type="dxa"/>
            <w:tcBorders>
              <w:left w:val="single" w:sz="4" w:space="0" w:color="auto"/>
              <w:bottom w:val="single" w:sz="4" w:space="0" w:color="auto"/>
              <w:right w:val="single" w:sz="4" w:space="0" w:color="auto"/>
            </w:tcBorders>
          </w:tcPr>
          <w:p w14:paraId="7203A62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4.2.2</w:t>
            </w:r>
          </w:p>
        </w:tc>
        <w:tc>
          <w:tcPr>
            <w:tcW w:w="3402" w:type="dxa"/>
            <w:tcBorders>
              <w:left w:val="single" w:sz="4" w:space="0" w:color="auto"/>
              <w:bottom w:val="single" w:sz="4" w:space="0" w:color="auto"/>
              <w:right w:val="single" w:sz="4" w:space="0" w:color="auto"/>
            </w:tcBorders>
          </w:tcPr>
          <w:p w14:paraId="1109CD35"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Обустройство мест (площадок) накопления ТКО</w:t>
            </w:r>
          </w:p>
        </w:tc>
        <w:tc>
          <w:tcPr>
            <w:tcW w:w="1134" w:type="dxa"/>
            <w:tcBorders>
              <w:left w:val="single" w:sz="4" w:space="0" w:color="auto"/>
              <w:bottom w:val="single" w:sz="4" w:space="0" w:color="auto"/>
              <w:right w:val="single" w:sz="4" w:space="0" w:color="auto"/>
            </w:tcBorders>
          </w:tcPr>
          <w:p w14:paraId="40123628" w14:textId="77777777" w:rsidR="00385A6D" w:rsidRPr="00385A6D" w:rsidRDefault="00385A6D" w:rsidP="00385A6D">
            <w:pP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15B47673"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4730CC0E"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6110A5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Обустройство мест (площадок) накопления ТКО.</w:t>
            </w:r>
          </w:p>
        </w:tc>
        <w:tc>
          <w:tcPr>
            <w:tcW w:w="4110" w:type="dxa"/>
            <w:tcBorders>
              <w:left w:val="single" w:sz="4" w:space="0" w:color="auto"/>
              <w:bottom w:val="single" w:sz="4" w:space="0" w:color="auto"/>
              <w:right w:val="single" w:sz="4" w:space="0" w:color="auto"/>
            </w:tcBorders>
          </w:tcPr>
          <w:p w14:paraId="46C713A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Выявление потребности в реконструкции и обустройству мест (площадок) накопления ТКО;</w:t>
            </w:r>
          </w:p>
          <w:p w14:paraId="5E4A02A0"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Заключение муниципального контракта на реконструкцию и обустройство мест (площадок) накопления ТКО   </w:t>
            </w:r>
          </w:p>
          <w:p w14:paraId="585391DC"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2977" w:type="dxa"/>
            <w:tcBorders>
              <w:left w:val="single" w:sz="4" w:space="0" w:color="auto"/>
              <w:bottom w:val="single" w:sz="4" w:space="0" w:color="auto"/>
              <w:right w:val="single" w:sz="4" w:space="0" w:color="auto"/>
            </w:tcBorders>
          </w:tcPr>
          <w:p w14:paraId="190F87A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обустроенных мест (площадок) накопления ТКО</w:t>
            </w:r>
          </w:p>
        </w:tc>
      </w:tr>
      <w:tr w:rsidR="00385A6D" w:rsidRPr="00385A6D" w14:paraId="15B5558A" w14:textId="77777777" w:rsidTr="00583CFC">
        <w:trPr>
          <w:tblCellSpacing w:w="5" w:type="nil"/>
        </w:trPr>
        <w:tc>
          <w:tcPr>
            <w:tcW w:w="15735" w:type="dxa"/>
            <w:gridSpan w:val="8"/>
            <w:tcBorders>
              <w:left w:val="single" w:sz="4" w:space="0" w:color="auto"/>
              <w:bottom w:val="single" w:sz="4" w:space="0" w:color="auto"/>
              <w:right w:val="single" w:sz="4" w:space="0" w:color="auto"/>
            </w:tcBorders>
            <w:vAlign w:val="center"/>
          </w:tcPr>
          <w:p w14:paraId="18CD43F9" w14:textId="77777777" w:rsidR="00385A6D" w:rsidRPr="00385A6D" w:rsidRDefault="00385A6D" w:rsidP="00385A6D">
            <w:pPr>
              <w:spacing w:after="0" w:line="240" w:lineRule="auto"/>
              <w:ind w:firstLine="67"/>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Подпрограмма 5 «</w:t>
            </w:r>
            <w:r w:rsidRPr="00385A6D">
              <w:rPr>
                <w:rFonts w:ascii="Times New Roman" w:eastAsia="Times New Roman" w:hAnsi="Times New Roman" w:cs="Times New Roman"/>
                <w:b/>
                <w:bCs/>
                <w:sz w:val="20"/>
                <w:szCs w:val="20"/>
              </w:rPr>
              <w:t>Развитие дорожной инфраструктуры»</w:t>
            </w:r>
          </w:p>
        </w:tc>
      </w:tr>
      <w:tr w:rsidR="00385A6D" w:rsidRPr="00385A6D" w14:paraId="44DE9D66" w14:textId="77777777" w:rsidTr="00583CFC">
        <w:trPr>
          <w:tblCellSpacing w:w="5" w:type="nil"/>
        </w:trPr>
        <w:tc>
          <w:tcPr>
            <w:tcW w:w="15735" w:type="dxa"/>
            <w:gridSpan w:val="8"/>
            <w:tcBorders>
              <w:left w:val="single" w:sz="4" w:space="0" w:color="auto"/>
              <w:bottom w:val="single" w:sz="4" w:space="0" w:color="auto"/>
              <w:right w:val="single" w:sz="4" w:space="0" w:color="auto"/>
            </w:tcBorders>
          </w:tcPr>
          <w:p w14:paraId="689F5DCE"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b/>
                <w:color w:val="000000"/>
                <w:sz w:val="20"/>
                <w:szCs w:val="20"/>
              </w:rPr>
            </w:pPr>
            <w:r w:rsidRPr="00385A6D">
              <w:rPr>
                <w:rFonts w:ascii="Times New Roman" w:eastAsia="Times New Roman" w:hAnsi="Times New Roman" w:cs="Times New Roman"/>
                <w:b/>
                <w:bCs/>
                <w:color w:val="000000"/>
                <w:sz w:val="20"/>
                <w:szCs w:val="20"/>
              </w:rPr>
              <w:t>Цель подпрограммы 3</w:t>
            </w:r>
            <w:r w:rsidRPr="00385A6D">
              <w:rPr>
                <w:rFonts w:ascii="Times New Roman" w:eastAsia="Times New Roman" w:hAnsi="Times New Roman" w:cs="Times New Roman"/>
                <w:bCs/>
                <w:color w:val="000000"/>
                <w:sz w:val="20"/>
                <w:szCs w:val="20"/>
              </w:rPr>
              <w:t xml:space="preserve">: Приведение автомобильных дорог общего пользования местного значения в нормативное состояние и </w:t>
            </w:r>
            <w:r w:rsidRPr="00385A6D">
              <w:rPr>
                <w:rFonts w:ascii="Times New Roman" w:eastAsia="Times New Roman" w:hAnsi="Times New Roman" w:cs="Times New Roman"/>
                <w:color w:val="000000"/>
                <w:sz w:val="20"/>
                <w:szCs w:val="20"/>
              </w:rPr>
              <w:t>снижение уровня аварийности на автодорогах населенных пунктов МР «Сыктывдинский»</w:t>
            </w:r>
          </w:p>
        </w:tc>
      </w:tr>
      <w:tr w:rsidR="00385A6D" w:rsidRPr="00385A6D" w14:paraId="311D2241" w14:textId="77777777" w:rsidTr="00583CFC">
        <w:trPr>
          <w:tblCellSpacing w:w="5" w:type="nil"/>
        </w:trPr>
        <w:tc>
          <w:tcPr>
            <w:tcW w:w="15735" w:type="dxa"/>
            <w:gridSpan w:val="8"/>
            <w:tcBorders>
              <w:left w:val="single" w:sz="4" w:space="0" w:color="auto"/>
              <w:bottom w:val="single" w:sz="4" w:space="0" w:color="auto"/>
              <w:right w:val="single" w:sz="4" w:space="0" w:color="auto"/>
            </w:tcBorders>
            <w:vAlign w:val="center"/>
          </w:tcPr>
          <w:p w14:paraId="2B492BAC" w14:textId="77777777" w:rsidR="00385A6D" w:rsidRPr="00385A6D" w:rsidRDefault="00385A6D" w:rsidP="00385A6D">
            <w:pPr>
              <w:spacing w:after="0" w:line="240" w:lineRule="auto"/>
              <w:ind w:firstLine="34"/>
              <w:rPr>
                <w:rFonts w:ascii="Times New Roman" w:eastAsia="Times New Roman" w:hAnsi="Times New Roman" w:cs="Times New Roman"/>
                <w:sz w:val="20"/>
                <w:szCs w:val="20"/>
              </w:rPr>
            </w:pPr>
            <w:r w:rsidRPr="00385A6D">
              <w:rPr>
                <w:rFonts w:ascii="Times New Roman" w:eastAsia="Times New Roman" w:hAnsi="Times New Roman" w:cs="Times New Roman"/>
                <w:b/>
                <w:bCs/>
                <w:sz w:val="20"/>
                <w:szCs w:val="20"/>
              </w:rPr>
              <w:t>Задача 1:</w:t>
            </w:r>
            <w:r w:rsidRPr="00385A6D">
              <w:rPr>
                <w:rFonts w:ascii="Times New Roman" w:eastAsia="Times New Roman" w:hAnsi="Times New Roman" w:cs="Times New Roman"/>
                <w:bCs/>
                <w:sz w:val="20"/>
                <w:szCs w:val="20"/>
              </w:rPr>
              <w:t xml:space="preserve"> Развитие системы предупреждения опасного поведения участников дорожного движения, в т.ч. обеспечение безопасного участия детей в дорожном движении;</w:t>
            </w:r>
          </w:p>
        </w:tc>
      </w:tr>
      <w:tr w:rsidR="00385A6D" w:rsidRPr="00385A6D" w14:paraId="4933267F" w14:textId="77777777" w:rsidTr="00583CFC">
        <w:trPr>
          <w:tblCellSpacing w:w="5" w:type="nil"/>
        </w:trPr>
        <w:tc>
          <w:tcPr>
            <w:tcW w:w="426" w:type="dxa"/>
            <w:tcBorders>
              <w:left w:val="single" w:sz="4" w:space="0" w:color="auto"/>
              <w:bottom w:val="single" w:sz="4" w:space="0" w:color="auto"/>
              <w:right w:val="single" w:sz="4" w:space="0" w:color="auto"/>
            </w:tcBorders>
          </w:tcPr>
          <w:p w14:paraId="45B7D70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5.1.1</w:t>
            </w:r>
          </w:p>
        </w:tc>
        <w:tc>
          <w:tcPr>
            <w:tcW w:w="3402" w:type="dxa"/>
            <w:tcBorders>
              <w:left w:val="single" w:sz="4" w:space="0" w:color="auto"/>
              <w:bottom w:val="single" w:sz="4" w:space="0" w:color="auto"/>
              <w:right w:val="single" w:sz="4" w:space="0" w:color="auto"/>
            </w:tcBorders>
          </w:tcPr>
          <w:p w14:paraId="38C00E77"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Создание творческих пропагандистских материалов для проведения информационно-пропагандистских компаний, направленных на снижение аварийности, смертности и травматизма на дорогах</w:t>
            </w:r>
          </w:p>
        </w:tc>
        <w:tc>
          <w:tcPr>
            <w:tcW w:w="1134" w:type="dxa"/>
            <w:tcBorders>
              <w:left w:val="single" w:sz="4" w:space="0" w:color="auto"/>
              <w:bottom w:val="single" w:sz="4" w:space="0" w:color="auto"/>
              <w:right w:val="single" w:sz="4" w:space="0" w:color="auto"/>
            </w:tcBorders>
          </w:tcPr>
          <w:p w14:paraId="3AF7C18C" w14:textId="77777777" w:rsidR="00385A6D" w:rsidRPr="00385A6D" w:rsidRDefault="00385A6D" w:rsidP="00385A6D">
            <w:pPr>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все соисполнители</w:t>
            </w:r>
          </w:p>
        </w:tc>
        <w:tc>
          <w:tcPr>
            <w:tcW w:w="851" w:type="dxa"/>
            <w:tcBorders>
              <w:left w:val="single" w:sz="4" w:space="0" w:color="auto"/>
              <w:bottom w:val="single" w:sz="4" w:space="0" w:color="auto"/>
              <w:right w:val="single" w:sz="4" w:space="0" w:color="auto"/>
            </w:tcBorders>
          </w:tcPr>
          <w:p w14:paraId="4DC8FB4A"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25D2126"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9CD6B6C" w14:textId="77777777" w:rsidR="00385A6D" w:rsidRPr="00385A6D" w:rsidRDefault="00385A6D" w:rsidP="00385A6D">
            <w:pPr>
              <w:widowControl w:val="0"/>
              <w:tabs>
                <w:tab w:val="left" w:pos="270"/>
              </w:tabs>
              <w:autoSpaceDE w:val="0"/>
              <w:autoSpaceDN w:val="0"/>
              <w:adjustRightInd w:val="0"/>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left w:val="single" w:sz="4" w:space="0" w:color="auto"/>
              <w:bottom w:val="single" w:sz="4" w:space="0" w:color="auto"/>
              <w:right w:val="single" w:sz="4" w:space="0" w:color="auto"/>
            </w:tcBorders>
          </w:tcPr>
          <w:p w14:paraId="189EE60E"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районной комиссии по обеспечению безопасности дорожного движения - иных мероприятий.</w:t>
            </w:r>
            <w:r w:rsidRPr="00385A6D">
              <w:rPr>
                <w:rFonts w:ascii="Calibri" w:eastAsia="Times New Roman" w:hAnsi="Calibri" w:cs="Calibri"/>
              </w:rPr>
              <w:t xml:space="preserve"> </w:t>
            </w:r>
            <w:r w:rsidRPr="00385A6D">
              <w:rPr>
                <w:rFonts w:ascii="Times New Roman" w:eastAsia="Times New Roman" w:hAnsi="Times New Roman" w:cs="Times New Roman"/>
                <w:sz w:val="20"/>
                <w:szCs w:val="20"/>
              </w:rPr>
              <w:t>Размещение пропагандистских материалов на стендах, сайтах, в газетах</w:t>
            </w:r>
          </w:p>
        </w:tc>
        <w:tc>
          <w:tcPr>
            <w:tcW w:w="2977" w:type="dxa"/>
            <w:tcBorders>
              <w:left w:val="single" w:sz="4" w:space="0" w:color="auto"/>
              <w:bottom w:val="single" w:sz="4" w:space="0" w:color="auto"/>
              <w:right w:val="single" w:sz="4" w:space="0" w:color="auto"/>
            </w:tcBorders>
          </w:tcPr>
          <w:p w14:paraId="22EC5611" w14:textId="77777777" w:rsidR="00385A6D" w:rsidRPr="00385A6D" w:rsidRDefault="00385A6D" w:rsidP="00385A6D">
            <w:pPr>
              <w:widowControl w:val="0"/>
              <w:shd w:val="clear" w:color="auto" w:fill="FFFFFF"/>
              <w:tabs>
                <w:tab w:val="left" w:pos="317"/>
              </w:tabs>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Количество дорожно-транспортных  происшествий  с пострадавшими     </w:t>
            </w:r>
          </w:p>
          <w:p w14:paraId="5FAE9FBE"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детей, погибших в результате дорожно-транспортных происшествий</w:t>
            </w:r>
          </w:p>
        </w:tc>
      </w:tr>
      <w:tr w:rsidR="00385A6D" w:rsidRPr="00385A6D" w14:paraId="76EC97B9" w14:textId="77777777" w:rsidTr="00583CFC">
        <w:trPr>
          <w:tblCellSpacing w:w="5" w:type="nil"/>
        </w:trPr>
        <w:tc>
          <w:tcPr>
            <w:tcW w:w="426" w:type="dxa"/>
            <w:tcBorders>
              <w:left w:val="single" w:sz="4" w:space="0" w:color="auto"/>
              <w:bottom w:val="single" w:sz="4" w:space="0" w:color="auto"/>
              <w:right w:val="single" w:sz="4" w:space="0" w:color="auto"/>
            </w:tcBorders>
          </w:tcPr>
          <w:p w14:paraId="4A58B43F"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5.1.2</w:t>
            </w:r>
          </w:p>
        </w:tc>
        <w:tc>
          <w:tcPr>
            <w:tcW w:w="3402" w:type="dxa"/>
            <w:tcBorders>
              <w:left w:val="single" w:sz="4" w:space="0" w:color="auto"/>
              <w:bottom w:val="single" w:sz="4" w:space="0" w:color="auto"/>
              <w:right w:val="single" w:sz="4" w:space="0" w:color="auto"/>
            </w:tcBorders>
          </w:tcPr>
          <w:p w14:paraId="4807B41F"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Проведение информационно- пропагандистских мероприятий, с целью формирования у участников дорожного движения стереотипов законопослушного поведения на дороге. </w:t>
            </w:r>
          </w:p>
        </w:tc>
        <w:tc>
          <w:tcPr>
            <w:tcW w:w="1134" w:type="dxa"/>
            <w:tcBorders>
              <w:left w:val="single" w:sz="4" w:space="0" w:color="auto"/>
              <w:bottom w:val="single" w:sz="4" w:space="0" w:color="auto"/>
              <w:right w:val="single" w:sz="4" w:space="0" w:color="auto"/>
            </w:tcBorders>
          </w:tcPr>
          <w:p w14:paraId="6A95DDEE" w14:textId="77777777" w:rsidR="00385A6D" w:rsidRPr="00385A6D" w:rsidRDefault="00385A6D" w:rsidP="00385A6D">
            <w:pPr>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все соисполнители</w:t>
            </w:r>
          </w:p>
        </w:tc>
        <w:tc>
          <w:tcPr>
            <w:tcW w:w="851" w:type="dxa"/>
            <w:tcBorders>
              <w:left w:val="single" w:sz="4" w:space="0" w:color="auto"/>
              <w:bottom w:val="single" w:sz="4" w:space="0" w:color="auto"/>
              <w:right w:val="single" w:sz="4" w:space="0" w:color="auto"/>
            </w:tcBorders>
          </w:tcPr>
          <w:p w14:paraId="126FD70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679983D4"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7635D1F" w14:textId="77777777" w:rsidR="00385A6D" w:rsidRPr="00385A6D" w:rsidRDefault="00385A6D" w:rsidP="00385A6D">
            <w:pPr>
              <w:tabs>
                <w:tab w:val="left" w:pos="412"/>
              </w:tabs>
              <w:autoSpaceDE w:val="0"/>
              <w:autoSpaceDN w:val="0"/>
              <w:adjustRightInd w:val="0"/>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left w:val="single" w:sz="4" w:space="0" w:color="auto"/>
              <w:bottom w:val="single" w:sz="4" w:space="0" w:color="auto"/>
              <w:right w:val="single" w:sz="4" w:space="0" w:color="auto"/>
            </w:tcBorders>
          </w:tcPr>
          <w:p w14:paraId="09F82078"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Размещение правил дорожного движения на стендах, сайтах, в газетах</w:t>
            </w:r>
          </w:p>
          <w:p w14:paraId="0F024389"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Распространение буклетов, листовок»</w:t>
            </w:r>
          </w:p>
        </w:tc>
        <w:tc>
          <w:tcPr>
            <w:tcW w:w="2977" w:type="dxa"/>
            <w:tcBorders>
              <w:left w:val="single" w:sz="4" w:space="0" w:color="auto"/>
              <w:bottom w:val="single" w:sz="4" w:space="0" w:color="auto"/>
              <w:right w:val="single" w:sz="4" w:space="0" w:color="auto"/>
            </w:tcBorders>
          </w:tcPr>
          <w:p w14:paraId="64E58B20"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Количество дорожно-транспортных  происшествий  с пострадавшими     </w:t>
            </w:r>
          </w:p>
          <w:p w14:paraId="551738D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детей, погибших в результате дорожно-транспортных происшествий</w:t>
            </w:r>
          </w:p>
        </w:tc>
      </w:tr>
      <w:tr w:rsidR="00385A6D" w:rsidRPr="00385A6D" w14:paraId="3498C35C" w14:textId="77777777" w:rsidTr="00583CFC">
        <w:trPr>
          <w:tblCellSpacing w:w="5" w:type="nil"/>
        </w:trPr>
        <w:tc>
          <w:tcPr>
            <w:tcW w:w="426" w:type="dxa"/>
            <w:tcBorders>
              <w:left w:val="single" w:sz="4" w:space="0" w:color="auto"/>
              <w:bottom w:val="single" w:sz="4" w:space="0" w:color="auto"/>
              <w:right w:val="single" w:sz="4" w:space="0" w:color="auto"/>
            </w:tcBorders>
          </w:tcPr>
          <w:p w14:paraId="6D858B9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5.1.3</w:t>
            </w:r>
          </w:p>
        </w:tc>
        <w:tc>
          <w:tcPr>
            <w:tcW w:w="3402" w:type="dxa"/>
            <w:tcBorders>
              <w:left w:val="single" w:sz="4" w:space="0" w:color="auto"/>
              <w:bottom w:val="single" w:sz="4" w:space="0" w:color="auto"/>
              <w:right w:val="single" w:sz="4" w:space="0" w:color="auto"/>
            </w:tcBorders>
          </w:tcPr>
          <w:p w14:paraId="37482127"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занятий с учащимися начальных классов по правилам безопасного поведения на дорогах</w:t>
            </w:r>
          </w:p>
        </w:tc>
        <w:tc>
          <w:tcPr>
            <w:tcW w:w="1134" w:type="dxa"/>
            <w:tcBorders>
              <w:left w:val="single" w:sz="4" w:space="0" w:color="auto"/>
              <w:bottom w:val="single" w:sz="4" w:space="0" w:color="auto"/>
              <w:right w:val="single" w:sz="4" w:space="0" w:color="auto"/>
            </w:tcBorders>
          </w:tcPr>
          <w:p w14:paraId="652CA929"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все соисполнители</w:t>
            </w:r>
          </w:p>
        </w:tc>
        <w:tc>
          <w:tcPr>
            <w:tcW w:w="851" w:type="dxa"/>
            <w:tcBorders>
              <w:left w:val="single" w:sz="4" w:space="0" w:color="auto"/>
              <w:bottom w:val="single" w:sz="4" w:space="0" w:color="auto"/>
              <w:right w:val="single" w:sz="4" w:space="0" w:color="auto"/>
            </w:tcBorders>
          </w:tcPr>
          <w:p w14:paraId="7D627B7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46282BF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E2BC6E7"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Сокращение количества детей, погибших в результате дорожно-транспортных происшествий до показателя 0 чел..</w:t>
            </w:r>
          </w:p>
        </w:tc>
        <w:tc>
          <w:tcPr>
            <w:tcW w:w="4110" w:type="dxa"/>
            <w:tcBorders>
              <w:left w:val="single" w:sz="4" w:space="0" w:color="auto"/>
              <w:bottom w:val="single" w:sz="4" w:space="0" w:color="auto"/>
              <w:right w:val="single" w:sz="4" w:space="0" w:color="auto"/>
            </w:tcBorders>
          </w:tcPr>
          <w:p w14:paraId="407A3E6C"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Сбор информации по количеству проведенных занятий</w:t>
            </w:r>
          </w:p>
          <w:p w14:paraId="2CB9790C"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Составление отчета по  собранной информации</w:t>
            </w:r>
          </w:p>
        </w:tc>
        <w:tc>
          <w:tcPr>
            <w:tcW w:w="2977" w:type="dxa"/>
            <w:tcBorders>
              <w:left w:val="single" w:sz="4" w:space="0" w:color="auto"/>
              <w:bottom w:val="single" w:sz="4" w:space="0" w:color="auto"/>
              <w:right w:val="single" w:sz="4" w:space="0" w:color="auto"/>
            </w:tcBorders>
          </w:tcPr>
          <w:p w14:paraId="6265839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Количество дорожно-транспортных  происшествий  с пострадавшими     </w:t>
            </w:r>
          </w:p>
          <w:p w14:paraId="6B764DEF"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детей, погибших в результате дорожно-транспортных происшествий</w:t>
            </w:r>
          </w:p>
        </w:tc>
      </w:tr>
      <w:tr w:rsidR="00385A6D" w:rsidRPr="00385A6D" w14:paraId="0E2D3445" w14:textId="77777777" w:rsidTr="00583CFC">
        <w:trPr>
          <w:tblCellSpacing w:w="5" w:type="nil"/>
        </w:trPr>
        <w:tc>
          <w:tcPr>
            <w:tcW w:w="426" w:type="dxa"/>
            <w:tcBorders>
              <w:left w:val="single" w:sz="4" w:space="0" w:color="auto"/>
              <w:bottom w:val="single" w:sz="4" w:space="0" w:color="auto"/>
              <w:right w:val="single" w:sz="4" w:space="0" w:color="auto"/>
            </w:tcBorders>
          </w:tcPr>
          <w:p w14:paraId="638B6BDF"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5.1.4</w:t>
            </w:r>
          </w:p>
        </w:tc>
        <w:tc>
          <w:tcPr>
            <w:tcW w:w="3402" w:type="dxa"/>
            <w:tcBorders>
              <w:left w:val="single" w:sz="4" w:space="0" w:color="auto"/>
              <w:bottom w:val="single" w:sz="4" w:space="0" w:color="auto"/>
              <w:right w:val="single" w:sz="4" w:space="0" w:color="auto"/>
            </w:tcBorders>
          </w:tcPr>
          <w:p w14:paraId="76B646D7"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1134" w:type="dxa"/>
            <w:tcBorders>
              <w:left w:val="single" w:sz="4" w:space="0" w:color="auto"/>
              <w:bottom w:val="single" w:sz="4" w:space="0" w:color="auto"/>
              <w:right w:val="single" w:sz="4" w:space="0" w:color="auto"/>
            </w:tcBorders>
          </w:tcPr>
          <w:p w14:paraId="49C89779"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все соисполнители</w:t>
            </w:r>
          </w:p>
        </w:tc>
        <w:tc>
          <w:tcPr>
            <w:tcW w:w="851" w:type="dxa"/>
            <w:tcBorders>
              <w:left w:val="single" w:sz="4" w:space="0" w:color="auto"/>
              <w:bottom w:val="single" w:sz="4" w:space="0" w:color="auto"/>
              <w:right w:val="single" w:sz="4" w:space="0" w:color="auto"/>
            </w:tcBorders>
          </w:tcPr>
          <w:p w14:paraId="2F67D00E"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CA56D6C"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16394E3"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Сокращение количества детей, погибших в результате дорожно-транспортных происшествий до показателя 0 чел..</w:t>
            </w:r>
          </w:p>
        </w:tc>
        <w:tc>
          <w:tcPr>
            <w:tcW w:w="4110" w:type="dxa"/>
            <w:tcBorders>
              <w:left w:val="single" w:sz="4" w:space="0" w:color="auto"/>
              <w:bottom w:val="single" w:sz="4" w:space="0" w:color="auto"/>
              <w:right w:val="single" w:sz="4" w:space="0" w:color="auto"/>
            </w:tcBorders>
          </w:tcPr>
          <w:p w14:paraId="54539B56"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конкурса всероссийского конкурса-фестиваля «Безопасное колесо» организовать и провести районный конкурс «Безопасное колесо»</w:t>
            </w:r>
          </w:p>
        </w:tc>
        <w:tc>
          <w:tcPr>
            <w:tcW w:w="2977" w:type="dxa"/>
            <w:tcBorders>
              <w:left w:val="single" w:sz="4" w:space="0" w:color="auto"/>
              <w:bottom w:val="single" w:sz="4" w:space="0" w:color="auto"/>
              <w:right w:val="single" w:sz="4" w:space="0" w:color="auto"/>
            </w:tcBorders>
          </w:tcPr>
          <w:p w14:paraId="267B080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Количество дорожно-транспортных  происшествий  с пострадавшими     </w:t>
            </w:r>
          </w:p>
          <w:p w14:paraId="58F01A4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Количество детей, погибших в результате дорожно-транспортных происшествий</w:t>
            </w:r>
          </w:p>
        </w:tc>
      </w:tr>
      <w:tr w:rsidR="00385A6D" w:rsidRPr="00385A6D" w14:paraId="2BD830EB" w14:textId="77777777" w:rsidTr="00583CFC">
        <w:trPr>
          <w:tblCellSpacing w:w="5" w:type="nil"/>
        </w:trPr>
        <w:tc>
          <w:tcPr>
            <w:tcW w:w="15735" w:type="dxa"/>
            <w:gridSpan w:val="8"/>
            <w:tcBorders>
              <w:left w:val="single" w:sz="4" w:space="0" w:color="auto"/>
              <w:bottom w:val="single" w:sz="4" w:space="0" w:color="auto"/>
              <w:right w:val="single" w:sz="4" w:space="0" w:color="auto"/>
            </w:tcBorders>
          </w:tcPr>
          <w:p w14:paraId="773AF50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2:</w:t>
            </w:r>
            <w:r w:rsidRPr="00385A6D">
              <w:rPr>
                <w:rFonts w:ascii="Times New Roman" w:eastAsia="Times New Roman" w:hAnsi="Times New Roman" w:cs="Times New Roman"/>
                <w:sz w:val="20"/>
                <w:szCs w:val="20"/>
              </w:rPr>
              <w:t xml:space="preserve"> Обеспечение функционирования существующей сети автомобильных дорог общего пользования</w:t>
            </w:r>
          </w:p>
        </w:tc>
      </w:tr>
      <w:tr w:rsidR="00385A6D" w:rsidRPr="00385A6D" w14:paraId="5FE724E0" w14:textId="77777777" w:rsidTr="00583CFC">
        <w:trPr>
          <w:tblCellSpacing w:w="5" w:type="nil"/>
        </w:trPr>
        <w:tc>
          <w:tcPr>
            <w:tcW w:w="426" w:type="dxa"/>
            <w:tcBorders>
              <w:left w:val="single" w:sz="4" w:space="0" w:color="auto"/>
              <w:bottom w:val="single" w:sz="4" w:space="0" w:color="auto"/>
              <w:right w:val="single" w:sz="4" w:space="0" w:color="auto"/>
            </w:tcBorders>
          </w:tcPr>
          <w:p w14:paraId="1FD97393"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5.2.1</w:t>
            </w:r>
          </w:p>
        </w:tc>
        <w:tc>
          <w:tcPr>
            <w:tcW w:w="3402" w:type="dxa"/>
            <w:tcBorders>
              <w:left w:val="single" w:sz="4" w:space="0" w:color="auto"/>
              <w:bottom w:val="single" w:sz="4" w:space="0" w:color="auto"/>
              <w:right w:val="single" w:sz="4" w:space="0" w:color="auto"/>
            </w:tcBorders>
          </w:tcPr>
          <w:p w14:paraId="74339DD3"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 в том числе реализация народных проектов в сфере дорожной деятельности прошедших отбор в рамках проекта «Народный бюджет»</w:t>
            </w:r>
          </w:p>
        </w:tc>
        <w:tc>
          <w:tcPr>
            <w:tcW w:w="1134" w:type="dxa"/>
            <w:tcBorders>
              <w:left w:val="single" w:sz="4" w:space="0" w:color="auto"/>
              <w:bottom w:val="single" w:sz="4" w:space="0" w:color="auto"/>
              <w:right w:val="single" w:sz="4" w:space="0" w:color="auto"/>
            </w:tcBorders>
          </w:tcPr>
          <w:p w14:paraId="7B3A962B"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119FECD4" w14:textId="77777777" w:rsidR="00385A6D" w:rsidRPr="00385A6D" w:rsidRDefault="00385A6D" w:rsidP="00385A6D">
            <w:pPr>
              <w:jc w:val="both"/>
              <w:rPr>
                <w:rFonts w:ascii="Calibri" w:eastAsia="Times New Roman" w:hAnsi="Calibri" w:cs="Times New Roman"/>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F4D4893"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2E5F4CA" w14:textId="77777777" w:rsidR="00385A6D" w:rsidRPr="00385A6D" w:rsidRDefault="00385A6D" w:rsidP="00385A6D">
            <w:pPr>
              <w:tabs>
                <w:tab w:val="left" w:pos="412"/>
              </w:tabs>
              <w:autoSpaceDE w:val="0"/>
              <w:autoSpaceDN w:val="0"/>
              <w:adjustRightInd w:val="0"/>
              <w:spacing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 xml:space="preserve">Увеличение доли протяженности автомобильных дорог общего пользования, отвечающих нормативным требованиям, в общей протяженности автомобильных </w:t>
            </w:r>
            <w:r w:rsidRPr="00385A6D">
              <w:rPr>
                <w:rFonts w:ascii="Times New Roman" w:eastAsia="Times New Roman" w:hAnsi="Times New Roman" w:cs="Times New Roman"/>
                <w:bCs/>
                <w:sz w:val="20"/>
                <w:szCs w:val="20"/>
              </w:rPr>
              <w:lastRenderedPageBreak/>
              <w:t>дорог общего пользования.</w:t>
            </w:r>
          </w:p>
          <w:p w14:paraId="1AECA481"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p>
        </w:tc>
        <w:tc>
          <w:tcPr>
            <w:tcW w:w="4110" w:type="dxa"/>
            <w:tcBorders>
              <w:left w:val="single" w:sz="4" w:space="0" w:color="auto"/>
              <w:bottom w:val="single" w:sz="4" w:space="0" w:color="auto"/>
              <w:right w:val="single" w:sz="4" w:space="0" w:color="auto"/>
            </w:tcBorders>
          </w:tcPr>
          <w:p w14:paraId="036FA868"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Ремонт автомобильных дорог, находящихся в муниципальной собственности МР «Сыктывдинский»</w:t>
            </w:r>
          </w:p>
          <w:p w14:paraId="6D9C5274"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Обустройство проездов по решению суда</w:t>
            </w:r>
          </w:p>
        </w:tc>
        <w:tc>
          <w:tcPr>
            <w:tcW w:w="2977" w:type="dxa"/>
            <w:tcBorders>
              <w:left w:val="single" w:sz="4" w:space="0" w:color="auto"/>
              <w:bottom w:val="single" w:sz="4" w:space="0" w:color="auto"/>
              <w:right w:val="single" w:sz="4" w:space="0" w:color="auto"/>
            </w:tcBorders>
          </w:tcPr>
          <w:p w14:paraId="21142095"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p w14:paraId="1C32B219"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385A6D" w:rsidRPr="00385A6D" w14:paraId="4560E648" w14:textId="77777777" w:rsidTr="00583CFC">
        <w:trPr>
          <w:tblCellSpacing w:w="5" w:type="nil"/>
        </w:trPr>
        <w:tc>
          <w:tcPr>
            <w:tcW w:w="426" w:type="dxa"/>
            <w:tcBorders>
              <w:left w:val="single" w:sz="4" w:space="0" w:color="auto"/>
              <w:bottom w:val="single" w:sz="4" w:space="0" w:color="auto"/>
              <w:right w:val="single" w:sz="4" w:space="0" w:color="auto"/>
            </w:tcBorders>
          </w:tcPr>
          <w:p w14:paraId="417E7D44"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5.2.2</w:t>
            </w:r>
          </w:p>
        </w:tc>
        <w:tc>
          <w:tcPr>
            <w:tcW w:w="3402" w:type="dxa"/>
            <w:tcBorders>
              <w:left w:val="single" w:sz="4" w:space="0" w:color="auto"/>
              <w:bottom w:val="single" w:sz="4" w:space="0" w:color="auto"/>
              <w:right w:val="single" w:sz="4" w:space="0" w:color="auto"/>
            </w:tcBorders>
          </w:tcPr>
          <w:p w14:paraId="2C987604"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Нанесение горизонтальной дорожной разметки</w:t>
            </w:r>
          </w:p>
        </w:tc>
        <w:tc>
          <w:tcPr>
            <w:tcW w:w="1134" w:type="dxa"/>
            <w:tcBorders>
              <w:left w:val="single" w:sz="4" w:space="0" w:color="auto"/>
              <w:bottom w:val="single" w:sz="4" w:space="0" w:color="auto"/>
              <w:right w:val="single" w:sz="4" w:space="0" w:color="auto"/>
            </w:tcBorders>
          </w:tcPr>
          <w:p w14:paraId="6FF448E6"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099D8A68" w14:textId="77777777" w:rsidR="00385A6D" w:rsidRPr="00385A6D" w:rsidRDefault="00385A6D" w:rsidP="00385A6D">
            <w:pPr>
              <w:jc w:val="both"/>
              <w:rPr>
                <w:rFonts w:ascii="Calibri" w:eastAsia="Times New Roman" w:hAnsi="Calibri" w:cs="Times New Roman"/>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7BD36C27"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78E91318"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left w:val="single" w:sz="4" w:space="0" w:color="auto"/>
              <w:bottom w:val="single" w:sz="4" w:space="0" w:color="auto"/>
              <w:right w:val="single" w:sz="4" w:space="0" w:color="auto"/>
            </w:tcBorders>
          </w:tcPr>
          <w:p w14:paraId="208E7489"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выполнение работ по нанесению горизонтальной разметки</w:t>
            </w:r>
          </w:p>
          <w:p w14:paraId="14196624"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работ по нанесению горизонтальной разметки</w:t>
            </w:r>
          </w:p>
        </w:tc>
        <w:tc>
          <w:tcPr>
            <w:tcW w:w="2977" w:type="dxa"/>
            <w:tcBorders>
              <w:left w:val="single" w:sz="4" w:space="0" w:color="auto"/>
              <w:bottom w:val="single" w:sz="4" w:space="0" w:color="auto"/>
              <w:right w:val="single" w:sz="4" w:space="0" w:color="auto"/>
            </w:tcBorders>
          </w:tcPr>
          <w:p w14:paraId="2D7039A9" w14:textId="77777777" w:rsidR="00385A6D" w:rsidRPr="00385A6D" w:rsidRDefault="00385A6D" w:rsidP="00385A6D">
            <w:pPr>
              <w:jc w:val="both"/>
              <w:rPr>
                <w:rFonts w:ascii="Calibri" w:eastAsia="Times New Roman" w:hAnsi="Calibri" w:cs="Times New Roman"/>
                <w:sz w:val="20"/>
                <w:szCs w:val="20"/>
              </w:rPr>
            </w:pPr>
            <w:r w:rsidRPr="00385A6D">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385A6D" w:rsidRPr="00385A6D" w14:paraId="7E4349A2" w14:textId="77777777" w:rsidTr="00583CFC">
        <w:trPr>
          <w:tblCellSpacing w:w="5" w:type="nil"/>
        </w:trPr>
        <w:tc>
          <w:tcPr>
            <w:tcW w:w="426" w:type="dxa"/>
            <w:tcBorders>
              <w:left w:val="single" w:sz="4" w:space="0" w:color="auto"/>
              <w:bottom w:val="single" w:sz="4" w:space="0" w:color="auto"/>
              <w:right w:val="single" w:sz="4" w:space="0" w:color="auto"/>
            </w:tcBorders>
          </w:tcPr>
          <w:p w14:paraId="316F227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5.2.3</w:t>
            </w:r>
          </w:p>
        </w:tc>
        <w:tc>
          <w:tcPr>
            <w:tcW w:w="3402" w:type="dxa"/>
            <w:tcBorders>
              <w:left w:val="single" w:sz="4" w:space="0" w:color="auto"/>
              <w:bottom w:val="single" w:sz="4" w:space="0" w:color="auto"/>
              <w:right w:val="single" w:sz="4" w:space="0" w:color="auto"/>
            </w:tcBorders>
          </w:tcPr>
          <w:p w14:paraId="0F8AD015"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Приведение пешеходных переходов в соответствии с национальными стандартами, </w:t>
            </w:r>
          </w:p>
          <w:p w14:paraId="5B5D71B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вступившими в силу с 28.02.2014 года, в том числе разработка проектно-сметной документации</w:t>
            </w:r>
          </w:p>
        </w:tc>
        <w:tc>
          <w:tcPr>
            <w:tcW w:w="1134" w:type="dxa"/>
            <w:tcBorders>
              <w:left w:val="single" w:sz="4" w:space="0" w:color="auto"/>
              <w:bottom w:val="single" w:sz="4" w:space="0" w:color="auto"/>
              <w:right w:val="single" w:sz="4" w:space="0" w:color="auto"/>
            </w:tcBorders>
          </w:tcPr>
          <w:p w14:paraId="2AE0939C"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048B9381" w14:textId="77777777" w:rsidR="00385A6D" w:rsidRPr="00385A6D" w:rsidRDefault="00385A6D" w:rsidP="00385A6D">
            <w:pPr>
              <w:jc w:val="both"/>
              <w:rPr>
                <w:rFonts w:ascii="Calibri" w:eastAsia="Times New Roman" w:hAnsi="Calibri" w:cs="Times New Roman"/>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79A6687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001BA2E"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left w:val="single" w:sz="4" w:space="0" w:color="auto"/>
              <w:bottom w:val="single" w:sz="4" w:space="0" w:color="auto"/>
              <w:right w:val="single" w:sz="4" w:space="0" w:color="auto"/>
            </w:tcBorders>
          </w:tcPr>
          <w:p w14:paraId="5D502564"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Выявление и определение пешеходных переходов необходимых к приведению в соответствии с национальными стандартами</w:t>
            </w:r>
          </w:p>
          <w:p w14:paraId="66B74D63"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выполнение работ по приведению в соответствии с национальными стандартами пешеходных переходов</w:t>
            </w:r>
          </w:p>
        </w:tc>
        <w:tc>
          <w:tcPr>
            <w:tcW w:w="2977" w:type="dxa"/>
            <w:tcBorders>
              <w:left w:val="single" w:sz="4" w:space="0" w:color="auto"/>
              <w:bottom w:val="single" w:sz="4" w:space="0" w:color="auto"/>
              <w:right w:val="single" w:sz="4" w:space="0" w:color="auto"/>
            </w:tcBorders>
          </w:tcPr>
          <w:p w14:paraId="2120B16C" w14:textId="77777777" w:rsidR="00385A6D" w:rsidRPr="00385A6D" w:rsidRDefault="00385A6D" w:rsidP="00385A6D">
            <w:pPr>
              <w:jc w:val="both"/>
              <w:rPr>
                <w:rFonts w:ascii="Calibri" w:eastAsia="Times New Roman" w:hAnsi="Calibri" w:cs="Times New Roman"/>
                <w:sz w:val="20"/>
                <w:szCs w:val="20"/>
              </w:rPr>
            </w:pPr>
            <w:r w:rsidRPr="00385A6D">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385A6D" w:rsidRPr="00385A6D" w14:paraId="21075747" w14:textId="77777777" w:rsidTr="00583CFC">
        <w:trPr>
          <w:tblCellSpacing w:w="5" w:type="nil"/>
        </w:trPr>
        <w:tc>
          <w:tcPr>
            <w:tcW w:w="426" w:type="dxa"/>
            <w:tcBorders>
              <w:left w:val="single" w:sz="4" w:space="0" w:color="auto"/>
              <w:bottom w:val="single" w:sz="4" w:space="0" w:color="auto"/>
              <w:right w:val="single" w:sz="4" w:space="0" w:color="auto"/>
            </w:tcBorders>
          </w:tcPr>
          <w:p w14:paraId="766CBE0A"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5.2.4</w:t>
            </w:r>
          </w:p>
        </w:tc>
        <w:tc>
          <w:tcPr>
            <w:tcW w:w="3402" w:type="dxa"/>
            <w:tcBorders>
              <w:left w:val="single" w:sz="4" w:space="0" w:color="auto"/>
              <w:bottom w:val="single" w:sz="4" w:space="0" w:color="auto"/>
              <w:right w:val="single" w:sz="4" w:space="0" w:color="auto"/>
            </w:tcBorders>
          </w:tcPr>
          <w:p w14:paraId="44C37EF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1134" w:type="dxa"/>
            <w:tcBorders>
              <w:left w:val="single" w:sz="4" w:space="0" w:color="auto"/>
              <w:bottom w:val="single" w:sz="4" w:space="0" w:color="auto"/>
              <w:right w:val="single" w:sz="4" w:space="0" w:color="auto"/>
            </w:tcBorders>
          </w:tcPr>
          <w:p w14:paraId="1AE9C064"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148671D4" w14:textId="77777777" w:rsidR="00385A6D" w:rsidRPr="00385A6D" w:rsidRDefault="00385A6D" w:rsidP="00385A6D">
            <w:pPr>
              <w:jc w:val="both"/>
              <w:rPr>
                <w:rFonts w:ascii="Calibri" w:eastAsia="Times New Roman" w:hAnsi="Calibri" w:cs="Times New Roman"/>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04C9A005"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60C96AA"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 xml:space="preserve">Увеличение доли протяженности автомобильных дорог общего пользования, отвечающих нормативным требованиям, в общей протяженности автомобильных </w:t>
            </w:r>
            <w:r w:rsidRPr="00385A6D">
              <w:rPr>
                <w:rFonts w:ascii="Times New Roman" w:eastAsia="Times New Roman" w:hAnsi="Times New Roman" w:cs="Times New Roman"/>
                <w:bCs/>
                <w:sz w:val="20"/>
                <w:szCs w:val="20"/>
              </w:rPr>
              <w:lastRenderedPageBreak/>
              <w:t>дорог общего пользования.</w:t>
            </w:r>
          </w:p>
        </w:tc>
        <w:tc>
          <w:tcPr>
            <w:tcW w:w="4110" w:type="dxa"/>
            <w:tcBorders>
              <w:left w:val="single" w:sz="4" w:space="0" w:color="auto"/>
              <w:bottom w:val="single" w:sz="4" w:space="0" w:color="auto"/>
              <w:right w:val="single" w:sz="4" w:space="0" w:color="auto"/>
            </w:tcBorders>
          </w:tcPr>
          <w:p w14:paraId="6BFCD019"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Заключение муниципальных контрактов на выполнение содержания автомобильных дорог общего пользования местного значения, тротуаров, находящихся в муниципальной собственности МР «Сыктывдинский»</w:t>
            </w:r>
          </w:p>
          <w:p w14:paraId="5CC82ED7"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p>
        </w:tc>
        <w:tc>
          <w:tcPr>
            <w:tcW w:w="2977" w:type="dxa"/>
            <w:tcBorders>
              <w:left w:val="single" w:sz="4" w:space="0" w:color="auto"/>
              <w:bottom w:val="single" w:sz="4" w:space="0" w:color="auto"/>
              <w:right w:val="single" w:sz="4" w:space="0" w:color="auto"/>
            </w:tcBorders>
          </w:tcPr>
          <w:p w14:paraId="06B9CD58" w14:textId="77777777" w:rsidR="00385A6D" w:rsidRPr="00385A6D" w:rsidRDefault="00385A6D" w:rsidP="00385A6D">
            <w:pPr>
              <w:jc w:val="both"/>
              <w:rPr>
                <w:rFonts w:ascii="Calibri" w:eastAsia="Times New Roman" w:hAnsi="Calibri" w:cs="Times New Roman"/>
                <w:sz w:val="20"/>
                <w:szCs w:val="20"/>
              </w:rPr>
            </w:pPr>
            <w:r w:rsidRPr="00385A6D">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385A6D" w:rsidRPr="00385A6D" w14:paraId="33C20B8A" w14:textId="77777777" w:rsidTr="00583CFC">
        <w:trPr>
          <w:tblCellSpacing w:w="5" w:type="nil"/>
        </w:trPr>
        <w:tc>
          <w:tcPr>
            <w:tcW w:w="426" w:type="dxa"/>
            <w:tcBorders>
              <w:left w:val="single" w:sz="4" w:space="0" w:color="auto"/>
              <w:bottom w:val="single" w:sz="4" w:space="0" w:color="auto"/>
              <w:right w:val="single" w:sz="4" w:space="0" w:color="auto"/>
            </w:tcBorders>
          </w:tcPr>
          <w:p w14:paraId="31ABFC03"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5.2.5</w:t>
            </w:r>
          </w:p>
        </w:tc>
        <w:tc>
          <w:tcPr>
            <w:tcW w:w="3402" w:type="dxa"/>
            <w:tcBorders>
              <w:left w:val="single" w:sz="4" w:space="0" w:color="auto"/>
              <w:bottom w:val="single" w:sz="4" w:space="0" w:color="auto"/>
              <w:right w:val="single" w:sz="4" w:space="0" w:color="auto"/>
            </w:tcBorders>
          </w:tcPr>
          <w:p w14:paraId="2DEFC1E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Оборудование и содержание зимних автомобильных дорог общего пользования местного значения</w:t>
            </w:r>
          </w:p>
        </w:tc>
        <w:tc>
          <w:tcPr>
            <w:tcW w:w="1134" w:type="dxa"/>
            <w:tcBorders>
              <w:left w:val="single" w:sz="4" w:space="0" w:color="auto"/>
              <w:bottom w:val="single" w:sz="4" w:space="0" w:color="auto"/>
              <w:right w:val="single" w:sz="4" w:space="0" w:color="auto"/>
            </w:tcBorders>
          </w:tcPr>
          <w:p w14:paraId="61EF7BD6"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3B6E994F" w14:textId="77777777" w:rsidR="00385A6D" w:rsidRPr="00385A6D" w:rsidRDefault="00385A6D" w:rsidP="00385A6D">
            <w:pPr>
              <w:jc w:val="both"/>
              <w:rPr>
                <w:rFonts w:ascii="Calibri" w:eastAsia="Times New Roman" w:hAnsi="Calibri" w:cs="Times New Roman"/>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CFC3A00"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349E4B9"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left w:val="single" w:sz="4" w:space="0" w:color="auto"/>
              <w:bottom w:val="single" w:sz="4" w:space="0" w:color="auto"/>
              <w:right w:val="single" w:sz="4" w:space="0" w:color="auto"/>
            </w:tcBorders>
          </w:tcPr>
          <w:p w14:paraId="14D85511"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выполнение работ по содержанию зимних автомобильных дорог общего пользования местного значения на территории муниципального района «Сыктывдинский»</w:t>
            </w:r>
          </w:p>
        </w:tc>
        <w:tc>
          <w:tcPr>
            <w:tcW w:w="2977" w:type="dxa"/>
            <w:tcBorders>
              <w:left w:val="single" w:sz="4" w:space="0" w:color="auto"/>
              <w:bottom w:val="single" w:sz="4" w:space="0" w:color="auto"/>
              <w:right w:val="single" w:sz="4" w:space="0" w:color="auto"/>
            </w:tcBorders>
          </w:tcPr>
          <w:p w14:paraId="4A442812" w14:textId="77777777" w:rsidR="00385A6D" w:rsidRPr="00385A6D" w:rsidRDefault="00385A6D" w:rsidP="00385A6D">
            <w:pPr>
              <w:jc w:val="both"/>
              <w:rPr>
                <w:rFonts w:ascii="Calibri" w:eastAsia="Times New Roman" w:hAnsi="Calibri" w:cs="Times New Roman"/>
                <w:sz w:val="20"/>
                <w:szCs w:val="20"/>
              </w:rPr>
            </w:pPr>
            <w:r w:rsidRPr="00385A6D">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385A6D" w:rsidRPr="00385A6D" w14:paraId="4AB6C44D" w14:textId="77777777" w:rsidTr="00583CFC">
        <w:trPr>
          <w:tblCellSpacing w:w="5" w:type="nil"/>
        </w:trPr>
        <w:tc>
          <w:tcPr>
            <w:tcW w:w="426" w:type="dxa"/>
            <w:tcBorders>
              <w:left w:val="single" w:sz="4" w:space="0" w:color="auto"/>
              <w:bottom w:val="single" w:sz="4" w:space="0" w:color="auto"/>
              <w:right w:val="single" w:sz="4" w:space="0" w:color="auto"/>
            </w:tcBorders>
          </w:tcPr>
          <w:p w14:paraId="36416E2C"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5.2.6</w:t>
            </w:r>
          </w:p>
        </w:tc>
        <w:tc>
          <w:tcPr>
            <w:tcW w:w="3402" w:type="dxa"/>
            <w:tcBorders>
              <w:left w:val="single" w:sz="4" w:space="0" w:color="auto"/>
              <w:bottom w:val="single" w:sz="4" w:space="0" w:color="auto"/>
              <w:right w:val="single" w:sz="4" w:space="0" w:color="auto"/>
            </w:tcBorders>
          </w:tcPr>
          <w:p w14:paraId="072C5AF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Межбюджетные трансферты бюджетам поселений из бюджета муниципального района на осуществлении полномочий в части содержания автомобильных дорог общего пользования местного значения, в соответствии с заключенными соглашениями</w:t>
            </w:r>
          </w:p>
        </w:tc>
        <w:tc>
          <w:tcPr>
            <w:tcW w:w="1134" w:type="dxa"/>
            <w:tcBorders>
              <w:left w:val="single" w:sz="4" w:space="0" w:color="auto"/>
              <w:bottom w:val="single" w:sz="4" w:space="0" w:color="auto"/>
              <w:right w:val="single" w:sz="4" w:space="0" w:color="auto"/>
            </w:tcBorders>
          </w:tcPr>
          <w:p w14:paraId="4BA97191"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3E76B359" w14:textId="77777777" w:rsidR="00385A6D" w:rsidRPr="00385A6D" w:rsidRDefault="00385A6D" w:rsidP="00385A6D">
            <w:pPr>
              <w:jc w:val="both"/>
              <w:rPr>
                <w:rFonts w:ascii="Calibri" w:eastAsia="Times New Roman" w:hAnsi="Calibri" w:cs="Times New Roman"/>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6ACB37D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12A437F"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left w:val="single" w:sz="4" w:space="0" w:color="auto"/>
              <w:bottom w:val="single" w:sz="4" w:space="0" w:color="auto"/>
              <w:right w:val="single" w:sz="4" w:space="0" w:color="auto"/>
            </w:tcBorders>
          </w:tcPr>
          <w:p w14:paraId="1D6C1384"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Подача заявок на участие народных проектов в сфере дорожной деятельности в рамках проекта «Народный бюджет»</w:t>
            </w:r>
          </w:p>
          <w:p w14:paraId="56356127"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за ходом реализации народных проектов в сфере дорожной деятельности прошедших отбор в рамках проекта «Народный бюджет»</w:t>
            </w:r>
          </w:p>
          <w:p w14:paraId="58DD09D5"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соглашений с администрациями поселений на осуществлении полномочий в части содержания автомобильных дорог общего пользования местного значения</w:t>
            </w:r>
          </w:p>
        </w:tc>
        <w:tc>
          <w:tcPr>
            <w:tcW w:w="2977" w:type="dxa"/>
            <w:tcBorders>
              <w:left w:val="single" w:sz="4" w:space="0" w:color="auto"/>
              <w:bottom w:val="single" w:sz="4" w:space="0" w:color="auto"/>
              <w:right w:val="single" w:sz="4" w:space="0" w:color="auto"/>
            </w:tcBorders>
          </w:tcPr>
          <w:p w14:paraId="32CF031A" w14:textId="77777777" w:rsidR="00385A6D" w:rsidRPr="00385A6D" w:rsidRDefault="00385A6D" w:rsidP="00385A6D">
            <w:pPr>
              <w:jc w:val="both"/>
              <w:rPr>
                <w:rFonts w:ascii="Calibri" w:eastAsia="Times New Roman" w:hAnsi="Calibri" w:cs="Times New Roman"/>
                <w:sz w:val="20"/>
                <w:szCs w:val="20"/>
              </w:rPr>
            </w:pPr>
            <w:r w:rsidRPr="00385A6D">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385A6D" w:rsidRPr="00385A6D" w14:paraId="47739C39" w14:textId="77777777" w:rsidTr="00583CFC">
        <w:trPr>
          <w:tblCellSpacing w:w="5" w:type="nil"/>
        </w:trPr>
        <w:tc>
          <w:tcPr>
            <w:tcW w:w="426" w:type="dxa"/>
            <w:tcBorders>
              <w:left w:val="single" w:sz="4" w:space="0" w:color="auto"/>
              <w:bottom w:val="single" w:sz="4" w:space="0" w:color="auto"/>
              <w:right w:val="single" w:sz="4" w:space="0" w:color="auto"/>
            </w:tcBorders>
          </w:tcPr>
          <w:p w14:paraId="60959F3A"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5.2.7</w:t>
            </w:r>
          </w:p>
        </w:tc>
        <w:tc>
          <w:tcPr>
            <w:tcW w:w="3402" w:type="dxa"/>
            <w:tcBorders>
              <w:left w:val="single" w:sz="4" w:space="0" w:color="auto"/>
              <w:bottom w:val="single" w:sz="4" w:space="0" w:color="auto"/>
              <w:right w:val="single" w:sz="4" w:space="0" w:color="auto"/>
            </w:tcBorders>
          </w:tcPr>
          <w:p w14:paraId="670A6B6E"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w="1134" w:type="dxa"/>
            <w:tcBorders>
              <w:left w:val="single" w:sz="4" w:space="0" w:color="auto"/>
              <w:bottom w:val="single" w:sz="4" w:space="0" w:color="auto"/>
              <w:right w:val="single" w:sz="4" w:space="0" w:color="auto"/>
            </w:tcBorders>
          </w:tcPr>
          <w:p w14:paraId="15C8425D"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ОЗО, ОИиАО, УЖКХ</w:t>
            </w:r>
          </w:p>
        </w:tc>
        <w:tc>
          <w:tcPr>
            <w:tcW w:w="851" w:type="dxa"/>
            <w:tcBorders>
              <w:left w:val="single" w:sz="4" w:space="0" w:color="auto"/>
              <w:bottom w:val="single" w:sz="4" w:space="0" w:color="auto"/>
              <w:right w:val="single" w:sz="4" w:space="0" w:color="auto"/>
            </w:tcBorders>
          </w:tcPr>
          <w:p w14:paraId="3EA6B6BD" w14:textId="77777777" w:rsidR="00385A6D" w:rsidRPr="00385A6D" w:rsidRDefault="00385A6D" w:rsidP="00385A6D">
            <w:pPr>
              <w:jc w:val="both"/>
              <w:rPr>
                <w:rFonts w:ascii="Calibri" w:eastAsia="Times New Roman" w:hAnsi="Calibri" w:cs="Times New Roman"/>
              </w:rPr>
            </w:pPr>
            <w:r w:rsidRPr="00385A6D">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CBD390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2242204F"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left w:val="single" w:sz="4" w:space="0" w:color="auto"/>
              <w:bottom w:val="single" w:sz="4" w:space="0" w:color="auto"/>
              <w:right w:val="single" w:sz="4" w:space="0" w:color="auto"/>
            </w:tcBorders>
          </w:tcPr>
          <w:p w14:paraId="5DDE2AD9"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работ по постановке на государственный кадастровый учет земельных участков занимаемых автомобильными дорогами общего пользования местного значения на территории МР «Сыктывдинский». Выполнение работ по паспортизации автомобильных дорог общего пользования местного значения на территории МР «Сыктывдинский» и постановка на государственный кадастровый учет занимаемых ими земельных участков</w:t>
            </w:r>
          </w:p>
        </w:tc>
        <w:tc>
          <w:tcPr>
            <w:tcW w:w="2977" w:type="dxa"/>
            <w:tcBorders>
              <w:left w:val="single" w:sz="4" w:space="0" w:color="auto"/>
              <w:bottom w:val="single" w:sz="4" w:space="0" w:color="auto"/>
              <w:right w:val="single" w:sz="4" w:space="0" w:color="auto"/>
            </w:tcBorders>
          </w:tcPr>
          <w:p w14:paraId="2F1EB0DB" w14:textId="77777777" w:rsidR="00385A6D" w:rsidRPr="00385A6D" w:rsidRDefault="00385A6D" w:rsidP="00385A6D">
            <w:pPr>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385A6D" w:rsidRPr="00385A6D" w14:paraId="7F287205"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393D084E"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5.2.8</w:t>
            </w:r>
          </w:p>
        </w:tc>
        <w:tc>
          <w:tcPr>
            <w:tcW w:w="3402" w:type="dxa"/>
            <w:tcBorders>
              <w:top w:val="single" w:sz="4" w:space="0" w:color="auto"/>
              <w:left w:val="single" w:sz="4" w:space="0" w:color="auto"/>
              <w:bottom w:val="single" w:sz="4" w:space="0" w:color="auto"/>
              <w:right w:val="single" w:sz="4" w:space="0" w:color="auto"/>
            </w:tcBorders>
          </w:tcPr>
          <w:p w14:paraId="75746AC1"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Реализация отдельных мероприятий регионального проекта «Дорожная сеть» в части приведения в нормативное состояние автомобильных дорог местного значения и улиц в населенных пунктах административных центров муниципальных образований (код регионального проекта «Дорожная сеть» - </w:t>
            </w:r>
            <w:r w:rsidRPr="00385A6D">
              <w:rPr>
                <w:rFonts w:ascii="Times New Roman" w:eastAsia="Times New Roman" w:hAnsi="Times New Roman" w:cs="Times New Roman"/>
                <w:sz w:val="20"/>
                <w:szCs w:val="20"/>
                <w:lang w:val="en-US"/>
              </w:rPr>
              <w:t>R</w:t>
            </w:r>
            <w:r w:rsidRPr="00385A6D">
              <w:rPr>
                <w:rFonts w:ascii="Times New Roman" w:eastAsia="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0E3066D3"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71E5781A" w14:textId="77777777" w:rsidR="00385A6D" w:rsidRPr="00385A6D" w:rsidRDefault="00385A6D" w:rsidP="00385A6D">
            <w:pPr>
              <w:jc w:val="both"/>
              <w:rPr>
                <w:rFonts w:ascii="Calibri" w:eastAsia="Times New Roman" w:hAnsi="Calibri" w:cs="Times New Roman"/>
              </w:rPr>
            </w:pPr>
            <w:r w:rsidRPr="00385A6D">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0B3D7A4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5088C0F2"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top w:val="single" w:sz="4" w:space="0" w:color="auto"/>
              <w:left w:val="single" w:sz="4" w:space="0" w:color="auto"/>
              <w:bottom w:val="single" w:sz="4" w:space="0" w:color="auto"/>
              <w:right w:val="single" w:sz="4" w:space="0" w:color="auto"/>
            </w:tcBorders>
          </w:tcPr>
          <w:p w14:paraId="295EE4DF"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Приведение в нормативное состояние автомобильных дорог местного значения и улиц в населенных пунктах административных центров муниципальных районов и городских (муниципальных) округов Республики Коми</w:t>
            </w:r>
          </w:p>
        </w:tc>
        <w:tc>
          <w:tcPr>
            <w:tcW w:w="2977" w:type="dxa"/>
            <w:tcBorders>
              <w:top w:val="single" w:sz="4" w:space="0" w:color="auto"/>
              <w:left w:val="single" w:sz="4" w:space="0" w:color="auto"/>
              <w:bottom w:val="single" w:sz="4" w:space="0" w:color="auto"/>
              <w:right w:val="single" w:sz="4" w:space="0" w:color="auto"/>
            </w:tcBorders>
          </w:tcPr>
          <w:p w14:paraId="387F1A80" w14:textId="77777777" w:rsidR="00385A6D" w:rsidRPr="00385A6D" w:rsidRDefault="00385A6D" w:rsidP="00385A6D">
            <w:pPr>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385A6D" w:rsidRPr="00385A6D" w14:paraId="74E594AD"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4DAB1BA2"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5.2.9</w:t>
            </w:r>
          </w:p>
        </w:tc>
        <w:tc>
          <w:tcPr>
            <w:tcW w:w="3402" w:type="dxa"/>
            <w:tcBorders>
              <w:top w:val="single" w:sz="4" w:space="0" w:color="auto"/>
              <w:left w:val="single" w:sz="4" w:space="0" w:color="auto"/>
              <w:bottom w:val="single" w:sz="4" w:space="0" w:color="auto"/>
              <w:right w:val="single" w:sz="4" w:space="0" w:color="auto"/>
            </w:tcBorders>
          </w:tcPr>
          <w:p w14:paraId="384FEC65"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1134" w:type="dxa"/>
            <w:tcBorders>
              <w:top w:val="single" w:sz="4" w:space="0" w:color="auto"/>
              <w:left w:val="single" w:sz="4" w:space="0" w:color="auto"/>
              <w:bottom w:val="single" w:sz="4" w:space="0" w:color="auto"/>
              <w:right w:val="single" w:sz="4" w:space="0" w:color="auto"/>
            </w:tcBorders>
          </w:tcPr>
          <w:p w14:paraId="6D2CB0A9"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668238A8" w14:textId="77777777" w:rsidR="00385A6D" w:rsidRPr="00385A6D" w:rsidRDefault="00385A6D" w:rsidP="00385A6D">
            <w:pPr>
              <w:jc w:val="both"/>
              <w:rPr>
                <w:rFonts w:ascii="Calibri" w:eastAsia="Times New Roman" w:hAnsi="Calibri" w:cs="Times New Roman"/>
              </w:rPr>
            </w:pPr>
            <w:r w:rsidRPr="00385A6D">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2CC46936"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060510D7" w14:textId="77777777" w:rsidR="00385A6D" w:rsidRPr="00385A6D" w:rsidRDefault="00385A6D" w:rsidP="00385A6D">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top w:val="single" w:sz="4" w:space="0" w:color="auto"/>
              <w:left w:val="single" w:sz="4" w:space="0" w:color="auto"/>
              <w:bottom w:val="single" w:sz="4" w:space="0" w:color="auto"/>
              <w:right w:val="single" w:sz="4" w:space="0" w:color="auto"/>
            </w:tcBorders>
          </w:tcPr>
          <w:p w14:paraId="0B63C1E1"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Приведение в нормативное состояние автомобильных дорог местного значения и улиц в населенных пунктах административных центров муниципальных районов и городских (муниципальных) округов Республики Коми</w:t>
            </w:r>
          </w:p>
        </w:tc>
        <w:tc>
          <w:tcPr>
            <w:tcW w:w="2977" w:type="dxa"/>
            <w:tcBorders>
              <w:top w:val="single" w:sz="4" w:space="0" w:color="auto"/>
              <w:left w:val="single" w:sz="4" w:space="0" w:color="auto"/>
              <w:bottom w:val="single" w:sz="4" w:space="0" w:color="auto"/>
              <w:right w:val="single" w:sz="4" w:space="0" w:color="auto"/>
            </w:tcBorders>
          </w:tcPr>
          <w:p w14:paraId="0D1189F1" w14:textId="77777777" w:rsidR="00385A6D" w:rsidRPr="00385A6D" w:rsidRDefault="00385A6D" w:rsidP="00385A6D">
            <w:pPr>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385A6D" w:rsidRPr="00385A6D" w14:paraId="6F201156" w14:textId="77777777" w:rsidTr="00583CFC">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26859E8B"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3.</w:t>
            </w:r>
            <w:r w:rsidRPr="00385A6D">
              <w:rPr>
                <w:rFonts w:ascii="Times New Roman" w:eastAsia="Times New Roman" w:hAnsi="Times New Roman" w:cs="Times New Roman"/>
                <w:sz w:val="20"/>
                <w:szCs w:val="20"/>
              </w:rPr>
              <w:t xml:space="preserve"> Поддержание и улучшение санитарного состояния территорий сельских поселений Сыктывдинского района (уборка, мойка остановок общественного транспорта, автопавильонов, наземных пешеходных переходов и элементов их обустройства </w:t>
            </w:r>
            <w:r w:rsidRPr="00385A6D">
              <w:rPr>
                <w:rFonts w:ascii="Times New Roman" w:eastAsia="Times New Roman" w:hAnsi="Times New Roman" w:cs="Times New Roman"/>
                <w:sz w:val="20"/>
              </w:rPr>
              <w:t>с применением дезинфицирующих средств</w:t>
            </w:r>
            <w:r w:rsidRPr="00385A6D">
              <w:rPr>
                <w:rFonts w:ascii="Times New Roman" w:eastAsia="Times New Roman" w:hAnsi="Times New Roman" w:cs="Times New Roman"/>
                <w:sz w:val="20"/>
                <w:szCs w:val="20"/>
              </w:rPr>
              <w:t>)</w:t>
            </w:r>
          </w:p>
        </w:tc>
      </w:tr>
      <w:tr w:rsidR="00385A6D" w:rsidRPr="00385A6D" w14:paraId="3ED4C500" w14:textId="77777777" w:rsidTr="00583CFC">
        <w:trPr>
          <w:tblCellSpacing w:w="5" w:type="nil"/>
        </w:trPr>
        <w:tc>
          <w:tcPr>
            <w:tcW w:w="426" w:type="dxa"/>
            <w:tcBorders>
              <w:top w:val="single" w:sz="4" w:space="0" w:color="auto"/>
              <w:left w:val="single" w:sz="4" w:space="0" w:color="auto"/>
              <w:bottom w:val="single" w:sz="4" w:space="0" w:color="auto"/>
              <w:right w:val="single" w:sz="4" w:space="0" w:color="auto"/>
            </w:tcBorders>
          </w:tcPr>
          <w:p w14:paraId="3C45FE1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5.3.1</w:t>
            </w:r>
          </w:p>
        </w:tc>
        <w:tc>
          <w:tcPr>
            <w:tcW w:w="3402" w:type="dxa"/>
            <w:tcBorders>
              <w:top w:val="single" w:sz="4" w:space="0" w:color="auto"/>
              <w:left w:val="single" w:sz="4" w:space="0" w:color="auto"/>
              <w:bottom w:val="single" w:sz="4" w:space="0" w:color="auto"/>
              <w:right w:val="single" w:sz="4" w:space="0" w:color="auto"/>
            </w:tcBorders>
          </w:tcPr>
          <w:p w14:paraId="643176E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w:t>
            </w:r>
            <w:r w:rsidRPr="00385A6D">
              <w:rPr>
                <w:rFonts w:ascii="Times New Roman" w:eastAsia="Times New Roman" w:hAnsi="Times New Roman" w:cs="Times New Roman"/>
                <w:sz w:val="20"/>
              </w:rPr>
              <w:t xml:space="preserve"> с применением дезинфицирующих средств</w:t>
            </w:r>
            <w:r w:rsidRPr="00385A6D">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8AC08E9"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5ADEAFEE" w14:textId="77777777" w:rsidR="00385A6D" w:rsidRPr="00385A6D" w:rsidRDefault="00385A6D" w:rsidP="00385A6D">
            <w:pPr>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2C101CC5"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012C8D35" w14:textId="77777777" w:rsidR="00385A6D" w:rsidRPr="00385A6D" w:rsidRDefault="00385A6D" w:rsidP="00385A6D">
            <w:pPr>
              <w:tabs>
                <w:tab w:val="left" w:pos="412"/>
              </w:tabs>
              <w:autoSpaceDE w:val="0"/>
              <w:autoSpaceDN w:val="0"/>
              <w:adjustRightInd w:val="0"/>
              <w:spacing w:after="0" w:line="240" w:lineRule="auto"/>
              <w:contextualSpacing/>
              <w:rPr>
                <w:rFonts w:ascii="Times New Roman" w:eastAsia="Times New Roman" w:hAnsi="Times New Roman" w:cs="Times New Roman"/>
                <w:bCs/>
                <w:sz w:val="20"/>
                <w:szCs w:val="20"/>
              </w:rPr>
            </w:pPr>
            <w:r w:rsidRPr="00385A6D">
              <w:rPr>
                <w:rFonts w:ascii="Times New Roman" w:eastAsia="Times New Roman" w:hAnsi="Times New Roman" w:cs="Times New Roman"/>
                <w:sz w:val="20"/>
                <w:szCs w:val="20"/>
              </w:rPr>
              <w:t xml:space="preserve">проведение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w:t>
            </w:r>
            <w:r w:rsidRPr="00385A6D">
              <w:rPr>
                <w:rFonts w:ascii="Times New Roman" w:eastAsia="Times New Roman" w:hAnsi="Times New Roman" w:cs="Times New Roman"/>
                <w:sz w:val="20"/>
                <w:szCs w:val="20"/>
              </w:rPr>
              <w:lastRenderedPageBreak/>
              <w:t>общественного транспорта, автопавильонов, наземных пешеходных переходов и элементов их обустройства с применением дезинфицирующих средств) (24 ед.).</w:t>
            </w:r>
          </w:p>
        </w:tc>
        <w:tc>
          <w:tcPr>
            <w:tcW w:w="4110" w:type="dxa"/>
            <w:tcBorders>
              <w:top w:val="single" w:sz="4" w:space="0" w:color="auto"/>
              <w:left w:val="single" w:sz="4" w:space="0" w:color="auto"/>
              <w:bottom w:val="single" w:sz="4" w:space="0" w:color="auto"/>
              <w:right w:val="single" w:sz="4" w:space="0" w:color="auto"/>
            </w:tcBorders>
          </w:tcPr>
          <w:p w14:paraId="2531E35A" w14:textId="77777777" w:rsidR="00385A6D" w:rsidRPr="00385A6D" w:rsidRDefault="00385A6D" w:rsidP="00385A6D">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Заключение договоров на проведение дезинфекционных мероприятий, передача иных межбюджетных трансфертов сельским поселениям на проведение дезинфекционных мероприятий</w:t>
            </w:r>
          </w:p>
        </w:tc>
        <w:tc>
          <w:tcPr>
            <w:tcW w:w="2977" w:type="dxa"/>
            <w:tcBorders>
              <w:top w:val="single" w:sz="4" w:space="0" w:color="auto"/>
              <w:left w:val="single" w:sz="4" w:space="0" w:color="auto"/>
              <w:bottom w:val="single" w:sz="4" w:space="0" w:color="auto"/>
              <w:right w:val="single" w:sz="4" w:space="0" w:color="auto"/>
            </w:tcBorders>
          </w:tcPr>
          <w:p w14:paraId="05EBB6E9" w14:textId="77777777" w:rsidR="00385A6D" w:rsidRPr="00385A6D" w:rsidRDefault="00385A6D" w:rsidP="00385A6D">
            <w:pPr>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w:t>
            </w:r>
            <w:r w:rsidRPr="00385A6D">
              <w:rPr>
                <w:rFonts w:ascii="Times New Roman" w:eastAsia="Times New Roman" w:hAnsi="Times New Roman" w:cs="Times New Roman"/>
                <w:sz w:val="20"/>
                <w:szCs w:val="20"/>
              </w:rPr>
              <w:lastRenderedPageBreak/>
              <w:t>переходов и элементов их обустройства)</w:t>
            </w:r>
          </w:p>
        </w:tc>
      </w:tr>
    </w:tbl>
    <w:p w14:paraId="0396639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4"/>
          <w:szCs w:val="24"/>
        </w:rPr>
        <w:sectPr w:rsidR="00385A6D" w:rsidRPr="00385A6D" w:rsidSect="00FF589E">
          <w:pgSz w:w="16840" w:h="11907" w:code="9"/>
          <w:pgMar w:top="1134" w:right="1134" w:bottom="851" w:left="1134" w:header="720" w:footer="720" w:gutter="0"/>
          <w:cols w:space="720"/>
          <w:noEndnote/>
          <w:titlePg/>
        </w:sectPr>
      </w:pPr>
    </w:p>
    <w:p w14:paraId="3B78284C" w14:textId="77777777" w:rsidR="00385A6D" w:rsidRPr="00385A6D" w:rsidRDefault="00385A6D" w:rsidP="00385A6D">
      <w:pPr>
        <w:spacing w:after="0" w:line="240" w:lineRule="auto"/>
        <w:ind w:right="-598"/>
        <w:jc w:val="right"/>
        <w:rPr>
          <w:rFonts w:ascii="Times New Roman" w:eastAsia="Times New Roman" w:hAnsi="Times New Roman" w:cs="Times New Roman"/>
          <w:color w:val="000000"/>
          <w:sz w:val="24"/>
          <w:szCs w:val="24"/>
        </w:rPr>
      </w:pPr>
      <w:bookmarkStart w:id="29" w:name="Par627"/>
      <w:bookmarkEnd w:id="29"/>
      <w:r w:rsidRPr="00385A6D">
        <w:rPr>
          <w:rFonts w:ascii="Times New Roman" w:eastAsia="Times New Roman" w:hAnsi="Times New Roman" w:cs="Times New Roman"/>
          <w:sz w:val="24"/>
          <w:szCs w:val="24"/>
        </w:rPr>
        <w:lastRenderedPageBreak/>
        <w:t>Таблица № 3</w:t>
      </w:r>
    </w:p>
    <w:p w14:paraId="0BAEB02C"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47A9432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 xml:space="preserve">Информация по финансовому обеспечению муниципальной программы </w:t>
      </w:r>
    </w:p>
    <w:p w14:paraId="43830238"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за счет средств бюджета муниципального района</w:t>
      </w:r>
    </w:p>
    <w:p w14:paraId="13F8F543"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 xml:space="preserve">(с учетом средств межбюджетных трансфертов) </w:t>
      </w:r>
    </w:p>
    <w:p w14:paraId="50E5D9C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4"/>
          <w:szCs w:val="24"/>
        </w:rPr>
      </w:pPr>
    </w:p>
    <w:tbl>
      <w:tblPr>
        <w:tblStyle w:val="420"/>
        <w:tblW w:w="15878" w:type="dxa"/>
        <w:tblInd w:w="-318" w:type="dxa"/>
        <w:tblLayout w:type="fixed"/>
        <w:tblLook w:val="04A0" w:firstRow="1" w:lastRow="0" w:firstColumn="1" w:lastColumn="0" w:noHBand="0" w:noVBand="1"/>
      </w:tblPr>
      <w:tblGrid>
        <w:gridCol w:w="2411"/>
        <w:gridCol w:w="5103"/>
        <w:gridCol w:w="1843"/>
        <w:gridCol w:w="1559"/>
        <w:gridCol w:w="992"/>
        <w:gridCol w:w="879"/>
        <w:gridCol w:w="1106"/>
        <w:gridCol w:w="992"/>
        <w:gridCol w:w="993"/>
      </w:tblGrid>
      <w:tr w:rsidR="00385A6D" w:rsidRPr="00385A6D" w14:paraId="0D0B2ED1" w14:textId="77777777" w:rsidTr="00583CFC">
        <w:tc>
          <w:tcPr>
            <w:tcW w:w="2411" w:type="dxa"/>
            <w:vMerge w:val="restart"/>
          </w:tcPr>
          <w:p w14:paraId="1CE0FB0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Статус</w:t>
            </w:r>
          </w:p>
        </w:tc>
        <w:tc>
          <w:tcPr>
            <w:tcW w:w="5103" w:type="dxa"/>
            <w:vMerge w:val="restart"/>
          </w:tcPr>
          <w:p w14:paraId="7E0B949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Наименование муниципальной программы, подпрограммы муниципальной программы, основного мероприятия</w:t>
            </w:r>
          </w:p>
        </w:tc>
        <w:tc>
          <w:tcPr>
            <w:tcW w:w="1843" w:type="dxa"/>
            <w:vMerge w:val="restart"/>
          </w:tcPr>
          <w:p w14:paraId="1D5106A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Ответственный исполнитель, соисполнители,</w:t>
            </w:r>
          </w:p>
        </w:tc>
        <w:tc>
          <w:tcPr>
            <w:tcW w:w="6521" w:type="dxa"/>
            <w:gridSpan w:val="6"/>
          </w:tcPr>
          <w:p w14:paraId="487A0B2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Расходы, тыс. рублей</w:t>
            </w:r>
          </w:p>
        </w:tc>
      </w:tr>
      <w:tr w:rsidR="00385A6D" w:rsidRPr="00385A6D" w14:paraId="0FB2B3CF" w14:textId="77777777" w:rsidTr="00583CFC">
        <w:tc>
          <w:tcPr>
            <w:tcW w:w="2411" w:type="dxa"/>
            <w:vMerge/>
          </w:tcPr>
          <w:p w14:paraId="010FB24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5103" w:type="dxa"/>
            <w:vMerge/>
          </w:tcPr>
          <w:p w14:paraId="52367FD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1843" w:type="dxa"/>
            <w:vMerge/>
          </w:tcPr>
          <w:p w14:paraId="0FD4451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1559" w:type="dxa"/>
          </w:tcPr>
          <w:p w14:paraId="5D6B2F5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всего (с нарастающим итогом с начала реализации программы)</w:t>
            </w:r>
          </w:p>
        </w:tc>
        <w:tc>
          <w:tcPr>
            <w:tcW w:w="992" w:type="dxa"/>
          </w:tcPr>
          <w:p w14:paraId="7403E7F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2020 год</w:t>
            </w:r>
          </w:p>
        </w:tc>
        <w:tc>
          <w:tcPr>
            <w:tcW w:w="879" w:type="dxa"/>
          </w:tcPr>
          <w:p w14:paraId="54E77E0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2021 год</w:t>
            </w:r>
          </w:p>
        </w:tc>
        <w:tc>
          <w:tcPr>
            <w:tcW w:w="1106" w:type="dxa"/>
          </w:tcPr>
          <w:p w14:paraId="4FDB618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2022 год</w:t>
            </w:r>
          </w:p>
        </w:tc>
        <w:tc>
          <w:tcPr>
            <w:tcW w:w="992" w:type="dxa"/>
          </w:tcPr>
          <w:p w14:paraId="2E3A849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2023 год</w:t>
            </w:r>
          </w:p>
        </w:tc>
        <w:tc>
          <w:tcPr>
            <w:tcW w:w="993" w:type="dxa"/>
          </w:tcPr>
          <w:p w14:paraId="15FC6B7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2024 год</w:t>
            </w:r>
          </w:p>
        </w:tc>
      </w:tr>
      <w:tr w:rsidR="00385A6D" w:rsidRPr="00385A6D" w14:paraId="668BDB54" w14:textId="77777777" w:rsidTr="00583CFC">
        <w:tc>
          <w:tcPr>
            <w:tcW w:w="2411" w:type="dxa"/>
          </w:tcPr>
          <w:p w14:paraId="55A8B2F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w:t>
            </w:r>
          </w:p>
        </w:tc>
        <w:tc>
          <w:tcPr>
            <w:tcW w:w="5103" w:type="dxa"/>
          </w:tcPr>
          <w:p w14:paraId="43E5778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w:t>
            </w:r>
          </w:p>
        </w:tc>
        <w:tc>
          <w:tcPr>
            <w:tcW w:w="1843" w:type="dxa"/>
          </w:tcPr>
          <w:p w14:paraId="5526734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3</w:t>
            </w:r>
          </w:p>
        </w:tc>
        <w:tc>
          <w:tcPr>
            <w:tcW w:w="1559" w:type="dxa"/>
          </w:tcPr>
          <w:p w14:paraId="3F21DF8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4</w:t>
            </w:r>
          </w:p>
        </w:tc>
        <w:tc>
          <w:tcPr>
            <w:tcW w:w="992" w:type="dxa"/>
          </w:tcPr>
          <w:p w14:paraId="1188613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5</w:t>
            </w:r>
          </w:p>
        </w:tc>
        <w:tc>
          <w:tcPr>
            <w:tcW w:w="879" w:type="dxa"/>
          </w:tcPr>
          <w:p w14:paraId="3806061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6</w:t>
            </w:r>
          </w:p>
        </w:tc>
        <w:tc>
          <w:tcPr>
            <w:tcW w:w="1106" w:type="dxa"/>
          </w:tcPr>
          <w:p w14:paraId="5A23B5E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7</w:t>
            </w:r>
          </w:p>
        </w:tc>
        <w:tc>
          <w:tcPr>
            <w:tcW w:w="992" w:type="dxa"/>
          </w:tcPr>
          <w:p w14:paraId="270574A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1759AE9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4D788E6A" w14:textId="77777777" w:rsidTr="00583CFC">
        <w:tc>
          <w:tcPr>
            <w:tcW w:w="2411" w:type="dxa"/>
          </w:tcPr>
          <w:p w14:paraId="1E6A04C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Муниципальная </w:t>
            </w:r>
            <w:r w:rsidRPr="00385A6D">
              <w:rPr>
                <w:rFonts w:ascii="Times New Roman" w:eastAsia="Times New Roman" w:hAnsi="Times New Roman" w:cs="Times New Roman"/>
                <w:b/>
                <w:sz w:val="20"/>
                <w:szCs w:val="20"/>
              </w:rPr>
              <w:br/>
              <w:t xml:space="preserve">программа </w:t>
            </w:r>
          </w:p>
        </w:tc>
        <w:tc>
          <w:tcPr>
            <w:tcW w:w="5103" w:type="dxa"/>
          </w:tcPr>
          <w:p w14:paraId="64450E6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bCs/>
                <w:sz w:val="20"/>
                <w:szCs w:val="20"/>
              </w:rPr>
              <w:t>«Развитие энергетики, жилищно-коммунального и дорожного хозяйства»</w:t>
            </w:r>
          </w:p>
        </w:tc>
        <w:tc>
          <w:tcPr>
            <w:tcW w:w="1843" w:type="dxa"/>
          </w:tcPr>
          <w:p w14:paraId="48470273"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всего</w:t>
            </w:r>
          </w:p>
        </w:tc>
        <w:tc>
          <w:tcPr>
            <w:tcW w:w="1559" w:type="dxa"/>
            <w:vAlign w:val="center"/>
          </w:tcPr>
          <w:p w14:paraId="6735DEF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931 687,2</w:t>
            </w:r>
          </w:p>
        </w:tc>
        <w:tc>
          <w:tcPr>
            <w:tcW w:w="992" w:type="dxa"/>
            <w:vAlign w:val="center"/>
          </w:tcPr>
          <w:p w14:paraId="18B7F79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203 030,5</w:t>
            </w:r>
          </w:p>
        </w:tc>
        <w:tc>
          <w:tcPr>
            <w:tcW w:w="879" w:type="dxa"/>
            <w:vAlign w:val="center"/>
          </w:tcPr>
          <w:p w14:paraId="64A1018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92 491,3</w:t>
            </w:r>
          </w:p>
        </w:tc>
        <w:tc>
          <w:tcPr>
            <w:tcW w:w="1106" w:type="dxa"/>
            <w:vAlign w:val="center"/>
          </w:tcPr>
          <w:p w14:paraId="0FC3F34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159 192,76</w:t>
            </w:r>
          </w:p>
        </w:tc>
        <w:tc>
          <w:tcPr>
            <w:tcW w:w="992" w:type="dxa"/>
            <w:vAlign w:val="center"/>
          </w:tcPr>
          <w:p w14:paraId="6B57D755"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396 381,1</w:t>
            </w:r>
          </w:p>
        </w:tc>
        <w:tc>
          <w:tcPr>
            <w:tcW w:w="993" w:type="dxa"/>
            <w:vAlign w:val="center"/>
          </w:tcPr>
          <w:p w14:paraId="23ECC61A"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80 591,6</w:t>
            </w:r>
          </w:p>
        </w:tc>
      </w:tr>
      <w:tr w:rsidR="00385A6D" w:rsidRPr="00385A6D" w14:paraId="1368B386" w14:textId="77777777" w:rsidTr="00583CFC">
        <w:tc>
          <w:tcPr>
            <w:tcW w:w="2411" w:type="dxa"/>
          </w:tcPr>
          <w:p w14:paraId="24FC507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Подпрограмма 1 </w:t>
            </w:r>
          </w:p>
        </w:tc>
        <w:tc>
          <w:tcPr>
            <w:tcW w:w="5103" w:type="dxa"/>
          </w:tcPr>
          <w:p w14:paraId="7EA8153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color w:val="000000"/>
                <w:sz w:val="20"/>
                <w:szCs w:val="20"/>
              </w:rPr>
              <w:t xml:space="preserve">Комплексное развитие коммунальной инфраструктуры </w:t>
            </w:r>
          </w:p>
        </w:tc>
        <w:tc>
          <w:tcPr>
            <w:tcW w:w="1843" w:type="dxa"/>
          </w:tcPr>
          <w:p w14:paraId="1143927D"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68578A4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157 432,3</w:t>
            </w:r>
          </w:p>
        </w:tc>
        <w:tc>
          <w:tcPr>
            <w:tcW w:w="992" w:type="dxa"/>
            <w:vAlign w:val="center"/>
          </w:tcPr>
          <w:p w14:paraId="0160502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16614,8</w:t>
            </w:r>
          </w:p>
        </w:tc>
        <w:tc>
          <w:tcPr>
            <w:tcW w:w="879" w:type="dxa"/>
            <w:vAlign w:val="center"/>
          </w:tcPr>
          <w:p w14:paraId="66EF04B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23 667,5</w:t>
            </w:r>
          </w:p>
        </w:tc>
        <w:tc>
          <w:tcPr>
            <w:tcW w:w="1106" w:type="dxa"/>
            <w:vAlign w:val="center"/>
          </w:tcPr>
          <w:p w14:paraId="7A959F1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43 225,4</w:t>
            </w:r>
          </w:p>
        </w:tc>
        <w:tc>
          <w:tcPr>
            <w:tcW w:w="992" w:type="dxa"/>
            <w:vAlign w:val="center"/>
          </w:tcPr>
          <w:p w14:paraId="59048E18"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36 962,3</w:t>
            </w:r>
          </w:p>
        </w:tc>
        <w:tc>
          <w:tcPr>
            <w:tcW w:w="993" w:type="dxa"/>
            <w:vAlign w:val="center"/>
          </w:tcPr>
          <w:p w14:paraId="1ECC01AB"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36 962,3</w:t>
            </w:r>
          </w:p>
        </w:tc>
      </w:tr>
      <w:tr w:rsidR="00385A6D" w:rsidRPr="00385A6D" w14:paraId="64E54392" w14:textId="77777777" w:rsidTr="00583CFC">
        <w:tc>
          <w:tcPr>
            <w:tcW w:w="2411" w:type="dxa"/>
          </w:tcPr>
          <w:p w14:paraId="32BBCA3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Задача 1 </w:t>
            </w:r>
          </w:p>
        </w:tc>
        <w:tc>
          <w:tcPr>
            <w:tcW w:w="5103" w:type="dxa"/>
          </w:tcPr>
          <w:p w14:paraId="69494BBD"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Развитие инфраструктуры энергетического комплекса</w:t>
            </w:r>
          </w:p>
        </w:tc>
        <w:tc>
          <w:tcPr>
            <w:tcW w:w="1843" w:type="dxa"/>
          </w:tcPr>
          <w:p w14:paraId="3BEB6E7F"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51FAD9F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9 482,1</w:t>
            </w:r>
          </w:p>
        </w:tc>
        <w:tc>
          <w:tcPr>
            <w:tcW w:w="992" w:type="dxa"/>
            <w:vAlign w:val="center"/>
          </w:tcPr>
          <w:p w14:paraId="1F8A000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2557,3</w:t>
            </w:r>
          </w:p>
        </w:tc>
        <w:tc>
          <w:tcPr>
            <w:tcW w:w="879" w:type="dxa"/>
            <w:vAlign w:val="center"/>
          </w:tcPr>
          <w:p w14:paraId="0C2EDD3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2 351,7</w:t>
            </w:r>
          </w:p>
        </w:tc>
        <w:tc>
          <w:tcPr>
            <w:tcW w:w="1106" w:type="dxa"/>
            <w:vAlign w:val="center"/>
          </w:tcPr>
          <w:p w14:paraId="7CE938F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4 573,1</w:t>
            </w:r>
          </w:p>
        </w:tc>
        <w:tc>
          <w:tcPr>
            <w:tcW w:w="992" w:type="dxa"/>
            <w:vAlign w:val="center"/>
          </w:tcPr>
          <w:p w14:paraId="1A3AEE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61E68E12"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r>
      <w:tr w:rsidR="00385A6D" w:rsidRPr="00385A6D" w14:paraId="54B93D15" w14:textId="77777777" w:rsidTr="00583CFC">
        <w:tc>
          <w:tcPr>
            <w:tcW w:w="2411" w:type="dxa"/>
          </w:tcPr>
          <w:p w14:paraId="4A5E1B9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1.1.1</w:t>
            </w:r>
          </w:p>
        </w:tc>
        <w:tc>
          <w:tcPr>
            <w:tcW w:w="5103" w:type="dxa"/>
          </w:tcPr>
          <w:p w14:paraId="1756659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Строительство, реконструкция и техперевооружение объектов коммунального хозяйства</w:t>
            </w:r>
          </w:p>
        </w:tc>
        <w:tc>
          <w:tcPr>
            <w:tcW w:w="1843" w:type="dxa"/>
          </w:tcPr>
          <w:p w14:paraId="68847951"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3D2F175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256,3</w:t>
            </w:r>
          </w:p>
        </w:tc>
        <w:tc>
          <w:tcPr>
            <w:tcW w:w="992" w:type="dxa"/>
            <w:vAlign w:val="center"/>
          </w:tcPr>
          <w:p w14:paraId="529FCC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879" w:type="dxa"/>
            <w:vAlign w:val="center"/>
          </w:tcPr>
          <w:p w14:paraId="576FB8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256,3</w:t>
            </w:r>
          </w:p>
        </w:tc>
        <w:tc>
          <w:tcPr>
            <w:tcW w:w="1106" w:type="dxa"/>
            <w:vAlign w:val="center"/>
          </w:tcPr>
          <w:p w14:paraId="73F82B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2A1E3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7AF8C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5200C9D" w14:textId="77777777" w:rsidTr="00583CFC">
        <w:tc>
          <w:tcPr>
            <w:tcW w:w="2411" w:type="dxa"/>
          </w:tcPr>
          <w:p w14:paraId="616939B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1.1.1.1</w:t>
            </w:r>
          </w:p>
        </w:tc>
        <w:tc>
          <w:tcPr>
            <w:tcW w:w="5103" w:type="dxa"/>
          </w:tcPr>
          <w:p w14:paraId="1CD7778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Строительство котельной с. Зеленец</w:t>
            </w:r>
          </w:p>
        </w:tc>
        <w:tc>
          <w:tcPr>
            <w:tcW w:w="1843" w:type="dxa"/>
          </w:tcPr>
          <w:p w14:paraId="11110DF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5650D49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75F81F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ADEA8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5AF61F7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F22E39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880ED6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31DD7E3" w14:textId="77777777" w:rsidTr="00583CFC">
        <w:tc>
          <w:tcPr>
            <w:tcW w:w="2411" w:type="dxa"/>
          </w:tcPr>
          <w:p w14:paraId="2990C37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1.1.1.2</w:t>
            </w:r>
          </w:p>
        </w:tc>
        <w:tc>
          <w:tcPr>
            <w:tcW w:w="5103" w:type="dxa"/>
          </w:tcPr>
          <w:p w14:paraId="31A7A3A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Строительство когенерации (установка газопоршневой энергетической установки мощностью 25МВт) в с.Выльгорт м. Пичипашня</w:t>
            </w:r>
          </w:p>
        </w:tc>
        <w:tc>
          <w:tcPr>
            <w:tcW w:w="1843" w:type="dxa"/>
          </w:tcPr>
          <w:p w14:paraId="073E9F22"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086B7DD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EC6AA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67650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43ED87B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A7C3D0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B3D8B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D1A1326" w14:textId="77777777" w:rsidTr="00583CFC">
        <w:tc>
          <w:tcPr>
            <w:tcW w:w="2411" w:type="dxa"/>
          </w:tcPr>
          <w:p w14:paraId="0AEFFB4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1.1.1.3</w:t>
            </w:r>
          </w:p>
        </w:tc>
        <w:tc>
          <w:tcPr>
            <w:tcW w:w="5103" w:type="dxa"/>
          </w:tcPr>
          <w:p w14:paraId="3386B3A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Проектирование установки резервного топлива на котельной «СХТ» с. Выльгорт</w:t>
            </w:r>
          </w:p>
        </w:tc>
        <w:tc>
          <w:tcPr>
            <w:tcW w:w="1843" w:type="dxa"/>
          </w:tcPr>
          <w:p w14:paraId="51A6A246"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00AC2F6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68A318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5401D5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657350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3DE0F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8F2FE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0FD56AC" w14:textId="77777777" w:rsidTr="00583CFC">
        <w:tc>
          <w:tcPr>
            <w:tcW w:w="2411" w:type="dxa"/>
          </w:tcPr>
          <w:p w14:paraId="5C5D577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1.1.1.4</w:t>
            </w:r>
          </w:p>
        </w:tc>
        <w:tc>
          <w:tcPr>
            <w:tcW w:w="5103" w:type="dxa"/>
          </w:tcPr>
          <w:p w14:paraId="03F0849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Проектирование установки резервного топлива на котельной «Центральная» с. Выльгорт</w:t>
            </w:r>
          </w:p>
        </w:tc>
        <w:tc>
          <w:tcPr>
            <w:tcW w:w="1843" w:type="dxa"/>
          </w:tcPr>
          <w:p w14:paraId="3D1A3B1D"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325AA73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5ACDE77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283564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2365D2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4414C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82E3D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9D08924" w14:textId="77777777" w:rsidTr="00583CFC">
        <w:tc>
          <w:tcPr>
            <w:tcW w:w="2411" w:type="dxa"/>
          </w:tcPr>
          <w:p w14:paraId="61F2BA4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1.1.1.5</w:t>
            </w:r>
          </w:p>
        </w:tc>
        <w:tc>
          <w:tcPr>
            <w:tcW w:w="5103" w:type="dxa"/>
          </w:tcPr>
          <w:p w14:paraId="37E1460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Проектирование установки резервного топлива на котельной «Птицефабрика» с. Выльгорт</w:t>
            </w:r>
          </w:p>
        </w:tc>
        <w:tc>
          <w:tcPr>
            <w:tcW w:w="1843" w:type="dxa"/>
          </w:tcPr>
          <w:p w14:paraId="58486DA2"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6DA2B9B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6BA8C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0DBF06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7455E3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E10F2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B467A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A7FC874" w14:textId="77777777" w:rsidTr="00583CFC">
        <w:tc>
          <w:tcPr>
            <w:tcW w:w="2411" w:type="dxa"/>
          </w:tcPr>
          <w:p w14:paraId="4029F7A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1.1.1.6</w:t>
            </w:r>
          </w:p>
        </w:tc>
        <w:tc>
          <w:tcPr>
            <w:tcW w:w="5103" w:type="dxa"/>
          </w:tcPr>
          <w:p w14:paraId="250DB54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Проектирование установки резервного топлива на котельной «Центральная» с. Зеленец</w:t>
            </w:r>
          </w:p>
        </w:tc>
        <w:tc>
          <w:tcPr>
            <w:tcW w:w="1843" w:type="dxa"/>
          </w:tcPr>
          <w:p w14:paraId="19EF4952"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0BDC85F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260B160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12594CE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06E840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70D3D4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1F54C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0A20983" w14:textId="77777777" w:rsidTr="00583CFC">
        <w:tc>
          <w:tcPr>
            <w:tcW w:w="2411" w:type="dxa"/>
          </w:tcPr>
          <w:p w14:paraId="4339F25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1.1.1.7</w:t>
            </w:r>
          </w:p>
        </w:tc>
        <w:tc>
          <w:tcPr>
            <w:tcW w:w="5103" w:type="dxa"/>
          </w:tcPr>
          <w:p w14:paraId="2113CD0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Техническое перевооружение котельной «Центральная» с. Выльгорт с устройством резервного (аварийного) топлива</w:t>
            </w:r>
          </w:p>
        </w:tc>
        <w:tc>
          <w:tcPr>
            <w:tcW w:w="1843" w:type="dxa"/>
          </w:tcPr>
          <w:p w14:paraId="0FAD46F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УЖКХ, УКС</w:t>
            </w:r>
          </w:p>
        </w:tc>
        <w:tc>
          <w:tcPr>
            <w:tcW w:w="1559" w:type="dxa"/>
            <w:vAlign w:val="center"/>
          </w:tcPr>
          <w:p w14:paraId="0587EE7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AD2F27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19AC866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0AAD596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74C07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ABE46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8C40941" w14:textId="77777777" w:rsidTr="00583CFC">
        <w:tc>
          <w:tcPr>
            <w:tcW w:w="2411" w:type="dxa"/>
          </w:tcPr>
          <w:p w14:paraId="1353CF1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1.1.1.8</w:t>
            </w:r>
          </w:p>
        </w:tc>
        <w:tc>
          <w:tcPr>
            <w:tcW w:w="5103" w:type="dxa"/>
          </w:tcPr>
          <w:p w14:paraId="113D745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Техническое перевооружение котельной «СХТ» с. Выльгорт с устройством резервного (аварийного) топлива</w:t>
            </w:r>
          </w:p>
          <w:p w14:paraId="7DA5CBA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5C83BF6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4551DF1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70E8D3B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2F0FFE0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1843" w:type="dxa"/>
          </w:tcPr>
          <w:p w14:paraId="13925DC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lastRenderedPageBreak/>
              <w:t>УЖКХ, УКС</w:t>
            </w:r>
          </w:p>
        </w:tc>
        <w:tc>
          <w:tcPr>
            <w:tcW w:w="1559" w:type="dxa"/>
            <w:vAlign w:val="center"/>
          </w:tcPr>
          <w:p w14:paraId="7124EE2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256,3</w:t>
            </w:r>
          </w:p>
        </w:tc>
        <w:tc>
          <w:tcPr>
            <w:tcW w:w="992" w:type="dxa"/>
            <w:vAlign w:val="center"/>
          </w:tcPr>
          <w:p w14:paraId="30D0BA2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w:t>
            </w:r>
          </w:p>
        </w:tc>
        <w:tc>
          <w:tcPr>
            <w:tcW w:w="879" w:type="dxa"/>
            <w:vAlign w:val="center"/>
          </w:tcPr>
          <w:p w14:paraId="5282A41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256,3</w:t>
            </w:r>
          </w:p>
        </w:tc>
        <w:tc>
          <w:tcPr>
            <w:tcW w:w="1106" w:type="dxa"/>
            <w:vAlign w:val="center"/>
          </w:tcPr>
          <w:p w14:paraId="78DCEC9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E6DB4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1A9C3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F1E46DB" w14:textId="77777777" w:rsidTr="00583CFC">
        <w:tc>
          <w:tcPr>
            <w:tcW w:w="2411" w:type="dxa"/>
          </w:tcPr>
          <w:p w14:paraId="23A3DAC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bookmarkStart w:id="30" w:name="_Hlk31968228"/>
            <w:r w:rsidRPr="00385A6D">
              <w:rPr>
                <w:rFonts w:ascii="Times New Roman" w:eastAsia="Times New Roman" w:hAnsi="Times New Roman" w:cs="Times New Roman"/>
                <w:b/>
                <w:sz w:val="20"/>
                <w:szCs w:val="20"/>
              </w:rPr>
              <w:t>Основное мероприятие 1.1.2</w:t>
            </w:r>
          </w:p>
        </w:tc>
        <w:tc>
          <w:tcPr>
            <w:tcW w:w="5103" w:type="dxa"/>
          </w:tcPr>
          <w:p w14:paraId="600DE2A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Капитальный ремонт и ремонт объектов коммунального хозяйства</w:t>
            </w:r>
          </w:p>
        </w:tc>
        <w:tc>
          <w:tcPr>
            <w:tcW w:w="1843" w:type="dxa"/>
          </w:tcPr>
          <w:p w14:paraId="0FBD2E5C"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7A8456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9 225,8</w:t>
            </w:r>
          </w:p>
        </w:tc>
        <w:tc>
          <w:tcPr>
            <w:tcW w:w="992" w:type="dxa"/>
            <w:vAlign w:val="center"/>
          </w:tcPr>
          <w:p w14:paraId="3D7B7349"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color w:val="000000"/>
                <w:sz w:val="20"/>
              </w:rPr>
              <w:t>2557,3</w:t>
            </w:r>
          </w:p>
        </w:tc>
        <w:tc>
          <w:tcPr>
            <w:tcW w:w="879" w:type="dxa"/>
            <w:vAlign w:val="center"/>
          </w:tcPr>
          <w:p w14:paraId="44027C74"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color w:val="000000"/>
                <w:sz w:val="20"/>
              </w:rPr>
              <w:t>2 095,4</w:t>
            </w:r>
          </w:p>
        </w:tc>
        <w:tc>
          <w:tcPr>
            <w:tcW w:w="1106" w:type="dxa"/>
            <w:vAlign w:val="center"/>
          </w:tcPr>
          <w:p w14:paraId="2E6D4C2D"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color w:val="000000"/>
                <w:sz w:val="20"/>
              </w:rPr>
              <w:t>4 573,1</w:t>
            </w:r>
          </w:p>
        </w:tc>
        <w:tc>
          <w:tcPr>
            <w:tcW w:w="992" w:type="dxa"/>
            <w:vAlign w:val="center"/>
          </w:tcPr>
          <w:p w14:paraId="3210329D"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c>
          <w:tcPr>
            <w:tcW w:w="993" w:type="dxa"/>
            <w:vAlign w:val="center"/>
          </w:tcPr>
          <w:p w14:paraId="327289D4"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bookmarkEnd w:id="30"/>
      <w:tr w:rsidR="00385A6D" w:rsidRPr="00385A6D" w14:paraId="4758FD60" w14:textId="77777777" w:rsidTr="00583CFC">
        <w:tc>
          <w:tcPr>
            <w:tcW w:w="2411" w:type="dxa"/>
          </w:tcPr>
          <w:p w14:paraId="77912C4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1.1.2.1</w:t>
            </w:r>
          </w:p>
        </w:tc>
        <w:tc>
          <w:tcPr>
            <w:tcW w:w="5103" w:type="dxa"/>
          </w:tcPr>
          <w:p w14:paraId="175C8F3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Ремонт участка подземной тепловой сети от ввода в котельную «Сельхозтехникум» до ТК (ул.О.Мальцевой, д.76) в с.Выльгорт</w:t>
            </w:r>
          </w:p>
        </w:tc>
        <w:tc>
          <w:tcPr>
            <w:tcW w:w="1843" w:type="dxa"/>
          </w:tcPr>
          <w:p w14:paraId="54EEE85A"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C54A77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06A8D00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154264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2F1684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DDD62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112BFE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85099EC" w14:textId="77777777" w:rsidTr="00583CFC">
        <w:tc>
          <w:tcPr>
            <w:tcW w:w="2411" w:type="dxa"/>
          </w:tcPr>
          <w:p w14:paraId="3BFD1A6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1.1.2.2</w:t>
            </w:r>
          </w:p>
        </w:tc>
        <w:tc>
          <w:tcPr>
            <w:tcW w:w="5103" w:type="dxa"/>
          </w:tcPr>
          <w:p w14:paraId="77EAAE2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Капитальный ремонт и ремонт многоквартирных домов</w:t>
            </w:r>
          </w:p>
        </w:tc>
        <w:tc>
          <w:tcPr>
            <w:tcW w:w="1843" w:type="dxa"/>
          </w:tcPr>
          <w:p w14:paraId="01279B49"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77CEAE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E4C80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17E1F9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532828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6B5B7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445E43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0C22DA1" w14:textId="77777777" w:rsidTr="00583CFC">
        <w:tc>
          <w:tcPr>
            <w:tcW w:w="2411" w:type="dxa"/>
          </w:tcPr>
          <w:p w14:paraId="572DD65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1.1.2.3</w:t>
            </w:r>
          </w:p>
        </w:tc>
        <w:tc>
          <w:tcPr>
            <w:tcW w:w="5103" w:type="dxa"/>
          </w:tcPr>
          <w:p w14:paraId="1483A44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Капитальный ремонт</w:t>
            </w:r>
            <w:r w:rsidRPr="00385A6D">
              <w:rPr>
                <w:rFonts w:ascii="Times New Roman" w:eastAsia="Calibri" w:hAnsi="Times New Roman" w:cs="Times New Roman"/>
                <w:sz w:val="20"/>
                <w:szCs w:val="20"/>
                <w:lang w:eastAsia="en-US"/>
              </w:rPr>
              <w:t xml:space="preserve"> </w:t>
            </w:r>
            <w:r w:rsidRPr="00385A6D">
              <w:rPr>
                <w:rFonts w:ascii="Times New Roman" w:eastAsia="Times New Roman" w:hAnsi="Times New Roman" w:cs="Times New Roman"/>
                <w:color w:val="000000"/>
                <w:sz w:val="20"/>
                <w:szCs w:val="20"/>
              </w:rPr>
              <w:t xml:space="preserve">и ремонт объектов коммунального хозяйства </w:t>
            </w:r>
          </w:p>
        </w:tc>
        <w:tc>
          <w:tcPr>
            <w:tcW w:w="1843" w:type="dxa"/>
          </w:tcPr>
          <w:p w14:paraId="19417915"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7FCECC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9 225,8</w:t>
            </w:r>
          </w:p>
        </w:tc>
        <w:tc>
          <w:tcPr>
            <w:tcW w:w="992" w:type="dxa"/>
            <w:vAlign w:val="center"/>
          </w:tcPr>
          <w:p w14:paraId="3B94D5AE"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color w:val="000000"/>
                <w:sz w:val="20"/>
              </w:rPr>
              <w:t>2557,3</w:t>
            </w:r>
          </w:p>
        </w:tc>
        <w:tc>
          <w:tcPr>
            <w:tcW w:w="879" w:type="dxa"/>
            <w:vAlign w:val="center"/>
          </w:tcPr>
          <w:p w14:paraId="57D64701"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color w:val="000000"/>
                <w:sz w:val="20"/>
              </w:rPr>
              <w:t>2 095,4</w:t>
            </w:r>
          </w:p>
        </w:tc>
        <w:tc>
          <w:tcPr>
            <w:tcW w:w="1106" w:type="dxa"/>
            <w:vAlign w:val="center"/>
          </w:tcPr>
          <w:p w14:paraId="526EE68D"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color w:val="000000"/>
                <w:sz w:val="20"/>
              </w:rPr>
              <w:t>4 573,1</w:t>
            </w:r>
          </w:p>
        </w:tc>
        <w:tc>
          <w:tcPr>
            <w:tcW w:w="992" w:type="dxa"/>
            <w:vAlign w:val="center"/>
          </w:tcPr>
          <w:p w14:paraId="038F8C5D"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c>
          <w:tcPr>
            <w:tcW w:w="993" w:type="dxa"/>
            <w:vAlign w:val="center"/>
          </w:tcPr>
          <w:p w14:paraId="350876CC"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r>
      <w:tr w:rsidR="00385A6D" w:rsidRPr="00385A6D" w14:paraId="77482C62" w14:textId="77777777" w:rsidTr="00583CFC">
        <w:tc>
          <w:tcPr>
            <w:tcW w:w="2411" w:type="dxa"/>
          </w:tcPr>
          <w:p w14:paraId="545D31D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Задача 2 </w:t>
            </w:r>
          </w:p>
        </w:tc>
        <w:tc>
          <w:tcPr>
            <w:tcW w:w="5103" w:type="dxa"/>
          </w:tcPr>
          <w:p w14:paraId="164DA90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Развитие инфраструктуры водоснабжения, водоотведения и очистки сточных вод</w:t>
            </w:r>
          </w:p>
        </w:tc>
        <w:tc>
          <w:tcPr>
            <w:tcW w:w="1843" w:type="dxa"/>
          </w:tcPr>
          <w:p w14:paraId="3C5918B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115719B" w14:textId="77777777" w:rsidR="00385A6D" w:rsidRPr="00385A6D" w:rsidRDefault="00385A6D" w:rsidP="00385A6D">
            <w:pPr>
              <w:spacing w:after="0" w:line="240" w:lineRule="auto"/>
              <w:jc w:val="center"/>
              <w:rPr>
                <w:rFonts w:ascii="Times New Roman" w:eastAsia="Times New Roman" w:hAnsi="Times New Roman" w:cs="Times New Roman"/>
                <w:b/>
                <w:bCs/>
                <w:sz w:val="20"/>
              </w:rPr>
            </w:pPr>
            <w:r w:rsidRPr="00385A6D">
              <w:rPr>
                <w:rFonts w:ascii="Times New Roman" w:eastAsia="Times New Roman" w:hAnsi="Times New Roman" w:cs="Times New Roman"/>
                <w:b/>
                <w:bCs/>
                <w:sz w:val="20"/>
              </w:rPr>
              <w:t>4 734,7</w:t>
            </w:r>
          </w:p>
        </w:tc>
        <w:tc>
          <w:tcPr>
            <w:tcW w:w="992" w:type="dxa"/>
            <w:vAlign w:val="center"/>
          </w:tcPr>
          <w:p w14:paraId="6EB414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
                <w:bCs/>
                <w:color w:val="000000"/>
                <w:sz w:val="20"/>
              </w:rPr>
              <w:t>1440,3</w:t>
            </w:r>
          </w:p>
        </w:tc>
        <w:tc>
          <w:tcPr>
            <w:tcW w:w="879" w:type="dxa"/>
            <w:vAlign w:val="center"/>
          </w:tcPr>
          <w:p w14:paraId="0D7CF6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
                <w:bCs/>
                <w:color w:val="000000"/>
                <w:sz w:val="20"/>
              </w:rPr>
              <w:t>1 604,4</w:t>
            </w:r>
          </w:p>
        </w:tc>
        <w:tc>
          <w:tcPr>
            <w:tcW w:w="1106" w:type="dxa"/>
            <w:vAlign w:val="center"/>
          </w:tcPr>
          <w:p w14:paraId="0E0CE67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
                <w:bCs/>
                <w:color w:val="000000"/>
                <w:sz w:val="20"/>
              </w:rPr>
              <w:t>1690,0</w:t>
            </w:r>
          </w:p>
        </w:tc>
        <w:tc>
          <w:tcPr>
            <w:tcW w:w="992" w:type="dxa"/>
            <w:vAlign w:val="center"/>
          </w:tcPr>
          <w:p w14:paraId="1FF2DE8B"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0,0</w:t>
            </w:r>
          </w:p>
        </w:tc>
        <w:tc>
          <w:tcPr>
            <w:tcW w:w="993" w:type="dxa"/>
            <w:vAlign w:val="center"/>
          </w:tcPr>
          <w:p w14:paraId="43503684"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0,0</w:t>
            </w:r>
          </w:p>
        </w:tc>
      </w:tr>
      <w:tr w:rsidR="00385A6D" w:rsidRPr="00385A6D" w14:paraId="2751D33D" w14:textId="77777777" w:rsidTr="00583CFC">
        <w:tc>
          <w:tcPr>
            <w:tcW w:w="2411" w:type="dxa"/>
          </w:tcPr>
          <w:p w14:paraId="26DBA1E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1.2.1</w:t>
            </w:r>
          </w:p>
        </w:tc>
        <w:tc>
          <w:tcPr>
            <w:tcW w:w="5103" w:type="dxa"/>
          </w:tcPr>
          <w:p w14:paraId="52DF60A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Капитальный ремонт и ремонт объектов водоснабжения и водоотведения</w:t>
            </w:r>
          </w:p>
        </w:tc>
        <w:tc>
          <w:tcPr>
            <w:tcW w:w="1843" w:type="dxa"/>
          </w:tcPr>
          <w:p w14:paraId="5E8BCDEB"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46795C0"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sz w:val="20"/>
              </w:rPr>
              <w:t>4 734,7</w:t>
            </w:r>
          </w:p>
        </w:tc>
        <w:tc>
          <w:tcPr>
            <w:tcW w:w="992" w:type="dxa"/>
            <w:vAlign w:val="center"/>
          </w:tcPr>
          <w:p w14:paraId="04E8B76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1440,3</w:t>
            </w:r>
          </w:p>
        </w:tc>
        <w:tc>
          <w:tcPr>
            <w:tcW w:w="879" w:type="dxa"/>
            <w:vAlign w:val="center"/>
          </w:tcPr>
          <w:p w14:paraId="6ECFA26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1 604,4</w:t>
            </w:r>
          </w:p>
        </w:tc>
        <w:tc>
          <w:tcPr>
            <w:tcW w:w="1106" w:type="dxa"/>
            <w:vAlign w:val="center"/>
          </w:tcPr>
          <w:p w14:paraId="2E975D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1690,0</w:t>
            </w:r>
          </w:p>
        </w:tc>
        <w:tc>
          <w:tcPr>
            <w:tcW w:w="992" w:type="dxa"/>
            <w:vAlign w:val="center"/>
          </w:tcPr>
          <w:p w14:paraId="7FF96D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EF490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3A17EE9" w14:textId="77777777" w:rsidTr="00583CFC">
        <w:tc>
          <w:tcPr>
            <w:tcW w:w="2411" w:type="dxa"/>
          </w:tcPr>
          <w:p w14:paraId="0921942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1.2.1.1</w:t>
            </w:r>
          </w:p>
        </w:tc>
        <w:tc>
          <w:tcPr>
            <w:tcW w:w="5103" w:type="dxa"/>
          </w:tcPr>
          <w:p w14:paraId="683CFFC5"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Ремонт канализационных сетей в с. Выльгорт м. Пичипашня</w:t>
            </w:r>
          </w:p>
        </w:tc>
        <w:tc>
          <w:tcPr>
            <w:tcW w:w="1843" w:type="dxa"/>
          </w:tcPr>
          <w:p w14:paraId="072D087A"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5AAF6F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6AD1B9A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0ACCE80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71EF429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2D99A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10BFA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490B534" w14:textId="77777777" w:rsidTr="00583CFC">
        <w:tc>
          <w:tcPr>
            <w:tcW w:w="2411" w:type="dxa"/>
          </w:tcPr>
          <w:p w14:paraId="158EABE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1.2.1.2</w:t>
            </w:r>
          </w:p>
        </w:tc>
        <w:tc>
          <w:tcPr>
            <w:tcW w:w="5103" w:type="dxa"/>
          </w:tcPr>
          <w:p w14:paraId="1D658F1E"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Реализация народных проектов, прошедших отбор в рамках проекта «Народный бюджет»</w:t>
            </w:r>
          </w:p>
        </w:tc>
        <w:tc>
          <w:tcPr>
            <w:tcW w:w="1843" w:type="dxa"/>
          </w:tcPr>
          <w:p w14:paraId="5C302F57"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F94F45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506EC8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516A1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103C562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75C1D16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78C832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FBEB20B" w14:textId="77777777" w:rsidTr="00583CFC">
        <w:tc>
          <w:tcPr>
            <w:tcW w:w="2411" w:type="dxa"/>
          </w:tcPr>
          <w:p w14:paraId="4E8468A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1.2.1.3</w:t>
            </w:r>
          </w:p>
        </w:tc>
        <w:tc>
          <w:tcPr>
            <w:tcW w:w="5103" w:type="dxa"/>
          </w:tcPr>
          <w:p w14:paraId="48AFA390" w14:textId="77777777" w:rsidR="00385A6D" w:rsidRPr="00385A6D" w:rsidRDefault="00385A6D" w:rsidP="00385A6D">
            <w:pPr>
              <w:spacing w:after="0" w:line="240" w:lineRule="auto"/>
              <w:jc w:val="both"/>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Ремонт канализационных сетей в с. Пажга, м. ПМК</w:t>
            </w:r>
          </w:p>
        </w:tc>
        <w:tc>
          <w:tcPr>
            <w:tcW w:w="1843" w:type="dxa"/>
          </w:tcPr>
          <w:p w14:paraId="15229D70"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BFE882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EBA68C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7051A8A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07BEED4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2A166A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4ECE9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096BB0B" w14:textId="77777777" w:rsidTr="00583CFC">
        <w:tc>
          <w:tcPr>
            <w:tcW w:w="2411" w:type="dxa"/>
          </w:tcPr>
          <w:p w14:paraId="61C13AF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1.2.1.4</w:t>
            </w:r>
          </w:p>
        </w:tc>
        <w:tc>
          <w:tcPr>
            <w:tcW w:w="5103" w:type="dxa"/>
          </w:tcPr>
          <w:p w14:paraId="4D010ACC" w14:textId="77777777" w:rsidR="00385A6D" w:rsidRPr="00385A6D" w:rsidRDefault="00385A6D" w:rsidP="00385A6D">
            <w:pPr>
              <w:spacing w:after="0" w:line="240" w:lineRule="auto"/>
              <w:jc w:val="both"/>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Ремонт и обслуживание канализационных сетей Сыктывдинского района</w:t>
            </w:r>
          </w:p>
        </w:tc>
        <w:tc>
          <w:tcPr>
            <w:tcW w:w="1843" w:type="dxa"/>
          </w:tcPr>
          <w:p w14:paraId="3C081CDC"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1E47FB37" w14:textId="77777777" w:rsidR="00385A6D" w:rsidRPr="00385A6D" w:rsidRDefault="00385A6D" w:rsidP="00385A6D">
            <w:pPr>
              <w:spacing w:after="0" w:line="240" w:lineRule="auto"/>
              <w:jc w:val="center"/>
              <w:rPr>
                <w:rFonts w:ascii="Times New Roman" w:eastAsia="Times New Roman" w:hAnsi="Times New Roman" w:cs="Times New Roman"/>
                <w:sz w:val="20"/>
                <w:highlight w:val="yellow"/>
              </w:rPr>
            </w:pPr>
            <w:r w:rsidRPr="00385A6D">
              <w:rPr>
                <w:rFonts w:ascii="Times New Roman" w:eastAsia="Times New Roman" w:hAnsi="Times New Roman" w:cs="Times New Roman"/>
                <w:sz w:val="20"/>
              </w:rPr>
              <w:t>4 734,7</w:t>
            </w:r>
          </w:p>
        </w:tc>
        <w:tc>
          <w:tcPr>
            <w:tcW w:w="992" w:type="dxa"/>
            <w:vAlign w:val="center"/>
          </w:tcPr>
          <w:p w14:paraId="4A7D37E9"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color w:val="000000"/>
                <w:sz w:val="20"/>
              </w:rPr>
              <w:t>1440,3</w:t>
            </w:r>
          </w:p>
        </w:tc>
        <w:tc>
          <w:tcPr>
            <w:tcW w:w="879" w:type="dxa"/>
            <w:vAlign w:val="center"/>
          </w:tcPr>
          <w:p w14:paraId="40D6B1B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1 604,4</w:t>
            </w:r>
          </w:p>
        </w:tc>
        <w:tc>
          <w:tcPr>
            <w:tcW w:w="1106" w:type="dxa"/>
            <w:vAlign w:val="center"/>
          </w:tcPr>
          <w:p w14:paraId="076BE18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1690,0</w:t>
            </w:r>
          </w:p>
        </w:tc>
        <w:tc>
          <w:tcPr>
            <w:tcW w:w="992" w:type="dxa"/>
            <w:vAlign w:val="center"/>
          </w:tcPr>
          <w:p w14:paraId="50B755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45233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41E291B" w14:textId="77777777" w:rsidTr="00583CFC">
        <w:tc>
          <w:tcPr>
            <w:tcW w:w="2411" w:type="dxa"/>
          </w:tcPr>
          <w:p w14:paraId="3192340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1.2.1.5</w:t>
            </w:r>
          </w:p>
        </w:tc>
        <w:tc>
          <w:tcPr>
            <w:tcW w:w="5103" w:type="dxa"/>
          </w:tcPr>
          <w:p w14:paraId="50E25EEF" w14:textId="77777777" w:rsidR="00385A6D" w:rsidRPr="00385A6D" w:rsidRDefault="00385A6D" w:rsidP="00385A6D">
            <w:pPr>
              <w:spacing w:after="0" w:line="240" w:lineRule="auto"/>
              <w:jc w:val="both"/>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Разработка проектно-сметной документации на реконструкцию канализационно-насосной станции м. Пичипашня</w:t>
            </w:r>
          </w:p>
        </w:tc>
        <w:tc>
          <w:tcPr>
            <w:tcW w:w="1843" w:type="dxa"/>
          </w:tcPr>
          <w:p w14:paraId="1760E83B"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7BB9E2B7"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color w:val="000000"/>
                <w:sz w:val="20"/>
              </w:rPr>
              <w:t>0,0</w:t>
            </w:r>
          </w:p>
        </w:tc>
        <w:tc>
          <w:tcPr>
            <w:tcW w:w="992" w:type="dxa"/>
            <w:vAlign w:val="center"/>
          </w:tcPr>
          <w:p w14:paraId="253B8B08"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color w:val="000000"/>
                <w:sz w:val="20"/>
              </w:rPr>
              <w:t>0,0</w:t>
            </w:r>
          </w:p>
        </w:tc>
        <w:tc>
          <w:tcPr>
            <w:tcW w:w="879" w:type="dxa"/>
            <w:vAlign w:val="center"/>
          </w:tcPr>
          <w:p w14:paraId="785171D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67885CC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755D2AAB"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3" w:type="dxa"/>
            <w:vAlign w:val="center"/>
          </w:tcPr>
          <w:p w14:paraId="123AC82D"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r>
      <w:tr w:rsidR="00385A6D" w:rsidRPr="00385A6D" w14:paraId="65FBA771" w14:textId="77777777" w:rsidTr="00583CFC">
        <w:tc>
          <w:tcPr>
            <w:tcW w:w="2411" w:type="dxa"/>
          </w:tcPr>
          <w:p w14:paraId="441BEAF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1.2.2</w:t>
            </w:r>
          </w:p>
        </w:tc>
        <w:tc>
          <w:tcPr>
            <w:tcW w:w="5103" w:type="dxa"/>
          </w:tcPr>
          <w:p w14:paraId="7E10FC62"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населения до 100 тыс.</w:t>
            </w:r>
          </w:p>
        </w:tc>
        <w:tc>
          <w:tcPr>
            <w:tcW w:w="1843" w:type="dxa"/>
          </w:tcPr>
          <w:p w14:paraId="6CAF3DD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19E3BC2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50B682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04B87F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3509C52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52DCA82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62AE0B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C0977CE" w14:textId="77777777" w:rsidTr="00583CFC">
        <w:tc>
          <w:tcPr>
            <w:tcW w:w="2411" w:type="dxa"/>
          </w:tcPr>
          <w:p w14:paraId="025387A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1.2.2.1</w:t>
            </w:r>
          </w:p>
        </w:tc>
        <w:tc>
          <w:tcPr>
            <w:tcW w:w="5103" w:type="dxa"/>
          </w:tcPr>
          <w:p w14:paraId="5988A15B"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Строительство водоочистной станции в п. Яснэг</w:t>
            </w:r>
          </w:p>
        </w:tc>
        <w:tc>
          <w:tcPr>
            <w:tcW w:w="1843" w:type="dxa"/>
          </w:tcPr>
          <w:p w14:paraId="69A3120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2FF76B9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1E739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5E97AAD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7B80F0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C98A5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7023D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93B8BDC" w14:textId="77777777" w:rsidTr="00583CFC">
        <w:tc>
          <w:tcPr>
            <w:tcW w:w="2411" w:type="dxa"/>
          </w:tcPr>
          <w:p w14:paraId="3245D24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1.2.2.2</w:t>
            </w:r>
          </w:p>
        </w:tc>
        <w:tc>
          <w:tcPr>
            <w:tcW w:w="5103" w:type="dxa"/>
          </w:tcPr>
          <w:p w14:paraId="3B9FFF33"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Строительство водоочистной станции в с. Палевицы</w:t>
            </w:r>
          </w:p>
        </w:tc>
        <w:tc>
          <w:tcPr>
            <w:tcW w:w="1843" w:type="dxa"/>
          </w:tcPr>
          <w:p w14:paraId="040E1D7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2C8D6B8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863A3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317F07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715E9F4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561049E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9EFA2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7F52F66" w14:textId="77777777" w:rsidTr="00583CFC">
        <w:tc>
          <w:tcPr>
            <w:tcW w:w="2411" w:type="dxa"/>
          </w:tcPr>
          <w:p w14:paraId="4C7136D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1.2.2.3</w:t>
            </w:r>
          </w:p>
        </w:tc>
        <w:tc>
          <w:tcPr>
            <w:tcW w:w="5103" w:type="dxa"/>
          </w:tcPr>
          <w:p w14:paraId="2E518743"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Строительство канализационно-очистной станции в с. Часово</w:t>
            </w:r>
          </w:p>
        </w:tc>
        <w:tc>
          <w:tcPr>
            <w:tcW w:w="1843" w:type="dxa"/>
          </w:tcPr>
          <w:p w14:paraId="08BECED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1B10C14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6CD29D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66E67FE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33C5A5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07843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0AF810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F20740E" w14:textId="77777777" w:rsidTr="00583CFC">
        <w:tc>
          <w:tcPr>
            <w:tcW w:w="2411" w:type="dxa"/>
          </w:tcPr>
          <w:p w14:paraId="242837B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1.2.2.4</w:t>
            </w:r>
          </w:p>
        </w:tc>
        <w:tc>
          <w:tcPr>
            <w:tcW w:w="5103" w:type="dxa"/>
          </w:tcPr>
          <w:p w14:paraId="35ED60C3"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Строительство канализационно-очистной станции в с. Слудка</w:t>
            </w:r>
          </w:p>
        </w:tc>
        <w:tc>
          <w:tcPr>
            <w:tcW w:w="1843" w:type="dxa"/>
          </w:tcPr>
          <w:p w14:paraId="6EA5DC0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6BF7B5F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90BA28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6E664B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65783F2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511CE4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C727C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5772960" w14:textId="77777777" w:rsidTr="00583CFC">
        <w:tc>
          <w:tcPr>
            <w:tcW w:w="2411" w:type="dxa"/>
          </w:tcPr>
          <w:p w14:paraId="0B11003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Мероприятие 1.2.2.5</w:t>
            </w:r>
          </w:p>
        </w:tc>
        <w:tc>
          <w:tcPr>
            <w:tcW w:w="5103" w:type="dxa"/>
          </w:tcPr>
          <w:p w14:paraId="26425AF5"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Строительство канализационно-очистной станции в с. Палевицы</w:t>
            </w:r>
          </w:p>
        </w:tc>
        <w:tc>
          <w:tcPr>
            <w:tcW w:w="1843" w:type="dxa"/>
          </w:tcPr>
          <w:p w14:paraId="5AA8311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016FE8C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D42786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3A1109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3AB0720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E1452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CA874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E154B00" w14:textId="77777777" w:rsidTr="00583CFC">
        <w:tc>
          <w:tcPr>
            <w:tcW w:w="2411" w:type="dxa"/>
          </w:tcPr>
          <w:p w14:paraId="377B07A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1.2.2.6</w:t>
            </w:r>
          </w:p>
        </w:tc>
        <w:tc>
          <w:tcPr>
            <w:tcW w:w="5103" w:type="dxa"/>
          </w:tcPr>
          <w:p w14:paraId="05E0E829"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Реконструкция канализационных сооружений Яснэг, Нювчим, в том числе ПСД</w:t>
            </w:r>
          </w:p>
        </w:tc>
        <w:tc>
          <w:tcPr>
            <w:tcW w:w="1843" w:type="dxa"/>
          </w:tcPr>
          <w:p w14:paraId="20372E9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0003D59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2E26B1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1D7B9B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2A1BDB3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9B4B15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4034F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BA4B566" w14:textId="77777777" w:rsidTr="00583CFC">
        <w:tc>
          <w:tcPr>
            <w:tcW w:w="2411" w:type="dxa"/>
          </w:tcPr>
          <w:p w14:paraId="51EB0D7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1.2.3</w:t>
            </w:r>
          </w:p>
        </w:tc>
        <w:tc>
          <w:tcPr>
            <w:tcW w:w="5103" w:type="dxa"/>
          </w:tcPr>
          <w:p w14:paraId="416FD56F"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843" w:type="dxa"/>
          </w:tcPr>
          <w:p w14:paraId="7A5BE94C"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331210FB" w14:textId="77777777" w:rsidR="00385A6D" w:rsidRPr="00385A6D" w:rsidRDefault="00385A6D" w:rsidP="00385A6D">
            <w:pPr>
              <w:spacing w:after="0" w:line="240" w:lineRule="auto"/>
              <w:jc w:val="center"/>
              <w:rPr>
                <w:rFonts w:ascii="Times New Roman" w:eastAsia="Times New Roman" w:hAnsi="Times New Roman" w:cs="Times New Roman"/>
                <w:b/>
                <w:sz w:val="20"/>
              </w:rPr>
            </w:pPr>
            <w:r w:rsidRPr="00385A6D">
              <w:rPr>
                <w:rFonts w:ascii="Times New Roman" w:eastAsia="Times New Roman" w:hAnsi="Times New Roman" w:cs="Times New Roman"/>
                <w:b/>
                <w:color w:val="000000"/>
                <w:sz w:val="20"/>
              </w:rPr>
              <w:t>1004,4</w:t>
            </w:r>
          </w:p>
        </w:tc>
        <w:tc>
          <w:tcPr>
            <w:tcW w:w="992" w:type="dxa"/>
            <w:vAlign w:val="center"/>
          </w:tcPr>
          <w:p w14:paraId="5722372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color w:val="000000"/>
                <w:sz w:val="20"/>
              </w:rPr>
              <w:t>1004,4</w:t>
            </w:r>
          </w:p>
        </w:tc>
        <w:tc>
          <w:tcPr>
            <w:tcW w:w="879" w:type="dxa"/>
            <w:vAlign w:val="center"/>
          </w:tcPr>
          <w:p w14:paraId="56AA1E4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1106" w:type="dxa"/>
            <w:vAlign w:val="center"/>
          </w:tcPr>
          <w:p w14:paraId="57580DC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2" w:type="dxa"/>
            <w:vAlign w:val="center"/>
          </w:tcPr>
          <w:p w14:paraId="6814E3B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3" w:type="dxa"/>
            <w:vAlign w:val="center"/>
          </w:tcPr>
          <w:p w14:paraId="04715A6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r>
      <w:tr w:rsidR="00385A6D" w:rsidRPr="00385A6D" w14:paraId="1B17EF33" w14:textId="77777777" w:rsidTr="00583CFC">
        <w:tc>
          <w:tcPr>
            <w:tcW w:w="2411" w:type="dxa"/>
          </w:tcPr>
          <w:p w14:paraId="48CFB71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Мероприятие 1.2.3.1 </w:t>
            </w:r>
          </w:p>
        </w:tc>
        <w:tc>
          <w:tcPr>
            <w:tcW w:w="5103" w:type="dxa"/>
          </w:tcPr>
          <w:p w14:paraId="63AFA733"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sz w:val="20"/>
                <w:szCs w:val="20"/>
              </w:rPr>
              <w:t xml:space="preserve">Реконструкция канализационного коллектора в с. Зеленец </w:t>
            </w:r>
          </w:p>
        </w:tc>
        <w:tc>
          <w:tcPr>
            <w:tcW w:w="1843" w:type="dxa"/>
          </w:tcPr>
          <w:p w14:paraId="64AE320E"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09C33DD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222768F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5CF3D1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10CA7D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3339A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DAE845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559D3AD" w14:textId="77777777" w:rsidTr="00583CFC">
        <w:tc>
          <w:tcPr>
            <w:tcW w:w="2411" w:type="dxa"/>
          </w:tcPr>
          <w:p w14:paraId="0040391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1.2.3.2</w:t>
            </w:r>
          </w:p>
        </w:tc>
        <w:tc>
          <w:tcPr>
            <w:tcW w:w="5103" w:type="dxa"/>
          </w:tcPr>
          <w:p w14:paraId="3ADAFEB9"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Разработка проектно-сметной документации для строительства канализационных сетей в с. Зеленец</w:t>
            </w:r>
          </w:p>
        </w:tc>
        <w:tc>
          <w:tcPr>
            <w:tcW w:w="1843" w:type="dxa"/>
          </w:tcPr>
          <w:p w14:paraId="7E6AD11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62E4CF2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7EEAE20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13EF0E5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55064F7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6E2347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A7F6BD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D8B31F4" w14:textId="77777777" w:rsidTr="00583CFC">
        <w:tc>
          <w:tcPr>
            <w:tcW w:w="2411" w:type="dxa"/>
          </w:tcPr>
          <w:p w14:paraId="421A7E3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1.2.3.3</w:t>
            </w:r>
          </w:p>
        </w:tc>
        <w:tc>
          <w:tcPr>
            <w:tcW w:w="5103" w:type="dxa"/>
          </w:tcPr>
          <w:p w14:paraId="0D6A0E08"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канализационных сетей в с. Зеленец</w:t>
            </w:r>
          </w:p>
        </w:tc>
        <w:tc>
          <w:tcPr>
            <w:tcW w:w="1843" w:type="dxa"/>
          </w:tcPr>
          <w:p w14:paraId="38A905E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47541CD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00E397F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3648834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16E0A09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27CD0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9506D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FDC96FE" w14:textId="77777777" w:rsidTr="00583CFC">
        <w:tc>
          <w:tcPr>
            <w:tcW w:w="2411" w:type="dxa"/>
          </w:tcPr>
          <w:p w14:paraId="50081D6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1.2.3.4</w:t>
            </w:r>
          </w:p>
        </w:tc>
        <w:tc>
          <w:tcPr>
            <w:tcW w:w="5103" w:type="dxa"/>
          </w:tcPr>
          <w:p w14:paraId="625CE85C"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Строительство наружной канализации по объекту: МКД по адресу: с. Зеленец, ул. Центральная, 10, ул. Набережная, 14</w:t>
            </w:r>
          </w:p>
        </w:tc>
        <w:tc>
          <w:tcPr>
            <w:tcW w:w="1843" w:type="dxa"/>
          </w:tcPr>
          <w:p w14:paraId="214AF980"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5452627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779752B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034CB2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30662D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5AF25E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F0CF9E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8797A5D" w14:textId="77777777" w:rsidTr="00583CFC">
        <w:tc>
          <w:tcPr>
            <w:tcW w:w="2411" w:type="dxa"/>
          </w:tcPr>
          <w:p w14:paraId="5C997A5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1.2.3.5</w:t>
            </w:r>
          </w:p>
        </w:tc>
        <w:tc>
          <w:tcPr>
            <w:tcW w:w="5103" w:type="dxa"/>
          </w:tcPr>
          <w:p w14:paraId="06F672C9"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Реконструкция модульной установки механической очистки воды скважины № 2307, № 2199 в с. Слудка</w:t>
            </w:r>
          </w:p>
        </w:tc>
        <w:tc>
          <w:tcPr>
            <w:tcW w:w="1843" w:type="dxa"/>
          </w:tcPr>
          <w:p w14:paraId="379E381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BDA0D7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074268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199E26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632928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D07CF1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FA0D7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5035F00" w14:textId="77777777" w:rsidTr="00583CFC">
        <w:tc>
          <w:tcPr>
            <w:tcW w:w="2411" w:type="dxa"/>
          </w:tcPr>
          <w:p w14:paraId="3758024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1.2.3.6</w:t>
            </w:r>
          </w:p>
        </w:tc>
        <w:tc>
          <w:tcPr>
            <w:tcW w:w="5103" w:type="dxa"/>
          </w:tcPr>
          <w:p w14:paraId="465D0682"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Реконструкция модульной установки механической очистки воды скважины № 1490-Э, № 1771 в с. Ыб</w:t>
            </w:r>
          </w:p>
        </w:tc>
        <w:tc>
          <w:tcPr>
            <w:tcW w:w="1843" w:type="dxa"/>
          </w:tcPr>
          <w:p w14:paraId="79CF8E74"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2A98E13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603E1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1DF871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5F26DA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709721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0FD6B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D0B8A20" w14:textId="77777777" w:rsidTr="00583CFC">
        <w:tc>
          <w:tcPr>
            <w:tcW w:w="2411" w:type="dxa"/>
          </w:tcPr>
          <w:p w14:paraId="2D605BA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1.2.3.6</w:t>
            </w:r>
          </w:p>
        </w:tc>
        <w:tc>
          <w:tcPr>
            <w:tcW w:w="5103" w:type="dxa"/>
          </w:tcPr>
          <w:p w14:paraId="64A877D8"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Строительство скважины в п. Нювчим, в том числе ПСД</w:t>
            </w:r>
          </w:p>
        </w:tc>
        <w:tc>
          <w:tcPr>
            <w:tcW w:w="1843" w:type="dxa"/>
          </w:tcPr>
          <w:p w14:paraId="2E0A8E6F"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6607008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5AD255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4E7D9D8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4411C6C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790355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FEB32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4FF3E7D" w14:textId="77777777" w:rsidTr="00583CFC">
        <w:tc>
          <w:tcPr>
            <w:tcW w:w="2411" w:type="dxa"/>
          </w:tcPr>
          <w:p w14:paraId="4EBEC3C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1.2.3.7</w:t>
            </w:r>
          </w:p>
        </w:tc>
        <w:tc>
          <w:tcPr>
            <w:tcW w:w="5103" w:type="dxa"/>
          </w:tcPr>
          <w:p w14:paraId="076A183E"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Реконструкция водоочистной станции  в с. Пажга</w:t>
            </w:r>
          </w:p>
        </w:tc>
        <w:tc>
          <w:tcPr>
            <w:tcW w:w="1843" w:type="dxa"/>
          </w:tcPr>
          <w:p w14:paraId="0C30BFAB"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535BEF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9ECCE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CC533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445F6B4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BA429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3E9A2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D104A98" w14:textId="77777777" w:rsidTr="00583CFC">
        <w:tc>
          <w:tcPr>
            <w:tcW w:w="2411" w:type="dxa"/>
          </w:tcPr>
          <w:p w14:paraId="3F0D065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1.2.3.8</w:t>
            </w:r>
          </w:p>
        </w:tc>
        <w:tc>
          <w:tcPr>
            <w:tcW w:w="5103" w:type="dxa"/>
          </w:tcPr>
          <w:p w14:paraId="71B93C00"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Ремонт и запуск канализационной насосной станции (КНС) и канализационных очистных сооружений (КОС) в с. Пажга</w:t>
            </w:r>
          </w:p>
        </w:tc>
        <w:tc>
          <w:tcPr>
            <w:tcW w:w="1843" w:type="dxa"/>
          </w:tcPr>
          <w:p w14:paraId="6A3FCAA0"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2C4D5B6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2EB955B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171B18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0579E6D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09862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114FBE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1BC1AD4" w14:textId="77777777" w:rsidTr="00583CFC">
        <w:tc>
          <w:tcPr>
            <w:tcW w:w="2411" w:type="dxa"/>
          </w:tcPr>
          <w:p w14:paraId="750A913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1.2.3.9</w:t>
            </w:r>
          </w:p>
        </w:tc>
        <w:tc>
          <w:tcPr>
            <w:tcW w:w="5103" w:type="dxa"/>
          </w:tcPr>
          <w:p w14:paraId="3171EFAE"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sz w:val="20"/>
                <w:szCs w:val="20"/>
              </w:rPr>
              <w:t>Разработка проектно-сметной документации для строительства канализационных сетей  к  д/с  с. Выльгорт на 270 мест</w:t>
            </w:r>
          </w:p>
        </w:tc>
        <w:tc>
          <w:tcPr>
            <w:tcW w:w="1843" w:type="dxa"/>
          </w:tcPr>
          <w:p w14:paraId="7B04B40F"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7E7C991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0D09C1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A59C3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70A36CE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89686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1AB3FD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78BFF3E" w14:textId="77777777" w:rsidTr="00583CFC">
        <w:tc>
          <w:tcPr>
            <w:tcW w:w="2411" w:type="dxa"/>
          </w:tcPr>
          <w:p w14:paraId="185E120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1.2.3.10</w:t>
            </w:r>
          </w:p>
        </w:tc>
        <w:tc>
          <w:tcPr>
            <w:tcW w:w="5103" w:type="dxa"/>
          </w:tcPr>
          <w:p w14:paraId="6BE77129"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Разработка проектно-сметной документации для строительства канализационных сетей    с. Часово</w:t>
            </w:r>
          </w:p>
        </w:tc>
        <w:tc>
          <w:tcPr>
            <w:tcW w:w="1843" w:type="dxa"/>
          </w:tcPr>
          <w:p w14:paraId="28ED161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2A74AB33"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color w:val="000000"/>
                <w:sz w:val="20"/>
              </w:rPr>
              <w:t>1004,4</w:t>
            </w:r>
          </w:p>
        </w:tc>
        <w:tc>
          <w:tcPr>
            <w:tcW w:w="992" w:type="dxa"/>
            <w:vAlign w:val="center"/>
          </w:tcPr>
          <w:p w14:paraId="58D88444"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color w:val="000000"/>
                <w:sz w:val="20"/>
              </w:rPr>
              <w:t>1004,4</w:t>
            </w:r>
          </w:p>
        </w:tc>
        <w:tc>
          <w:tcPr>
            <w:tcW w:w="879" w:type="dxa"/>
            <w:vAlign w:val="center"/>
          </w:tcPr>
          <w:p w14:paraId="0556FC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7513F0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8F6CA8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EC3C5E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2BC1D0D" w14:textId="77777777" w:rsidTr="00583CFC">
        <w:tc>
          <w:tcPr>
            <w:tcW w:w="2411" w:type="dxa"/>
          </w:tcPr>
          <w:p w14:paraId="60CBBC9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1.2.3.11</w:t>
            </w:r>
          </w:p>
        </w:tc>
        <w:tc>
          <w:tcPr>
            <w:tcW w:w="5103" w:type="dxa"/>
          </w:tcPr>
          <w:p w14:paraId="030E1F15"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Строительство канализационных сетей к д/с с. Выльгорт на 270 мест</w:t>
            </w:r>
          </w:p>
        </w:tc>
        <w:tc>
          <w:tcPr>
            <w:tcW w:w="1843" w:type="dxa"/>
          </w:tcPr>
          <w:p w14:paraId="4FCB2DA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40A2AB3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B8F6E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088EA7E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63CAF68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7C6024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F5FA1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341BC12" w14:textId="77777777" w:rsidTr="00583CFC">
        <w:tc>
          <w:tcPr>
            <w:tcW w:w="2411" w:type="dxa"/>
          </w:tcPr>
          <w:p w14:paraId="65B3754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1.2.3.12</w:t>
            </w:r>
          </w:p>
        </w:tc>
        <w:tc>
          <w:tcPr>
            <w:tcW w:w="5103" w:type="dxa"/>
          </w:tcPr>
          <w:p w14:paraId="30A63048"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Строительство канализационных сетей с. Часово</w:t>
            </w:r>
          </w:p>
        </w:tc>
        <w:tc>
          <w:tcPr>
            <w:tcW w:w="1843" w:type="dxa"/>
          </w:tcPr>
          <w:p w14:paraId="729702A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264EED2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CEDF66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1013589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513B4E8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6B40ACE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B359FD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6DDEA0F" w14:textId="77777777" w:rsidTr="00583CFC">
        <w:tc>
          <w:tcPr>
            <w:tcW w:w="2411" w:type="dxa"/>
          </w:tcPr>
          <w:p w14:paraId="4BD8C48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1.2.3.13</w:t>
            </w:r>
          </w:p>
        </w:tc>
        <w:tc>
          <w:tcPr>
            <w:tcW w:w="5103" w:type="dxa"/>
          </w:tcPr>
          <w:p w14:paraId="55F8152E"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Разработка проектно-сметной документации для обеспечения водоснабжением ул. Шоссейная, Огородная, Ручейная</w:t>
            </w:r>
          </w:p>
        </w:tc>
        <w:tc>
          <w:tcPr>
            <w:tcW w:w="1843" w:type="dxa"/>
          </w:tcPr>
          <w:p w14:paraId="2951710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346937C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38D0C1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1516409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11B910C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03C5DB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88BD10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06ED737" w14:textId="77777777" w:rsidTr="00583CFC">
        <w:tc>
          <w:tcPr>
            <w:tcW w:w="2411" w:type="dxa"/>
          </w:tcPr>
          <w:p w14:paraId="0A68FAF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1.2.3.14</w:t>
            </w:r>
          </w:p>
        </w:tc>
        <w:tc>
          <w:tcPr>
            <w:tcW w:w="5103" w:type="dxa"/>
          </w:tcPr>
          <w:p w14:paraId="7871CF4A"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Тампонирование скважин Лэзым, Нювчим, Озёл, Ыб</w:t>
            </w:r>
          </w:p>
        </w:tc>
        <w:tc>
          <w:tcPr>
            <w:tcW w:w="1843" w:type="dxa"/>
          </w:tcPr>
          <w:p w14:paraId="412A551A"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100F8CC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F9983D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7F62BF9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0A5DF04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50D8CD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84B00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458813C" w14:textId="77777777" w:rsidTr="00583CFC">
        <w:tc>
          <w:tcPr>
            <w:tcW w:w="2411" w:type="dxa"/>
          </w:tcPr>
          <w:p w14:paraId="17433A6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lastRenderedPageBreak/>
              <w:t>Основное мероприятие 1.2.4</w:t>
            </w:r>
          </w:p>
        </w:tc>
        <w:tc>
          <w:tcPr>
            <w:tcW w:w="5103" w:type="dxa"/>
          </w:tcPr>
          <w:p w14:paraId="0923C6E7"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и реконструкция объектов водоснабжения и водоотведения для обеспечения застраиваемых территорий коммунальной инфраструктуры</w:t>
            </w:r>
          </w:p>
        </w:tc>
        <w:tc>
          <w:tcPr>
            <w:tcW w:w="1843" w:type="dxa"/>
          </w:tcPr>
          <w:p w14:paraId="3C9244B7"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5262EE2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85842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2CF89E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58F76E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7515F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7D7941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A822BF3" w14:textId="77777777" w:rsidTr="00583CFC">
        <w:tc>
          <w:tcPr>
            <w:tcW w:w="2411" w:type="dxa"/>
          </w:tcPr>
          <w:p w14:paraId="726296A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1.2.4.1</w:t>
            </w:r>
          </w:p>
        </w:tc>
        <w:tc>
          <w:tcPr>
            <w:tcW w:w="5103" w:type="dxa"/>
          </w:tcPr>
          <w:p w14:paraId="4B3AD69E"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 xml:space="preserve">Разработка проектно-сметной документации для строительства водопроводных и канализационных сетей  проездов </w:t>
            </w:r>
            <w:r w:rsidRPr="00385A6D">
              <w:rPr>
                <w:rFonts w:ascii="Times New Roman" w:eastAsia="Times New Roman" w:hAnsi="Times New Roman" w:cs="Times New Roman"/>
                <w:color w:val="000000"/>
                <w:sz w:val="20"/>
                <w:szCs w:val="20"/>
                <w:lang w:val="en-US"/>
              </w:rPr>
              <w:t>I</w:t>
            </w:r>
            <w:r w:rsidRPr="00385A6D">
              <w:rPr>
                <w:rFonts w:ascii="Times New Roman" w:eastAsia="Times New Roman" w:hAnsi="Times New Roman" w:cs="Times New Roman"/>
                <w:color w:val="000000"/>
                <w:sz w:val="20"/>
                <w:szCs w:val="20"/>
              </w:rPr>
              <w:t>-</w:t>
            </w:r>
            <w:r w:rsidRPr="00385A6D">
              <w:rPr>
                <w:rFonts w:ascii="Times New Roman" w:eastAsia="Times New Roman" w:hAnsi="Times New Roman" w:cs="Times New Roman"/>
                <w:color w:val="000000"/>
                <w:sz w:val="20"/>
                <w:szCs w:val="20"/>
                <w:lang w:val="en-US"/>
              </w:rPr>
              <w:t>V</w:t>
            </w:r>
            <w:r w:rsidRPr="00385A6D">
              <w:rPr>
                <w:rFonts w:ascii="Times New Roman" w:eastAsia="Times New Roman" w:hAnsi="Times New Roman" w:cs="Times New Roman"/>
                <w:color w:val="000000"/>
                <w:sz w:val="20"/>
                <w:szCs w:val="20"/>
              </w:rPr>
              <w:t xml:space="preserve"> ул. Родниковой, с. Выльгорт</w:t>
            </w:r>
          </w:p>
        </w:tc>
        <w:tc>
          <w:tcPr>
            <w:tcW w:w="1843" w:type="dxa"/>
          </w:tcPr>
          <w:p w14:paraId="2B4843BE"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0E5B896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68B3ACF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FFEF9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03BF8D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6695A05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53558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A761957" w14:textId="77777777" w:rsidTr="00583CFC">
        <w:tc>
          <w:tcPr>
            <w:tcW w:w="2411" w:type="dxa"/>
          </w:tcPr>
          <w:p w14:paraId="2EDCD3D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1.2.4.2</w:t>
            </w:r>
          </w:p>
        </w:tc>
        <w:tc>
          <w:tcPr>
            <w:tcW w:w="5103" w:type="dxa"/>
          </w:tcPr>
          <w:p w14:paraId="68B761F3"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color w:val="000000"/>
                <w:sz w:val="20"/>
                <w:szCs w:val="20"/>
              </w:rPr>
            </w:pPr>
            <w:r w:rsidRPr="00385A6D">
              <w:rPr>
                <w:rFonts w:ascii="Times New Roman" w:eastAsia="Times New Roman" w:hAnsi="Times New Roman" w:cs="Times New Roman"/>
                <w:color w:val="000000"/>
                <w:sz w:val="20"/>
                <w:szCs w:val="20"/>
              </w:rPr>
              <w:t xml:space="preserve">Строительство водопроводных и канализационных сетей  проездов </w:t>
            </w:r>
            <w:r w:rsidRPr="00385A6D">
              <w:rPr>
                <w:rFonts w:ascii="Times New Roman" w:eastAsia="Times New Roman" w:hAnsi="Times New Roman" w:cs="Times New Roman"/>
                <w:color w:val="000000"/>
                <w:sz w:val="20"/>
                <w:szCs w:val="20"/>
                <w:lang w:val="en-US"/>
              </w:rPr>
              <w:t>I</w:t>
            </w:r>
            <w:r w:rsidRPr="00385A6D">
              <w:rPr>
                <w:rFonts w:ascii="Times New Roman" w:eastAsia="Times New Roman" w:hAnsi="Times New Roman" w:cs="Times New Roman"/>
                <w:color w:val="000000"/>
                <w:sz w:val="20"/>
                <w:szCs w:val="20"/>
              </w:rPr>
              <w:t>-</w:t>
            </w:r>
            <w:r w:rsidRPr="00385A6D">
              <w:rPr>
                <w:rFonts w:ascii="Times New Roman" w:eastAsia="Times New Roman" w:hAnsi="Times New Roman" w:cs="Times New Roman"/>
                <w:color w:val="000000"/>
                <w:sz w:val="20"/>
                <w:szCs w:val="20"/>
                <w:lang w:val="en-US"/>
              </w:rPr>
              <w:t>V</w:t>
            </w:r>
            <w:r w:rsidRPr="00385A6D">
              <w:rPr>
                <w:rFonts w:ascii="Times New Roman" w:eastAsia="Times New Roman" w:hAnsi="Times New Roman" w:cs="Times New Roman"/>
                <w:color w:val="000000"/>
                <w:sz w:val="20"/>
                <w:szCs w:val="20"/>
              </w:rPr>
              <w:t xml:space="preserve"> ул. Родниковой, с. Выльгорт</w:t>
            </w:r>
          </w:p>
        </w:tc>
        <w:tc>
          <w:tcPr>
            <w:tcW w:w="1843" w:type="dxa"/>
          </w:tcPr>
          <w:p w14:paraId="5E35A3B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УЖКХ, УКС</w:t>
            </w:r>
          </w:p>
        </w:tc>
        <w:tc>
          <w:tcPr>
            <w:tcW w:w="1559" w:type="dxa"/>
            <w:vAlign w:val="center"/>
          </w:tcPr>
          <w:p w14:paraId="4AD731D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C9F2CE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418AEED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09FA76A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68A744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3FDCB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681F644" w14:textId="77777777" w:rsidTr="00583CFC">
        <w:tc>
          <w:tcPr>
            <w:tcW w:w="2411" w:type="dxa"/>
          </w:tcPr>
          <w:p w14:paraId="4FB6FF0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1.2.5</w:t>
            </w:r>
          </w:p>
        </w:tc>
        <w:tc>
          <w:tcPr>
            <w:tcW w:w="5103" w:type="dxa"/>
          </w:tcPr>
          <w:p w14:paraId="3A62F3B5"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Содействие в 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843" w:type="dxa"/>
          </w:tcPr>
          <w:p w14:paraId="012C2EC4"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170AB7A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1350A3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3AD6B9D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5AA335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239AC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991B96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E25AFC3" w14:textId="77777777" w:rsidTr="00583CFC">
        <w:tc>
          <w:tcPr>
            <w:tcW w:w="2411" w:type="dxa"/>
          </w:tcPr>
          <w:p w14:paraId="62D1466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1.2.6</w:t>
            </w:r>
          </w:p>
        </w:tc>
        <w:tc>
          <w:tcPr>
            <w:tcW w:w="5103" w:type="dxa"/>
          </w:tcPr>
          <w:p w14:paraId="1185A925"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и реконструкция объектов водоснабжения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неблагоприятным состоянием поверхностных и подземных источников питьевого водоснабжения</w:t>
            </w:r>
          </w:p>
        </w:tc>
        <w:tc>
          <w:tcPr>
            <w:tcW w:w="1843" w:type="dxa"/>
          </w:tcPr>
          <w:p w14:paraId="4FB6A2DE"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2C9301D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EBAF4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0552A4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4E77E7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68F4A0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BCC78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2594614" w14:textId="77777777" w:rsidTr="00583CFC">
        <w:tc>
          <w:tcPr>
            <w:tcW w:w="2411" w:type="dxa"/>
          </w:tcPr>
          <w:p w14:paraId="46D4920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1.2.6.1</w:t>
            </w:r>
          </w:p>
        </w:tc>
        <w:tc>
          <w:tcPr>
            <w:tcW w:w="5103" w:type="dxa"/>
          </w:tcPr>
          <w:p w14:paraId="63F3B7C4"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Выполнение мероприятий по улучшению качества воды по результатам уведомлений Управления Федеральной службы по надзору в сфере по защите прав потребителей и благополучия человека Республики Коми </w:t>
            </w:r>
          </w:p>
        </w:tc>
        <w:tc>
          <w:tcPr>
            <w:tcW w:w="1843" w:type="dxa"/>
          </w:tcPr>
          <w:p w14:paraId="17DDB924"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01452E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6BC29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B80A5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215DEDC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B777C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1FC97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5191D7E" w14:textId="77777777" w:rsidTr="00583CFC">
        <w:tc>
          <w:tcPr>
            <w:tcW w:w="2411" w:type="dxa"/>
          </w:tcPr>
          <w:p w14:paraId="65E2519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4</w:t>
            </w:r>
          </w:p>
        </w:tc>
        <w:tc>
          <w:tcPr>
            <w:tcW w:w="5103" w:type="dxa"/>
          </w:tcPr>
          <w:p w14:paraId="3661167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Содействие в обеспечении граждан твердым топливом поставщиками, работающим по договорам</w:t>
            </w:r>
          </w:p>
        </w:tc>
        <w:tc>
          <w:tcPr>
            <w:tcW w:w="1843" w:type="dxa"/>
          </w:tcPr>
          <w:p w14:paraId="45A718A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ОЭР</w:t>
            </w:r>
          </w:p>
        </w:tc>
        <w:tc>
          <w:tcPr>
            <w:tcW w:w="1559" w:type="dxa"/>
            <w:vAlign w:val="center"/>
          </w:tcPr>
          <w:p w14:paraId="3668FD6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color w:val="000000"/>
                <w:sz w:val="20"/>
              </w:rPr>
              <w:t>143 215,5</w:t>
            </w:r>
          </w:p>
        </w:tc>
        <w:tc>
          <w:tcPr>
            <w:tcW w:w="992" w:type="dxa"/>
            <w:vAlign w:val="center"/>
          </w:tcPr>
          <w:p w14:paraId="74CE509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color w:val="000000"/>
                <w:sz w:val="20"/>
              </w:rPr>
              <w:t>12617,2</w:t>
            </w:r>
          </w:p>
        </w:tc>
        <w:tc>
          <w:tcPr>
            <w:tcW w:w="879" w:type="dxa"/>
            <w:vAlign w:val="center"/>
          </w:tcPr>
          <w:p w14:paraId="29F70B4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color w:val="000000"/>
                <w:sz w:val="20"/>
              </w:rPr>
              <w:t>19 711,4</w:t>
            </w:r>
          </w:p>
        </w:tc>
        <w:tc>
          <w:tcPr>
            <w:tcW w:w="1106" w:type="dxa"/>
            <w:vAlign w:val="center"/>
          </w:tcPr>
          <w:p w14:paraId="0578427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36 962,3</w:t>
            </w:r>
          </w:p>
        </w:tc>
        <w:tc>
          <w:tcPr>
            <w:tcW w:w="992" w:type="dxa"/>
            <w:vAlign w:val="center"/>
          </w:tcPr>
          <w:p w14:paraId="719B88E1" w14:textId="77777777" w:rsidR="00385A6D" w:rsidRPr="00385A6D" w:rsidRDefault="00385A6D" w:rsidP="00385A6D">
            <w:pPr>
              <w:spacing w:after="0" w:line="240" w:lineRule="auto"/>
              <w:jc w:val="center"/>
              <w:rPr>
                <w:rFonts w:ascii="Times New Roman" w:eastAsia="Times New Roman" w:hAnsi="Times New Roman" w:cs="Times New Roman"/>
                <w:b/>
                <w:color w:val="000000"/>
                <w:sz w:val="20"/>
              </w:rPr>
            </w:pPr>
            <w:r w:rsidRPr="00385A6D">
              <w:rPr>
                <w:rFonts w:ascii="Times New Roman" w:eastAsia="Times New Roman" w:hAnsi="Times New Roman" w:cs="Times New Roman"/>
                <w:b/>
                <w:bCs/>
                <w:color w:val="000000"/>
                <w:sz w:val="20"/>
              </w:rPr>
              <w:t>36 962,3</w:t>
            </w:r>
          </w:p>
        </w:tc>
        <w:tc>
          <w:tcPr>
            <w:tcW w:w="993" w:type="dxa"/>
            <w:vAlign w:val="center"/>
          </w:tcPr>
          <w:p w14:paraId="76DF06E9" w14:textId="77777777" w:rsidR="00385A6D" w:rsidRPr="00385A6D" w:rsidRDefault="00385A6D" w:rsidP="00385A6D">
            <w:pPr>
              <w:spacing w:after="0" w:line="240" w:lineRule="auto"/>
              <w:jc w:val="center"/>
              <w:rPr>
                <w:rFonts w:ascii="Times New Roman" w:eastAsia="Times New Roman" w:hAnsi="Times New Roman" w:cs="Times New Roman"/>
                <w:b/>
                <w:color w:val="000000"/>
                <w:sz w:val="20"/>
              </w:rPr>
            </w:pPr>
            <w:r w:rsidRPr="00385A6D">
              <w:rPr>
                <w:rFonts w:ascii="Times New Roman" w:eastAsia="Times New Roman" w:hAnsi="Times New Roman" w:cs="Times New Roman"/>
                <w:b/>
                <w:bCs/>
                <w:color w:val="000000"/>
                <w:sz w:val="20"/>
              </w:rPr>
              <w:t>36 962,3</w:t>
            </w:r>
          </w:p>
        </w:tc>
      </w:tr>
      <w:tr w:rsidR="00385A6D" w:rsidRPr="00385A6D" w14:paraId="28A7D1B3" w14:textId="77777777" w:rsidTr="00583CFC">
        <w:tc>
          <w:tcPr>
            <w:tcW w:w="2411" w:type="dxa"/>
          </w:tcPr>
          <w:p w14:paraId="0F8D469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1.4.1</w:t>
            </w:r>
          </w:p>
        </w:tc>
        <w:tc>
          <w:tcPr>
            <w:tcW w:w="5103" w:type="dxa"/>
          </w:tcPr>
          <w:p w14:paraId="39D8C95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 xml:space="preserve">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 </w:t>
            </w:r>
          </w:p>
        </w:tc>
        <w:tc>
          <w:tcPr>
            <w:tcW w:w="1843" w:type="dxa"/>
          </w:tcPr>
          <w:p w14:paraId="4CB1164D"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ОЭР</w:t>
            </w:r>
          </w:p>
        </w:tc>
        <w:tc>
          <w:tcPr>
            <w:tcW w:w="1559" w:type="dxa"/>
            <w:vAlign w:val="center"/>
          </w:tcPr>
          <w:p w14:paraId="40B15FF0"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color w:val="000000"/>
                <w:sz w:val="20"/>
              </w:rPr>
              <w:t>143 215,5</w:t>
            </w:r>
          </w:p>
        </w:tc>
        <w:tc>
          <w:tcPr>
            <w:tcW w:w="992" w:type="dxa"/>
            <w:vAlign w:val="center"/>
          </w:tcPr>
          <w:p w14:paraId="6FBA5D7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12617,2</w:t>
            </w:r>
          </w:p>
        </w:tc>
        <w:tc>
          <w:tcPr>
            <w:tcW w:w="879" w:type="dxa"/>
            <w:vAlign w:val="center"/>
          </w:tcPr>
          <w:p w14:paraId="5BA091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19 711,4</w:t>
            </w:r>
          </w:p>
        </w:tc>
        <w:tc>
          <w:tcPr>
            <w:tcW w:w="1106" w:type="dxa"/>
            <w:vAlign w:val="center"/>
          </w:tcPr>
          <w:p w14:paraId="3A0ACF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36 962,3</w:t>
            </w:r>
          </w:p>
        </w:tc>
        <w:tc>
          <w:tcPr>
            <w:tcW w:w="992" w:type="dxa"/>
            <w:vAlign w:val="center"/>
          </w:tcPr>
          <w:p w14:paraId="4BCAD149"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sz w:val="20"/>
                <w:szCs w:val="20"/>
              </w:rPr>
              <w:t>36 962,3</w:t>
            </w:r>
          </w:p>
        </w:tc>
        <w:tc>
          <w:tcPr>
            <w:tcW w:w="993" w:type="dxa"/>
            <w:vAlign w:val="center"/>
          </w:tcPr>
          <w:p w14:paraId="3ECBB9E8"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sz w:val="20"/>
                <w:szCs w:val="20"/>
              </w:rPr>
              <w:t>36 962,3</w:t>
            </w:r>
          </w:p>
        </w:tc>
      </w:tr>
      <w:tr w:rsidR="00385A6D" w:rsidRPr="00385A6D" w14:paraId="7177B482" w14:textId="77777777" w:rsidTr="00583CFC">
        <w:tc>
          <w:tcPr>
            <w:tcW w:w="2411" w:type="dxa"/>
          </w:tcPr>
          <w:p w14:paraId="49248064" w14:textId="77777777" w:rsidR="00385A6D" w:rsidRPr="00385A6D" w:rsidRDefault="00385A6D" w:rsidP="00385A6D">
            <w:pPr>
              <w:spacing w:after="0" w:line="240" w:lineRule="auto"/>
              <w:rPr>
                <w:rFonts w:ascii="Times New Roman" w:eastAsia="Times New Roman" w:hAnsi="Times New Roman" w:cs="Times New Roman"/>
                <w:b/>
                <w:sz w:val="20"/>
                <w:szCs w:val="20"/>
              </w:rPr>
            </w:pPr>
            <w:bookmarkStart w:id="31" w:name="_Hlk92967692"/>
            <w:r w:rsidRPr="00385A6D">
              <w:rPr>
                <w:rFonts w:ascii="Times New Roman" w:eastAsia="Times New Roman" w:hAnsi="Times New Roman" w:cs="Times New Roman"/>
                <w:b/>
                <w:sz w:val="20"/>
                <w:szCs w:val="20"/>
              </w:rPr>
              <w:t>Подпрограмма 2</w:t>
            </w:r>
          </w:p>
        </w:tc>
        <w:tc>
          <w:tcPr>
            <w:tcW w:w="5103" w:type="dxa"/>
          </w:tcPr>
          <w:p w14:paraId="185E574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 xml:space="preserve">Энергосбережение и повышение энергоэффективности </w:t>
            </w:r>
          </w:p>
        </w:tc>
        <w:tc>
          <w:tcPr>
            <w:tcW w:w="1843" w:type="dxa"/>
          </w:tcPr>
          <w:p w14:paraId="76479F5A"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4B927FF"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12 072,7</w:t>
            </w:r>
          </w:p>
        </w:tc>
        <w:tc>
          <w:tcPr>
            <w:tcW w:w="992" w:type="dxa"/>
            <w:vAlign w:val="center"/>
          </w:tcPr>
          <w:p w14:paraId="3E40357B"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2493,4</w:t>
            </w:r>
          </w:p>
        </w:tc>
        <w:tc>
          <w:tcPr>
            <w:tcW w:w="879" w:type="dxa"/>
            <w:vAlign w:val="center"/>
          </w:tcPr>
          <w:p w14:paraId="40509357"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2 529,3</w:t>
            </w:r>
          </w:p>
        </w:tc>
        <w:tc>
          <w:tcPr>
            <w:tcW w:w="1106" w:type="dxa"/>
            <w:vAlign w:val="center"/>
          </w:tcPr>
          <w:p w14:paraId="6E313A68"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2350,0</w:t>
            </w:r>
          </w:p>
        </w:tc>
        <w:tc>
          <w:tcPr>
            <w:tcW w:w="992" w:type="dxa"/>
            <w:vAlign w:val="center"/>
          </w:tcPr>
          <w:p w14:paraId="719AA4C2"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2350,0</w:t>
            </w:r>
          </w:p>
        </w:tc>
        <w:tc>
          <w:tcPr>
            <w:tcW w:w="993" w:type="dxa"/>
            <w:vAlign w:val="center"/>
          </w:tcPr>
          <w:p w14:paraId="54AFA5C7"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2350,0</w:t>
            </w:r>
          </w:p>
        </w:tc>
      </w:tr>
      <w:bookmarkEnd w:id="31"/>
      <w:tr w:rsidR="00385A6D" w:rsidRPr="00385A6D" w14:paraId="05A49980" w14:textId="77777777" w:rsidTr="00583CFC">
        <w:tc>
          <w:tcPr>
            <w:tcW w:w="2411" w:type="dxa"/>
          </w:tcPr>
          <w:p w14:paraId="1854CAAD"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1</w:t>
            </w:r>
          </w:p>
        </w:tc>
        <w:tc>
          <w:tcPr>
            <w:tcW w:w="5103" w:type="dxa"/>
          </w:tcPr>
          <w:p w14:paraId="07F0149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Энергосбережение и повышение энергетической эффективности в бюджетных учреждениях и иных организациях  с участием администрации муниципального района, администраций сельских поселении, бюджетных учреждений</w:t>
            </w:r>
          </w:p>
        </w:tc>
        <w:tc>
          <w:tcPr>
            <w:tcW w:w="1843" w:type="dxa"/>
          </w:tcPr>
          <w:p w14:paraId="20535C45"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90794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12 072,7</w:t>
            </w:r>
          </w:p>
        </w:tc>
        <w:tc>
          <w:tcPr>
            <w:tcW w:w="992" w:type="dxa"/>
            <w:vAlign w:val="center"/>
          </w:tcPr>
          <w:p w14:paraId="72D390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2493,4</w:t>
            </w:r>
          </w:p>
        </w:tc>
        <w:tc>
          <w:tcPr>
            <w:tcW w:w="879" w:type="dxa"/>
            <w:vAlign w:val="center"/>
          </w:tcPr>
          <w:p w14:paraId="3962DF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2 529,3</w:t>
            </w:r>
          </w:p>
        </w:tc>
        <w:tc>
          <w:tcPr>
            <w:tcW w:w="1106" w:type="dxa"/>
            <w:vAlign w:val="center"/>
          </w:tcPr>
          <w:p w14:paraId="2124D5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2350,0</w:t>
            </w:r>
          </w:p>
        </w:tc>
        <w:tc>
          <w:tcPr>
            <w:tcW w:w="992" w:type="dxa"/>
            <w:vAlign w:val="center"/>
          </w:tcPr>
          <w:p w14:paraId="1D0FB7E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2350,0</w:t>
            </w:r>
          </w:p>
        </w:tc>
        <w:tc>
          <w:tcPr>
            <w:tcW w:w="993" w:type="dxa"/>
            <w:vAlign w:val="center"/>
          </w:tcPr>
          <w:p w14:paraId="7F0F36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2350,0</w:t>
            </w:r>
          </w:p>
        </w:tc>
      </w:tr>
      <w:tr w:rsidR="00385A6D" w:rsidRPr="00385A6D" w14:paraId="550E3391" w14:textId="77777777" w:rsidTr="00583CFC">
        <w:tc>
          <w:tcPr>
            <w:tcW w:w="2411" w:type="dxa"/>
          </w:tcPr>
          <w:p w14:paraId="16A17A93"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lastRenderedPageBreak/>
              <w:t>Основное мероприятие 2.1.1</w:t>
            </w:r>
          </w:p>
        </w:tc>
        <w:tc>
          <w:tcPr>
            <w:tcW w:w="5103" w:type="dxa"/>
          </w:tcPr>
          <w:p w14:paraId="4BE8204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осуществление организационных,  нормативно-правовых,          экономических, научно-технических                  и технологических   мероприятий, обеспечивающих                 рост энергетической  эффективности экономики и бюджетной сферы района</w:t>
            </w:r>
          </w:p>
        </w:tc>
        <w:tc>
          <w:tcPr>
            <w:tcW w:w="1843" w:type="dxa"/>
          </w:tcPr>
          <w:p w14:paraId="232B63EB"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52A4E83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B6D688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F4F3D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2E08CE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2D682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A4E9D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160EE4A" w14:textId="77777777" w:rsidTr="00583CFC">
        <w:tc>
          <w:tcPr>
            <w:tcW w:w="2411" w:type="dxa"/>
          </w:tcPr>
          <w:p w14:paraId="1CDD15A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2.1.2</w:t>
            </w:r>
          </w:p>
        </w:tc>
        <w:tc>
          <w:tcPr>
            <w:tcW w:w="5103" w:type="dxa"/>
          </w:tcPr>
          <w:p w14:paraId="689532B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внедрение энергосберегающих технологий, оборудования и материалов в бюджетной сфере, осуществление мероприятий по организации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p>
        </w:tc>
        <w:tc>
          <w:tcPr>
            <w:tcW w:w="1843" w:type="dxa"/>
          </w:tcPr>
          <w:p w14:paraId="3EC7580B"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0089755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293,4</w:t>
            </w:r>
          </w:p>
        </w:tc>
        <w:tc>
          <w:tcPr>
            <w:tcW w:w="992" w:type="dxa"/>
            <w:vAlign w:val="center"/>
          </w:tcPr>
          <w:p w14:paraId="346842A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143,4</w:t>
            </w:r>
          </w:p>
        </w:tc>
        <w:tc>
          <w:tcPr>
            <w:tcW w:w="879" w:type="dxa"/>
            <w:vAlign w:val="center"/>
          </w:tcPr>
          <w:p w14:paraId="1ED2FB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150,0</w:t>
            </w:r>
          </w:p>
        </w:tc>
        <w:tc>
          <w:tcPr>
            <w:tcW w:w="1106" w:type="dxa"/>
            <w:vAlign w:val="center"/>
          </w:tcPr>
          <w:p w14:paraId="1F0777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7C83B76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41EEC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58E15AA" w14:textId="77777777" w:rsidTr="00583CFC">
        <w:tc>
          <w:tcPr>
            <w:tcW w:w="2411" w:type="dxa"/>
          </w:tcPr>
          <w:p w14:paraId="4EA2347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2. 1.2.1</w:t>
            </w:r>
          </w:p>
        </w:tc>
        <w:tc>
          <w:tcPr>
            <w:tcW w:w="5103" w:type="dxa"/>
          </w:tcPr>
          <w:p w14:paraId="3FC2CFA8"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работ по замене оконных блоков из профилей ПВХ в зданиях</w:t>
            </w:r>
          </w:p>
        </w:tc>
        <w:tc>
          <w:tcPr>
            <w:tcW w:w="1843" w:type="dxa"/>
          </w:tcPr>
          <w:p w14:paraId="2FA53C7E"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710E8D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293,4</w:t>
            </w:r>
          </w:p>
        </w:tc>
        <w:tc>
          <w:tcPr>
            <w:tcW w:w="992" w:type="dxa"/>
            <w:vAlign w:val="center"/>
          </w:tcPr>
          <w:p w14:paraId="564A1A2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143,4</w:t>
            </w:r>
          </w:p>
        </w:tc>
        <w:tc>
          <w:tcPr>
            <w:tcW w:w="879" w:type="dxa"/>
            <w:vAlign w:val="center"/>
          </w:tcPr>
          <w:p w14:paraId="73D98C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150,0</w:t>
            </w:r>
          </w:p>
        </w:tc>
        <w:tc>
          <w:tcPr>
            <w:tcW w:w="1106" w:type="dxa"/>
            <w:vAlign w:val="center"/>
          </w:tcPr>
          <w:p w14:paraId="7BDEB8A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A5F72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AB1E4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90FE732" w14:textId="77777777" w:rsidTr="00583CFC">
        <w:tc>
          <w:tcPr>
            <w:tcW w:w="2411" w:type="dxa"/>
          </w:tcPr>
          <w:p w14:paraId="36E1C6E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2.1.3</w:t>
            </w:r>
          </w:p>
        </w:tc>
        <w:tc>
          <w:tcPr>
            <w:tcW w:w="5103" w:type="dxa"/>
          </w:tcPr>
          <w:p w14:paraId="0E97F22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удельного потребления  энергетических ресурсов на единицу выпускаемой продукции в реальном секторе экономики</w:t>
            </w:r>
          </w:p>
        </w:tc>
        <w:tc>
          <w:tcPr>
            <w:tcW w:w="1843" w:type="dxa"/>
          </w:tcPr>
          <w:p w14:paraId="76313CB2"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59F26EE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4955FA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318415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333830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DB30A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89DCEB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67DAC89" w14:textId="77777777" w:rsidTr="00583CFC">
        <w:tc>
          <w:tcPr>
            <w:tcW w:w="2411" w:type="dxa"/>
          </w:tcPr>
          <w:p w14:paraId="0225432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2.1.4</w:t>
            </w:r>
          </w:p>
        </w:tc>
        <w:tc>
          <w:tcPr>
            <w:tcW w:w="5103" w:type="dxa"/>
          </w:tcPr>
          <w:p w14:paraId="6A8E0EC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снижение потерь в электро- и теплосетях,   а   также   в   сетях водоснабжения</w:t>
            </w:r>
          </w:p>
        </w:tc>
        <w:tc>
          <w:tcPr>
            <w:tcW w:w="1843" w:type="dxa"/>
          </w:tcPr>
          <w:p w14:paraId="66D9B971"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9AC0A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6809908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51FB3B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2E1A11E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92D9B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5B7C7E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0B9C27E" w14:textId="77777777" w:rsidTr="00583CFC">
        <w:tc>
          <w:tcPr>
            <w:tcW w:w="2411" w:type="dxa"/>
          </w:tcPr>
          <w:p w14:paraId="6E50CAA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2.1.5</w:t>
            </w:r>
          </w:p>
        </w:tc>
        <w:tc>
          <w:tcPr>
            <w:tcW w:w="5103" w:type="dxa"/>
          </w:tcPr>
          <w:p w14:paraId="2C7B3C1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нормирование  и  установление обоснованных                лимитов потребления       энергетических ресурсов</w:t>
            </w:r>
          </w:p>
        </w:tc>
        <w:tc>
          <w:tcPr>
            <w:tcW w:w="1843" w:type="dxa"/>
          </w:tcPr>
          <w:p w14:paraId="0EBC1219"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00F0C3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C5490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133BDF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7AF25C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EDDDC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06368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907A287" w14:textId="77777777" w:rsidTr="00583CFC">
        <w:tc>
          <w:tcPr>
            <w:tcW w:w="2411" w:type="dxa"/>
          </w:tcPr>
          <w:p w14:paraId="5167331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2.1.6</w:t>
            </w:r>
          </w:p>
        </w:tc>
        <w:tc>
          <w:tcPr>
            <w:tcW w:w="5103" w:type="dxa"/>
          </w:tcPr>
          <w:p w14:paraId="7F1EDE1A"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оплата муниципальными учреждениями расходов по коммунальным услугам</w:t>
            </w:r>
          </w:p>
        </w:tc>
        <w:tc>
          <w:tcPr>
            <w:tcW w:w="1843" w:type="dxa"/>
          </w:tcPr>
          <w:p w14:paraId="5E3B7DDC"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Управление финансов</w:t>
            </w:r>
          </w:p>
        </w:tc>
        <w:tc>
          <w:tcPr>
            <w:tcW w:w="1559" w:type="dxa"/>
            <w:vAlign w:val="center"/>
          </w:tcPr>
          <w:p w14:paraId="2B5848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11 779,3</w:t>
            </w:r>
          </w:p>
        </w:tc>
        <w:tc>
          <w:tcPr>
            <w:tcW w:w="992" w:type="dxa"/>
            <w:vAlign w:val="center"/>
          </w:tcPr>
          <w:p w14:paraId="74EF84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2350,00</w:t>
            </w:r>
          </w:p>
        </w:tc>
        <w:tc>
          <w:tcPr>
            <w:tcW w:w="879" w:type="dxa"/>
            <w:vAlign w:val="center"/>
          </w:tcPr>
          <w:p w14:paraId="23AF6A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2 379,3</w:t>
            </w:r>
          </w:p>
        </w:tc>
        <w:tc>
          <w:tcPr>
            <w:tcW w:w="1106" w:type="dxa"/>
            <w:vAlign w:val="center"/>
          </w:tcPr>
          <w:p w14:paraId="1B929F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2350,0</w:t>
            </w:r>
          </w:p>
        </w:tc>
        <w:tc>
          <w:tcPr>
            <w:tcW w:w="992" w:type="dxa"/>
            <w:vAlign w:val="center"/>
          </w:tcPr>
          <w:p w14:paraId="6301C62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2350,0</w:t>
            </w:r>
          </w:p>
        </w:tc>
        <w:tc>
          <w:tcPr>
            <w:tcW w:w="993" w:type="dxa"/>
            <w:vAlign w:val="center"/>
          </w:tcPr>
          <w:p w14:paraId="561B1B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2350,0</w:t>
            </w:r>
          </w:p>
        </w:tc>
      </w:tr>
      <w:tr w:rsidR="00385A6D" w:rsidRPr="00385A6D" w14:paraId="6AFFA5FA" w14:textId="77777777" w:rsidTr="00583CFC">
        <w:tc>
          <w:tcPr>
            <w:tcW w:w="2411" w:type="dxa"/>
          </w:tcPr>
          <w:p w14:paraId="64F3015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2</w:t>
            </w:r>
          </w:p>
        </w:tc>
        <w:tc>
          <w:tcPr>
            <w:tcW w:w="5103" w:type="dxa"/>
          </w:tcPr>
          <w:p w14:paraId="598645F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Энергосбережение и повышение энергетической эффективности в системе наружного освещения</w:t>
            </w:r>
          </w:p>
        </w:tc>
        <w:tc>
          <w:tcPr>
            <w:tcW w:w="1843" w:type="dxa"/>
          </w:tcPr>
          <w:p w14:paraId="0F36B76D"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12787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49537F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0B915F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62FEA2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5DA5AF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83882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3AE9D36" w14:textId="77777777" w:rsidTr="00583CFC">
        <w:tc>
          <w:tcPr>
            <w:tcW w:w="2411" w:type="dxa"/>
          </w:tcPr>
          <w:p w14:paraId="6C8F530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2.2.1</w:t>
            </w:r>
          </w:p>
        </w:tc>
        <w:tc>
          <w:tcPr>
            <w:tcW w:w="5103" w:type="dxa"/>
          </w:tcPr>
          <w:p w14:paraId="5171A42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расширение практики применения энергосберегающих технологий при модернизации, реконструкции  и  капитальном ремонте основных фондов</w:t>
            </w:r>
          </w:p>
        </w:tc>
        <w:tc>
          <w:tcPr>
            <w:tcW w:w="1843" w:type="dxa"/>
          </w:tcPr>
          <w:p w14:paraId="0FB2B626"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560284B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9A9D0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2ABA4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4DCBFF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62370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89F55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1DF79B1" w14:textId="77777777" w:rsidTr="00583CFC">
        <w:tc>
          <w:tcPr>
            <w:tcW w:w="2411" w:type="dxa"/>
          </w:tcPr>
          <w:p w14:paraId="6CD1FFD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2.2.2</w:t>
            </w:r>
          </w:p>
        </w:tc>
        <w:tc>
          <w:tcPr>
            <w:tcW w:w="5103" w:type="dxa"/>
          </w:tcPr>
          <w:p w14:paraId="4F5122DD"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создание условий для развития рынка энергосервисных услуг и энергетических обследований на территории муниципального района.</w:t>
            </w:r>
          </w:p>
        </w:tc>
        <w:tc>
          <w:tcPr>
            <w:tcW w:w="1843" w:type="dxa"/>
          </w:tcPr>
          <w:p w14:paraId="76B35C0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59DDD6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E7041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2395F0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4A411B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EC19C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4A4D08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DA6E82A" w14:textId="77777777" w:rsidTr="00583CFC">
        <w:tc>
          <w:tcPr>
            <w:tcW w:w="2411" w:type="dxa"/>
          </w:tcPr>
          <w:p w14:paraId="554C682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2.2.3</w:t>
            </w:r>
          </w:p>
        </w:tc>
        <w:tc>
          <w:tcPr>
            <w:tcW w:w="5103" w:type="dxa"/>
          </w:tcPr>
          <w:p w14:paraId="6F4536E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создание условий для привлечения инвестиций в целях внедрения энергосберегающих технологий</w:t>
            </w:r>
          </w:p>
        </w:tc>
        <w:tc>
          <w:tcPr>
            <w:tcW w:w="1843" w:type="dxa"/>
          </w:tcPr>
          <w:p w14:paraId="4D580A5E"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59298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3FFDC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29C203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130B903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DA7AF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4F8F3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FE5E57E" w14:textId="77777777" w:rsidTr="00583CFC">
        <w:tc>
          <w:tcPr>
            <w:tcW w:w="2411" w:type="dxa"/>
          </w:tcPr>
          <w:p w14:paraId="47255F1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3</w:t>
            </w:r>
          </w:p>
        </w:tc>
        <w:tc>
          <w:tcPr>
            <w:tcW w:w="5103" w:type="dxa"/>
          </w:tcPr>
          <w:p w14:paraId="7FBDA1EF"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Популяризация энергосбережения в муниципальном районе «Сыктывдинский»</w:t>
            </w:r>
          </w:p>
        </w:tc>
        <w:tc>
          <w:tcPr>
            <w:tcW w:w="1843" w:type="dxa"/>
          </w:tcPr>
          <w:p w14:paraId="28FA50F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26004F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74EFDC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30F845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3F8C43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2FE15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8898C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24A6679" w14:textId="77777777" w:rsidTr="00583CFC">
        <w:tc>
          <w:tcPr>
            <w:tcW w:w="2411" w:type="dxa"/>
          </w:tcPr>
          <w:p w14:paraId="31A2092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2.3.1</w:t>
            </w:r>
          </w:p>
        </w:tc>
        <w:tc>
          <w:tcPr>
            <w:tcW w:w="5103" w:type="dxa"/>
          </w:tcPr>
          <w:p w14:paraId="3046436F"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содействие в распространении информации направленные на энергосбережение и повышение энергетической эффективности</w:t>
            </w:r>
          </w:p>
        </w:tc>
        <w:tc>
          <w:tcPr>
            <w:tcW w:w="1843" w:type="dxa"/>
          </w:tcPr>
          <w:p w14:paraId="1295D57D"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192BDFE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33A2D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29EEE1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4C55AE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E1164F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C5C0C2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A36E551" w14:textId="77777777" w:rsidTr="00583CFC">
        <w:tc>
          <w:tcPr>
            <w:tcW w:w="2411" w:type="dxa"/>
          </w:tcPr>
          <w:p w14:paraId="7B49D59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lastRenderedPageBreak/>
              <w:t>Задача 4</w:t>
            </w:r>
          </w:p>
        </w:tc>
        <w:tc>
          <w:tcPr>
            <w:tcW w:w="5103" w:type="dxa"/>
          </w:tcPr>
          <w:p w14:paraId="5A9322E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Инвентаризация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1843" w:type="dxa"/>
          </w:tcPr>
          <w:p w14:paraId="59AFA341"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ОИиАО, ОЗО, УЖКХ</w:t>
            </w:r>
          </w:p>
        </w:tc>
        <w:tc>
          <w:tcPr>
            <w:tcW w:w="1559" w:type="dxa"/>
            <w:vAlign w:val="center"/>
          </w:tcPr>
          <w:p w14:paraId="4216E78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2" w:type="dxa"/>
            <w:vAlign w:val="center"/>
          </w:tcPr>
          <w:p w14:paraId="03BDFE7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879" w:type="dxa"/>
            <w:vAlign w:val="center"/>
          </w:tcPr>
          <w:p w14:paraId="2AD8DB5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1106" w:type="dxa"/>
            <w:vAlign w:val="center"/>
          </w:tcPr>
          <w:p w14:paraId="5C62D7C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2" w:type="dxa"/>
            <w:vAlign w:val="center"/>
          </w:tcPr>
          <w:p w14:paraId="56FD5C0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0,0</w:t>
            </w:r>
          </w:p>
        </w:tc>
        <w:tc>
          <w:tcPr>
            <w:tcW w:w="993" w:type="dxa"/>
            <w:vAlign w:val="center"/>
          </w:tcPr>
          <w:p w14:paraId="50BFD40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0,0</w:t>
            </w:r>
          </w:p>
        </w:tc>
      </w:tr>
      <w:tr w:rsidR="00385A6D" w:rsidRPr="00385A6D" w14:paraId="6F458EE6" w14:textId="77777777" w:rsidTr="00583CFC">
        <w:tc>
          <w:tcPr>
            <w:tcW w:w="2411" w:type="dxa"/>
          </w:tcPr>
          <w:p w14:paraId="5708322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2.4.1</w:t>
            </w:r>
          </w:p>
        </w:tc>
        <w:tc>
          <w:tcPr>
            <w:tcW w:w="5103" w:type="dxa"/>
          </w:tcPr>
          <w:p w14:paraId="707931A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1843" w:type="dxa"/>
          </w:tcPr>
          <w:p w14:paraId="7472969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ОИиАО, ОЗО, УЖКХ</w:t>
            </w:r>
          </w:p>
        </w:tc>
        <w:tc>
          <w:tcPr>
            <w:tcW w:w="1559" w:type="dxa"/>
            <w:vAlign w:val="center"/>
          </w:tcPr>
          <w:p w14:paraId="6B078D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BCE0F5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B2F9AE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7C576E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145A6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80F55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5374C46" w14:textId="77777777" w:rsidTr="00583CFC">
        <w:tc>
          <w:tcPr>
            <w:tcW w:w="2411" w:type="dxa"/>
          </w:tcPr>
          <w:p w14:paraId="5A87FEE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Подпрограмма 3 </w:t>
            </w:r>
          </w:p>
        </w:tc>
        <w:tc>
          <w:tcPr>
            <w:tcW w:w="5103" w:type="dxa"/>
          </w:tcPr>
          <w:p w14:paraId="2E4B76D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Устойчивое развитие сельских территорий</w:t>
            </w:r>
          </w:p>
        </w:tc>
        <w:tc>
          <w:tcPr>
            <w:tcW w:w="1843" w:type="dxa"/>
          </w:tcPr>
          <w:p w14:paraId="201A8DB7"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ОЭР, УКС</w:t>
            </w:r>
          </w:p>
        </w:tc>
        <w:tc>
          <w:tcPr>
            <w:tcW w:w="1559" w:type="dxa"/>
            <w:vAlign w:val="center"/>
          </w:tcPr>
          <w:p w14:paraId="35BB7222"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color w:val="000000"/>
                <w:sz w:val="20"/>
              </w:rPr>
              <w:t>447 892,1</w:t>
            </w:r>
          </w:p>
        </w:tc>
        <w:tc>
          <w:tcPr>
            <w:tcW w:w="992" w:type="dxa"/>
            <w:vAlign w:val="center"/>
          </w:tcPr>
          <w:p w14:paraId="73165538"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color w:val="000000"/>
                <w:sz w:val="20"/>
              </w:rPr>
              <w:t>122093,8</w:t>
            </w:r>
          </w:p>
        </w:tc>
        <w:tc>
          <w:tcPr>
            <w:tcW w:w="879" w:type="dxa"/>
            <w:vAlign w:val="center"/>
          </w:tcPr>
          <w:p w14:paraId="3AD04180"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3 033,2</w:t>
            </w:r>
          </w:p>
        </w:tc>
        <w:tc>
          <w:tcPr>
            <w:tcW w:w="1106" w:type="dxa"/>
            <w:vAlign w:val="center"/>
          </w:tcPr>
          <w:p w14:paraId="626DA497"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color w:val="000000"/>
                <w:sz w:val="20"/>
              </w:rPr>
              <w:t>2 375,6</w:t>
            </w:r>
          </w:p>
        </w:tc>
        <w:tc>
          <w:tcPr>
            <w:tcW w:w="992" w:type="dxa"/>
            <w:vAlign w:val="center"/>
          </w:tcPr>
          <w:p w14:paraId="23500D93"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318 089,5</w:t>
            </w:r>
          </w:p>
        </w:tc>
        <w:tc>
          <w:tcPr>
            <w:tcW w:w="993" w:type="dxa"/>
            <w:vAlign w:val="center"/>
          </w:tcPr>
          <w:p w14:paraId="51257646"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2 300,0</w:t>
            </w:r>
          </w:p>
        </w:tc>
      </w:tr>
      <w:tr w:rsidR="00385A6D" w:rsidRPr="00385A6D" w14:paraId="0505378C" w14:textId="77777777" w:rsidTr="00583CFC">
        <w:tc>
          <w:tcPr>
            <w:tcW w:w="2411" w:type="dxa"/>
          </w:tcPr>
          <w:p w14:paraId="5575E20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Задача 1 </w:t>
            </w:r>
          </w:p>
        </w:tc>
        <w:tc>
          <w:tcPr>
            <w:tcW w:w="5103" w:type="dxa"/>
          </w:tcPr>
          <w:p w14:paraId="266D4D7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Повышение уровня благоустройства населенных пунктов инженерной инфраструктурой;</w:t>
            </w:r>
          </w:p>
        </w:tc>
        <w:tc>
          <w:tcPr>
            <w:tcW w:w="1843" w:type="dxa"/>
          </w:tcPr>
          <w:p w14:paraId="4A425C32"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 УКС</w:t>
            </w:r>
          </w:p>
        </w:tc>
        <w:tc>
          <w:tcPr>
            <w:tcW w:w="1559" w:type="dxa"/>
            <w:vAlign w:val="center"/>
          </w:tcPr>
          <w:p w14:paraId="6ED7D54F"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rPr>
              <w:t>446 873,8</w:t>
            </w:r>
          </w:p>
        </w:tc>
        <w:tc>
          <w:tcPr>
            <w:tcW w:w="992" w:type="dxa"/>
            <w:shd w:val="clear" w:color="auto" w:fill="auto"/>
            <w:vAlign w:val="center"/>
          </w:tcPr>
          <w:p w14:paraId="691F2E29"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rPr>
              <w:t>121075,5</w:t>
            </w:r>
          </w:p>
        </w:tc>
        <w:tc>
          <w:tcPr>
            <w:tcW w:w="879" w:type="dxa"/>
            <w:vAlign w:val="center"/>
          </w:tcPr>
          <w:p w14:paraId="6C3ABB7A"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rPr>
              <w:t>3 033,2</w:t>
            </w:r>
          </w:p>
        </w:tc>
        <w:tc>
          <w:tcPr>
            <w:tcW w:w="1106" w:type="dxa"/>
            <w:vAlign w:val="center"/>
          </w:tcPr>
          <w:p w14:paraId="24371655"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color w:val="000000"/>
                <w:sz w:val="20"/>
              </w:rPr>
              <w:t>2 375,6</w:t>
            </w:r>
          </w:p>
        </w:tc>
        <w:tc>
          <w:tcPr>
            <w:tcW w:w="992" w:type="dxa"/>
            <w:vAlign w:val="center"/>
          </w:tcPr>
          <w:p w14:paraId="70607AA4"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color w:val="000000"/>
                <w:sz w:val="20"/>
              </w:rPr>
              <w:t>318 089,5</w:t>
            </w:r>
          </w:p>
        </w:tc>
        <w:tc>
          <w:tcPr>
            <w:tcW w:w="993" w:type="dxa"/>
            <w:vAlign w:val="center"/>
          </w:tcPr>
          <w:p w14:paraId="404DD585"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color w:val="000000"/>
                <w:sz w:val="20"/>
              </w:rPr>
              <w:t>2 300,0</w:t>
            </w:r>
          </w:p>
        </w:tc>
      </w:tr>
      <w:tr w:rsidR="00385A6D" w:rsidRPr="00385A6D" w14:paraId="4014E56C" w14:textId="77777777" w:rsidTr="00583CFC">
        <w:tc>
          <w:tcPr>
            <w:tcW w:w="2411" w:type="dxa"/>
          </w:tcPr>
          <w:p w14:paraId="34309C6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3.1.1</w:t>
            </w:r>
          </w:p>
        </w:tc>
        <w:tc>
          <w:tcPr>
            <w:tcW w:w="5103" w:type="dxa"/>
          </w:tcPr>
          <w:p w14:paraId="47EBD04A"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объектов инженерной инфраструктуры в сельской местности</w:t>
            </w:r>
          </w:p>
        </w:tc>
        <w:tc>
          <w:tcPr>
            <w:tcW w:w="1843" w:type="dxa"/>
          </w:tcPr>
          <w:p w14:paraId="3CA27050"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3EBB87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117765,7</w:t>
            </w:r>
          </w:p>
        </w:tc>
        <w:tc>
          <w:tcPr>
            <w:tcW w:w="992" w:type="dxa"/>
            <w:vAlign w:val="center"/>
          </w:tcPr>
          <w:p w14:paraId="3B3E9D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117765,7</w:t>
            </w:r>
          </w:p>
        </w:tc>
        <w:tc>
          <w:tcPr>
            <w:tcW w:w="879" w:type="dxa"/>
            <w:vAlign w:val="center"/>
          </w:tcPr>
          <w:p w14:paraId="6C1CAAC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1106" w:type="dxa"/>
            <w:vAlign w:val="center"/>
          </w:tcPr>
          <w:p w14:paraId="22D196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2" w:type="dxa"/>
            <w:vAlign w:val="center"/>
          </w:tcPr>
          <w:p w14:paraId="5D97BFC3"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c>
          <w:tcPr>
            <w:tcW w:w="993" w:type="dxa"/>
            <w:vAlign w:val="center"/>
          </w:tcPr>
          <w:p w14:paraId="21A4887D"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tr w:rsidR="00385A6D" w:rsidRPr="00385A6D" w14:paraId="52D72EA1" w14:textId="77777777" w:rsidTr="00583CFC">
        <w:tc>
          <w:tcPr>
            <w:tcW w:w="2411" w:type="dxa"/>
          </w:tcPr>
          <w:p w14:paraId="7CB23B0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3.1.1.1</w:t>
            </w:r>
          </w:p>
        </w:tc>
        <w:tc>
          <w:tcPr>
            <w:tcW w:w="5103" w:type="dxa"/>
          </w:tcPr>
          <w:p w14:paraId="5C901AE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разводящих сетей газоснабжения в с. Часово, в том числе ПИР</w:t>
            </w:r>
          </w:p>
        </w:tc>
        <w:tc>
          <w:tcPr>
            <w:tcW w:w="1843" w:type="dxa"/>
          </w:tcPr>
          <w:p w14:paraId="1F648D7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6F93287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49517,5</w:t>
            </w:r>
          </w:p>
        </w:tc>
        <w:tc>
          <w:tcPr>
            <w:tcW w:w="992" w:type="dxa"/>
            <w:vAlign w:val="center"/>
          </w:tcPr>
          <w:p w14:paraId="7B84B6E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49517,5</w:t>
            </w:r>
          </w:p>
        </w:tc>
        <w:tc>
          <w:tcPr>
            <w:tcW w:w="879" w:type="dxa"/>
            <w:vAlign w:val="center"/>
          </w:tcPr>
          <w:p w14:paraId="2D6962A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3EFA9D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2F7622A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21B77F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5D2F241" w14:textId="77777777" w:rsidTr="00583CFC">
        <w:tc>
          <w:tcPr>
            <w:tcW w:w="2411" w:type="dxa"/>
          </w:tcPr>
          <w:p w14:paraId="2424AAC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3.1.1.2</w:t>
            </w:r>
          </w:p>
        </w:tc>
        <w:tc>
          <w:tcPr>
            <w:tcW w:w="5103" w:type="dxa"/>
          </w:tcPr>
          <w:p w14:paraId="2DB8A1C2"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разводящих сетей газоснабжения в с. Шошка, в том числе ПИР</w:t>
            </w:r>
          </w:p>
        </w:tc>
        <w:tc>
          <w:tcPr>
            <w:tcW w:w="1843" w:type="dxa"/>
          </w:tcPr>
          <w:p w14:paraId="1F2266EC"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05D31E3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F3BCDF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04598B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7A50F50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ED493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C3E1C5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25003EE" w14:textId="77777777" w:rsidTr="00583CFC">
        <w:tc>
          <w:tcPr>
            <w:tcW w:w="2411" w:type="dxa"/>
          </w:tcPr>
          <w:p w14:paraId="48A4729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3.1.1.3</w:t>
            </w:r>
          </w:p>
        </w:tc>
        <w:tc>
          <w:tcPr>
            <w:tcW w:w="5103" w:type="dxa"/>
          </w:tcPr>
          <w:p w14:paraId="67CDEA6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разводящих сетей газоснабжения в с.Пажга, в том числе ПИР</w:t>
            </w:r>
          </w:p>
        </w:tc>
        <w:tc>
          <w:tcPr>
            <w:tcW w:w="1843" w:type="dxa"/>
          </w:tcPr>
          <w:p w14:paraId="61A6EE99"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5C1C5A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6D117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5E793D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6C494D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341D9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034528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2FE885E" w14:textId="77777777" w:rsidTr="00583CFC">
        <w:tc>
          <w:tcPr>
            <w:tcW w:w="2411" w:type="dxa"/>
          </w:tcPr>
          <w:p w14:paraId="22B37BF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3.1.1.4</w:t>
            </w:r>
          </w:p>
        </w:tc>
        <w:tc>
          <w:tcPr>
            <w:tcW w:w="5103" w:type="dxa"/>
          </w:tcPr>
          <w:p w14:paraId="5AA820B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разводящих сетей газоснабжения в с. Нювчим, в том числе ПИР</w:t>
            </w:r>
          </w:p>
        </w:tc>
        <w:tc>
          <w:tcPr>
            <w:tcW w:w="1843" w:type="dxa"/>
          </w:tcPr>
          <w:p w14:paraId="7EFB6F08"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0EDF77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2DF26B7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4811C8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6D37D5F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218F4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25FDF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41EEDED" w14:textId="77777777" w:rsidTr="00583CFC">
        <w:tc>
          <w:tcPr>
            <w:tcW w:w="2411" w:type="dxa"/>
          </w:tcPr>
          <w:p w14:paraId="49C2402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3.1.1.5</w:t>
            </w:r>
          </w:p>
        </w:tc>
        <w:tc>
          <w:tcPr>
            <w:tcW w:w="5103" w:type="dxa"/>
          </w:tcPr>
          <w:p w14:paraId="3C243FB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«Наружные сети газоснабжения 13 км Сысольского шоссе с. Выльгорт Сыктывдинского района»</w:t>
            </w:r>
          </w:p>
        </w:tc>
        <w:tc>
          <w:tcPr>
            <w:tcW w:w="1843" w:type="dxa"/>
          </w:tcPr>
          <w:p w14:paraId="55ACE249"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6471FB0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68248,2</w:t>
            </w:r>
          </w:p>
        </w:tc>
        <w:tc>
          <w:tcPr>
            <w:tcW w:w="992" w:type="dxa"/>
            <w:vAlign w:val="center"/>
          </w:tcPr>
          <w:p w14:paraId="03B967E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68248,2</w:t>
            </w:r>
          </w:p>
        </w:tc>
        <w:tc>
          <w:tcPr>
            <w:tcW w:w="879" w:type="dxa"/>
            <w:vAlign w:val="center"/>
          </w:tcPr>
          <w:p w14:paraId="7AD419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35F57E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60FAA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213FE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A26C4EE" w14:textId="77777777" w:rsidTr="00583CFC">
        <w:tc>
          <w:tcPr>
            <w:tcW w:w="2411" w:type="dxa"/>
          </w:tcPr>
          <w:p w14:paraId="019A48D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3.1.1.6</w:t>
            </w:r>
          </w:p>
        </w:tc>
        <w:tc>
          <w:tcPr>
            <w:tcW w:w="5103" w:type="dxa"/>
          </w:tcPr>
          <w:p w14:paraId="16E9D66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Разработка проекта планировки и межевания территории, обновление данных по техническому отчету по объекту: «Газоснабжение жилых домов в д. Гавриловка Сыктывдинского района Республики Коми»</w:t>
            </w:r>
          </w:p>
        </w:tc>
        <w:tc>
          <w:tcPr>
            <w:tcW w:w="1843" w:type="dxa"/>
          </w:tcPr>
          <w:p w14:paraId="23D2BC8F"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66986D1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09DD0D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416213E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6AA2AD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DF58D0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030C5F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23F4097" w14:textId="77777777" w:rsidTr="00583CFC">
        <w:tc>
          <w:tcPr>
            <w:tcW w:w="2411" w:type="dxa"/>
          </w:tcPr>
          <w:p w14:paraId="3C5DCD8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3.1.1.7</w:t>
            </w:r>
          </w:p>
        </w:tc>
        <w:tc>
          <w:tcPr>
            <w:tcW w:w="5103" w:type="dxa"/>
          </w:tcPr>
          <w:p w14:paraId="75A1AF3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газопровода в д. Гавриловка МКД № 2</w:t>
            </w:r>
          </w:p>
        </w:tc>
        <w:tc>
          <w:tcPr>
            <w:tcW w:w="1843" w:type="dxa"/>
          </w:tcPr>
          <w:p w14:paraId="56CAE921"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415E7A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608B362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57A899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7A0F29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2BF67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3DF8D5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A35286F" w14:textId="77777777" w:rsidTr="00583CFC">
        <w:tc>
          <w:tcPr>
            <w:tcW w:w="2411" w:type="dxa"/>
          </w:tcPr>
          <w:p w14:paraId="2F9DBAF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Мероприятие 3.1.1.8 </w:t>
            </w:r>
          </w:p>
        </w:tc>
        <w:tc>
          <w:tcPr>
            <w:tcW w:w="5103" w:type="dxa"/>
          </w:tcPr>
          <w:p w14:paraId="511B8FD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газопровода в с. Зеленец</w:t>
            </w:r>
          </w:p>
        </w:tc>
        <w:tc>
          <w:tcPr>
            <w:tcW w:w="1843" w:type="dxa"/>
          </w:tcPr>
          <w:p w14:paraId="29693432"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440431E3"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2" w:type="dxa"/>
            <w:vAlign w:val="center"/>
          </w:tcPr>
          <w:p w14:paraId="6FFAB57E"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879" w:type="dxa"/>
            <w:vAlign w:val="center"/>
          </w:tcPr>
          <w:p w14:paraId="00118F6C"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1106" w:type="dxa"/>
            <w:vAlign w:val="center"/>
          </w:tcPr>
          <w:p w14:paraId="3CB7E466"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2" w:type="dxa"/>
            <w:vAlign w:val="center"/>
          </w:tcPr>
          <w:p w14:paraId="75C1DF71"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3" w:type="dxa"/>
            <w:vAlign w:val="center"/>
          </w:tcPr>
          <w:p w14:paraId="29A5D6FB"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r>
      <w:tr w:rsidR="00385A6D" w:rsidRPr="00385A6D" w14:paraId="1A23DF72" w14:textId="77777777" w:rsidTr="00583CFC">
        <w:tc>
          <w:tcPr>
            <w:tcW w:w="2411" w:type="dxa"/>
          </w:tcPr>
          <w:p w14:paraId="445D0E9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3.1.2</w:t>
            </w:r>
          </w:p>
        </w:tc>
        <w:tc>
          <w:tcPr>
            <w:tcW w:w="5103" w:type="dxa"/>
          </w:tcPr>
          <w:p w14:paraId="41051EF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Содержание газопроводов (ТО, страхование, диагностирование, постановка на учет в государственных органах)</w:t>
            </w:r>
          </w:p>
        </w:tc>
        <w:tc>
          <w:tcPr>
            <w:tcW w:w="1843" w:type="dxa"/>
          </w:tcPr>
          <w:p w14:paraId="7C8152A6"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084CAC9C"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13 318,6</w:t>
            </w:r>
          </w:p>
        </w:tc>
        <w:tc>
          <w:tcPr>
            <w:tcW w:w="992" w:type="dxa"/>
            <w:vAlign w:val="center"/>
          </w:tcPr>
          <w:p w14:paraId="00868B5B"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3309,8</w:t>
            </w:r>
          </w:p>
        </w:tc>
        <w:tc>
          <w:tcPr>
            <w:tcW w:w="879" w:type="dxa"/>
            <w:vAlign w:val="center"/>
          </w:tcPr>
          <w:p w14:paraId="449CDBC1"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3 033,2</w:t>
            </w:r>
          </w:p>
        </w:tc>
        <w:tc>
          <w:tcPr>
            <w:tcW w:w="1106" w:type="dxa"/>
            <w:vAlign w:val="center"/>
          </w:tcPr>
          <w:p w14:paraId="50A74FB5"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2 375,6</w:t>
            </w:r>
          </w:p>
        </w:tc>
        <w:tc>
          <w:tcPr>
            <w:tcW w:w="992" w:type="dxa"/>
            <w:vAlign w:val="center"/>
          </w:tcPr>
          <w:p w14:paraId="3DA9BAD4"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2 300,0</w:t>
            </w:r>
          </w:p>
        </w:tc>
        <w:tc>
          <w:tcPr>
            <w:tcW w:w="993" w:type="dxa"/>
            <w:vAlign w:val="center"/>
          </w:tcPr>
          <w:p w14:paraId="33713C52"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2300,0</w:t>
            </w:r>
          </w:p>
        </w:tc>
      </w:tr>
      <w:tr w:rsidR="00385A6D" w:rsidRPr="00385A6D" w14:paraId="482AFA78" w14:textId="77777777" w:rsidTr="00583CFC">
        <w:tc>
          <w:tcPr>
            <w:tcW w:w="2411" w:type="dxa"/>
          </w:tcPr>
          <w:p w14:paraId="6D3FE11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3.1.2.1</w:t>
            </w:r>
          </w:p>
        </w:tc>
        <w:tc>
          <w:tcPr>
            <w:tcW w:w="5103" w:type="dxa"/>
          </w:tcPr>
          <w:p w14:paraId="46AB36E7"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Техническое обслуживание газопроводов</w:t>
            </w:r>
          </w:p>
        </w:tc>
        <w:tc>
          <w:tcPr>
            <w:tcW w:w="1843" w:type="dxa"/>
          </w:tcPr>
          <w:p w14:paraId="31660606"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201E0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12 120,3</w:t>
            </w:r>
          </w:p>
        </w:tc>
        <w:tc>
          <w:tcPr>
            <w:tcW w:w="992" w:type="dxa"/>
            <w:vAlign w:val="center"/>
          </w:tcPr>
          <w:p w14:paraId="0D06FF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2511,5</w:t>
            </w:r>
          </w:p>
        </w:tc>
        <w:tc>
          <w:tcPr>
            <w:tcW w:w="879" w:type="dxa"/>
            <w:vAlign w:val="center"/>
          </w:tcPr>
          <w:p w14:paraId="60776DC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2 933,2</w:t>
            </w:r>
          </w:p>
        </w:tc>
        <w:tc>
          <w:tcPr>
            <w:tcW w:w="1106" w:type="dxa"/>
            <w:vAlign w:val="center"/>
          </w:tcPr>
          <w:p w14:paraId="60BC749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2 275,6</w:t>
            </w:r>
          </w:p>
        </w:tc>
        <w:tc>
          <w:tcPr>
            <w:tcW w:w="992" w:type="dxa"/>
            <w:vAlign w:val="center"/>
          </w:tcPr>
          <w:p w14:paraId="38D1AF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2 200,00</w:t>
            </w:r>
          </w:p>
        </w:tc>
        <w:tc>
          <w:tcPr>
            <w:tcW w:w="993" w:type="dxa"/>
            <w:vAlign w:val="center"/>
          </w:tcPr>
          <w:p w14:paraId="5F3D27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2200,0</w:t>
            </w:r>
          </w:p>
        </w:tc>
      </w:tr>
      <w:tr w:rsidR="00385A6D" w:rsidRPr="00385A6D" w14:paraId="6BCBE5D4" w14:textId="77777777" w:rsidTr="00583CFC">
        <w:tc>
          <w:tcPr>
            <w:tcW w:w="2411" w:type="dxa"/>
          </w:tcPr>
          <w:p w14:paraId="33D7A1E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3.1.2.2</w:t>
            </w:r>
          </w:p>
        </w:tc>
        <w:tc>
          <w:tcPr>
            <w:tcW w:w="5103" w:type="dxa"/>
          </w:tcPr>
          <w:p w14:paraId="726A689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Страхование газопроводов</w:t>
            </w:r>
          </w:p>
        </w:tc>
        <w:tc>
          <w:tcPr>
            <w:tcW w:w="1843" w:type="dxa"/>
          </w:tcPr>
          <w:p w14:paraId="773A5A1D"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14A009D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480,0</w:t>
            </w:r>
          </w:p>
        </w:tc>
        <w:tc>
          <w:tcPr>
            <w:tcW w:w="992" w:type="dxa"/>
            <w:vAlign w:val="center"/>
          </w:tcPr>
          <w:p w14:paraId="5AA647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80,0</w:t>
            </w:r>
          </w:p>
        </w:tc>
        <w:tc>
          <w:tcPr>
            <w:tcW w:w="879" w:type="dxa"/>
            <w:vAlign w:val="center"/>
          </w:tcPr>
          <w:p w14:paraId="38236D7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100,00</w:t>
            </w:r>
          </w:p>
        </w:tc>
        <w:tc>
          <w:tcPr>
            <w:tcW w:w="1106" w:type="dxa"/>
            <w:vAlign w:val="center"/>
          </w:tcPr>
          <w:p w14:paraId="422AC0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100,00</w:t>
            </w:r>
          </w:p>
        </w:tc>
        <w:tc>
          <w:tcPr>
            <w:tcW w:w="992" w:type="dxa"/>
            <w:vAlign w:val="center"/>
          </w:tcPr>
          <w:p w14:paraId="7D3155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100,00</w:t>
            </w:r>
          </w:p>
        </w:tc>
        <w:tc>
          <w:tcPr>
            <w:tcW w:w="993" w:type="dxa"/>
            <w:vAlign w:val="center"/>
          </w:tcPr>
          <w:p w14:paraId="68B466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100,0</w:t>
            </w:r>
          </w:p>
        </w:tc>
      </w:tr>
      <w:tr w:rsidR="00385A6D" w:rsidRPr="00385A6D" w14:paraId="1632DC29" w14:textId="77777777" w:rsidTr="00583CFC">
        <w:tc>
          <w:tcPr>
            <w:tcW w:w="2411" w:type="dxa"/>
          </w:tcPr>
          <w:p w14:paraId="083CE6D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3.1.2.3</w:t>
            </w:r>
          </w:p>
        </w:tc>
        <w:tc>
          <w:tcPr>
            <w:tcW w:w="5103" w:type="dxa"/>
          </w:tcPr>
          <w:p w14:paraId="23714EA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Диагностирование газопроводов</w:t>
            </w:r>
          </w:p>
        </w:tc>
        <w:tc>
          <w:tcPr>
            <w:tcW w:w="1843" w:type="dxa"/>
          </w:tcPr>
          <w:p w14:paraId="4CE42AFF"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85264E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BF6042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680B21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0E1B39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587AF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15432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394479B" w14:textId="77777777" w:rsidTr="00583CFC">
        <w:tc>
          <w:tcPr>
            <w:tcW w:w="2411" w:type="dxa"/>
          </w:tcPr>
          <w:p w14:paraId="3834C28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3.1.2.4</w:t>
            </w:r>
          </w:p>
        </w:tc>
        <w:tc>
          <w:tcPr>
            <w:tcW w:w="5103" w:type="dxa"/>
          </w:tcPr>
          <w:p w14:paraId="5B1670E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кадастровых работ на газопроводы</w:t>
            </w:r>
          </w:p>
        </w:tc>
        <w:tc>
          <w:tcPr>
            <w:tcW w:w="1843" w:type="dxa"/>
          </w:tcPr>
          <w:p w14:paraId="06F6C36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3B262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D7B1D1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671847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297D2B7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1FA10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14F8B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86B4558" w14:textId="77777777" w:rsidTr="00583CFC">
        <w:tc>
          <w:tcPr>
            <w:tcW w:w="2411" w:type="dxa"/>
          </w:tcPr>
          <w:p w14:paraId="7A8BDF8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3.1.2.5</w:t>
            </w:r>
          </w:p>
        </w:tc>
        <w:tc>
          <w:tcPr>
            <w:tcW w:w="5103" w:type="dxa"/>
          </w:tcPr>
          <w:p w14:paraId="630AE5D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Покраска сетей ГРУ в с. Выльгорт</w:t>
            </w:r>
          </w:p>
        </w:tc>
        <w:tc>
          <w:tcPr>
            <w:tcW w:w="1843" w:type="dxa"/>
          </w:tcPr>
          <w:p w14:paraId="341FE13D"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610B8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A7865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7D911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6D914B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79FAD9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76568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502456F" w14:textId="77777777" w:rsidTr="00583CFC">
        <w:tc>
          <w:tcPr>
            <w:tcW w:w="2411" w:type="dxa"/>
          </w:tcPr>
          <w:p w14:paraId="465039E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Мероприятие 3.1.2.5</w:t>
            </w:r>
          </w:p>
        </w:tc>
        <w:tc>
          <w:tcPr>
            <w:tcW w:w="5103" w:type="dxa"/>
          </w:tcPr>
          <w:p w14:paraId="0ECA335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работ по устранению предписаний надзорных органов</w:t>
            </w:r>
          </w:p>
        </w:tc>
        <w:tc>
          <w:tcPr>
            <w:tcW w:w="1843" w:type="dxa"/>
          </w:tcPr>
          <w:p w14:paraId="7E20D4C4"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C8F519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718,3</w:t>
            </w:r>
          </w:p>
        </w:tc>
        <w:tc>
          <w:tcPr>
            <w:tcW w:w="992" w:type="dxa"/>
            <w:vAlign w:val="center"/>
          </w:tcPr>
          <w:p w14:paraId="31393D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718,3</w:t>
            </w:r>
          </w:p>
        </w:tc>
        <w:tc>
          <w:tcPr>
            <w:tcW w:w="879" w:type="dxa"/>
            <w:vAlign w:val="center"/>
          </w:tcPr>
          <w:p w14:paraId="7BF1CF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06AF46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D27651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B5CDF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52C8507" w14:textId="77777777" w:rsidTr="00583CFC">
        <w:tc>
          <w:tcPr>
            <w:tcW w:w="2411" w:type="dxa"/>
          </w:tcPr>
          <w:p w14:paraId="732EB99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3.1.3</w:t>
            </w:r>
          </w:p>
        </w:tc>
        <w:tc>
          <w:tcPr>
            <w:tcW w:w="5103" w:type="dxa"/>
          </w:tcPr>
          <w:p w14:paraId="6292E93D"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Организация ритуальных услуг и содержание мест захоронения</w:t>
            </w:r>
          </w:p>
        </w:tc>
        <w:tc>
          <w:tcPr>
            <w:tcW w:w="1843" w:type="dxa"/>
          </w:tcPr>
          <w:p w14:paraId="390AAE17"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9C575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73ABF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03D8C89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2E94E4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21078A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94C0A1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77ABE99" w14:textId="77777777" w:rsidTr="00583CFC">
        <w:tc>
          <w:tcPr>
            <w:tcW w:w="2411" w:type="dxa"/>
          </w:tcPr>
          <w:p w14:paraId="07F8218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Мероприятие 3.1.3.1 </w:t>
            </w:r>
          </w:p>
        </w:tc>
        <w:tc>
          <w:tcPr>
            <w:tcW w:w="5103" w:type="dxa"/>
          </w:tcPr>
          <w:p w14:paraId="552A220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Организация ритуальных услуг</w:t>
            </w:r>
          </w:p>
        </w:tc>
        <w:tc>
          <w:tcPr>
            <w:tcW w:w="1843" w:type="dxa"/>
          </w:tcPr>
          <w:p w14:paraId="4C689ABF"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40565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E0C4B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78CAE2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1A4EE3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F82B8F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4FF0B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CEAF330" w14:textId="77777777" w:rsidTr="00583CFC">
        <w:tc>
          <w:tcPr>
            <w:tcW w:w="2411" w:type="dxa"/>
          </w:tcPr>
          <w:p w14:paraId="7AEED27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Мероприятие 3.1.3.2</w:t>
            </w:r>
            <w:r w:rsidRPr="00385A6D">
              <w:rPr>
                <w:rFonts w:ascii="Times New Roman" w:eastAsia="Times New Roman" w:hAnsi="Times New Roman" w:cs="Times New Roman"/>
                <w:b/>
                <w:vanish/>
                <w:sz w:val="20"/>
                <w:szCs w:val="20"/>
              </w:rPr>
              <w:t xml:space="preserve">труктуры а 24кта на разработку авания отношении лесов, расположенных во избежании </w:t>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r w:rsidRPr="00385A6D">
              <w:rPr>
                <w:rFonts w:ascii="Times New Roman" w:eastAsia="Times New Roman" w:hAnsi="Times New Roman" w:cs="Times New Roman"/>
                <w:b/>
                <w:vanish/>
                <w:sz w:val="20"/>
                <w:szCs w:val="20"/>
              </w:rPr>
              <w:pgNum/>
            </w:r>
          </w:p>
        </w:tc>
        <w:tc>
          <w:tcPr>
            <w:tcW w:w="5103" w:type="dxa"/>
          </w:tcPr>
          <w:p w14:paraId="370C113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Содержание мест захоронения</w:t>
            </w:r>
          </w:p>
        </w:tc>
        <w:tc>
          <w:tcPr>
            <w:tcW w:w="1843" w:type="dxa"/>
          </w:tcPr>
          <w:p w14:paraId="64FE496B"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0A537C2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FCF3F7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0CC344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3A37F98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06BE0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57DF9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B31DB92" w14:textId="77777777" w:rsidTr="00583CFC">
        <w:tc>
          <w:tcPr>
            <w:tcW w:w="2411" w:type="dxa"/>
          </w:tcPr>
          <w:p w14:paraId="7C80415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3.1.4</w:t>
            </w:r>
          </w:p>
        </w:tc>
        <w:tc>
          <w:tcPr>
            <w:tcW w:w="5103" w:type="dxa"/>
          </w:tcPr>
          <w:p w14:paraId="5F579CB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3F23165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1843" w:type="dxa"/>
          </w:tcPr>
          <w:p w14:paraId="401C8129"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УКС</w:t>
            </w:r>
          </w:p>
        </w:tc>
        <w:tc>
          <w:tcPr>
            <w:tcW w:w="1559" w:type="dxa"/>
            <w:vAlign w:val="center"/>
          </w:tcPr>
          <w:p w14:paraId="2093EA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315 789,5</w:t>
            </w:r>
          </w:p>
        </w:tc>
        <w:tc>
          <w:tcPr>
            <w:tcW w:w="992" w:type="dxa"/>
            <w:vAlign w:val="center"/>
          </w:tcPr>
          <w:p w14:paraId="658F33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879" w:type="dxa"/>
            <w:vAlign w:val="center"/>
          </w:tcPr>
          <w:p w14:paraId="41C61E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w:t>
            </w:r>
          </w:p>
        </w:tc>
        <w:tc>
          <w:tcPr>
            <w:tcW w:w="1106" w:type="dxa"/>
            <w:vAlign w:val="center"/>
          </w:tcPr>
          <w:p w14:paraId="68842D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2" w:type="dxa"/>
            <w:vAlign w:val="center"/>
          </w:tcPr>
          <w:p w14:paraId="31D68CC5"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315 789,5</w:t>
            </w:r>
          </w:p>
        </w:tc>
        <w:tc>
          <w:tcPr>
            <w:tcW w:w="993" w:type="dxa"/>
            <w:vAlign w:val="center"/>
          </w:tcPr>
          <w:p w14:paraId="0EE325E8"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tr w:rsidR="00385A6D" w:rsidRPr="00385A6D" w14:paraId="0BD126BF" w14:textId="77777777" w:rsidTr="00583CFC">
        <w:tc>
          <w:tcPr>
            <w:tcW w:w="2411" w:type="dxa"/>
          </w:tcPr>
          <w:p w14:paraId="02C142E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3.1.4.1</w:t>
            </w:r>
          </w:p>
        </w:tc>
        <w:tc>
          <w:tcPr>
            <w:tcW w:w="5103" w:type="dxa"/>
          </w:tcPr>
          <w:p w14:paraId="4B30BA7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работ по подготовке проектной и рабочей документации по объекту «Обеспечение земельных участков инфраструктурой в местечке Пичипашня, с. Выльгорт, Сыктывдинского района, Республики Коми (магистральные улицы, внутриквартальные улицы, проезды и уличное освещение) в рамках комплексного обустройства площадок под жилую застройку в сельской местности»</w:t>
            </w:r>
          </w:p>
        </w:tc>
        <w:tc>
          <w:tcPr>
            <w:tcW w:w="1843" w:type="dxa"/>
          </w:tcPr>
          <w:p w14:paraId="276D33B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236569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47F6160"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c>
          <w:tcPr>
            <w:tcW w:w="879" w:type="dxa"/>
            <w:vAlign w:val="center"/>
          </w:tcPr>
          <w:p w14:paraId="25C74471"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c>
          <w:tcPr>
            <w:tcW w:w="1106" w:type="dxa"/>
            <w:vAlign w:val="center"/>
          </w:tcPr>
          <w:p w14:paraId="68996F1A"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c>
          <w:tcPr>
            <w:tcW w:w="992" w:type="dxa"/>
            <w:vAlign w:val="center"/>
          </w:tcPr>
          <w:p w14:paraId="614820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70BD4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31B4B9A" w14:textId="77777777" w:rsidTr="00583CFC">
        <w:tc>
          <w:tcPr>
            <w:tcW w:w="2411" w:type="dxa"/>
          </w:tcPr>
          <w:p w14:paraId="71C834F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3.1.4.2</w:t>
            </w:r>
          </w:p>
        </w:tc>
        <w:tc>
          <w:tcPr>
            <w:tcW w:w="5103" w:type="dxa"/>
          </w:tcPr>
          <w:p w14:paraId="28A3ED4D"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Обеспечение земельных участков инфраструктурой в местечке Пичипашня, с. Выльгорт, Сыктывдинского района, Республики Коми (магистральные улицы, внутриквартальные улицы, проезды и уличное освещение) в рамках комплексного обустройства площадок под жилую застройку в сельской местности</w:t>
            </w:r>
          </w:p>
        </w:tc>
        <w:tc>
          <w:tcPr>
            <w:tcW w:w="1843" w:type="dxa"/>
          </w:tcPr>
          <w:p w14:paraId="33D35E3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4"/>
                <w:szCs w:val="24"/>
              </w:rPr>
              <w:t>УКС</w:t>
            </w:r>
          </w:p>
        </w:tc>
        <w:tc>
          <w:tcPr>
            <w:tcW w:w="1559" w:type="dxa"/>
            <w:vAlign w:val="center"/>
          </w:tcPr>
          <w:p w14:paraId="4ED33E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315 789,5</w:t>
            </w:r>
          </w:p>
        </w:tc>
        <w:tc>
          <w:tcPr>
            <w:tcW w:w="992" w:type="dxa"/>
            <w:vAlign w:val="center"/>
          </w:tcPr>
          <w:p w14:paraId="18FE58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879" w:type="dxa"/>
            <w:vAlign w:val="center"/>
          </w:tcPr>
          <w:p w14:paraId="70A158E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w:t>
            </w:r>
          </w:p>
        </w:tc>
        <w:tc>
          <w:tcPr>
            <w:tcW w:w="1106" w:type="dxa"/>
            <w:vAlign w:val="center"/>
          </w:tcPr>
          <w:p w14:paraId="78DDA5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2" w:type="dxa"/>
            <w:vAlign w:val="center"/>
          </w:tcPr>
          <w:p w14:paraId="6A349FD0"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315 789,5</w:t>
            </w:r>
          </w:p>
        </w:tc>
        <w:tc>
          <w:tcPr>
            <w:tcW w:w="993" w:type="dxa"/>
            <w:vAlign w:val="center"/>
          </w:tcPr>
          <w:p w14:paraId="7FE3D97B"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tr w:rsidR="00385A6D" w:rsidRPr="00385A6D" w14:paraId="056B0488" w14:textId="77777777" w:rsidTr="00583CFC">
        <w:tc>
          <w:tcPr>
            <w:tcW w:w="2411" w:type="dxa"/>
          </w:tcPr>
          <w:p w14:paraId="29303FF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2</w:t>
            </w:r>
          </w:p>
        </w:tc>
        <w:tc>
          <w:tcPr>
            <w:tcW w:w="5103" w:type="dxa"/>
          </w:tcPr>
          <w:p w14:paraId="3B12CB9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Ликвидация борщевика Сосновского на территории Сыктывдинского района</w:t>
            </w:r>
          </w:p>
        </w:tc>
        <w:tc>
          <w:tcPr>
            <w:tcW w:w="1843" w:type="dxa"/>
          </w:tcPr>
          <w:p w14:paraId="5B18FFB3"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6916576F" w14:textId="77777777" w:rsidR="00385A6D" w:rsidRPr="00385A6D" w:rsidRDefault="00385A6D" w:rsidP="00385A6D">
            <w:pPr>
              <w:spacing w:after="0" w:line="240" w:lineRule="auto"/>
              <w:jc w:val="center"/>
              <w:rPr>
                <w:rFonts w:ascii="Calibri" w:eastAsia="Times New Roman" w:hAnsi="Calibri" w:cs="Times New Roman"/>
                <w:b/>
              </w:rPr>
            </w:pPr>
            <w:r w:rsidRPr="00385A6D">
              <w:rPr>
                <w:rFonts w:ascii="Times New Roman" w:eastAsia="Times New Roman" w:hAnsi="Times New Roman" w:cs="Times New Roman"/>
                <w:b/>
                <w:sz w:val="20"/>
                <w:szCs w:val="20"/>
              </w:rPr>
              <w:t>350,00</w:t>
            </w:r>
          </w:p>
        </w:tc>
        <w:tc>
          <w:tcPr>
            <w:tcW w:w="992" w:type="dxa"/>
            <w:vAlign w:val="center"/>
          </w:tcPr>
          <w:p w14:paraId="19251C43" w14:textId="77777777" w:rsidR="00385A6D" w:rsidRPr="00385A6D" w:rsidRDefault="00385A6D" w:rsidP="00385A6D">
            <w:pPr>
              <w:spacing w:after="0" w:line="240" w:lineRule="auto"/>
              <w:jc w:val="center"/>
              <w:rPr>
                <w:rFonts w:ascii="Calibri" w:eastAsia="Times New Roman" w:hAnsi="Calibri" w:cs="Times New Roman"/>
                <w:b/>
              </w:rPr>
            </w:pPr>
            <w:r w:rsidRPr="00385A6D">
              <w:rPr>
                <w:rFonts w:ascii="Times New Roman" w:eastAsia="Times New Roman" w:hAnsi="Times New Roman" w:cs="Times New Roman"/>
                <w:b/>
                <w:sz w:val="20"/>
                <w:szCs w:val="20"/>
              </w:rPr>
              <w:t>350,00</w:t>
            </w:r>
          </w:p>
        </w:tc>
        <w:tc>
          <w:tcPr>
            <w:tcW w:w="879" w:type="dxa"/>
            <w:vAlign w:val="center"/>
          </w:tcPr>
          <w:p w14:paraId="3FB9EF23" w14:textId="77777777" w:rsidR="00385A6D" w:rsidRPr="00385A6D" w:rsidRDefault="00385A6D" w:rsidP="00385A6D">
            <w:pPr>
              <w:spacing w:after="0" w:line="240" w:lineRule="auto"/>
              <w:jc w:val="center"/>
              <w:rPr>
                <w:rFonts w:ascii="Calibri" w:eastAsia="Times New Roman" w:hAnsi="Calibri" w:cs="Times New Roman"/>
                <w:b/>
              </w:rPr>
            </w:pPr>
            <w:r w:rsidRPr="00385A6D">
              <w:rPr>
                <w:rFonts w:ascii="Times New Roman" w:eastAsia="Times New Roman" w:hAnsi="Times New Roman" w:cs="Times New Roman"/>
                <w:b/>
                <w:bCs/>
                <w:sz w:val="20"/>
                <w:szCs w:val="20"/>
              </w:rPr>
              <w:t>0,0</w:t>
            </w:r>
          </w:p>
        </w:tc>
        <w:tc>
          <w:tcPr>
            <w:tcW w:w="1106" w:type="dxa"/>
            <w:vAlign w:val="center"/>
          </w:tcPr>
          <w:p w14:paraId="5B17DF6A" w14:textId="77777777" w:rsidR="00385A6D" w:rsidRPr="00385A6D" w:rsidRDefault="00385A6D" w:rsidP="00385A6D">
            <w:pPr>
              <w:spacing w:after="0" w:line="240" w:lineRule="auto"/>
              <w:jc w:val="center"/>
              <w:rPr>
                <w:rFonts w:ascii="Calibri" w:eastAsia="Times New Roman" w:hAnsi="Calibri" w:cs="Times New Roman"/>
                <w:b/>
              </w:rPr>
            </w:pPr>
            <w:r w:rsidRPr="00385A6D">
              <w:rPr>
                <w:rFonts w:ascii="Times New Roman" w:eastAsia="Times New Roman" w:hAnsi="Times New Roman" w:cs="Times New Roman"/>
                <w:b/>
                <w:bCs/>
                <w:sz w:val="20"/>
                <w:szCs w:val="20"/>
              </w:rPr>
              <w:t>0,0</w:t>
            </w:r>
          </w:p>
        </w:tc>
        <w:tc>
          <w:tcPr>
            <w:tcW w:w="992" w:type="dxa"/>
            <w:vAlign w:val="center"/>
          </w:tcPr>
          <w:p w14:paraId="3DE2CD3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3" w:type="dxa"/>
            <w:vAlign w:val="center"/>
          </w:tcPr>
          <w:p w14:paraId="40E7531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r>
      <w:tr w:rsidR="00385A6D" w:rsidRPr="00385A6D" w14:paraId="0C833A05" w14:textId="77777777" w:rsidTr="00583CFC">
        <w:tc>
          <w:tcPr>
            <w:tcW w:w="2411" w:type="dxa"/>
          </w:tcPr>
          <w:p w14:paraId="759975D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3.2.1</w:t>
            </w:r>
          </w:p>
        </w:tc>
        <w:tc>
          <w:tcPr>
            <w:tcW w:w="5103" w:type="dxa"/>
          </w:tcPr>
          <w:p w14:paraId="1B4AF8A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Ликвидация очагов зарастания борщевика Сосновского </w:t>
            </w:r>
          </w:p>
        </w:tc>
        <w:tc>
          <w:tcPr>
            <w:tcW w:w="1843" w:type="dxa"/>
          </w:tcPr>
          <w:p w14:paraId="2630D018"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9ABE48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350,00</w:t>
            </w:r>
          </w:p>
        </w:tc>
        <w:tc>
          <w:tcPr>
            <w:tcW w:w="992" w:type="dxa"/>
            <w:vAlign w:val="center"/>
          </w:tcPr>
          <w:p w14:paraId="126A4D7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350,00</w:t>
            </w:r>
          </w:p>
        </w:tc>
        <w:tc>
          <w:tcPr>
            <w:tcW w:w="879" w:type="dxa"/>
            <w:vAlign w:val="center"/>
          </w:tcPr>
          <w:p w14:paraId="132B440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7DDC5F1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0A3893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77E8A0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F44F129" w14:textId="77777777" w:rsidTr="00583CFC">
        <w:tc>
          <w:tcPr>
            <w:tcW w:w="2411" w:type="dxa"/>
          </w:tcPr>
          <w:p w14:paraId="215579C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3.2.1.1</w:t>
            </w:r>
          </w:p>
        </w:tc>
        <w:tc>
          <w:tcPr>
            <w:tcW w:w="5103" w:type="dxa"/>
          </w:tcPr>
          <w:p w14:paraId="672CB3D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Выявление мест зарастания борщевика Сосновского</w:t>
            </w:r>
          </w:p>
        </w:tc>
        <w:tc>
          <w:tcPr>
            <w:tcW w:w="1843" w:type="dxa"/>
          </w:tcPr>
          <w:p w14:paraId="38FBE099"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1E42ED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19E5BF1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1DE12FD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62F564C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7B283B6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17BA3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BA08B6C" w14:textId="77777777" w:rsidTr="00583CFC">
        <w:tc>
          <w:tcPr>
            <w:tcW w:w="2411" w:type="dxa"/>
          </w:tcPr>
          <w:p w14:paraId="62E47C8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3.2.1.2</w:t>
            </w:r>
          </w:p>
        </w:tc>
        <w:tc>
          <w:tcPr>
            <w:tcW w:w="5103" w:type="dxa"/>
          </w:tcPr>
          <w:p w14:paraId="7289F738"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договора или муниципального контракта на ликвидацию борщевика Сосновского</w:t>
            </w:r>
          </w:p>
        </w:tc>
        <w:tc>
          <w:tcPr>
            <w:tcW w:w="1843" w:type="dxa"/>
          </w:tcPr>
          <w:p w14:paraId="31DE17AE"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03F3D4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350,00</w:t>
            </w:r>
          </w:p>
        </w:tc>
        <w:tc>
          <w:tcPr>
            <w:tcW w:w="992" w:type="dxa"/>
            <w:vAlign w:val="center"/>
          </w:tcPr>
          <w:p w14:paraId="051DFF0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350,00</w:t>
            </w:r>
          </w:p>
        </w:tc>
        <w:tc>
          <w:tcPr>
            <w:tcW w:w="879" w:type="dxa"/>
            <w:vAlign w:val="center"/>
          </w:tcPr>
          <w:p w14:paraId="6ACD27D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0,00</w:t>
            </w:r>
          </w:p>
        </w:tc>
        <w:tc>
          <w:tcPr>
            <w:tcW w:w="1106" w:type="dxa"/>
            <w:vAlign w:val="center"/>
          </w:tcPr>
          <w:p w14:paraId="5B7DAEA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0,00</w:t>
            </w:r>
          </w:p>
        </w:tc>
        <w:tc>
          <w:tcPr>
            <w:tcW w:w="992" w:type="dxa"/>
            <w:vAlign w:val="center"/>
          </w:tcPr>
          <w:p w14:paraId="7FA2372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D2B928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B7D3F71" w14:textId="77777777" w:rsidTr="00583CFC">
        <w:tc>
          <w:tcPr>
            <w:tcW w:w="2411" w:type="dxa"/>
          </w:tcPr>
          <w:p w14:paraId="3911944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4</w:t>
            </w:r>
          </w:p>
        </w:tc>
        <w:tc>
          <w:tcPr>
            <w:tcW w:w="5103" w:type="dxa"/>
          </w:tcPr>
          <w:p w14:paraId="72729D7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Приведение нормативных правовых актов администрации района в соответствии с действующим законодательством в сфере лесопользования  </w:t>
            </w:r>
          </w:p>
        </w:tc>
        <w:tc>
          <w:tcPr>
            <w:tcW w:w="1843" w:type="dxa"/>
          </w:tcPr>
          <w:p w14:paraId="3210D6F9"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B13CD0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138,00</w:t>
            </w:r>
          </w:p>
        </w:tc>
        <w:tc>
          <w:tcPr>
            <w:tcW w:w="992" w:type="dxa"/>
            <w:vAlign w:val="center"/>
          </w:tcPr>
          <w:p w14:paraId="51AD2C5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138,00</w:t>
            </w:r>
          </w:p>
        </w:tc>
        <w:tc>
          <w:tcPr>
            <w:tcW w:w="879" w:type="dxa"/>
            <w:vAlign w:val="center"/>
          </w:tcPr>
          <w:p w14:paraId="7B8B7C5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0,0</w:t>
            </w:r>
          </w:p>
        </w:tc>
        <w:tc>
          <w:tcPr>
            <w:tcW w:w="1106" w:type="dxa"/>
            <w:vAlign w:val="center"/>
          </w:tcPr>
          <w:p w14:paraId="312E1B4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0,0</w:t>
            </w:r>
          </w:p>
        </w:tc>
        <w:tc>
          <w:tcPr>
            <w:tcW w:w="992" w:type="dxa"/>
            <w:vAlign w:val="center"/>
          </w:tcPr>
          <w:p w14:paraId="50D94E6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3" w:type="dxa"/>
            <w:vAlign w:val="center"/>
          </w:tcPr>
          <w:p w14:paraId="3BA2B16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r>
      <w:tr w:rsidR="00385A6D" w:rsidRPr="00385A6D" w14:paraId="5D74A1C6" w14:textId="77777777" w:rsidTr="00583CFC">
        <w:tc>
          <w:tcPr>
            <w:tcW w:w="2411" w:type="dxa"/>
          </w:tcPr>
          <w:p w14:paraId="3EF7CFA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Основное мероприятие 3.4.1 </w:t>
            </w:r>
          </w:p>
        </w:tc>
        <w:tc>
          <w:tcPr>
            <w:tcW w:w="5103" w:type="dxa"/>
          </w:tcPr>
          <w:p w14:paraId="43E53DD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Разработка и утверждение лесохозяйственного регламента в отношении лесов, расположенных в границах населенных пунктов Сыктывдинского района</w:t>
            </w:r>
          </w:p>
        </w:tc>
        <w:tc>
          <w:tcPr>
            <w:tcW w:w="1843" w:type="dxa"/>
          </w:tcPr>
          <w:p w14:paraId="4C8124BC"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116B27C7"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138,00</w:t>
            </w:r>
          </w:p>
        </w:tc>
        <w:tc>
          <w:tcPr>
            <w:tcW w:w="992" w:type="dxa"/>
            <w:vAlign w:val="center"/>
          </w:tcPr>
          <w:p w14:paraId="56E1AA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138,00</w:t>
            </w:r>
          </w:p>
        </w:tc>
        <w:tc>
          <w:tcPr>
            <w:tcW w:w="879" w:type="dxa"/>
            <w:vAlign w:val="center"/>
          </w:tcPr>
          <w:p w14:paraId="2A64317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60CA1B2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481D7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4326C6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7910A43" w14:textId="77777777" w:rsidTr="00583CFC">
        <w:tc>
          <w:tcPr>
            <w:tcW w:w="2411" w:type="dxa"/>
          </w:tcPr>
          <w:p w14:paraId="5E6F0F4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3.4.1.1</w:t>
            </w:r>
          </w:p>
        </w:tc>
        <w:tc>
          <w:tcPr>
            <w:tcW w:w="5103" w:type="dxa"/>
          </w:tcPr>
          <w:p w14:paraId="65AA1BA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Заключение муниципального контракта на разработку лесохозяйственного регламента в отношении лесов, </w:t>
            </w:r>
            <w:r w:rsidRPr="00385A6D">
              <w:rPr>
                <w:rFonts w:ascii="Times New Roman" w:eastAsia="Times New Roman" w:hAnsi="Times New Roman" w:cs="Times New Roman"/>
                <w:sz w:val="20"/>
                <w:szCs w:val="20"/>
              </w:rPr>
              <w:lastRenderedPageBreak/>
              <w:t>расположенных в границах населенных пунктов Сыктывдинского района</w:t>
            </w:r>
          </w:p>
        </w:tc>
        <w:tc>
          <w:tcPr>
            <w:tcW w:w="1843" w:type="dxa"/>
          </w:tcPr>
          <w:p w14:paraId="49F33E4A"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lastRenderedPageBreak/>
              <w:t>УЖКХ</w:t>
            </w:r>
          </w:p>
        </w:tc>
        <w:tc>
          <w:tcPr>
            <w:tcW w:w="1559" w:type="dxa"/>
            <w:vAlign w:val="center"/>
          </w:tcPr>
          <w:p w14:paraId="13A983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138,00</w:t>
            </w:r>
          </w:p>
        </w:tc>
        <w:tc>
          <w:tcPr>
            <w:tcW w:w="992" w:type="dxa"/>
            <w:vAlign w:val="center"/>
          </w:tcPr>
          <w:p w14:paraId="691F53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138,00</w:t>
            </w:r>
          </w:p>
        </w:tc>
        <w:tc>
          <w:tcPr>
            <w:tcW w:w="879" w:type="dxa"/>
            <w:vAlign w:val="center"/>
          </w:tcPr>
          <w:p w14:paraId="71C5D6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4DCCB7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1A000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248A28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028E855" w14:textId="77777777" w:rsidTr="00583CFC">
        <w:tc>
          <w:tcPr>
            <w:tcW w:w="2411" w:type="dxa"/>
          </w:tcPr>
          <w:p w14:paraId="02437CA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3.4.1.2</w:t>
            </w:r>
          </w:p>
        </w:tc>
        <w:tc>
          <w:tcPr>
            <w:tcW w:w="5103" w:type="dxa"/>
          </w:tcPr>
          <w:p w14:paraId="721254C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Утверждение лесохозяйственного регламента в отношении лесов, расположенных в границах населенных пунктов Сыктывдинского района</w:t>
            </w:r>
          </w:p>
        </w:tc>
        <w:tc>
          <w:tcPr>
            <w:tcW w:w="1843" w:type="dxa"/>
          </w:tcPr>
          <w:p w14:paraId="444C54E1"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F6117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ADBDC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2FA92A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07DBAD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19EB5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0A9763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15BDEDE" w14:textId="77777777" w:rsidTr="00583CFC">
        <w:tc>
          <w:tcPr>
            <w:tcW w:w="2411" w:type="dxa"/>
          </w:tcPr>
          <w:p w14:paraId="4C65E23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5</w:t>
            </w:r>
          </w:p>
        </w:tc>
        <w:tc>
          <w:tcPr>
            <w:tcW w:w="5103" w:type="dxa"/>
          </w:tcPr>
          <w:p w14:paraId="7BA5246F"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Поддержание и улучшение санитарного состояния территорий сельских поселений Сыктывдинского района </w:t>
            </w:r>
          </w:p>
        </w:tc>
        <w:tc>
          <w:tcPr>
            <w:tcW w:w="1843" w:type="dxa"/>
          </w:tcPr>
          <w:p w14:paraId="0973B435"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36D50EB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530,30</w:t>
            </w:r>
          </w:p>
        </w:tc>
        <w:tc>
          <w:tcPr>
            <w:tcW w:w="992" w:type="dxa"/>
            <w:vAlign w:val="center"/>
          </w:tcPr>
          <w:p w14:paraId="26A2B54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530,3</w:t>
            </w:r>
          </w:p>
        </w:tc>
        <w:tc>
          <w:tcPr>
            <w:tcW w:w="879" w:type="dxa"/>
            <w:vAlign w:val="center"/>
          </w:tcPr>
          <w:p w14:paraId="4B108DF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0,00</w:t>
            </w:r>
          </w:p>
        </w:tc>
        <w:tc>
          <w:tcPr>
            <w:tcW w:w="1106" w:type="dxa"/>
            <w:vAlign w:val="center"/>
          </w:tcPr>
          <w:p w14:paraId="55228F7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0,00</w:t>
            </w:r>
          </w:p>
        </w:tc>
        <w:tc>
          <w:tcPr>
            <w:tcW w:w="992" w:type="dxa"/>
            <w:vAlign w:val="center"/>
          </w:tcPr>
          <w:p w14:paraId="29E6F9E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3" w:type="dxa"/>
            <w:vAlign w:val="center"/>
          </w:tcPr>
          <w:p w14:paraId="1D0D46A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r>
      <w:tr w:rsidR="00385A6D" w:rsidRPr="00385A6D" w14:paraId="02825952" w14:textId="77777777" w:rsidTr="00583CFC">
        <w:tc>
          <w:tcPr>
            <w:tcW w:w="2411" w:type="dxa"/>
          </w:tcPr>
          <w:p w14:paraId="5C81A39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Основное мероприятие 3.5.1</w:t>
            </w:r>
          </w:p>
        </w:tc>
        <w:tc>
          <w:tcPr>
            <w:tcW w:w="5103" w:type="dxa"/>
          </w:tcPr>
          <w:p w14:paraId="746DD9DA"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дезинфекционных мероприятий на открытых пространствах населенных пунктов (места общего пользования) в целях недопущения распространения новой короновирусной инфекции (COVID-19) на территории Сыктывдинского района</w:t>
            </w:r>
          </w:p>
        </w:tc>
        <w:tc>
          <w:tcPr>
            <w:tcW w:w="1843" w:type="dxa"/>
          </w:tcPr>
          <w:p w14:paraId="354B8605"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2D61312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530,3</w:t>
            </w:r>
          </w:p>
        </w:tc>
        <w:tc>
          <w:tcPr>
            <w:tcW w:w="992" w:type="dxa"/>
            <w:vAlign w:val="center"/>
          </w:tcPr>
          <w:p w14:paraId="04A8708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530,3</w:t>
            </w:r>
          </w:p>
        </w:tc>
        <w:tc>
          <w:tcPr>
            <w:tcW w:w="879" w:type="dxa"/>
            <w:vAlign w:val="center"/>
          </w:tcPr>
          <w:p w14:paraId="4CF0C0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4B18E5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51804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556443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r>
      <w:tr w:rsidR="00385A6D" w:rsidRPr="00385A6D" w14:paraId="0A75EF5B" w14:textId="77777777" w:rsidTr="00583CFC">
        <w:tc>
          <w:tcPr>
            <w:tcW w:w="2411" w:type="dxa"/>
          </w:tcPr>
          <w:p w14:paraId="5DA9414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sz w:val="20"/>
                <w:szCs w:val="20"/>
              </w:rPr>
              <w:t>Мероприятие 3.5.1.1</w:t>
            </w:r>
          </w:p>
        </w:tc>
        <w:tc>
          <w:tcPr>
            <w:tcW w:w="5103" w:type="dxa"/>
          </w:tcPr>
          <w:p w14:paraId="413949B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Передача иных межбюджетных трансфертов сельским поселениям на проведение дезинфекционных мероприятий</w:t>
            </w:r>
          </w:p>
        </w:tc>
        <w:tc>
          <w:tcPr>
            <w:tcW w:w="1843" w:type="dxa"/>
          </w:tcPr>
          <w:p w14:paraId="4DCE8A16"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0794513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530,3</w:t>
            </w:r>
          </w:p>
        </w:tc>
        <w:tc>
          <w:tcPr>
            <w:tcW w:w="992" w:type="dxa"/>
            <w:vAlign w:val="center"/>
          </w:tcPr>
          <w:p w14:paraId="5FFBD7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530,3</w:t>
            </w:r>
          </w:p>
        </w:tc>
        <w:tc>
          <w:tcPr>
            <w:tcW w:w="879" w:type="dxa"/>
            <w:vAlign w:val="center"/>
          </w:tcPr>
          <w:p w14:paraId="5B95E8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2103341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2F2CF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8178C8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441B3C7" w14:textId="77777777" w:rsidTr="00583CFC">
        <w:tc>
          <w:tcPr>
            <w:tcW w:w="2411" w:type="dxa"/>
          </w:tcPr>
          <w:p w14:paraId="696C3C4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sz w:val="20"/>
                <w:szCs w:val="20"/>
              </w:rPr>
              <w:t>Мероприятие 3.5.1.2</w:t>
            </w:r>
          </w:p>
        </w:tc>
        <w:tc>
          <w:tcPr>
            <w:tcW w:w="5103" w:type="dxa"/>
          </w:tcPr>
          <w:p w14:paraId="7850DE1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договоров на проведение дезинфекционных мероприятий</w:t>
            </w:r>
          </w:p>
        </w:tc>
        <w:tc>
          <w:tcPr>
            <w:tcW w:w="1843" w:type="dxa"/>
          </w:tcPr>
          <w:p w14:paraId="5165B71B"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462E66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D0D88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0B40C5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4EDF5D8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6A1372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72291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0A7842D" w14:textId="77777777" w:rsidTr="00583CFC">
        <w:tc>
          <w:tcPr>
            <w:tcW w:w="2411" w:type="dxa"/>
          </w:tcPr>
          <w:p w14:paraId="779ACED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3.5.1.3</w:t>
            </w:r>
          </w:p>
        </w:tc>
        <w:tc>
          <w:tcPr>
            <w:tcW w:w="5103" w:type="dxa"/>
          </w:tcPr>
          <w:p w14:paraId="08FE812D"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дезинфекционных мероприятий</w:t>
            </w:r>
          </w:p>
        </w:tc>
        <w:tc>
          <w:tcPr>
            <w:tcW w:w="1843" w:type="dxa"/>
          </w:tcPr>
          <w:p w14:paraId="26AE581E"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УЖКХ</w:t>
            </w:r>
          </w:p>
        </w:tc>
        <w:tc>
          <w:tcPr>
            <w:tcW w:w="1559" w:type="dxa"/>
            <w:vAlign w:val="center"/>
          </w:tcPr>
          <w:p w14:paraId="097736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D6A81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3A0976D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1821DF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66904AB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48903E0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r>
      <w:tr w:rsidR="00385A6D" w:rsidRPr="00385A6D" w14:paraId="39471AB1" w14:textId="77777777" w:rsidTr="00583CFC">
        <w:tc>
          <w:tcPr>
            <w:tcW w:w="2411" w:type="dxa"/>
          </w:tcPr>
          <w:p w14:paraId="1586AE0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Подпрограмма 4 </w:t>
            </w:r>
          </w:p>
        </w:tc>
        <w:tc>
          <w:tcPr>
            <w:tcW w:w="5103" w:type="dxa"/>
          </w:tcPr>
          <w:p w14:paraId="6AD024A7"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Обращение с твердыми коммунальными отходами</w:t>
            </w:r>
          </w:p>
        </w:tc>
        <w:tc>
          <w:tcPr>
            <w:tcW w:w="1843" w:type="dxa"/>
          </w:tcPr>
          <w:p w14:paraId="4E1B0524"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7DA1144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446,1</w:t>
            </w:r>
          </w:p>
        </w:tc>
        <w:tc>
          <w:tcPr>
            <w:tcW w:w="992" w:type="dxa"/>
            <w:vAlign w:val="center"/>
          </w:tcPr>
          <w:p w14:paraId="2793348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68,8</w:t>
            </w:r>
          </w:p>
        </w:tc>
        <w:tc>
          <w:tcPr>
            <w:tcW w:w="879" w:type="dxa"/>
            <w:vAlign w:val="center"/>
          </w:tcPr>
          <w:p w14:paraId="5553890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135,0</w:t>
            </w:r>
          </w:p>
        </w:tc>
        <w:tc>
          <w:tcPr>
            <w:tcW w:w="1106" w:type="dxa"/>
            <w:vAlign w:val="center"/>
          </w:tcPr>
          <w:p w14:paraId="00BD4EF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242,3</w:t>
            </w:r>
          </w:p>
        </w:tc>
        <w:tc>
          <w:tcPr>
            <w:tcW w:w="992" w:type="dxa"/>
            <w:vAlign w:val="center"/>
          </w:tcPr>
          <w:p w14:paraId="798AA5F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3" w:type="dxa"/>
            <w:vAlign w:val="center"/>
          </w:tcPr>
          <w:p w14:paraId="570D6E2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r>
      <w:tr w:rsidR="00385A6D" w:rsidRPr="00385A6D" w14:paraId="0D770D00" w14:textId="77777777" w:rsidTr="00583CFC">
        <w:tc>
          <w:tcPr>
            <w:tcW w:w="2411" w:type="dxa"/>
          </w:tcPr>
          <w:p w14:paraId="77D7DA4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1</w:t>
            </w:r>
          </w:p>
        </w:tc>
        <w:tc>
          <w:tcPr>
            <w:tcW w:w="5103" w:type="dxa"/>
          </w:tcPr>
          <w:p w14:paraId="2EDED2A8"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sz w:val="20"/>
                <w:szCs w:val="20"/>
              </w:rPr>
              <w:t>Содействие ликвидации и рекультивации объектов размещения отходов</w:t>
            </w:r>
          </w:p>
        </w:tc>
        <w:tc>
          <w:tcPr>
            <w:tcW w:w="1843" w:type="dxa"/>
          </w:tcPr>
          <w:p w14:paraId="3544354C" w14:textId="77777777" w:rsidR="00385A6D" w:rsidRPr="00385A6D" w:rsidRDefault="00385A6D" w:rsidP="00385A6D">
            <w:pPr>
              <w:spacing w:after="0" w:line="240" w:lineRule="auto"/>
              <w:jc w:val="center"/>
              <w:rPr>
                <w:rFonts w:ascii="Calibri" w:eastAsia="Times New Roman" w:hAnsi="Calibri" w:cs="Times New Roman"/>
              </w:rPr>
            </w:pPr>
          </w:p>
        </w:tc>
        <w:tc>
          <w:tcPr>
            <w:tcW w:w="1559" w:type="dxa"/>
            <w:vAlign w:val="center"/>
          </w:tcPr>
          <w:p w14:paraId="14BD7C47"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20,0</w:t>
            </w:r>
          </w:p>
        </w:tc>
        <w:tc>
          <w:tcPr>
            <w:tcW w:w="992" w:type="dxa"/>
            <w:vAlign w:val="center"/>
          </w:tcPr>
          <w:p w14:paraId="44557733"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9,6</w:t>
            </w:r>
          </w:p>
        </w:tc>
        <w:tc>
          <w:tcPr>
            <w:tcW w:w="879" w:type="dxa"/>
            <w:vAlign w:val="center"/>
          </w:tcPr>
          <w:p w14:paraId="1DCABD57"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10,4</w:t>
            </w:r>
          </w:p>
        </w:tc>
        <w:tc>
          <w:tcPr>
            <w:tcW w:w="1106" w:type="dxa"/>
            <w:vAlign w:val="center"/>
          </w:tcPr>
          <w:p w14:paraId="05CE75F8"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0,0</w:t>
            </w:r>
          </w:p>
        </w:tc>
        <w:tc>
          <w:tcPr>
            <w:tcW w:w="992" w:type="dxa"/>
            <w:vAlign w:val="center"/>
          </w:tcPr>
          <w:p w14:paraId="5C9069E2"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0,0</w:t>
            </w:r>
          </w:p>
        </w:tc>
        <w:tc>
          <w:tcPr>
            <w:tcW w:w="993" w:type="dxa"/>
            <w:vAlign w:val="center"/>
          </w:tcPr>
          <w:p w14:paraId="2B3AE52F"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0,0</w:t>
            </w:r>
          </w:p>
        </w:tc>
      </w:tr>
      <w:tr w:rsidR="00385A6D" w:rsidRPr="00385A6D" w14:paraId="7ABB1670" w14:textId="77777777" w:rsidTr="00583CFC">
        <w:tc>
          <w:tcPr>
            <w:tcW w:w="2411" w:type="dxa"/>
          </w:tcPr>
          <w:p w14:paraId="2B3A731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4.1.1</w:t>
            </w:r>
          </w:p>
        </w:tc>
        <w:tc>
          <w:tcPr>
            <w:tcW w:w="5103" w:type="dxa"/>
          </w:tcPr>
          <w:p w14:paraId="7C5D4A9C"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sz w:val="20"/>
                <w:szCs w:val="20"/>
              </w:rPr>
              <w:t>Ликвидация несанкционированных свалок ТБО</w:t>
            </w:r>
          </w:p>
        </w:tc>
        <w:tc>
          <w:tcPr>
            <w:tcW w:w="1843" w:type="dxa"/>
          </w:tcPr>
          <w:p w14:paraId="220431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15DA3BE7"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20,0</w:t>
            </w:r>
          </w:p>
        </w:tc>
        <w:tc>
          <w:tcPr>
            <w:tcW w:w="992" w:type="dxa"/>
            <w:vAlign w:val="center"/>
          </w:tcPr>
          <w:p w14:paraId="7038DCA4"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9,6</w:t>
            </w:r>
          </w:p>
        </w:tc>
        <w:tc>
          <w:tcPr>
            <w:tcW w:w="879" w:type="dxa"/>
            <w:vAlign w:val="center"/>
          </w:tcPr>
          <w:p w14:paraId="5075639B"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10,4</w:t>
            </w:r>
          </w:p>
        </w:tc>
        <w:tc>
          <w:tcPr>
            <w:tcW w:w="1106" w:type="dxa"/>
            <w:vAlign w:val="center"/>
          </w:tcPr>
          <w:p w14:paraId="427B1E08"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2" w:type="dxa"/>
            <w:vAlign w:val="center"/>
          </w:tcPr>
          <w:p w14:paraId="083BE1E4"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3" w:type="dxa"/>
            <w:vAlign w:val="center"/>
          </w:tcPr>
          <w:p w14:paraId="7C559827"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r>
      <w:tr w:rsidR="00385A6D" w:rsidRPr="00385A6D" w14:paraId="2FFAEB05" w14:textId="77777777" w:rsidTr="00583CFC">
        <w:tc>
          <w:tcPr>
            <w:tcW w:w="2411" w:type="dxa"/>
          </w:tcPr>
          <w:p w14:paraId="7658B3B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4.1.1.1</w:t>
            </w:r>
          </w:p>
        </w:tc>
        <w:tc>
          <w:tcPr>
            <w:tcW w:w="5103" w:type="dxa"/>
          </w:tcPr>
          <w:p w14:paraId="43F30BAF"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sz w:val="20"/>
                <w:szCs w:val="20"/>
              </w:rPr>
              <w:t>Выявление мест размещения несанкционированных свалок ТБО</w:t>
            </w:r>
          </w:p>
        </w:tc>
        <w:tc>
          <w:tcPr>
            <w:tcW w:w="1843" w:type="dxa"/>
          </w:tcPr>
          <w:p w14:paraId="5E1405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413053E8"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2" w:type="dxa"/>
            <w:vAlign w:val="center"/>
          </w:tcPr>
          <w:p w14:paraId="760FC677"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879" w:type="dxa"/>
            <w:vAlign w:val="center"/>
          </w:tcPr>
          <w:p w14:paraId="563DC59B"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1106" w:type="dxa"/>
            <w:vAlign w:val="center"/>
          </w:tcPr>
          <w:p w14:paraId="1AD2A740"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2" w:type="dxa"/>
            <w:vAlign w:val="center"/>
          </w:tcPr>
          <w:p w14:paraId="1E66F0DC"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3" w:type="dxa"/>
            <w:vAlign w:val="center"/>
          </w:tcPr>
          <w:p w14:paraId="6E32DAA5"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r>
      <w:tr w:rsidR="00385A6D" w:rsidRPr="00385A6D" w14:paraId="1C4BE54B" w14:textId="77777777" w:rsidTr="00583CFC">
        <w:tc>
          <w:tcPr>
            <w:tcW w:w="2411" w:type="dxa"/>
          </w:tcPr>
          <w:p w14:paraId="4816FB0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4.1.1.2.</w:t>
            </w:r>
          </w:p>
        </w:tc>
        <w:tc>
          <w:tcPr>
            <w:tcW w:w="5103" w:type="dxa"/>
          </w:tcPr>
          <w:p w14:paraId="34AA1291"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Заключение муниципального контракта на ликвидацию несанкционированных свалок ТБО</w:t>
            </w:r>
          </w:p>
        </w:tc>
        <w:tc>
          <w:tcPr>
            <w:tcW w:w="1843" w:type="dxa"/>
          </w:tcPr>
          <w:p w14:paraId="7B970D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6CE55D5E"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20,0</w:t>
            </w:r>
          </w:p>
        </w:tc>
        <w:tc>
          <w:tcPr>
            <w:tcW w:w="992" w:type="dxa"/>
            <w:vAlign w:val="center"/>
          </w:tcPr>
          <w:p w14:paraId="363BD3AA"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9,6</w:t>
            </w:r>
          </w:p>
        </w:tc>
        <w:tc>
          <w:tcPr>
            <w:tcW w:w="879" w:type="dxa"/>
            <w:vAlign w:val="center"/>
          </w:tcPr>
          <w:p w14:paraId="3033E59E"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10,4</w:t>
            </w:r>
          </w:p>
        </w:tc>
        <w:tc>
          <w:tcPr>
            <w:tcW w:w="1106" w:type="dxa"/>
            <w:vAlign w:val="center"/>
          </w:tcPr>
          <w:p w14:paraId="51FCB577"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2" w:type="dxa"/>
            <w:vAlign w:val="center"/>
          </w:tcPr>
          <w:p w14:paraId="66CA729D"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c>
          <w:tcPr>
            <w:tcW w:w="993" w:type="dxa"/>
            <w:vAlign w:val="center"/>
          </w:tcPr>
          <w:p w14:paraId="7F9BEFCF"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0,0</w:t>
            </w:r>
          </w:p>
        </w:tc>
      </w:tr>
      <w:tr w:rsidR="00385A6D" w:rsidRPr="00385A6D" w14:paraId="0EAC6B9E" w14:textId="77777777" w:rsidTr="00583CFC">
        <w:tc>
          <w:tcPr>
            <w:tcW w:w="2411" w:type="dxa"/>
          </w:tcPr>
          <w:p w14:paraId="26A822E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color w:val="000000"/>
                <w:sz w:val="20"/>
                <w:szCs w:val="20"/>
              </w:rPr>
              <w:t>Основное мероприятие 4.1.2</w:t>
            </w:r>
          </w:p>
        </w:tc>
        <w:tc>
          <w:tcPr>
            <w:tcW w:w="5103" w:type="dxa"/>
          </w:tcPr>
          <w:p w14:paraId="1B5085D0"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Реализация народных проектов прошедших отбор в рамках проекта «Народный бюджет»</w:t>
            </w:r>
          </w:p>
        </w:tc>
        <w:tc>
          <w:tcPr>
            <w:tcW w:w="1843" w:type="dxa"/>
          </w:tcPr>
          <w:p w14:paraId="7B2A3A6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1E0E6F7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2AD6BBA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0AE937C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300DA5C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169DD7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05B6E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3AA2275" w14:textId="77777777" w:rsidTr="00583CFC">
        <w:tc>
          <w:tcPr>
            <w:tcW w:w="2411" w:type="dxa"/>
          </w:tcPr>
          <w:p w14:paraId="07A94AD1"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4.1.2.1</w:t>
            </w:r>
          </w:p>
        </w:tc>
        <w:tc>
          <w:tcPr>
            <w:tcW w:w="5103" w:type="dxa"/>
          </w:tcPr>
          <w:p w14:paraId="04A7F32B"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Подача заявок на участие в проекте «Народный бюджет»</w:t>
            </w:r>
          </w:p>
        </w:tc>
        <w:tc>
          <w:tcPr>
            <w:tcW w:w="1843" w:type="dxa"/>
          </w:tcPr>
          <w:p w14:paraId="3A2877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3D88389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2DEF687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5486BFB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5075DBA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547929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73BFEC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3038BA2" w14:textId="77777777" w:rsidTr="00583CFC">
        <w:tc>
          <w:tcPr>
            <w:tcW w:w="2411" w:type="dxa"/>
          </w:tcPr>
          <w:p w14:paraId="10F8E09D"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4.1.2.2</w:t>
            </w:r>
          </w:p>
        </w:tc>
        <w:tc>
          <w:tcPr>
            <w:tcW w:w="5103" w:type="dxa"/>
          </w:tcPr>
          <w:p w14:paraId="36CD8F0C"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соглашения на реализацию проекта</w:t>
            </w:r>
          </w:p>
        </w:tc>
        <w:tc>
          <w:tcPr>
            <w:tcW w:w="1843" w:type="dxa"/>
          </w:tcPr>
          <w:p w14:paraId="06F599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16FD4B7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0E44A92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7B19713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1A18379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2E19B77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BA0CD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38EEEB4" w14:textId="77777777" w:rsidTr="00583CFC">
        <w:tc>
          <w:tcPr>
            <w:tcW w:w="2411" w:type="dxa"/>
          </w:tcPr>
          <w:p w14:paraId="4A10AA1B"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4.1.2.3</w:t>
            </w:r>
          </w:p>
        </w:tc>
        <w:tc>
          <w:tcPr>
            <w:tcW w:w="5103" w:type="dxa"/>
          </w:tcPr>
          <w:p w14:paraId="7C5AA8FE"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работ согласно народных проектов прошедших отбор в рамках проекта «Народный бюджет»</w:t>
            </w:r>
          </w:p>
        </w:tc>
        <w:tc>
          <w:tcPr>
            <w:tcW w:w="1843" w:type="dxa"/>
          </w:tcPr>
          <w:p w14:paraId="3D121A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7A952E3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481BD57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6EDA1C0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407185B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5E249E2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DD4B0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9F50275" w14:textId="77777777" w:rsidTr="00583CFC">
        <w:tc>
          <w:tcPr>
            <w:tcW w:w="2411" w:type="dxa"/>
          </w:tcPr>
          <w:p w14:paraId="3D68478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2</w:t>
            </w:r>
          </w:p>
        </w:tc>
        <w:tc>
          <w:tcPr>
            <w:tcW w:w="5103" w:type="dxa"/>
          </w:tcPr>
          <w:p w14:paraId="648C111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sz w:val="20"/>
                <w:szCs w:val="20"/>
              </w:rPr>
              <w:t>Содействие в создании мест (площадок) накопления ТКО</w:t>
            </w:r>
          </w:p>
        </w:tc>
        <w:tc>
          <w:tcPr>
            <w:tcW w:w="1843" w:type="dxa"/>
          </w:tcPr>
          <w:p w14:paraId="6C7817B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56328D16" w14:textId="77777777" w:rsidR="00385A6D" w:rsidRPr="00385A6D" w:rsidRDefault="00385A6D" w:rsidP="00385A6D">
            <w:pPr>
              <w:spacing w:after="0" w:line="240" w:lineRule="auto"/>
              <w:jc w:val="center"/>
              <w:rPr>
                <w:rFonts w:ascii="Times New Roman" w:eastAsia="Times New Roman" w:hAnsi="Times New Roman" w:cs="Times New Roman"/>
                <w:b/>
              </w:rPr>
            </w:pPr>
            <w:r w:rsidRPr="00385A6D">
              <w:rPr>
                <w:rFonts w:ascii="Times New Roman" w:eastAsia="Times New Roman" w:hAnsi="Times New Roman" w:cs="Times New Roman"/>
                <w:b/>
              </w:rPr>
              <w:t>426,1</w:t>
            </w:r>
          </w:p>
        </w:tc>
        <w:tc>
          <w:tcPr>
            <w:tcW w:w="992" w:type="dxa"/>
            <w:vAlign w:val="center"/>
          </w:tcPr>
          <w:p w14:paraId="6C5B7B74" w14:textId="77777777" w:rsidR="00385A6D" w:rsidRPr="00385A6D" w:rsidRDefault="00385A6D" w:rsidP="00385A6D">
            <w:pPr>
              <w:spacing w:after="0" w:line="240" w:lineRule="auto"/>
              <w:jc w:val="center"/>
              <w:rPr>
                <w:rFonts w:ascii="Calibri" w:eastAsia="Times New Roman" w:hAnsi="Calibri" w:cs="Times New Roman"/>
                <w:b/>
              </w:rPr>
            </w:pPr>
            <w:r w:rsidRPr="00385A6D">
              <w:rPr>
                <w:rFonts w:ascii="Times New Roman" w:eastAsia="Times New Roman" w:hAnsi="Times New Roman" w:cs="Times New Roman"/>
                <w:b/>
                <w:bCs/>
                <w:sz w:val="20"/>
                <w:szCs w:val="20"/>
              </w:rPr>
              <w:t>59,2</w:t>
            </w:r>
          </w:p>
        </w:tc>
        <w:tc>
          <w:tcPr>
            <w:tcW w:w="879" w:type="dxa"/>
            <w:vAlign w:val="center"/>
          </w:tcPr>
          <w:p w14:paraId="0C9BF1A7" w14:textId="77777777" w:rsidR="00385A6D" w:rsidRPr="00385A6D" w:rsidRDefault="00385A6D" w:rsidP="00385A6D">
            <w:pPr>
              <w:spacing w:after="0" w:line="240" w:lineRule="auto"/>
              <w:jc w:val="center"/>
              <w:rPr>
                <w:rFonts w:ascii="Calibri" w:eastAsia="Times New Roman" w:hAnsi="Calibri" w:cs="Times New Roman"/>
                <w:b/>
              </w:rPr>
            </w:pPr>
            <w:r w:rsidRPr="00385A6D">
              <w:rPr>
                <w:rFonts w:ascii="Times New Roman" w:eastAsia="Times New Roman" w:hAnsi="Times New Roman" w:cs="Times New Roman"/>
                <w:b/>
                <w:bCs/>
                <w:sz w:val="20"/>
                <w:szCs w:val="20"/>
              </w:rPr>
              <w:t>124,6</w:t>
            </w:r>
          </w:p>
        </w:tc>
        <w:tc>
          <w:tcPr>
            <w:tcW w:w="1106" w:type="dxa"/>
            <w:vAlign w:val="center"/>
          </w:tcPr>
          <w:p w14:paraId="55924558" w14:textId="77777777" w:rsidR="00385A6D" w:rsidRPr="00385A6D" w:rsidRDefault="00385A6D" w:rsidP="00385A6D">
            <w:pPr>
              <w:spacing w:after="0" w:line="240" w:lineRule="auto"/>
              <w:jc w:val="center"/>
              <w:rPr>
                <w:rFonts w:ascii="Calibri" w:eastAsia="Times New Roman" w:hAnsi="Calibri" w:cs="Times New Roman"/>
                <w:b/>
              </w:rPr>
            </w:pPr>
            <w:r w:rsidRPr="00385A6D">
              <w:rPr>
                <w:rFonts w:ascii="Calibri" w:eastAsia="Times New Roman" w:hAnsi="Calibri" w:cs="Times New Roman"/>
                <w:b/>
              </w:rPr>
              <w:t>242,3</w:t>
            </w:r>
          </w:p>
        </w:tc>
        <w:tc>
          <w:tcPr>
            <w:tcW w:w="992" w:type="dxa"/>
            <w:vAlign w:val="center"/>
          </w:tcPr>
          <w:p w14:paraId="677B2B3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3" w:type="dxa"/>
            <w:vAlign w:val="center"/>
          </w:tcPr>
          <w:p w14:paraId="7B35CC8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r>
      <w:tr w:rsidR="00385A6D" w:rsidRPr="00385A6D" w14:paraId="677A13DD" w14:textId="77777777" w:rsidTr="00583CFC">
        <w:tc>
          <w:tcPr>
            <w:tcW w:w="2411" w:type="dxa"/>
          </w:tcPr>
          <w:p w14:paraId="276C160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4.2.1</w:t>
            </w:r>
          </w:p>
        </w:tc>
        <w:tc>
          <w:tcPr>
            <w:tcW w:w="5103" w:type="dxa"/>
          </w:tcPr>
          <w:p w14:paraId="7896B88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Создание систем по раздельному накоплению отходов для обеспечения экологической и эффективной утилизации отходов</w:t>
            </w:r>
          </w:p>
        </w:tc>
        <w:tc>
          <w:tcPr>
            <w:tcW w:w="1843" w:type="dxa"/>
          </w:tcPr>
          <w:p w14:paraId="4931072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78EC385C"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426,1</w:t>
            </w:r>
          </w:p>
        </w:tc>
        <w:tc>
          <w:tcPr>
            <w:tcW w:w="992" w:type="dxa"/>
            <w:vAlign w:val="center"/>
          </w:tcPr>
          <w:p w14:paraId="193B0F6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59,2</w:t>
            </w:r>
          </w:p>
        </w:tc>
        <w:tc>
          <w:tcPr>
            <w:tcW w:w="879" w:type="dxa"/>
            <w:vAlign w:val="center"/>
          </w:tcPr>
          <w:p w14:paraId="09CB483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124,6</w:t>
            </w:r>
          </w:p>
        </w:tc>
        <w:tc>
          <w:tcPr>
            <w:tcW w:w="1106" w:type="dxa"/>
            <w:vAlign w:val="center"/>
          </w:tcPr>
          <w:p w14:paraId="569E901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242,3</w:t>
            </w:r>
          </w:p>
        </w:tc>
        <w:tc>
          <w:tcPr>
            <w:tcW w:w="992" w:type="dxa"/>
            <w:vAlign w:val="center"/>
          </w:tcPr>
          <w:p w14:paraId="1C09C27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D75B3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19DC913" w14:textId="77777777" w:rsidTr="00583CFC">
        <w:tc>
          <w:tcPr>
            <w:tcW w:w="2411" w:type="dxa"/>
          </w:tcPr>
          <w:p w14:paraId="5158EB5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Мероприятие 4.2.1.1</w:t>
            </w:r>
          </w:p>
        </w:tc>
        <w:tc>
          <w:tcPr>
            <w:tcW w:w="5103" w:type="dxa"/>
          </w:tcPr>
          <w:p w14:paraId="5B492B3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Подача заявок на участие в госпрограмме «Воспроизводство и использование природных ресурсов и охрана окружающей среды</w:t>
            </w:r>
          </w:p>
        </w:tc>
        <w:tc>
          <w:tcPr>
            <w:tcW w:w="1843" w:type="dxa"/>
          </w:tcPr>
          <w:p w14:paraId="210BC92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5C31A84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781178F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515A9F6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1CA12BA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6E1355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6BED27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5E9D898" w14:textId="77777777" w:rsidTr="00583CFC">
        <w:tc>
          <w:tcPr>
            <w:tcW w:w="2411" w:type="dxa"/>
          </w:tcPr>
          <w:p w14:paraId="6D37924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4.2.1.2</w:t>
            </w:r>
          </w:p>
        </w:tc>
        <w:tc>
          <w:tcPr>
            <w:tcW w:w="5103" w:type="dxa"/>
          </w:tcPr>
          <w:p w14:paraId="07F3865D" w14:textId="77777777" w:rsidR="00385A6D" w:rsidRPr="00385A6D" w:rsidRDefault="00385A6D" w:rsidP="00385A6D">
            <w:pPr>
              <w:widowControl w:val="0"/>
              <w:tabs>
                <w:tab w:val="left" w:pos="0"/>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реализацию госпрограммы по созданию систем по раздельному накоплению отходов</w:t>
            </w:r>
          </w:p>
        </w:tc>
        <w:tc>
          <w:tcPr>
            <w:tcW w:w="1843" w:type="dxa"/>
          </w:tcPr>
          <w:p w14:paraId="247645E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68635CA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46E6F21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24E28B1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21FEBB5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4464AA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4E450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A98DC68" w14:textId="77777777" w:rsidTr="00583CFC">
        <w:tc>
          <w:tcPr>
            <w:tcW w:w="2411" w:type="dxa"/>
          </w:tcPr>
          <w:p w14:paraId="1726F64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4.2.1.3</w:t>
            </w:r>
          </w:p>
        </w:tc>
        <w:tc>
          <w:tcPr>
            <w:tcW w:w="5103" w:type="dxa"/>
          </w:tcPr>
          <w:p w14:paraId="4CC36221" w14:textId="77777777" w:rsidR="00385A6D" w:rsidRPr="00385A6D" w:rsidRDefault="00385A6D" w:rsidP="00385A6D">
            <w:pPr>
              <w:widowControl w:val="0"/>
              <w:tabs>
                <w:tab w:val="left" w:pos="0"/>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договора (муниципального контракта) на обслуживание контейнеров для раздельного накопления твердых коммунальных отходов</w:t>
            </w:r>
          </w:p>
        </w:tc>
        <w:tc>
          <w:tcPr>
            <w:tcW w:w="1843" w:type="dxa"/>
          </w:tcPr>
          <w:p w14:paraId="7E985F6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369012CF"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183,8</w:t>
            </w:r>
          </w:p>
        </w:tc>
        <w:tc>
          <w:tcPr>
            <w:tcW w:w="992" w:type="dxa"/>
            <w:vAlign w:val="center"/>
          </w:tcPr>
          <w:p w14:paraId="502E71B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59,2</w:t>
            </w:r>
          </w:p>
        </w:tc>
        <w:tc>
          <w:tcPr>
            <w:tcW w:w="879" w:type="dxa"/>
            <w:vAlign w:val="center"/>
          </w:tcPr>
          <w:p w14:paraId="20CDE74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124,6</w:t>
            </w:r>
          </w:p>
        </w:tc>
        <w:tc>
          <w:tcPr>
            <w:tcW w:w="1106" w:type="dxa"/>
            <w:vAlign w:val="center"/>
          </w:tcPr>
          <w:p w14:paraId="162F630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32F7705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99CACA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3831FA3" w14:textId="77777777" w:rsidTr="00583CFC">
        <w:tc>
          <w:tcPr>
            <w:tcW w:w="2411" w:type="dxa"/>
          </w:tcPr>
          <w:p w14:paraId="054C7C2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4.2.2</w:t>
            </w:r>
          </w:p>
        </w:tc>
        <w:tc>
          <w:tcPr>
            <w:tcW w:w="5103" w:type="dxa"/>
          </w:tcPr>
          <w:p w14:paraId="62433C4E" w14:textId="77777777" w:rsidR="00385A6D" w:rsidRPr="00385A6D" w:rsidRDefault="00385A6D" w:rsidP="00385A6D">
            <w:pPr>
              <w:widowControl w:val="0"/>
              <w:tabs>
                <w:tab w:val="left" w:pos="0"/>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Обустройство мест (площадок) накопления ТКО</w:t>
            </w:r>
          </w:p>
        </w:tc>
        <w:tc>
          <w:tcPr>
            <w:tcW w:w="1843" w:type="dxa"/>
          </w:tcPr>
          <w:p w14:paraId="486D64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27AC35B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149532A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3AC4F89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3181EDC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608CEB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9231FA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EA21B44" w14:textId="77777777" w:rsidTr="00583CFC">
        <w:tc>
          <w:tcPr>
            <w:tcW w:w="2411" w:type="dxa"/>
          </w:tcPr>
          <w:p w14:paraId="0861B0B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4.2.2.1</w:t>
            </w:r>
          </w:p>
        </w:tc>
        <w:tc>
          <w:tcPr>
            <w:tcW w:w="5103" w:type="dxa"/>
          </w:tcPr>
          <w:p w14:paraId="26C54A1A"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Выявление потребности по обустройству мест (площадок) накопления ТКО</w:t>
            </w:r>
          </w:p>
        </w:tc>
        <w:tc>
          <w:tcPr>
            <w:tcW w:w="1843" w:type="dxa"/>
          </w:tcPr>
          <w:p w14:paraId="79B8975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3991F06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2EC010C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19519EE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6B4AE01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32846F3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DAC1B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04C4F31" w14:textId="77777777" w:rsidTr="00583CFC">
        <w:tc>
          <w:tcPr>
            <w:tcW w:w="2411" w:type="dxa"/>
          </w:tcPr>
          <w:p w14:paraId="5BFCFC2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4.2.2.2</w:t>
            </w:r>
          </w:p>
        </w:tc>
        <w:tc>
          <w:tcPr>
            <w:tcW w:w="5103" w:type="dxa"/>
          </w:tcPr>
          <w:p w14:paraId="13627F7F"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Заключение муниципального контракта по обустройству мест (площадок) накопления ТКО   </w:t>
            </w:r>
          </w:p>
        </w:tc>
        <w:tc>
          <w:tcPr>
            <w:tcW w:w="1843" w:type="dxa"/>
          </w:tcPr>
          <w:p w14:paraId="44C1F35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5FA23AE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6DB9D2D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0CDB04D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4955412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66B19D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6ECAA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28F294A" w14:textId="77777777" w:rsidTr="00583CFC">
        <w:tc>
          <w:tcPr>
            <w:tcW w:w="2411" w:type="dxa"/>
          </w:tcPr>
          <w:p w14:paraId="0A86BA89"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Подпрограмма 5</w:t>
            </w:r>
          </w:p>
        </w:tc>
        <w:tc>
          <w:tcPr>
            <w:tcW w:w="5103" w:type="dxa"/>
          </w:tcPr>
          <w:p w14:paraId="6DAEC1EE"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Развитие дорожной инфраструктуры</w:t>
            </w:r>
          </w:p>
        </w:tc>
        <w:tc>
          <w:tcPr>
            <w:tcW w:w="1843" w:type="dxa"/>
          </w:tcPr>
          <w:p w14:paraId="6452BD7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УЖКХ</w:t>
            </w:r>
          </w:p>
        </w:tc>
        <w:tc>
          <w:tcPr>
            <w:tcW w:w="1559" w:type="dxa"/>
            <w:vAlign w:val="center"/>
          </w:tcPr>
          <w:p w14:paraId="553B4C1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313 844,0</w:t>
            </w:r>
          </w:p>
        </w:tc>
        <w:tc>
          <w:tcPr>
            <w:tcW w:w="992" w:type="dxa"/>
            <w:vAlign w:val="center"/>
          </w:tcPr>
          <w:p w14:paraId="5EE290E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rPr>
              <w:t>61759,7</w:t>
            </w:r>
          </w:p>
        </w:tc>
        <w:tc>
          <w:tcPr>
            <w:tcW w:w="879" w:type="dxa"/>
            <w:vAlign w:val="center"/>
          </w:tcPr>
          <w:p w14:paraId="34DDCE8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rPr>
              <w:t>63 126,3</w:t>
            </w:r>
          </w:p>
        </w:tc>
        <w:tc>
          <w:tcPr>
            <w:tcW w:w="1106" w:type="dxa"/>
            <w:vAlign w:val="center"/>
          </w:tcPr>
          <w:p w14:paraId="3C47E38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rPr>
              <w:t>110 999,4</w:t>
            </w:r>
          </w:p>
        </w:tc>
        <w:tc>
          <w:tcPr>
            <w:tcW w:w="992" w:type="dxa"/>
            <w:vAlign w:val="center"/>
          </w:tcPr>
          <w:p w14:paraId="2CEFD85B" w14:textId="77777777" w:rsidR="00385A6D" w:rsidRPr="00385A6D" w:rsidRDefault="00385A6D" w:rsidP="00385A6D">
            <w:pPr>
              <w:spacing w:after="0" w:line="240" w:lineRule="auto"/>
              <w:jc w:val="center"/>
              <w:rPr>
                <w:rFonts w:ascii="Times New Roman" w:eastAsia="Times New Roman" w:hAnsi="Times New Roman" w:cs="Times New Roman"/>
                <w:b/>
                <w:sz w:val="20"/>
              </w:rPr>
            </w:pPr>
            <w:r w:rsidRPr="00385A6D">
              <w:rPr>
                <w:rFonts w:ascii="Times New Roman" w:eastAsia="Times New Roman" w:hAnsi="Times New Roman" w:cs="Times New Roman"/>
                <w:b/>
                <w:bCs/>
                <w:sz w:val="20"/>
                <w:szCs w:val="20"/>
              </w:rPr>
              <w:t>38 979,3</w:t>
            </w:r>
          </w:p>
        </w:tc>
        <w:tc>
          <w:tcPr>
            <w:tcW w:w="993" w:type="dxa"/>
            <w:vAlign w:val="center"/>
          </w:tcPr>
          <w:p w14:paraId="084BE4A4" w14:textId="77777777" w:rsidR="00385A6D" w:rsidRPr="00385A6D" w:rsidRDefault="00385A6D" w:rsidP="00385A6D">
            <w:pPr>
              <w:spacing w:after="0" w:line="240" w:lineRule="auto"/>
              <w:jc w:val="center"/>
              <w:rPr>
                <w:rFonts w:ascii="Times New Roman" w:eastAsia="Times New Roman" w:hAnsi="Times New Roman" w:cs="Times New Roman"/>
                <w:b/>
                <w:sz w:val="20"/>
              </w:rPr>
            </w:pPr>
            <w:r w:rsidRPr="00385A6D">
              <w:rPr>
                <w:rFonts w:ascii="Times New Roman" w:eastAsia="Times New Roman" w:hAnsi="Times New Roman" w:cs="Times New Roman"/>
                <w:b/>
                <w:bCs/>
                <w:sz w:val="20"/>
                <w:szCs w:val="20"/>
              </w:rPr>
              <w:t>38 979,3</w:t>
            </w:r>
          </w:p>
        </w:tc>
      </w:tr>
      <w:tr w:rsidR="00385A6D" w:rsidRPr="00385A6D" w14:paraId="12D616A8" w14:textId="77777777" w:rsidTr="00583CFC">
        <w:tc>
          <w:tcPr>
            <w:tcW w:w="2411" w:type="dxa"/>
          </w:tcPr>
          <w:p w14:paraId="292FE130"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Задача 1</w:t>
            </w:r>
          </w:p>
        </w:tc>
        <w:tc>
          <w:tcPr>
            <w:tcW w:w="5103" w:type="dxa"/>
          </w:tcPr>
          <w:p w14:paraId="2CDEB818"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385A6D">
              <w:rPr>
                <w:rFonts w:ascii="Times New Roman" w:eastAsia="Times New Roman" w:hAnsi="Times New Roman" w:cs="Times New Roman"/>
                <w:bCs/>
                <w:sz w:val="20"/>
                <w:szCs w:val="20"/>
              </w:rPr>
              <w:t>Развитие системы предупреждения опасного поведения участников дорожного движения</w:t>
            </w:r>
          </w:p>
        </w:tc>
        <w:tc>
          <w:tcPr>
            <w:tcW w:w="1843" w:type="dxa"/>
          </w:tcPr>
          <w:p w14:paraId="774939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все соисполнители</w:t>
            </w:r>
          </w:p>
        </w:tc>
        <w:tc>
          <w:tcPr>
            <w:tcW w:w="1559" w:type="dxa"/>
            <w:vAlign w:val="center"/>
          </w:tcPr>
          <w:p w14:paraId="4F2BDF3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131,8</w:t>
            </w:r>
          </w:p>
        </w:tc>
        <w:tc>
          <w:tcPr>
            <w:tcW w:w="992" w:type="dxa"/>
            <w:vAlign w:val="center"/>
          </w:tcPr>
          <w:p w14:paraId="611FF14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879" w:type="dxa"/>
            <w:vAlign w:val="center"/>
          </w:tcPr>
          <w:p w14:paraId="217789D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26,8</w:t>
            </w:r>
          </w:p>
        </w:tc>
        <w:tc>
          <w:tcPr>
            <w:tcW w:w="1106" w:type="dxa"/>
            <w:vAlign w:val="center"/>
          </w:tcPr>
          <w:p w14:paraId="01EF78D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35,0</w:t>
            </w:r>
          </w:p>
        </w:tc>
        <w:tc>
          <w:tcPr>
            <w:tcW w:w="992" w:type="dxa"/>
            <w:vAlign w:val="center"/>
          </w:tcPr>
          <w:p w14:paraId="5AFB760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35,0</w:t>
            </w:r>
          </w:p>
        </w:tc>
        <w:tc>
          <w:tcPr>
            <w:tcW w:w="993" w:type="dxa"/>
            <w:vAlign w:val="center"/>
          </w:tcPr>
          <w:p w14:paraId="7BEB743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35,0</w:t>
            </w:r>
          </w:p>
        </w:tc>
      </w:tr>
      <w:tr w:rsidR="00385A6D" w:rsidRPr="00385A6D" w14:paraId="4AFA5AC4" w14:textId="77777777" w:rsidTr="00583CFC">
        <w:tc>
          <w:tcPr>
            <w:tcW w:w="2411" w:type="dxa"/>
          </w:tcPr>
          <w:p w14:paraId="3A2FF92F"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5.1.1.</w:t>
            </w:r>
          </w:p>
        </w:tc>
        <w:tc>
          <w:tcPr>
            <w:tcW w:w="5103" w:type="dxa"/>
          </w:tcPr>
          <w:p w14:paraId="5D7744DB"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Создание творческих пропагандистских материалов для проведения информационно-пропагандистских компаний, направленных на снижение аварийности, смертности и травматизма на дорогах</w:t>
            </w:r>
          </w:p>
        </w:tc>
        <w:tc>
          <w:tcPr>
            <w:tcW w:w="1843" w:type="dxa"/>
          </w:tcPr>
          <w:p w14:paraId="43997C0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7237AC5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5CDAC43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FA5762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19B179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489A6E9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679144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r>
      <w:tr w:rsidR="00385A6D" w:rsidRPr="00385A6D" w14:paraId="1EADF841" w14:textId="77777777" w:rsidTr="00583CFC">
        <w:tc>
          <w:tcPr>
            <w:tcW w:w="2411" w:type="dxa"/>
          </w:tcPr>
          <w:p w14:paraId="0178FD4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5.1.1.1.</w:t>
            </w:r>
          </w:p>
        </w:tc>
        <w:tc>
          <w:tcPr>
            <w:tcW w:w="5103" w:type="dxa"/>
          </w:tcPr>
          <w:p w14:paraId="1998573F"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районной комиссии по обеспечению безопасности дорожного движения - иных мероприятий.</w:t>
            </w:r>
          </w:p>
        </w:tc>
        <w:tc>
          <w:tcPr>
            <w:tcW w:w="1843" w:type="dxa"/>
          </w:tcPr>
          <w:p w14:paraId="0457BAF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34AB979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5E34A7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6BADA2A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7F46690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B3791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2DDD526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r>
      <w:tr w:rsidR="00385A6D" w:rsidRPr="00385A6D" w14:paraId="6255A6B5" w14:textId="77777777" w:rsidTr="00583CFC">
        <w:tc>
          <w:tcPr>
            <w:tcW w:w="2411" w:type="dxa"/>
          </w:tcPr>
          <w:p w14:paraId="1319A51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5.1.1.2.</w:t>
            </w:r>
          </w:p>
        </w:tc>
        <w:tc>
          <w:tcPr>
            <w:tcW w:w="5103" w:type="dxa"/>
          </w:tcPr>
          <w:p w14:paraId="59E018A8"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Размещение пропагандистских материалов на стендах, сайтах, в газетах</w:t>
            </w:r>
          </w:p>
        </w:tc>
        <w:tc>
          <w:tcPr>
            <w:tcW w:w="1843" w:type="dxa"/>
          </w:tcPr>
          <w:p w14:paraId="051EDE0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0C390CE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03B01F7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16B4824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25F7D54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2FBD26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067C1C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r>
      <w:tr w:rsidR="00385A6D" w:rsidRPr="00385A6D" w14:paraId="0F28151F" w14:textId="77777777" w:rsidTr="00583CFC">
        <w:tc>
          <w:tcPr>
            <w:tcW w:w="2411" w:type="dxa"/>
          </w:tcPr>
          <w:p w14:paraId="0AE9629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5.1.2.</w:t>
            </w:r>
          </w:p>
        </w:tc>
        <w:tc>
          <w:tcPr>
            <w:tcW w:w="5103" w:type="dxa"/>
          </w:tcPr>
          <w:p w14:paraId="36773556" w14:textId="77777777" w:rsidR="00385A6D" w:rsidRPr="00385A6D" w:rsidRDefault="00385A6D" w:rsidP="00385A6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информационно- пропагандистских мероприятий, с целью формирования у участников дорожного движения стереотипов законопослушного поведения на дороге.</w:t>
            </w:r>
          </w:p>
        </w:tc>
        <w:tc>
          <w:tcPr>
            <w:tcW w:w="1843" w:type="dxa"/>
          </w:tcPr>
          <w:p w14:paraId="1645E3D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12432A9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35C4C6A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5904F30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2DECBDB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6E36213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2DA4323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r>
      <w:tr w:rsidR="00385A6D" w:rsidRPr="00385A6D" w14:paraId="5B88154A" w14:textId="77777777" w:rsidTr="00583CFC">
        <w:tc>
          <w:tcPr>
            <w:tcW w:w="2411" w:type="dxa"/>
          </w:tcPr>
          <w:p w14:paraId="0FBEFA4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5.1.2.1.</w:t>
            </w:r>
          </w:p>
        </w:tc>
        <w:tc>
          <w:tcPr>
            <w:tcW w:w="5103" w:type="dxa"/>
          </w:tcPr>
          <w:p w14:paraId="2C93B86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Размещение правил дорожного движения на стендах, сайтах, в газетах</w:t>
            </w:r>
          </w:p>
        </w:tc>
        <w:tc>
          <w:tcPr>
            <w:tcW w:w="1843" w:type="dxa"/>
          </w:tcPr>
          <w:p w14:paraId="3A17108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21E0F5B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E3F209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66D1C95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19253CC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499B7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81C94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09243B9" w14:textId="77777777" w:rsidTr="00583CFC">
        <w:tc>
          <w:tcPr>
            <w:tcW w:w="2411" w:type="dxa"/>
          </w:tcPr>
          <w:p w14:paraId="0EA58F6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5.1.2.2.</w:t>
            </w:r>
          </w:p>
        </w:tc>
        <w:tc>
          <w:tcPr>
            <w:tcW w:w="5103" w:type="dxa"/>
          </w:tcPr>
          <w:p w14:paraId="007B1BE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Распространение буклетов, листовок»</w:t>
            </w:r>
          </w:p>
        </w:tc>
        <w:tc>
          <w:tcPr>
            <w:tcW w:w="1843" w:type="dxa"/>
          </w:tcPr>
          <w:p w14:paraId="0DE9B98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5A7EE5E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5147ACC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45BCDB4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79355CC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0F362A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BFBA9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B025E2C" w14:textId="77777777" w:rsidTr="00583CFC">
        <w:tc>
          <w:tcPr>
            <w:tcW w:w="2411" w:type="dxa"/>
          </w:tcPr>
          <w:p w14:paraId="363CF9C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5.1.3</w:t>
            </w:r>
          </w:p>
        </w:tc>
        <w:tc>
          <w:tcPr>
            <w:tcW w:w="5103" w:type="dxa"/>
          </w:tcPr>
          <w:p w14:paraId="5C4744F2"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Проведение занятий с учащимися начальных классов по правилам безопасного поведения на дорогах</w:t>
            </w:r>
          </w:p>
        </w:tc>
        <w:tc>
          <w:tcPr>
            <w:tcW w:w="1843" w:type="dxa"/>
          </w:tcPr>
          <w:p w14:paraId="352CE93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16FB624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4F7323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5A4D2BD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5D9786C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919AE6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94444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85863D6" w14:textId="77777777" w:rsidTr="00583CFC">
        <w:tc>
          <w:tcPr>
            <w:tcW w:w="2411" w:type="dxa"/>
          </w:tcPr>
          <w:p w14:paraId="44E37D8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5.1.3.1</w:t>
            </w:r>
          </w:p>
        </w:tc>
        <w:tc>
          <w:tcPr>
            <w:tcW w:w="5103" w:type="dxa"/>
          </w:tcPr>
          <w:p w14:paraId="665358B7"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Сбор информации по количеству проведенных занятий</w:t>
            </w:r>
          </w:p>
        </w:tc>
        <w:tc>
          <w:tcPr>
            <w:tcW w:w="1843" w:type="dxa"/>
          </w:tcPr>
          <w:p w14:paraId="267F58E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7E83138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0591DC7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47C2BB2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1493D5A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0677A6B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743351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3F3BEF5" w14:textId="77777777" w:rsidTr="00583CFC">
        <w:tc>
          <w:tcPr>
            <w:tcW w:w="2411" w:type="dxa"/>
          </w:tcPr>
          <w:p w14:paraId="61FAD03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5.1.3.2</w:t>
            </w:r>
          </w:p>
        </w:tc>
        <w:tc>
          <w:tcPr>
            <w:tcW w:w="5103" w:type="dxa"/>
          </w:tcPr>
          <w:p w14:paraId="6E12FF7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Составление отчета по  собранной информации</w:t>
            </w:r>
          </w:p>
        </w:tc>
        <w:tc>
          <w:tcPr>
            <w:tcW w:w="1843" w:type="dxa"/>
          </w:tcPr>
          <w:p w14:paraId="69E01DA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55DE4ED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4C831FF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5D6D1CD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3DF952F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20F040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BE60FA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C8583F8" w14:textId="77777777" w:rsidTr="00583CFC">
        <w:tc>
          <w:tcPr>
            <w:tcW w:w="2411" w:type="dxa"/>
          </w:tcPr>
          <w:p w14:paraId="38F17A7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lastRenderedPageBreak/>
              <w:t>Основное мероприятие 5.1.4</w:t>
            </w:r>
          </w:p>
        </w:tc>
        <w:tc>
          <w:tcPr>
            <w:tcW w:w="5103" w:type="dxa"/>
          </w:tcPr>
          <w:p w14:paraId="22F33F28"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1843" w:type="dxa"/>
          </w:tcPr>
          <w:p w14:paraId="68CAAFE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42CB30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131,8</w:t>
            </w:r>
          </w:p>
        </w:tc>
        <w:tc>
          <w:tcPr>
            <w:tcW w:w="992" w:type="dxa"/>
            <w:vAlign w:val="center"/>
          </w:tcPr>
          <w:p w14:paraId="082284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2F362D6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26,8</w:t>
            </w:r>
          </w:p>
        </w:tc>
        <w:tc>
          <w:tcPr>
            <w:tcW w:w="1106" w:type="dxa"/>
            <w:vAlign w:val="center"/>
          </w:tcPr>
          <w:p w14:paraId="4C79C8CD"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35,0</w:t>
            </w:r>
          </w:p>
        </w:tc>
        <w:tc>
          <w:tcPr>
            <w:tcW w:w="992" w:type="dxa"/>
            <w:vAlign w:val="center"/>
          </w:tcPr>
          <w:p w14:paraId="77193344"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35,0</w:t>
            </w:r>
          </w:p>
        </w:tc>
        <w:tc>
          <w:tcPr>
            <w:tcW w:w="993" w:type="dxa"/>
            <w:vAlign w:val="center"/>
          </w:tcPr>
          <w:p w14:paraId="1CD0ACE5"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35,0</w:t>
            </w:r>
          </w:p>
        </w:tc>
      </w:tr>
      <w:tr w:rsidR="00385A6D" w:rsidRPr="00385A6D" w14:paraId="62F25B2A" w14:textId="77777777" w:rsidTr="00583CFC">
        <w:tc>
          <w:tcPr>
            <w:tcW w:w="2411" w:type="dxa"/>
          </w:tcPr>
          <w:p w14:paraId="79246C1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5.1.4.1</w:t>
            </w:r>
          </w:p>
        </w:tc>
        <w:tc>
          <w:tcPr>
            <w:tcW w:w="5103" w:type="dxa"/>
          </w:tcPr>
          <w:p w14:paraId="0554055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Подготовительные работы</w:t>
            </w:r>
          </w:p>
        </w:tc>
        <w:tc>
          <w:tcPr>
            <w:tcW w:w="1843" w:type="dxa"/>
          </w:tcPr>
          <w:p w14:paraId="035D1FF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269F0B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131,8</w:t>
            </w:r>
          </w:p>
        </w:tc>
        <w:tc>
          <w:tcPr>
            <w:tcW w:w="992" w:type="dxa"/>
            <w:vAlign w:val="center"/>
          </w:tcPr>
          <w:p w14:paraId="3E85911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251BDFF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26,8</w:t>
            </w:r>
          </w:p>
        </w:tc>
        <w:tc>
          <w:tcPr>
            <w:tcW w:w="1106" w:type="dxa"/>
            <w:vAlign w:val="center"/>
          </w:tcPr>
          <w:p w14:paraId="396B106B"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35,0</w:t>
            </w:r>
          </w:p>
        </w:tc>
        <w:tc>
          <w:tcPr>
            <w:tcW w:w="992" w:type="dxa"/>
            <w:vAlign w:val="center"/>
          </w:tcPr>
          <w:p w14:paraId="5B61B9FA"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35,0</w:t>
            </w:r>
          </w:p>
        </w:tc>
        <w:tc>
          <w:tcPr>
            <w:tcW w:w="993" w:type="dxa"/>
            <w:vAlign w:val="center"/>
          </w:tcPr>
          <w:p w14:paraId="4F28953E"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35,0</w:t>
            </w:r>
          </w:p>
        </w:tc>
      </w:tr>
      <w:tr w:rsidR="00385A6D" w:rsidRPr="00385A6D" w14:paraId="2D5C5957" w14:textId="77777777" w:rsidTr="00583CFC">
        <w:tc>
          <w:tcPr>
            <w:tcW w:w="2411" w:type="dxa"/>
          </w:tcPr>
          <w:p w14:paraId="06A04CD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5.1.4.2</w:t>
            </w:r>
          </w:p>
        </w:tc>
        <w:tc>
          <w:tcPr>
            <w:tcW w:w="5103" w:type="dxa"/>
          </w:tcPr>
          <w:p w14:paraId="4EB00A13"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конкурса всероссийского конкурса-фестиваля «Безопасное колесо» организовать и провести районный конкурс «Безопасное колесо»</w:t>
            </w:r>
          </w:p>
        </w:tc>
        <w:tc>
          <w:tcPr>
            <w:tcW w:w="1843" w:type="dxa"/>
          </w:tcPr>
          <w:p w14:paraId="527F696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7CFC2AF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710A85E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3BBECB5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218C019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3265C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1C493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289D2F3" w14:textId="77777777" w:rsidTr="00583CFC">
        <w:tc>
          <w:tcPr>
            <w:tcW w:w="2411" w:type="dxa"/>
          </w:tcPr>
          <w:p w14:paraId="4ADC3A6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5.1.4.3</w:t>
            </w:r>
          </w:p>
        </w:tc>
        <w:tc>
          <w:tcPr>
            <w:tcW w:w="5103" w:type="dxa"/>
          </w:tcPr>
          <w:p w14:paraId="7DB8FBB8"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Определение победителя конкурса, награждение</w:t>
            </w:r>
          </w:p>
        </w:tc>
        <w:tc>
          <w:tcPr>
            <w:tcW w:w="1843" w:type="dxa"/>
          </w:tcPr>
          <w:p w14:paraId="3C9DC98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все соисполнители</w:t>
            </w:r>
          </w:p>
        </w:tc>
        <w:tc>
          <w:tcPr>
            <w:tcW w:w="1559" w:type="dxa"/>
            <w:vAlign w:val="center"/>
          </w:tcPr>
          <w:p w14:paraId="0C498B2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7C6D013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879" w:type="dxa"/>
            <w:vAlign w:val="center"/>
          </w:tcPr>
          <w:p w14:paraId="7CD5240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1106" w:type="dxa"/>
            <w:vAlign w:val="center"/>
          </w:tcPr>
          <w:p w14:paraId="17D2FFA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w:t>
            </w:r>
          </w:p>
        </w:tc>
        <w:tc>
          <w:tcPr>
            <w:tcW w:w="992" w:type="dxa"/>
            <w:vAlign w:val="center"/>
          </w:tcPr>
          <w:p w14:paraId="14A744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FEB57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E8FB219" w14:textId="77777777" w:rsidTr="00583CFC">
        <w:tc>
          <w:tcPr>
            <w:tcW w:w="2411" w:type="dxa"/>
          </w:tcPr>
          <w:p w14:paraId="6C6E865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Задача 2</w:t>
            </w:r>
          </w:p>
        </w:tc>
        <w:tc>
          <w:tcPr>
            <w:tcW w:w="5103" w:type="dxa"/>
          </w:tcPr>
          <w:p w14:paraId="6723F40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Обеспечение функционирования существующей сети автомобильных дорог общего пользования</w:t>
            </w:r>
          </w:p>
        </w:tc>
        <w:tc>
          <w:tcPr>
            <w:tcW w:w="1843" w:type="dxa"/>
          </w:tcPr>
          <w:p w14:paraId="695543F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071C9CD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312 727,3</w:t>
            </w:r>
          </w:p>
        </w:tc>
        <w:tc>
          <w:tcPr>
            <w:tcW w:w="992" w:type="dxa"/>
            <w:vAlign w:val="center"/>
          </w:tcPr>
          <w:p w14:paraId="6FB9BC9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rPr>
              <w:t>60 775,0</w:t>
            </w:r>
          </w:p>
        </w:tc>
        <w:tc>
          <w:tcPr>
            <w:tcW w:w="879" w:type="dxa"/>
            <w:vAlign w:val="center"/>
          </w:tcPr>
          <w:p w14:paraId="438500EA" w14:textId="77777777" w:rsidR="00385A6D" w:rsidRPr="00385A6D" w:rsidRDefault="00385A6D" w:rsidP="00385A6D">
            <w:pPr>
              <w:spacing w:after="0" w:line="240" w:lineRule="auto"/>
              <w:rPr>
                <w:rFonts w:ascii="Times New Roman" w:eastAsia="Times New Roman" w:hAnsi="Times New Roman" w:cs="Times New Roman"/>
                <w:b/>
                <w:sz w:val="20"/>
                <w:szCs w:val="20"/>
              </w:rPr>
            </w:pPr>
          </w:p>
          <w:p w14:paraId="6080E7D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63 099,3  </w:t>
            </w:r>
          </w:p>
        </w:tc>
        <w:tc>
          <w:tcPr>
            <w:tcW w:w="1106" w:type="dxa"/>
            <w:vAlign w:val="center"/>
          </w:tcPr>
          <w:p w14:paraId="4C4B5DA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110 964,4</w:t>
            </w:r>
          </w:p>
        </w:tc>
        <w:tc>
          <w:tcPr>
            <w:tcW w:w="992" w:type="dxa"/>
            <w:vAlign w:val="center"/>
          </w:tcPr>
          <w:p w14:paraId="02559AA1" w14:textId="77777777" w:rsidR="00385A6D" w:rsidRPr="00385A6D" w:rsidRDefault="00385A6D" w:rsidP="00385A6D">
            <w:pPr>
              <w:spacing w:after="0" w:line="240" w:lineRule="auto"/>
              <w:jc w:val="center"/>
              <w:rPr>
                <w:rFonts w:ascii="Times New Roman" w:eastAsia="Times New Roman" w:hAnsi="Times New Roman" w:cs="Times New Roman"/>
                <w:b/>
                <w:sz w:val="20"/>
              </w:rPr>
            </w:pPr>
            <w:r w:rsidRPr="00385A6D">
              <w:rPr>
                <w:rFonts w:ascii="Times New Roman" w:eastAsia="Times New Roman" w:hAnsi="Times New Roman" w:cs="Times New Roman"/>
                <w:b/>
                <w:sz w:val="20"/>
              </w:rPr>
              <w:t>38 944,3</w:t>
            </w:r>
          </w:p>
        </w:tc>
        <w:tc>
          <w:tcPr>
            <w:tcW w:w="993" w:type="dxa"/>
            <w:vAlign w:val="center"/>
          </w:tcPr>
          <w:p w14:paraId="2919D1BB" w14:textId="77777777" w:rsidR="00385A6D" w:rsidRPr="00385A6D" w:rsidRDefault="00385A6D" w:rsidP="00385A6D">
            <w:pPr>
              <w:spacing w:after="0" w:line="240" w:lineRule="auto"/>
              <w:jc w:val="center"/>
              <w:rPr>
                <w:rFonts w:ascii="Times New Roman" w:eastAsia="Times New Roman" w:hAnsi="Times New Roman" w:cs="Times New Roman"/>
                <w:b/>
                <w:sz w:val="20"/>
              </w:rPr>
            </w:pPr>
            <w:r w:rsidRPr="00385A6D">
              <w:rPr>
                <w:rFonts w:ascii="Times New Roman" w:eastAsia="Times New Roman" w:hAnsi="Times New Roman" w:cs="Times New Roman"/>
                <w:b/>
                <w:sz w:val="20"/>
              </w:rPr>
              <w:t>38 944,3</w:t>
            </w:r>
          </w:p>
        </w:tc>
      </w:tr>
      <w:tr w:rsidR="00385A6D" w:rsidRPr="00385A6D" w14:paraId="485D8155" w14:textId="77777777" w:rsidTr="00583CFC">
        <w:tc>
          <w:tcPr>
            <w:tcW w:w="2411" w:type="dxa"/>
          </w:tcPr>
          <w:p w14:paraId="49B05EA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5.2.1</w:t>
            </w:r>
          </w:p>
        </w:tc>
        <w:tc>
          <w:tcPr>
            <w:tcW w:w="5103" w:type="dxa"/>
          </w:tcPr>
          <w:p w14:paraId="0E2BB98F"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 в том числе реализация народных проектов в сфере дорожной деятельности прошедших отбор в рамках проекта «Народный бюджет»</w:t>
            </w:r>
          </w:p>
        </w:tc>
        <w:tc>
          <w:tcPr>
            <w:tcW w:w="1843" w:type="dxa"/>
          </w:tcPr>
          <w:p w14:paraId="3E7A5FB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77B6D53B"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120 657,0</w:t>
            </w:r>
          </w:p>
        </w:tc>
        <w:tc>
          <w:tcPr>
            <w:tcW w:w="992" w:type="dxa"/>
            <w:vAlign w:val="center"/>
          </w:tcPr>
          <w:p w14:paraId="3C1F2BE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sz w:val="20"/>
              </w:rPr>
              <w:t>9 746,4</w:t>
            </w:r>
          </w:p>
        </w:tc>
        <w:tc>
          <w:tcPr>
            <w:tcW w:w="879" w:type="dxa"/>
            <w:vAlign w:val="center"/>
          </w:tcPr>
          <w:p w14:paraId="12E3ECF3" w14:textId="77777777" w:rsidR="00385A6D" w:rsidRPr="00385A6D" w:rsidRDefault="00385A6D" w:rsidP="00385A6D">
            <w:pPr>
              <w:spacing w:after="0" w:line="240" w:lineRule="auto"/>
              <w:jc w:val="center"/>
              <w:rPr>
                <w:rFonts w:ascii="Times New Roman" w:eastAsia="Times New Roman" w:hAnsi="Times New Roman" w:cs="Times New Roman"/>
                <w:b/>
                <w:sz w:val="20"/>
              </w:rPr>
            </w:pPr>
            <w:r w:rsidRPr="00385A6D">
              <w:rPr>
                <w:rFonts w:ascii="Times New Roman" w:eastAsia="Times New Roman" w:hAnsi="Times New Roman" w:cs="Times New Roman"/>
                <w:sz w:val="20"/>
              </w:rPr>
              <w:t>28 501,5</w:t>
            </w:r>
          </w:p>
        </w:tc>
        <w:tc>
          <w:tcPr>
            <w:tcW w:w="1106" w:type="dxa"/>
            <w:vAlign w:val="center"/>
          </w:tcPr>
          <w:p w14:paraId="4D05EA50" w14:textId="77777777" w:rsidR="00385A6D" w:rsidRPr="00385A6D" w:rsidRDefault="00385A6D" w:rsidP="00385A6D">
            <w:pPr>
              <w:spacing w:after="0" w:line="240" w:lineRule="auto"/>
              <w:jc w:val="center"/>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74 248,9</w:t>
            </w:r>
          </w:p>
        </w:tc>
        <w:tc>
          <w:tcPr>
            <w:tcW w:w="992" w:type="dxa"/>
            <w:vAlign w:val="center"/>
          </w:tcPr>
          <w:p w14:paraId="76FAD633"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4 080,1</w:t>
            </w:r>
          </w:p>
        </w:tc>
        <w:tc>
          <w:tcPr>
            <w:tcW w:w="993" w:type="dxa"/>
            <w:vAlign w:val="center"/>
          </w:tcPr>
          <w:p w14:paraId="0FF86C40"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4 080,1</w:t>
            </w:r>
          </w:p>
        </w:tc>
      </w:tr>
      <w:tr w:rsidR="00385A6D" w:rsidRPr="00385A6D" w14:paraId="432D62E3" w14:textId="77777777" w:rsidTr="00583CFC">
        <w:tc>
          <w:tcPr>
            <w:tcW w:w="2411" w:type="dxa"/>
          </w:tcPr>
          <w:p w14:paraId="4637688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5.2.1.1</w:t>
            </w:r>
          </w:p>
        </w:tc>
        <w:tc>
          <w:tcPr>
            <w:tcW w:w="5103" w:type="dxa"/>
          </w:tcPr>
          <w:p w14:paraId="56B2DEC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Ремонт и (или) капитальный ремонт автомобильных дорог, находящихся в муниципальной собственности МР «Сыктывдинский»</w:t>
            </w:r>
          </w:p>
        </w:tc>
        <w:tc>
          <w:tcPr>
            <w:tcW w:w="1843" w:type="dxa"/>
          </w:tcPr>
          <w:p w14:paraId="27199EA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1CE78F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19 322,1</w:t>
            </w:r>
          </w:p>
        </w:tc>
        <w:tc>
          <w:tcPr>
            <w:tcW w:w="992" w:type="dxa"/>
            <w:vAlign w:val="center"/>
          </w:tcPr>
          <w:p w14:paraId="7A8B75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8 746,4</w:t>
            </w:r>
          </w:p>
        </w:tc>
        <w:tc>
          <w:tcPr>
            <w:tcW w:w="879" w:type="dxa"/>
            <w:vAlign w:val="center"/>
          </w:tcPr>
          <w:p w14:paraId="5338454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1 873,7</w:t>
            </w:r>
          </w:p>
        </w:tc>
        <w:tc>
          <w:tcPr>
            <w:tcW w:w="1106" w:type="dxa"/>
            <w:vAlign w:val="center"/>
          </w:tcPr>
          <w:p w14:paraId="30C6FE47"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rPr>
              <w:t>2 541,8</w:t>
            </w:r>
          </w:p>
        </w:tc>
        <w:tc>
          <w:tcPr>
            <w:tcW w:w="992" w:type="dxa"/>
            <w:vAlign w:val="center"/>
          </w:tcPr>
          <w:p w14:paraId="5D15AD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3 080,1</w:t>
            </w:r>
          </w:p>
        </w:tc>
        <w:tc>
          <w:tcPr>
            <w:tcW w:w="993" w:type="dxa"/>
            <w:vAlign w:val="center"/>
          </w:tcPr>
          <w:p w14:paraId="23BA75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3 080,1</w:t>
            </w:r>
          </w:p>
        </w:tc>
      </w:tr>
      <w:tr w:rsidR="00385A6D" w:rsidRPr="00385A6D" w14:paraId="61F90752" w14:textId="77777777" w:rsidTr="00583CFC">
        <w:tc>
          <w:tcPr>
            <w:tcW w:w="2411" w:type="dxa"/>
          </w:tcPr>
          <w:p w14:paraId="3F3772C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5.2.1.2</w:t>
            </w:r>
          </w:p>
        </w:tc>
        <w:tc>
          <w:tcPr>
            <w:tcW w:w="5103" w:type="dxa"/>
          </w:tcPr>
          <w:p w14:paraId="4D3A639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Обустройство проездов по решению суда</w:t>
            </w:r>
          </w:p>
        </w:tc>
        <w:tc>
          <w:tcPr>
            <w:tcW w:w="1843" w:type="dxa"/>
          </w:tcPr>
          <w:p w14:paraId="540AFC3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447A56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4 000,00</w:t>
            </w:r>
          </w:p>
        </w:tc>
        <w:tc>
          <w:tcPr>
            <w:tcW w:w="992" w:type="dxa"/>
            <w:vAlign w:val="center"/>
          </w:tcPr>
          <w:p w14:paraId="2446A7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1000,00</w:t>
            </w:r>
          </w:p>
        </w:tc>
        <w:tc>
          <w:tcPr>
            <w:tcW w:w="879" w:type="dxa"/>
            <w:vAlign w:val="center"/>
          </w:tcPr>
          <w:p w14:paraId="458446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7E839C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1 000,0</w:t>
            </w:r>
          </w:p>
        </w:tc>
        <w:tc>
          <w:tcPr>
            <w:tcW w:w="992" w:type="dxa"/>
            <w:vAlign w:val="center"/>
          </w:tcPr>
          <w:p w14:paraId="1A1521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1000,0</w:t>
            </w:r>
          </w:p>
        </w:tc>
        <w:tc>
          <w:tcPr>
            <w:tcW w:w="993" w:type="dxa"/>
            <w:vAlign w:val="center"/>
          </w:tcPr>
          <w:p w14:paraId="37B2D09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1000,0</w:t>
            </w:r>
          </w:p>
        </w:tc>
      </w:tr>
      <w:tr w:rsidR="00385A6D" w:rsidRPr="00385A6D" w14:paraId="2498FE92" w14:textId="77777777" w:rsidTr="00583CFC">
        <w:tc>
          <w:tcPr>
            <w:tcW w:w="2411" w:type="dxa"/>
          </w:tcPr>
          <w:p w14:paraId="299AC62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5.2.1.3</w:t>
            </w:r>
          </w:p>
        </w:tc>
        <w:tc>
          <w:tcPr>
            <w:tcW w:w="5103" w:type="dxa"/>
          </w:tcPr>
          <w:p w14:paraId="31B0BF8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Ремонт автомобильной дороги общего пользования местного значения «Подъезд к м. Пичипашня»</w:t>
            </w:r>
          </w:p>
        </w:tc>
        <w:tc>
          <w:tcPr>
            <w:tcW w:w="1843" w:type="dxa"/>
          </w:tcPr>
          <w:p w14:paraId="64B167F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04EDCC6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31C7D10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59A9ECA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66E9967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2A3E49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2954C3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DDC581D" w14:textId="77777777" w:rsidTr="00583CFC">
        <w:tc>
          <w:tcPr>
            <w:tcW w:w="2411" w:type="dxa"/>
          </w:tcPr>
          <w:p w14:paraId="1C6AE9C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5.2.1.4</w:t>
            </w:r>
          </w:p>
        </w:tc>
        <w:tc>
          <w:tcPr>
            <w:tcW w:w="5103" w:type="dxa"/>
          </w:tcPr>
          <w:p w14:paraId="4C98313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Ремонт автомобильной дороги общего пользования местного значения «Подъезд к д. Парчег»</w:t>
            </w:r>
          </w:p>
        </w:tc>
        <w:tc>
          <w:tcPr>
            <w:tcW w:w="1843" w:type="dxa"/>
          </w:tcPr>
          <w:p w14:paraId="05A5F43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4A9689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25 512,8</w:t>
            </w:r>
          </w:p>
        </w:tc>
        <w:tc>
          <w:tcPr>
            <w:tcW w:w="992" w:type="dxa"/>
            <w:vAlign w:val="center"/>
          </w:tcPr>
          <w:p w14:paraId="0C276FB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5FF682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25 512,8</w:t>
            </w:r>
          </w:p>
        </w:tc>
        <w:tc>
          <w:tcPr>
            <w:tcW w:w="1106" w:type="dxa"/>
            <w:vAlign w:val="center"/>
          </w:tcPr>
          <w:p w14:paraId="0EEABE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5EA0A28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5388B0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r>
      <w:tr w:rsidR="00385A6D" w:rsidRPr="00385A6D" w14:paraId="3EAE5DF0" w14:textId="77777777" w:rsidTr="00583CFC">
        <w:tc>
          <w:tcPr>
            <w:tcW w:w="2411" w:type="dxa"/>
          </w:tcPr>
          <w:p w14:paraId="492D243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5.2.1.5</w:t>
            </w:r>
          </w:p>
        </w:tc>
        <w:tc>
          <w:tcPr>
            <w:tcW w:w="5103" w:type="dxa"/>
          </w:tcPr>
          <w:p w14:paraId="63D3C12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1843" w:type="dxa"/>
          </w:tcPr>
          <w:p w14:paraId="4DA5C73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6BD85E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1115,0</w:t>
            </w:r>
          </w:p>
        </w:tc>
        <w:tc>
          <w:tcPr>
            <w:tcW w:w="992" w:type="dxa"/>
            <w:vAlign w:val="center"/>
          </w:tcPr>
          <w:p w14:paraId="66BB8AD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43C941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1 115,0</w:t>
            </w:r>
          </w:p>
        </w:tc>
        <w:tc>
          <w:tcPr>
            <w:tcW w:w="1106" w:type="dxa"/>
            <w:vAlign w:val="center"/>
          </w:tcPr>
          <w:p w14:paraId="1AE77E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DF94D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201E1F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r>
      <w:tr w:rsidR="00385A6D" w:rsidRPr="00385A6D" w14:paraId="21050933" w14:textId="77777777" w:rsidTr="00583CFC">
        <w:tc>
          <w:tcPr>
            <w:tcW w:w="2411" w:type="dxa"/>
          </w:tcPr>
          <w:p w14:paraId="42568C9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Мероприятие 5.2.1.6 </w:t>
            </w:r>
          </w:p>
        </w:tc>
        <w:tc>
          <w:tcPr>
            <w:tcW w:w="5103" w:type="dxa"/>
          </w:tcPr>
          <w:p w14:paraId="0D5D475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Приведение в нормативное состояние автомобильных дорог общего пользования местного значения, задействованных на маршрутах движения школьных автобусов</w:t>
            </w:r>
          </w:p>
        </w:tc>
        <w:tc>
          <w:tcPr>
            <w:tcW w:w="1843" w:type="dxa"/>
          </w:tcPr>
          <w:p w14:paraId="4E879CF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439CA1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70 707,07</w:t>
            </w:r>
          </w:p>
        </w:tc>
        <w:tc>
          <w:tcPr>
            <w:tcW w:w="992" w:type="dxa"/>
            <w:vAlign w:val="center"/>
          </w:tcPr>
          <w:p w14:paraId="6AEA48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38E6E93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0D8E67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70 707,07</w:t>
            </w:r>
          </w:p>
        </w:tc>
        <w:tc>
          <w:tcPr>
            <w:tcW w:w="992" w:type="dxa"/>
            <w:vAlign w:val="center"/>
          </w:tcPr>
          <w:p w14:paraId="2B1FEF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033846E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r>
      <w:tr w:rsidR="00385A6D" w:rsidRPr="00385A6D" w14:paraId="4C33B53F" w14:textId="77777777" w:rsidTr="00583CFC">
        <w:tc>
          <w:tcPr>
            <w:tcW w:w="2411" w:type="dxa"/>
          </w:tcPr>
          <w:p w14:paraId="593EB7F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5.2.2</w:t>
            </w:r>
          </w:p>
        </w:tc>
        <w:tc>
          <w:tcPr>
            <w:tcW w:w="5103" w:type="dxa"/>
          </w:tcPr>
          <w:p w14:paraId="5624E97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Нанесение горизонтальной дорожной разметки</w:t>
            </w:r>
          </w:p>
        </w:tc>
        <w:tc>
          <w:tcPr>
            <w:tcW w:w="1843" w:type="dxa"/>
          </w:tcPr>
          <w:p w14:paraId="611DF09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54A3DA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7 362,6</w:t>
            </w:r>
          </w:p>
        </w:tc>
        <w:tc>
          <w:tcPr>
            <w:tcW w:w="992" w:type="dxa"/>
            <w:vAlign w:val="center"/>
          </w:tcPr>
          <w:p w14:paraId="2CF0EE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1362,6</w:t>
            </w:r>
          </w:p>
        </w:tc>
        <w:tc>
          <w:tcPr>
            <w:tcW w:w="879" w:type="dxa"/>
            <w:vAlign w:val="center"/>
          </w:tcPr>
          <w:p w14:paraId="31FE67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1400,00</w:t>
            </w:r>
          </w:p>
        </w:tc>
        <w:tc>
          <w:tcPr>
            <w:tcW w:w="1106" w:type="dxa"/>
            <w:vAlign w:val="center"/>
          </w:tcPr>
          <w:p w14:paraId="07D6A1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1800,00</w:t>
            </w:r>
          </w:p>
        </w:tc>
        <w:tc>
          <w:tcPr>
            <w:tcW w:w="992" w:type="dxa"/>
            <w:vAlign w:val="center"/>
          </w:tcPr>
          <w:p w14:paraId="4FF3F9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1400,0</w:t>
            </w:r>
          </w:p>
        </w:tc>
        <w:tc>
          <w:tcPr>
            <w:tcW w:w="993" w:type="dxa"/>
            <w:vAlign w:val="center"/>
          </w:tcPr>
          <w:p w14:paraId="5DACE0A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1400,0</w:t>
            </w:r>
          </w:p>
        </w:tc>
      </w:tr>
      <w:tr w:rsidR="00385A6D" w:rsidRPr="00385A6D" w14:paraId="4AE9EC8A" w14:textId="77777777" w:rsidTr="00583CFC">
        <w:tc>
          <w:tcPr>
            <w:tcW w:w="2411" w:type="dxa"/>
          </w:tcPr>
          <w:p w14:paraId="76BD036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5.2.2.1</w:t>
            </w:r>
          </w:p>
        </w:tc>
        <w:tc>
          <w:tcPr>
            <w:tcW w:w="5103" w:type="dxa"/>
          </w:tcPr>
          <w:p w14:paraId="4C389E9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выполнение работ по нанесению горизонтальной разметки</w:t>
            </w:r>
          </w:p>
        </w:tc>
        <w:tc>
          <w:tcPr>
            <w:tcW w:w="1843" w:type="dxa"/>
          </w:tcPr>
          <w:p w14:paraId="33292A2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4D41DF9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732BBF7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705DB5C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5613D3A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51AAD22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14E10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27BE733" w14:textId="77777777" w:rsidTr="00583CFC">
        <w:tc>
          <w:tcPr>
            <w:tcW w:w="2411" w:type="dxa"/>
          </w:tcPr>
          <w:p w14:paraId="0B24467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5.2.2.2</w:t>
            </w:r>
          </w:p>
        </w:tc>
        <w:tc>
          <w:tcPr>
            <w:tcW w:w="5103" w:type="dxa"/>
          </w:tcPr>
          <w:p w14:paraId="09AF54DD"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работ по нанесению горизонтальной разметки</w:t>
            </w:r>
          </w:p>
        </w:tc>
        <w:tc>
          <w:tcPr>
            <w:tcW w:w="1843" w:type="dxa"/>
          </w:tcPr>
          <w:p w14:paraId="265766C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020E6E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7 362,6</w:t>
            </w:r>
          </w:p>
        </w:tc>
        <w:tc>
          <w:tcPr>
            <w:tcW w:w="992" w:type="dxa"/>
            <w:vAlign w:val="center"/>
          </w:tcPr>
          <w:p w14:paraId="7EA4BF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1362,6</w:t>
            </w:r>
          </w:p>
        </w:tc>
        <w:tc>
          <w:tcPr>
            <w:tcW w:w="879" w:type="dxa"/>
            <w:vAlign w:val="center"/>
          </w:tcPr>
          <w:p w14:paraId="11465E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1400,0</w:t>
            </w:r>
          </w:p>
        </w:tc>
        <w:tc>
          <w:tcPr>
            <w:tcW w:w="1106" w:type="dxa"/>
            <w:vAlign w:val="center"/>
          </w:tcPr>
          <w:p w14:paraId="53A1D7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1800,00</w:t>
            </w:r>
          </w:p>
        </w:tc>
        <w:tc>
          <w:tcPr>
            <w:tcW w:w="992" w:type="dxa"/>
            <w:vAlign w:val="center"/>
          </w:tcPr>
          <w:p w14:paraId="02DB5A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1400,0</w:t>
            </w:r>
          </w:p>
        </w:tc>
        <w:tc>
          <w:tcPr>
            <w:tcW w:w="993" w:type="dxa"/>
            <w:vAlign w:val="center"/>
          </w:tcPr>
          <w:p w14:paraId="342F37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1400,0</w:t>
            </w:r>
          </w:p>
        </w:tc>
      </w:tr>
      <w:tr w:rsidR="00385A6D" w:rsidRPr="00385A6D" w14:paraId="484497FC" w14:textId="77777777" w:rsidTr="00583CFC">
        <w:tc>
          <w:tcPr>
            <w:tcW w:w="2411" w:type="dxa"/>
          </w:tcPr>
          <w:p w14:paraId="36615D7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highlight w:val="yellow"/>
              </w:rPr>
            </w:pPr>
            <w:r w:rsidRPr="00385A6D">
              <w:rPr>
                <w:rFonts w:ascii="Times New Roman" w:eastAsia="Times New Roman" w:hAnsi="Times New Roman" w:cs="Times New Roman"/>
                <w:b/>
                <w:sz w:val="20"/>
                <w:szCs w:val="20"/>
              </w:rPr>
              <w:lastRenderedPageBreak/>
              <w:t>Основное мероприятие 5.2.3</w:t>
            </w:r>
          </w:p>
        </w:tc>
        <w:tc>
          <w:tcPr>
            <w:tcW w:w="5103" w:type="dxa"/>
          </w:tcPr>
          <w:p w14:paraId="504B0162"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highlight w:val="yellow"/>
              </w:rPr>
            </w:pPr>
            <w:r w:rsidRPr="00385A6D">
              <w:rPr>
                <w:rFonts w:ascii="Times New Roman" w:eastAsia="Times New Roman" w:hAnsi="Times New Roman" w:cs="Times New Roman"/>
                <w:sz w:val="20"/>
                <w:szCs w:val="2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1843" w:type="dxa"/>
          </w:tcPr>
          <w:p w14:paraId="6880E91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3479EA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6 488,9</w:t>
            </w:r>
          </w:p>
        </w:tc>
        <w:tc>
          <w:tcPr>
            <w:tcW w:w="992" w:type="dxa"/>
            <w:vAlign w:val="center"/>
          </w:tcPr>
          <w:p w14:paraId="441A62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393,7</w:t>
            </w:r>
          </w:p>
        </w:tc>
        <w:tc>
          <w:tcPr>
            <w:tcW w:w="879" w:type="dxa"/>
            <w:vAlign w:val="center"/>
          </w:tcPr>
          <w:p w14:paraId="434BFAE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1 146,4</w:t>
            </w:r>
          </w:p>
        </w:tc>
        <w:tc>
          <w:tcPr>
            <w:tcW w:w="1106" w:type="dxa"/>
            <w:vAlign w:val="center"/>
          </w:tcPr>
          <w:p w14:paraId="54E559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1649,6</w:t>
            </w:r>
          </w:p>
        </w:tc>
        <w:tc>
          <w:tcPr>
            <w:tcW w:w="992" w:type="dxa"/>
            <w:vAlign w:val="center"/>
          </w:tcPr>
          <w:p w14:paraId="7DB56D57"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1649,6</w:t>
            </w:r>
          </w:p>
        </w:tc>
        <w:tc>
          <w:tcPr>
            <w:tcW w:w="993" w:type="dxa"/>
            <w:vAlign w:val="center"/>
          </w:tcPr>
          <w:p w14:paraId="34309EB0"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1649,6</w:t>
            </w:r>
          </w:p>
        </w:tc>
      </w:tr>
      <w:tr w:rsidR="00385A6D" w:rsidRPr="00385A6D" w14:paraId="56BE8FD1" w14:textId="77777777" w:rsidTr="00583CFC">
        <w:tc>
          <w:tcPr>
            <w:tcW w:w="2411" w:type="dxa"/>
          </w:tcPr>
          <w:p w14:paraId="0A87746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5.2.3.1</w:t>
            </w:r>
          </w:p>
        </w:tc>
        <w:tc>
          <w:tcPr>
            <w:tcW w:w="5103" w:type="dxa"/>
          </w:tcPr>
          <w:p w14:paraId="0989E67F"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Выявление и определение пешеходных переходов необходимых к приведению в соответствии с национальными стандартами</w:t>
            </w:r>
          </w:p>
        </w:tc>
        <w:tc>
          <w:tcPr>
            <w:tcW w:w="1843" w:type="dxa"/>
          </w:tcPr>
          <w:p w14:paraId="0A5C3D6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0FAC52C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60F0D5F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124D429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390171B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0774CD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7006F6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59524AB" w14:textId="77777777" w:rsidTr="00583CFC">
        <w:tc>
          <w:tcPr>
            <w:tcW w:w="2411" w:type="dxa"/>
          </w:tcPr>
          <w:p w14:paraId="67A0371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5.2.3.2</w:t>
            </w:r>
          </w:p>
        </w:tc>
        <w:tc>
          <w:tcPr>
            <w:tcW w:w="5103" w:type="dxa"/>
          </w:tcPr>
          <w:p w14:paraId="086F4CD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Разработка проектно-сметной документации на приведение в соответствии с национальными стандартами пешеходных переходов</w:t>
            </w:r>
          </w:p>
        </w:tc>
        <w:tc>
          <w:tcPr>
            <w:tcW w:w="1843" w:type="dxa"/>
          </w:tcPr>
          <w:p w14:paraId="30E3D7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2FC4C7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393,7</w:t>
            </w:r>
          </w:p>
        </w:tc>
        <w:tc>
          <w:tcPr>
            <w:tcW w:w="992" w:type="dxa"/>
            <w:vAlign w:val="center"/>
          </w:tcPr>
          <w:p w14:paraId="2B1FB3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393,7</w:t>
            </w:r>
          </w:p>
        </w:tc>
        <w:tc>
          <w:tcPr>
            <w:tcW w:w="879" w:type="dxa"/>
            <w:vAlign w:val="center"/>
          </w:tcPr>
          <w:p w14:paraId="7A3B51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1106" w:type="dxa"/>
            <w:vAlign w:val="center"/>
          </w:tcPr>
          <w:p w14:paraId="50A13B96"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sz w:val="20"/>
                <w:szCs w:val="20"/>
              </w:rPr>
              <w:t>0,0</w:t>
            </w:r>
          </w:p>
        </w:tc>
        <w:tc>
          <w:tcPr>
            <w:tcW w:w="992" w:type="dxa"/>
            <w:vAlign w:val="center"/>
          </w:tcPr>
          <w:p w14:paraId="5477B7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0FCCF9B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3B2AD8B" w14:textId="77777777" w:rsidTr="00583CFC">
        <w:tc>
          <w:tcPr>
            <w:tcW w:w="2411" w:type="dxa"/>
          </w:tcPr>
          <w:p w14:paraId="05AC94A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5.2.3.3</w:t>
            </w:r>
          </w:p>
        </w:tc>
        <w:tc>
          <w:tcPr>
            <w:tcW w:w="5103" w:type="dxa"/>
          </w:tcPr>
          <w:p w14:paraId="48CEBC87"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выполнение работ по приведению в соответствии с национальными стандартами пешеходных переходов</w:t>
            </w:r>
          </w:p>
        </w:tc>
        <w:tc>
          <w:tcPr>
            <w:tcW w:w="1843" w:type="dxa"/>
          </w:tcPr>
          <w:p w14:paraId="3E23714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70BE13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6 095,2</w:t>
            </w:r>
          </w:p>
        </w:tc>
        <w:tc>
          <w:tcPr>
            <w:tcW w:w="992" w:type="dxa"/>
            <w:vAlign w:val="center"/>
          </w:tcPr>
          <w:p w14:paraId="46FD0E6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879" w:type="dxa"/>
            <w:vAlign w:val="center"/>
          </w:tcPr>
          <w:p w14:paraId="751D4C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1 146,4</w:t>
            </w:r>
          </w:p>
        </w:tc>
        <w:tc>
          <w:tcPr>
            <w:tcW w:w="1106" w:type="dxa"/>
            <w:vAlign w:val="center"/>
          </w:tcPr>
          <w:p w14:paraId="000993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1649,60</w:t>
            </w:r>
          </w:p>
        </w:tc>
        <w:tc>
          <w:tcPr>
            <w:tcW w:w="992" w:type="dxa"/>
            <w:vAlign w:val="center"/>
          </w:tcPr>
          <w:p w14:paraId="0A59DA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1649,6</w:t>
            </w:r>
          </w:p>
        </w:tc>
        <w:tc>
          <w:tcPr>
            <w:tcW w:w="993" w:type="dxa"/>
            <w:vAlign w:val="center"/>
          </w:tcPr>
          <w:p w14:paraId="342F3FE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1649,6</w:t>
            </w:r>
          </w:p>
        </w:tc>
      </w:tr>
      <w:tr w:rsidR="00385A6D" w:rsidRPr="00385A6D" w14:paraId="3208DD8F" w14:textId="77777777" w:rsidTr="00583CFC">
        <w:tc>
          <w:tcPr>
            <w:tcW w:w="2411" w:type="dxa"/>
          </w:tcPr>
          <w:p w14:paraId="48B8791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5.2.4</w:t>
            </w:r>
          </w:p>
        </w:tc>
        <w:tc>
          <w:tcPr>
            <w:tcW w:w="5103" w:type="dxa"/>
          </w:tcPr>
          <w:p w14:paraId="680A987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1843" w:type="dxa"/>
          </w:tcPr>
          <w:p w14:paraId="7988B62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0CC189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143 714,0</w:t>
            </w:r>
          </w:p>
        </w:tc>
        <w:tc>
          <w:tcPr>
            <w:tcW w:w="992" w:type="dxa"/>
            <w:vAlign w:val="center"/>
          </w:tcPr>
          <w:p w14:paraId="77CE8DF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25448,0</w:t>
            </w:r>
          </w:p>
        </w:tc>
        <w:tc>
          <w:tcPr>
            <w:tcW w:w="879" w:type="dxa"/>
            <w:vAlign w:val="center"/>
          </w:tcPr>
          <w:p w14:paraId="4A287F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26 561,3</w:t>
            </w:r>
          </w:p>
        </w:tc>
        <w:tc>
          <w:tcPr>
            <w:tcW w:w="1106" w:type="dxa"/>
            <w:vAlign w:val="center"/>
          </w:tcPr>
          <w:p w14:paraId="0EA256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30 202,5</w:t>
            </w:r>
          </w:p>
        </w:tc>
        <w:tc>
          <w:tcPr>
            <w:tcW w:w="992" w:type="dxa"/>
            <w:vAlign w:val="center"/>
          </w:tcPr>
          <w:p w14:paraId="04D2DA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30 751,1</w:t>
            </w:r>
          </w:p>
        </w:tc>
        <w:tc>
          <w:tcPr>
            <w:tcW w:w="993" w:type="dxa"/>
            <w:vAlign w:val="center"/>
          </w:tcPr>
          <w:p w14:paraId="280A66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30 751,1</w:t>
            </w:r>
          </w:p>
        </w:tc>
      </w:tr>
      <w:tr w:rsidR="00385A6D" w:rsidRPr="00385A6D" w14:paraId="7A77CBE5" w14:textId="77777777" w:rsidTr="00583CFC">
        <w:tc>
          <w:tcPr>
            <w:tcW w:w="2411" w:type="dxa"/>
          </w:tcPr>
          <w:p w14:paraId="19288EF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5.2.4.1</w:t>
            </w:r>
          </w:p>
        </w:tc>
        <w:tc>
          <w:tcPr>
            <w:tcW w:w="5103" w:type="dxa"/>
          </w:tcPr>
          <w:p w14:paraId="44026A2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1843" w:type="dxa"/>
          </w:tcPr>
          <w:p w14:paraId="2BAF701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046C5AA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73 709,4</w:t>
            </w:r>
          </w:p>
        </w:tc>
        <w:tc>
          <w:tcPr>
            <w:tcW w:w="992" w:type="dxa"/>
            <w:vAlign w:val="center"/>
          </w:tcPr>
          <w:p w14:paraId="4BDF98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14515,4</w:t>
            </w:r>
          </w:p>
        </w:tc>
        <w:tc>
          <w:tcPr>
            <w:tcW w:w="879" w:type="dxa"/>
            <w:vAlign w:val="center"/>
          </w:tcPr>
          <w:p w14:paraId="5BF4124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14 462,8</w:t>
            </w:r>
          </w:p>
        </w:tc>
        <w:tc>
          <w:tcPr>
            <w:tcW w:w="1106" w:type="dxa"/>
            <w:vAlign w:val="center"/>
          </w:tcPr>
          <w:p w14:paraId="3D6D48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14 910,4</w:t>
            </w:r>
          </w:p>
        </w:tc>
        <w:tc>
          <w:tcPr>
            <w:tcW w:w="992" w:type="dxa"/>
            <w:vAlign w:val="center"/>
          </w:tcPr>
          <w:p w14:paraId="247A2D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14 910,4</w:t>
            </w:r>
          </w:p>
        </w:tc>
        <w:tc>
          <w:tcPr>
            <w:tcW w:w="993" w:type="dxa"/>
            <w:vAlign w:val="center"/>
          </w:tcPr>
          <w:p w14:paraId="7E3CB8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14 910,4</w:t>
            </w:r>
          </w:p>
        </w:tc>
      </w:tr>
      <w:tr w:rsidR="00385A6D" w:rsidRPr="00385A6D" w14:paraId="2C2B0C5D" w14:textId="77777777" w:rsidTr="00583CFC">
        <w:tc>
          <w:tcPr>
            <w:tcW w:w="2411" w:type="dxa"/>
          </w:tcPr>
          <w:p w14:paraId="60D613B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5.2.4.2</w:t>
            </w:r>
          </w:p>
        </w:tc>
        <w:tc>
          <w:tcPr>
            <w:tcW w:w="5103" w:type="dxa"/>
          </w:tcPr>
          <w:p w14:paraId="0FBE3EC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выполнение содержания  автомобильных дорог общего пользования местного значения, находящихся в муниципальной собственности МР «Сыктывдинский» за счет средств Дорожного фонда</w:t>
            </w:r>
          </w:p>
        </w:tc>
        <w:tc>
          <w:tcPr>
            <w:tcW w:w="1843" w:type="dxa"/>
          </w:tcPr>
          <w:p w14:paraId="107A103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35CDA8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70 004,6</w:t>
            </w:r>
          </w:p>
        </w:tc>
        <w:tc>
          <w:tcPr>
            <w:tcW w:w="992" w:type="dxa"/>
            <w:vAlign w:val="center"/>
          </w:tcPr>
          <w:p w14:paraId="2DC1A8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10 932,6</w:t>
            </w:r>
          </w:p>
        </w:tc>
        <w:tc>
          <w:tcPr>
            <w:tcW w:w="879" w:type="dxa"/>
            <w:vAlign w:val="center"/>
          </w:tcPr>
          <w:p w14:paraId="796DA5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12 098,5</w:t>
            </w:r>
          </w:p>
        </w:tc>
        <w:tc>
          <w:tcPr>
            <w:tcW w:w="1106" w:type="dxa"/>
            <w:vAlign w:val="center"/>
          </w:tcPr>
          <w:p w14:paraId="7E7CFBC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15 292,1</w:t>
            </w:r>
          </w:p>
        </w:tc>
        <w:tc>
          <w:tcPr>
            <w:tcW w:w="992" w:type="dxa"/>
            <w:vAlign w:val="center"/>
          </w:tcPr>
          <w:p w14:paraId="1BD5299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15 840,7</w:t>
            </w:r>
          </w:p>
        </w:tc>
        <w:tc>
          <w:tcPr>
            <w:tcW w:w="993" w:type="dxa"/>
            <w:vAlign w:val="center"/>
          </w:tcPr>
          <w:p w14:paraId="5BAA37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15 840,7</w:t>
            </w:r>
          </w:p>
        </w:tc>
      </w:tr>
      <w:tr w:rsidR="00385A6D" w:rsidRPr="00385A6D" w14:paraId="6792AC99" w14:textId="77777777" w:rsidTr="00583CFC">
        <w:tc>
          <w:tcPr>
            <w:tcW w:w="2411" w:type="dxa"/>
          </w:tcPr>
          <w:p w14:paraId="0A86064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5.2.4.3</w:t>
            </w:r>
          </w:p>
        </w:tc>
        <w:tc>
          <w:tcPr>
            <w:tcW w:w="5103" w:type="dxa"/>
          </w:tcPr>
          <w:p w14:paraId="52ACB2D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за ходом исполнения муниципального контракта</w:t>
            </w:r>
          </w:p>
        </w:tc>
        <w:tc>
          <w:tcPr>
            <w:tcW w:w="1843" w:type="dxa"/>
          </w:tcPr>
          <w:p w14:paraId="465651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787602F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0,00</w:t>
            </w:r>
          </w:p>
        </w:tc>
        <w:tc>
          <w:tcPr>
            <w:tcW w:w="992" w:type="dxa"/>
            <w:vAlign w:val="center"/>
          </w:tcPr>
          <w:p w14:paraId="625CBE1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0,00</w:t>
            </w:r>
          </w:p>
        </w:tc>
        <w:tc>
          <w:tcPr>
            <w:tcW w:w="879" w:type="dxa"/>
            <w:vAlign w:val="center"/>
          </w:tcPr>
          <w:p w14:paraId="1AF50B5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0,00</w:t>
            </w:r>
          </w:p>
        </w:tc>
        <w:tc>
          <w:tcPr>
            <w:tcW w:w="1106" w:type="dxa"/>
            <w:vAlign w:val="center"/>
          </w:tcPr>
          <w:p w14:paraId="45BFD42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0,00</w:t>
            </w:r>
          </w:p>
        </w:tc>
        <w:tc>
          <w:tcPr>
            <w:tcW w:w="992" w:type="dxa"/>
            <w:vAlign w:val="center"/>
          </w:tcPr>
          <w:p w14:paraId="6B3BB3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C6486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FF13592" w14:textId="77777777" w:rsidTr="00583CFC">
        <w:tc>
          <w:tcPr>
            <w:tcW w:w="2411" w:type="dxa"/>
          </w:tcPr>
          <w:p w14:paraId="00F4479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szCs w:val="20"/>
              </w:rPr>
              <w:t>Основное мероприятие</w:t>
            </w:r>
            <w:r w:rsidRPr="00385A6D">
              <w:rPr>
                <w:rFonts w:ascii="Times New Roman" w:eastAsia="Times New Roman" w:hAnsi="Times New Roman" w:cs="Times New Roman"/>
                <w:sz w:val="20"/>
                <w:szCs w:val="20"/>
              </w:rPr>
              <w:t xml:space="preserve"> </w:t>
            </w:r>
            <w:r w:rsidRPr="00385A6D">
              <w:rPr>
                <w:rFonts w:ascii="Times New Roman" w:eastAsia="Times New Roman" w:hAnsi="Times New Roman" w:cs="Times New Roman"/>
                <w:b/>
                <w:sz w:val="20"/>
                <w:szCs w:val="20"/>
              </w:rPr>
              <w:t>5.2.5</w:t>
            </w:r>
          </w:p>
        </w:tc>
        <w:tc>
          <w:tcPr>
            <w:tcW w:w="5103" w:type="dxa"/>
          </w:tcPr>
          <w:p w14:paraId="366C50AA"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Оборудование и содержание зимних автомобильных дорог общего пользования местного значения</w:t>
            </w:r>
          </w:p>
        </w:tc>
        <w:tc>
          <w:tcPr>
            <w:tcW w:w="1843" w:type="dxa"/>
          </w:tcPr>
          <w:p w14:paraId="745F628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0A5483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2 740,3</w:t>
            </w:r>
          </w:p>
        </w:tc>
        <w:tc>
          <w:tcPr>
            <w:tcW w:w="992" w:type="dxa"/>
            <w:vAlign w:val="center"/>
          </w:tcPr>
          <w:p w14:paraId="6746B6D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528,9</w:t>
            </w:r>
          </w:p>
        </w:tc>
        <w:tc>
          <w:tcPr>
            <w:tcW w:w="879" w:type="dxa"/>
            <w:vAlign w:val="center"/>
          </w:tcPr>
          <w:p w14:paraId="1EE07BE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520,9</w:t>
            </w:r>
          </w:p>
        </w:tc>
        <w:tc>
          <w:tcPr>
            <w:tcW w:w="1106" w:type="dxa"/>
            <w:vAlign w:val="center"/>
          </w:tcPr>
          <w:p w14:paraId="24FDBF5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563,5</w:t>
            </w:r>
          </w:p>
        </w:tc>
        <w:tc>
          <w:tcPr>
            <w:tcW w:w="992" w:type="dxa"/>
            <w:vAlign w:val="center"/>
          </w:tcPr>
          <w:p w14:paraId="35A2E4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563,5</w:t>
            </w:r>
          </w:p>
        </w:tc>
        <w:tc>
          <w:tcPr>
            <w:tcW w:w="993" w:type="dxa"/>
            <w:vAlign w:val="center"/>
          </w:tcPr>
          <w:p w14:paraId="452964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563,5</w:t>
            </w:r>
          </w:p>
        </w:tc>
      </w:tr>
      <w:tr w:rsidR="00385A6D" w:rsidRPr="00385A6D" w14:paraId="0711B5AF" w14:textId="77777777" w:rsidTr="00583CFC">
        <w:tc>
          <w:tcPr>
            <w:tcW w:w="2411" w:type="dxa"/>
          </w:tcPr>
          <w:p w14:paraId="43A107D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5.2.5.1</w:t>
            </w:r>
          </w:p>
        </w:tc>
        <w:tc>
          <w:tcPr>
            <w:tcW w:w="5103" w:type="dxa"/>
          </w:tcPr>
          <w:p w14:paraId="13B7A3B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муниципального контракта на выполнение работ по содержанию зимних автомобильных дорог общего пользования местного значения на территории муниципального района «Сыктывдинский»</w:t>
            </w:r>
          </w:p>
        </w:tc>
        <w:tc>
          <w:tcPr>
            <w:tcW w:w="1843" w:type="dxa"/>
          </w:tcPr>
          <w:p w14:paraId="07109C0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233F0F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2 740,3</w:t>
            </w:r>
          </w:p>
        </w:tc>
        <w:tc>
          <w:tcPr>
            <w:tcW w:w="992" w:type="dxa"/>
            <w:vAlign w:val="center"/>
          </w:tcPr>
          <w:p w14:paraId="4540136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528,9</w:t>
            </w:r>
          </w:p>
        </w:tc>
        <w:tc>
          <w:tcPr>
            <w:tcW w:w="879" w:type="dxa"/>
            <w:vAlign w:val="center"/>
          </w:tcPr>
          <w:p w14:paraId="4636315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520,9</w:t>
            </w:r>
          </w:p>
        </w:tc>
        <w:tc>
          <w:tcPr>
            <w:tcW w:w="1106" w:type="dxa"/>
            <w:vAlign w:val="center"/>
          </w:tcPr>
          <w:p w14:paraId="280F89EF"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563,5</w:t>
            </w:r>
          </w:p>
        </w:tc>
        <w:tc>
          <w:tcPr>
            <w:tcW w:w="992" w:type="dxa"/>
            <w:vAlign w:val="center"/>
          </w:tcPr>
          <w:p w14:paraId="772B59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563,5</w:t>
            </w:r>
          </w:p>
        </w:tc>
        <w:tc>
          <w:tcPr>
            <w:tcW w:w="993" w:type="dxa"/>
            <w:vAlign w:val="center"/>
          </w:tcPr>
          <w:p w14:paraId="5517A4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563,5</w:t>
            </w:r>
          </w:p>
        </w:tc>
      </w:tr>
      <w:tr w:rsidR="00385A6D" w:rsidRPr="00385A6D" w14:paraId="74653C8C" w14:textId="77777777" w:rsidTr="00583CFC">
        <w:tc>
          <w:tcPr>
            <w:tcW w:w="2411" w:type="dxa"/>
          </w:tcPr>
          <w:p w14:paraId="4D73ADF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5.2.5.2</w:t>
            </w:r>
          </w:p>
        </w:tc>
        <w:tc>
          <w:tcPr>
            <w:tcW w:w="5103" w:type="dxa"/>
          </w:tcPr>
          <w:p w14:paraId="69E61A8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за ходом исполнения муниципального контракта</w:t>
            </w:r>
          </w:p>
        </w:tc>
        <w:tc>
          <w:tcPr>
            <w:tcW w:w="1843" w:type="dxa"/>
          </w:tcPr>
          <w:p w14:paraId="3B94643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46D479A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604BCAF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56B5602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0735D75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3793CA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BCE4CC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60B5FA2" w14:textId="77777777" w:rsidTr="00583CFC">
        <w:tc>
          <w:tcPr>
            <w:tcW w:w="2411" w:type="dxa"/>
          </w:tcPr>
          <w:p w14:paraId="6AD0AC2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5.2.6</w:t>
            </w:r>
          </w:p>
        </w:tc>
        <w:tc>
          <w:tcPr>
            <w:tcW w:w="5103" w:type="dxa"/>
          </w:tcPr>
          <w:p w14:paraId="626990E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Межбюджетные трансферты бюджетам поселений из бюджета муниципального района на осуществлении полномочий в части содержания автомобильных дорог общего пользования местного значения, в соответствии с заключенными соглашениями</w:t>
            </w:r>
          </w:p>
        </w:tc>
        <w:tc>
          <w:tcPr>
            <w:tcW w:w="1843" w:type="dxa"/>
          </w:tcPr>
          <w:p w14:paraId="06E929C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39F405FE"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sz w:val="20"/>
              </w:rPr>
              <w:t>8 941,9</w:t>
            </w:r>
          </w:p>
        </w:tc>
        <w:tc>
          <w:tcPr>
            <w:tcW w:w="992" w:type="dxa"/>
            <w:vAlign w:val="center"/>
          </w:tcPr>
          <w:p w14:paraId="6196A72E"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sz w:val="20"/>
              </w:rPr>
              <w:t>3532,3</w:t>
            </w:r>
          </w:p>
        </w:tc>
        <w:tc>
          <w:tcPr>
            <w:tcW w:w="879" w:type="dxa"/>
            <w:vAlign w:val="center"/>
          </w:tcPr>
          <w:p w14:paraId="6B987B9B"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3 409,6</w:t>
            </w:r>
          </w:p>
        </w:tc>
        <w:tc>
          <w:tcPr>
            <w:tcW w:w="1106" w:type="dxa"/>
            <w:vAlign w:val="center"/>
          </w:tcPr>
          <w:p w14:paraId="53CAD8BA"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2 000,0</w:t>
            </w:r>
          </w:p>
        </w:tc>
        <w:tc>
          <w:tcPr>
            <w:tcW w:w="992" w:type="dxa"/>
            <w:vAlign w:val="center"/>
          </w:tcPr>
          <w:p w14:paraId="27E9354F"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c>
          <w:tcPr>
            <w:tcW w:w="993" w:type="dxa"/>
            <w:vAlign w:val="center"/>
          </w:tcPr>
          <w:p w14:paraId="38AED418"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r>
      <w:tr w:rsidR="00385A6D" w:rsidRPr="00385A6D" w14:paraId="1B6B248F" w14:textId="77777777" w:rsidTr="00583CFC">
        <w:tc>
          <w:tcPr>
            <w:tcW w:w="2411" w:type="dxa"/>
          </w:tcPr>
          <w:p w14:paraId="1D60853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Мероприятие 5.2.6.1</w:t>
            </w:r>
          </w:p>
        </w:tc>
        <w:tc>
          <w:tcPr>
            <w:tcW w:w="5103" w:type="dxa"/>
          </w:tcPr>
          <w:p w14:paraId="1AE2A39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Подача заявок на участие народных проектов  в сфере дорожной деятельности  в рамках проекта «Народный бюджет»</w:t>
            </w:r>
          </w:p>
        </w:tc>
        <w:tc>
          <w:tcPr>
            <w:tcW w:w="1843" w:type="dxa"/>
          </w:tcPr>
          <w:p w14:paraId="03AB665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6182338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5AFFC205"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20C31CF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783A55A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70F54E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DC6B71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4A0735C" w14:textId="77777777" w:rsidTr="00583CFC">
        <w:tc>
          <w:tcPr>
            <w:tcW w:w="2411" w:type="dxa"/>
          </w:tcPr>
          <w:p w14:paraId="786639B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5.2.6.2</w:t>
            </w:r>
          </w:p>
        </w:tc>
        <w:tc>
          <w:tcPr>
            <w:tcW w:w="5103" w:type="dxa"/>
          </w:tcPr>
          <w:p w14:paraId="04C040E7"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контроль за ходом реализации народных проектов  в сфере дорожной деятельности прошедших отбор в рамках проекта «Народный бюджет»</w:t>
            </w:r>
          </w:p>
        </w:tc>
        <w:tc>
          <w:tcPr>
            <w:tcW w:w="1843" w:type="dxa"/>
          </w:tcPr>
          <w:p w14:paraId="5E868C4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6AC12A2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0F7B259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025EACC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0517701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6F32F5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10F57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29910B9" w14:textId="77777777" w:rsidTr="00583CFC">
        <w:tc>
          <w:tcPr>
            <w:tcW w:w="2411" w:type="dxa"/>
          </w:tcPr>
          <w:p w14:paraId="6A763DA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5.2.6.3</w:t>
            </w:r>
          </w:p>
        </w:tc>
        <w:tc>
          <w:tcPr>
            <w:tcW w:w="5103" w:type="dxa"/>
          </w:tcPr>
          <w:p w14:paraId="55290AF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соглашений с администрациями поселений на осуществлении полномочий в части содержания автомобильных дорог общего пользования местного значения</w:t>
            </w:r>
          </w:p>
        </w:tc>
        <w:tc>
          <w:tcPr>
            <w:tcW w:w="1843" w:type="dxa"/>
          </w:tcPr>
          <w:p w14:paraId="2296558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7C5C3E42"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8 941,9</w:t>
            </w:r>
          </w:p>
        </w:tc>
        <w:tc>
          <w:tcPr>
            <w:tcW w:w="992" w:type="dxa"/>
            <w:vAlign w:val="center"/>
          </w:tcPr>
          <w:p w14:paraId="79CD73D7"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3532,3</w:t>
            </w:r>
          </w:p>
        </w:tc>
        <w:tc>
          <w:tcPr>
            <w:tcW w:w="879" w:type="dxa"/>
            <w:vAlign w:val="center"/>
          </w:tcPr>
          <w:p w14:paraId="59E207B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3409,6</w:t>
            </w:r>
          </w:p>
        </w:tc>
        <w:tc>
          <w:tcPr>
            <w:tcW w:w="1106" w:type="dxa"/>
            <w:vAlign w:val="center"/>
          </w:tcPr>
          <w:p w14:paraId="4F4E3CF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2 000,0</w:t>
            </w:r>
          </w:p>
        </w:tc>
        <w:tc>
          <w:tcPr>
            <w:tcW w:w="992" w:type="dxa"/>
            <w:vAlign w:val="center"/>
          </w:tcPr>
          <w:p w14:paraId="078588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8D370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41167FE" w14:textId="77777777" w:rsidTr="00583CFC">
        <w:tc>
          <w:tcPr>
            <w:tcW w:w="2411" w:type="dxa"/>
          </w:tcPr>
          <w:p w14:paraId="5523720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5.2.7</w:t>
            </w:r>
          </w:p>
        </w:tc>
        <w:tc>
          <w:tcPr>
            <w:tcW w:w="5103" w:type="dxa"/>
          </w:tcPr>
          <w:p w14:paraId="4BDA7B2A"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w="1843" w:type="dxa"/>
          </w:tcPr>
          <w:p w14:paraId="17B3E76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ОИиАО, ОЗО, УЖКХ</w:t>
            </w:r>
          </w:p>
        </w:tc>
        <w:tc>
          <w:tcPr>
            <w:tcW w:w="1559" w:type="dxa"/>
            <w:vAlign w:val="center"/>
          </w:tcPr>
          <w:p w14:paraId="6BC233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4 988,9</w:t>
            </w:r>
          </w:p>
        </w:tc>
        <w:tc>
          <w:tcPr>
            <w:tcW w:w="992" w:type="dxa"/>
            <w:vAlign w:val="center"/>
          </w:tcPr>
          <w:p w14:paraId="143A414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1929,3</w:t>
            </w:r>
          </w:p>
        </w:tc>
        <w:tc>
          <w:tcPr>
            <w:tcW w:w="879" w:type="dxa"/>
            <w:vAlign w:val="center"/>
          </w:tcPr>
          <w:p w14:paraId="19E7BC7B"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sz w:val="20"/>
                <w:szCs w:val="20"/>
              </w:rPr>
              <w:t>1 559,6</w:t>
            </w:r>
          </w:p>
        </w:tc>
        <w:tc>
          <w:tcPr>
            <w:tcW w:w="1106" w:type="dxa"/>
            <w:vAlign w:val="center"/>
          </w:tcPr>
          <w:p w14:paraId="6A36732D"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500,00</w:t>
            </w:r>
          </w:p>
        </w:tc>
        <w:tc>
          <w:tcPr>
            <w:tcW w:w="992" w:type="dxa"/>
            <w:vAlign w:val="center"/>
          </w:tcPr>
          <w:p w14:paraId="45ED83E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500,0</w:t>
            </w:r>
          </w:p>
        </w:tc>
        <w:tc>
          <w:tcPr>
            <w:tcW w:w="993" w:type="dxa"/>
            <w:vAlign w:val="center"/>
          </w:tcPr>
          <w:p w14:paraId="43EA06B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500,0</w:t>
            </w:r>
          </w:p>
        </w:tc>
      </w:tr>
      <w:tr w:rsidR="00385A6D" w:rsidRPr="00385A6D" w14:paraId="4CC37E71" w14:textId="77777777" w:rsidTr="00583CFC">
        <w:tc>
          <w:tcPr>
            <w:tcW w:w="2411" w:type="dxa"/>
          </w:tcPr>
          <w:p w14:paraId="2ACF1AE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5.2.7.1</w:t>
            </w:r>
          </w:p>
        </w:tc>
        <w:tc>
          <w:tcPr>
            <w:tcW w:w="5103" w:type="dxa"/>
          </w:tcPr>
          <w:p w14:paraId="66478FB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Мониторинг исполнения этапов контракта на выполнение работ по паспортизации автомобильных дорог общего пользования местного значения на территории МР «Сыктывдинский» и постановка на государственный кадастровый учет занимаемых ими земельных участков</w:t>
            </w:r>
          </w:p>
        </w:tc>
        <w:tc>
          <w:tcPr>
            <w:tcW w:w="1843" w:type="dxa"/>
          </w:tcPr>
          <w:p w14:paraId="6260649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ОИиАО, ОЗО</w:t>
            </w:r>
          </w:p>
        </w:tc>
        <w:tc>
          <w:tcPr>
            <w:tcW w:w="1559" w:type="dxa"/>
            <w:vAlign w:val="center"/>
          </w:tcPr>
          <w:p w14:paraId="27001F9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4AC9C8A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879" w:type="dxa"/>
            <w:vAlign w:val="center"/>
          </w:tcPr>
          <w:p w14:paraId="3A23FA8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114FB01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392242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25F4A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51C4288" w14:textId="77777777" w:rsidTr="00583CFC">
        <w:tc>
          <w:tcPr>
            <w:tcW w:w="2411" w:type="dxa"/>
          </w:tcPr>
          <w:p w14:paraId="02D6950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5.2.7.2</w:t>
            </w:r>
          </w:p>
        </w:tc>
        <w:tc>
          <w:tcPr>
            <w:tcW w:w="5103" w:type="dxa"/>
          </w:tcPr>
          <w:p w14:paraId="7D2047E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Выполнение работ по паспортизации автомобильных дорог общего пользования местного значения на территории МР «Сыктывдинский» и постановка на государственный кадастровый учет занимаемых ими земельных участков, подготовка иной  документацией в сфере дорожной деятельности</w:t>
            </w:r>
          </w:p>
          <w:p w14:paraId="5A72FCED"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1843" w:type="dxa"/>
          </w:tcPr>
          <w:p w14:paraId="085DEDB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ОИиАО, ОЗО</w:t>
            </w:r>
          </w:p>
        </w:tc>
        <w:tc>
          <w:tcPr>
            <w:tcW w:w="1559" w:type="dxa"/>
            <w:vAlign w:val="center"/>
          </w:tcPr>
          <w:p w14:paraId="167427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4 988,9</w:t>
            </w:r>
          </w:p>
        </w:tc>
        <w:tc>
          <w:tcPr>
            <w:tcW w:w="992" w:type="dxa"/>
            <w:vAlign w:val="center"/>
          </w:tcPr>
          <w:p w14:paraId="011818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1929,3</w:t>
            </w:r>
          </w:p>
        </w:tc>
        <w:tc>
          <w:tcPr>
            <w:tcW w:w="879" w:type="dxa"/>
            <w:vAlign w:val="center"/>
          </w:tcPr>
          <w:p w14:paraId="147DF76E"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sz w:val="20"/>
                <w:szCs w:val="20"/>
              </w:rPr>
              <w:t>1 559,6</w:t>
            </w:r>
          </w:p>
        </w:tc>
        <w:tc>
          <w:tcPr>
            <w:tcW w:w="1106" w:type="dxa"/>
            <w:vAlign w:val="center"/>
          </w:tcPr>
          <w:p w14:paraId="3F89EC16"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500,00</w:t>
            </w:r>
          </w:p>
        </w:tc>
        <w:tc>
          <w:tcPr>
            <w:tcW w:w="992" w:type="dxa"/>
            <w:vAlign w:val="center"/>
          </w:tcPr>
          <w:p w14:paraId="2932E50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500,0</w:t>
            </w:r>
          </w:p>
        </w:tc>
        <w:tc>
          <w:tcPr>
            <w:tcW w:w="993" w:type="dxa"/>
            <w:vAlign w:val="center"/>
          </w:tcPr>
          <w:p w14:paraId="2088A48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500,0</w:t>
            </w:r>
          </w:p>
        </w:tc>
      </w:tr>
      <w:tr w:rsidR="00385A6D" w:rsidRPr="00385A6D" w14:paraId="4A4C6A0C" w14:textId="77777777" w:rsidTr="00583CFC">
        <w:tc>
          <w:tcPr>
            <w:tcW w:w="2411" w:type="dxa"/>
          </w:tcPr>
          <w:p w14:paraId="1831286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5.2.8</w:t>
            </w:r>
          </w:p>
        </w:tc>
        <w:tc>
          <w:tcPr>
            <w:tcW w:w="5103" w:type="dxa"/>
          </w:tcPr>
          <w:p w14:paraId="30E8F9AD"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Реализация отдельных мероприятий регионального проекта «Дорожная сеть» в части приведения в нормативное состояние автомобильных дорог местного значения и улиц в населенных пунктах административных центров муниципальных образований </w:t>
            </w:r>
          </w:p>
        </w:tc>
        <w:tc>
          <w:tcPr>
            <w:tcW w:w="1843" w:type="dxa"/>
          </w:tcPr>
          <w:p w14:paraId="74BF2308"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63AFEB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17493,5</w:t>
            </w:r>
          </w:p>
        </w:tc>
        <w:tc>
          <w:tcPr>
            <w:tcW w:w="992" w:type="dxa"/>
            <w:vAlign w:val="center"/>
          </w:tcPr>
          <w:p w14:paraId="6EDD441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17493,5</w:t>
            </w:r>
          </w:p>
        </w:tc>
        <w:tc>
          <w:tcPr>
            <w:tcW w:w="879" w:type="dxa"/>
            <w:vAlign w:val="center"/>
          </w:tcPr>
          <w:p w14:paraId="398AB333"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bCs/>
                <w:sz w:val="20"/>
                <w:szCs w:val="20"/>
              </w:rPr>
              <w:t>0,0</w:t>
            </w:r>
          </w:p>
        </w:tc>
        <w:tc>
          <w:tcPr>
            <w:tcW w:w="1106" w:type="dxa"/>
            <w:vAlign w:val="center"/>
          </w:tcPr>
          <w:p w14:paraId="19097AE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1BBBCAE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E64C0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FC8BDAE" w14:textId="77777777" w:rsidTr="00583CFC">
        <w:tc>
          <w:tcPr>
            <w:tcW w:w="2411" w:type="dxa"/>
          </w:tcPr>
          <w:p w14:paraId="708D3AC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5.2.8.1</w:t>
            </w:r>
          </w:p>
        </w:tc>
        <w:tc>
          <w:tcPr>
            <w:tcW w:w="5103" w:type="dxa"/>
          </w:tcPr>
          <w:p w14:paraId="7514DE2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Ремонт участка проезжей части автомобильной дороги «По с. Выльгорт»  </w:t>
            </w:r>
          </w:p>
        </w:tc>
        <w:tc>
          <w:tcPr>
            <w:tcW w:w="1843" w:type="dxa"/>
          </w:tcPr>
          <w:p w14:paraId="3C9A58F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08534EB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17493,5</w:t>
            </w:r>
          </w:p>
        </w:tc>
        <w:tc>
          <w:tcPr>
            <w:tcW w:w="992" w:type="dxa"/>
            <w:vAlign w:val="center"/>
          </w:tcPr>
          <w:p w14:paraId="7EFEFC7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17493,5</w:t>
            </w:r>
          </w:p>
        </w:tc>
        <w:tc>
          <w:tcPr>
            <w:tcW w:w="879" w:type="dxa"/>
            <w:vAlign w:val="center"/>
          </w:tcPr>
          <w:p w14:paraId="17297B5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2D6C8A8C"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380BF89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3E4BDF7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8EE9F20" w14:textId="77777777" w:rsidTr="00583CFC">
        <w:tc>
          <w:tcPr>
            <w:tcW w:w="2411" w:type="dxa"/>
          </w:tcPr>
          <w:p w14:paraId="5321BA2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5.2.8.2</w:t>
            </w:r>
          </w:p>
        </w:tc>
        <w:tc>
          <w:tcPr>
            <w:tcW w:w="5103" w:type="dxa"/>
          </w:tcPr>
          <w:p w14:paraId="4FEFC422"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Ремонт тротуаров и обустройство дренажной системы на участке автомобильной дороги «По с. Выльгорт»  </w:t>
            </w:r>
          </w:p>
        </w:tc>
        <w:tc>
          <w:tcPr>
            <w:tcW w:w="1843" w:type="dxa"/>
          </w:tcPr>
          <w:p w14:paraId="3C443540"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sz w:val="20"/>
                <w:szCs w:val="20"/>
              </w:rPr>
              <w:t>УЖКХ</w:t>
            </w:r>
          </w:p>
        </w:tc>
        <w:tc>
          <w:tcPr>
            <w:tcW w:w="1559" w:type="dxa"/>
            <w:vAlign w:val="center"/>
          </w:tcPr>
          <w:p w14:paraId="1FBBBD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0,00</w:t>
            </w:r>
          </w:p>
        </w:tc>
        <w:tc>
          <w:tcPr>
            <w:tcW w:w="992" w:type="dxa"/>
            <w:vAlign w:val="center"/>
          </w:tcPr>
          <w:p w14:paraId="0060DA6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0,00</w:t>
            </w:r>
          </w:p>
        </w:tc>
        <w:tc>
          <w:tcPr>
            <w:tcW w:w="879" w:type="dxa"/>
            <w:vAlign w:val="center"/>
          </w:tcPr>
          <w:p w14:paraId="1EA63B5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6A3E4CDE"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7317E2F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66A593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1B3A6D6" w14:textId="77777777" w:rsidTr="00583CFC">
        <w:tc>
          <w:tcPr>
            <w:tcW w:w="2411" w:type="dxa"/>
          </w:tcPr>
          <w:p w14:paraId="255B755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Основное мероприятие 5.2.9</w:t>
            </w:r>
          </w:p>
        </w:tc>
        <w:tc>
          <w:tcPr>
            <w:tcW w:w="5103" w:type="dxa"/>
          </w:tcPr>
          <w:p w14:paraId="40B1D8A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1843" w:type="dxa"/>
          </w:tcPr>
          <w:p w14:paraId="01D1928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5FEE20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340,3</w:t>
            </w:r>
          </w:p>
        </w:tc>
        <w:tc>
          <w:tcPr>
            <w:tcW w:w="992" w:type="dxa"/>
            <w:vAlign w:val="center"/>
          </w:tcPr>
          <w:p w14:paraId="4D6D2C5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340,3</w:t>
            </w:r>
          </w:p>
        </w:tc>
        <w:tc>
          <w:tcPr>
            <w:tcW w:w="879" w:type="dxa"/>
            <w:vAlign w:val="center"/>
          </w:tcPr>
          <w:p w14:paraId="704A1A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65D77E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725A36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9F972B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4E150AD" w14:textId="77777777" w:rsidTr="00583CFC">
        <w:tc>
          <w:tcPr>
            <w:tcW w:w="2411" w:type="dxa"/>
          </w:tcPr>
          <w:p w14:paraId="341421FB"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Мероприятие 5.2.9.1</w:t>
            </w:r>
          </w:p>
        </w:tc>
        <w:tc>
          <w:tcPr>
            <w:tcW w:w="5103" w:type="dxa"/>
          </w:tcPr>
          <w:p w14:paraId="0368638B"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Подача заявок на участие в проекте «Народный бюджет» в сфере дорожной деятельности</w:t>
            </w:r>
          </w:p>
        </w:tc>
        <w:tc>
          <w:tcPr>
            <w:tcW w:w="1843" w:type="dxa"/>
          </w:tcPr>
          <w:p w14:paraId="56BF78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0A7713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53943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879" w:type="dxa"/>
            <w:vAlign w:val="center"/>
          </w:tcPr>
          <w:p w14:paraId="50D05C6B"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6476472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28941AD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54D6F0D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4E49F98" w14:textId="77777777" w:rsidTr="00583CFC">
        <w:tc>
          <w:tcPr>
            <w:tcW w:w="2411" w:type="dxa"/>
          </w:tcPr>
          <w:p w14:paraId="62E0D303"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 5.2.9.2</w:t>
            </w:r>
          </w:p>
        </w:tc>
        <w:tc>
          <w:tcPr>
            <w:tcW w:w="5103" w:type="dxa"/>
          </w:tcPr>
          <w:p w14:paraId="660C15F2"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Заключение соглашения на реализацию проекта «Народный бюджет» в сфере дорожной деятельности</w:t>
            </w:r>
          </w:p>
        </w:tc>
        <w:tc>
          <w:tcPr>
            <w:tcW w:w="1843" w:type="dxa"/>
          </w:tcPr>
          <w:p w14:paraId="78B2C8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7DBF931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340,3</w:t>
            </w:r>
          </w:p>
        </w:tc>
        <w:tc>
          <w:tcPr>
            <w:tcW w:w="992" w:type="dxa"/>
            <w:vAlign w:val="center"/>
          </w:tcPr>
          <w:p w14:paraId="397B2B6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340,3</w:t>
            </w:r>
          </w:p>
        </w:tc>
        <w:tc>
          <w:tcPr>
            <w:tcW w:w="879" w:type="dxa"/>
            <w:vAlign w:val="center"/>
          </w:tcPr>
          <w:p w14:paraId="453C077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1106" w:type="dxa"/>
            <w:vAlign w:val="center"/>
          </w:tcPr>
          <w:p w14:paraId="2AF781A1"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vAlign w:val="center"/>
          </w:tcPr>
          <w:p w14:paraId="7434BAB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5EB74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F2383EA" w14:textId="77777777" w:rsidTr="00583CFC">
        <w:tc>
          <w:tcPr>
            <w:tcW w:w="2411" w:type="dxa"/>
          </w:tcPr>
          <w:p w14:paraId="61CB62C8"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b/>
                <w:sz w:val="20"/>
              </w:rPr>
              <w:t>Задача 3</w:t>
            </w:r>
          </w:p>
        </w:tc>
        <w:tc>
          <w:tcPr>
            <w:tcW w:w="5103" w:type="dxa"/>
          </w:tcPr>
          <w:p w14:paraId="52998752" w14:textId="77777777" w:rsidR="00385A6D" w:rsidRPr="00385A6D" w:rsidRDefault="00385A6D" w:rsidP="00385A6D">
            <w:pPr>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Поддержание и улучшение санитарного состояния территорий сельских поселений Сыктывдинского района (уборка, мойка остановок общественного транспорта, автопавильонов, наземных пешеходных переходов и элементов их обустройства </w:t>
            </w:r>
            <w:r w:rsidRPr="00385A6D">
              <w:rPr>
                <w:rFonts w:ascii="Times New Roman" w:eastAsia="Times New Roman" w:hAnsi="Times New Roman" w:cs="Times New Roman"/>
                <w:sz w:val="20"/>
              </w:rPr>
              <w:t>с применением дезинфицирующих средств</w:t>
            </w:r>
            <w:r w:rsidRPr="00385A6D">
              <w:rPr>
                <w:rFonts w:ascii="Times New Roman" w:eastAsia="Times New Roman" w:hAnsi="Times New Roman" w:cs="Times New Roman"/>
                <w:sz w:val="20"/>
                <w:szCs w:val="20"/>
              </w:rPr>
              <w:t>)</w:t>
            </w:r>
          </w:p>
        </w:tc>
        <w:tc>
          <w:tcPr>
            <w:tcW w:w="1843" w:type="dxa"/>
          </w:tcPr>
          <w:p w14:paraId="66E927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199D947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984,9</w:t>
            </w:r>
          </w:p>
        </w:tc>
        <w:tc>
          <w:tcPr>
            <w:tcW w:w="992" w:type="dxa"/>
            <w:vAlign w:val="center"/>
          </w:tcPr>
          <w:p w14:paraId="4D54BAA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984,9</w:t>
            </w:r>
          </w:p>
        </w:tc>
        <w:tc>
          <w:tcPr>
            <w:tcW w:w="879" w:type="dxa"/>
            <w:vAlign w:val="center"/>
          </w:tcPr>
          <w:p w14:paraId="468A297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0,00</w:t>
            </w:r>
          </w:p>
        </w:tc>
        <w:tc>
          <w:tcPr>
            <w:tcW w:w="1106" w:type="dxa"/>
            <w:vAlign w:val="center"/>
          </w:tcPr>
          <w:p w14:paraId="3D663B1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0,00</w:t>
            </w:r>
          </w:p>
        </w:tc>
        <w:tc>
          <w:tcPr>
            <w:tcW w:w="992" w:type="dxa"/>
            <w:vAlign w:val="center"/>
          </w:tcPr>
          <w:p w14:paraId="15F587F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c>
          <w:tcPr>
            <w:tcW w:w="993" w:type="dxa"/>
            <w:vAlign w:val="center"/>
          </w:tcPr>
          <w:p w14:paraId="076D174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0,0</w:t>
            </w:r>
          </w:p>
        </w:tc>
      </w:tr>
      <w:tr w:rsidR="00385A6D" w:rsidRPr="00385A6D" w14:paraId="1044B753" w14:textId="77777777" w:rsidTr="00583CFC">
        <w:tc>
          <w:tcPr>
            <w:tcW w:w="2411" w:type="dxa"/>
          </w:tcPr>
          <w:p w14:paraId="1088A8E3" w14:textId="77777777" w:rsidR="00385A6D" w:rsidRPr="00385A6D" w:rsidRDefault="00385A6D" w:rsidP="00385A6D">
            <w:pPr>
              <w:spacing w:after="0" w:line="240" w:lineRule="auto"/>
              <w:rPr>
                <w:rFonts w:ascii="Times New Roman" w:eastAsia="Times New Roman" w:hAnsi="Times New Roman" w:cs="Times New Roman"/>
                <w:b/>
                <w:sz w:val="20"/>
              </w:rPr>
            </w:pPr>
            <w:r w:rsidRPr="00385A6D">
              <w:rPr>
                <w:rFonts w:ascii="Times New Roman" w:eastAsia="Times New Roman" w:hAnsi="Times New Roman" w:cs="Times New Roman"/>
                <w:b/>
                <w:sz w:val="20"/>
                <w:szCs w:val="20"/>
              </w:rPr>
              <w:t>Основное мероприятие 5.3.1</w:t>
            </w:r>
          </w:p>
        </w:tc>
        <w:tc>
          <w:tcPr>
            <w:tcW w:w="5103" w:type="dxa"/>
          </w:tcPr>
          <w:p w14:paraId="65C3D020" w14:textId="77777777" w:rsidR="00385A6D" w:rsidRPr="00385A6D" w:rsidRDefault="00385A6D" w:rsidP="00385A6D">
            <w:pPr>
              <w:spacing w:after="0" w:line="240" w:lineRule="auto"/>
              <w:jc w:val="both"/>
              <w:rPr>
                <w:rFonts w:ascii="Times New Roman" w:eastAsia="Times New Roman" w:hAnsi="Times New Roman" w:cs="Times New Roman"/>
                <w:sz w:val="20"/>
              </w:rPr>
            </w:pPr>
            <w:r w:rsidRPr="00385A6D">
              <w:rPr>
                <w:rFonts w:ascii="Times New Roman" w:eastAsia="Times New Roman" w:hAnsi="Times New Roman" w:cs="Times New Roman"/>
                <w:sz w:val="20"/>
              </w:rPr>
              <w:t>Уборка, мойка остановок общественного транспорта, автопавильонов, наземных пешеходных переходов и элементов их обустройства, расположенных на автомобильных дорогах местного значения с применением дезинфицирующих средств</w:t>
            </w:r>
          </w:p>
        </w:tc>
        <w:tc>
          <w:tcPr>
            <w:tcW w:w="1843" w:type="dxa"/>
          </w:tcPr>
          <w:p w14:paraId="2414364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367386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984,8</w:t>
            </w:r>
          </w:p>
        </w:tc>
        <w:tc>
          <w:tcPr>
            <w:tcW w:w="992" w:type="dxa"/>
            <w:vAlign w:val="center"/>
          </w:tcPr>
          <w:p w14:paraId="08FAEF1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984,8</w:t>
            </w:r>
          </w:p>
        </w:tc>
        <w:tc>
          <w:tcPr>
            <w:tcW w:w="879" w:type="dxa"/>
            <w:vAlign w:val="center"/>
          </w:tcPr>
          <w:p w14:paraId="1DB3B1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11A016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59BB8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1F4329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838AE10" w14:textId="77777777" w:rsidTr="00583CFC">
        <w:tc>
          <w:tcPr>
            <w:tcW w:w="2411" w:type="dxa"/>
          </w:tcPr>
          <w:p w14:paraId="3739AC0B" w14:textId="77777777" w:rsidR="00385A6D" w:rsidRPr="00385A6D" w:rsidRDefault="00385A6D" w:rsidP="00385A6D">
            <w:pPr>
              <w:spacing w:after="0" w:line="240" w:lineRule="auto"/>
              <w:rPr>
                <w:rFonts w:ascii="Times New Roman" w:eastAsia="Times New Roman" w:hAnsi="Times New Roman" w:cs="Times New Roman"/>
                <w:b/>
                <w:sz w:val="20"/>
              </w:rPr>
            </w:pPr>
            <w:r w:rsidRPr="00385A6D">
              <w:rPr>
                <w:rFonts w:ascii="Times New Roman" w:eastAsia="Times New Roman" w:hAnsi="Times New Roman" w:cs="Times New Roman"/>
                <w:sz w:val="20"/>
                <w:szCs w:val="20"/>
              </w:rPr>
              <w:t>Мероприятие 5.3.1.1</w:t>
            </w:r>
          </w:p>
        </w:tc>
        <w:tc>
          <w:tcPr>
            <w:tcW w:w="5103" w:type="dxa"/>
          </w:tcPr>
          <w:p w14:paraId="3A89F804" w14:textId="77777777" w:rsidR="00385A6D" w:rsidRPr="00385A6D" w:rsidRDefault="00385A6D" w:rsidP="00385A6D">
            <w:pPr>
              <w:spacing w:after="0" w:line="240" w:lineRule="auto"/>
              <w:jc w:val="both"/>
              <w:rPr>
                <w:rFonts w:ascii="Times New Roman" w:eastAsia="Times New Roman" w:hAnsi="Times New Roman" w:cs="Times New Roman"/>
                <w:sz w:val="20"/>
              </w:rPr>
            </w:pPr>
            <w:r w:rsidRPr="00385A6D">
              <w:rPr>
                <w:rFonts w:ascii="Times New Roman" w:eastAsia="Times New Roman" w:hAnsi="Times New Roman" w:cs="Times New Roman"/>
                <w:sz w:val="20"/>
              </w:rPr>
              <w:t xml:space="preserve">Составление реестра остановок общественного транспорта, автопавильонов, наземных пешеходных переходов и элементов их обустройства </w:t>
            </w:r>
          </w:p>
        </w:tc>
        <w:tc>
          <w:tcPr>
            <w:tcW w:w="1843" w:type="dxa"/>
          </w:tcPr>
          <w:p w14:paraId="59FC79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45BB2D7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0,00</w:t>
            </w:r>
          </w:p>
        </w:tc>
        <w:tc>
          <w:tcPr>
            <w:tcW w:w="992" w:type="dxa"/>
            <w:vAlign w:val="center"/>
          </w:tcPr>
          <w:p w14:paraId="38CC5C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0,00</w:t>
            </w:r>
          </w:p>
        </w:tc>
        <w:tc>
          <w:tcPr>
            <w:tcW w:w="879" w:type="dxa"/>
            <w:vAlign w:val="center"/>
          </w:tcPr>
          <w:p w14:paraId="13031A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791FEDE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8F638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8D96D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F75CE1A" w14:textId="77777777" w:rsidTr="00583CFC">
        <w:tc>
          <w:tcPr>
            <w:tcW w:w="2411" w:type="dxa"/>
          </w:tcPr>
          <w:p w14:paraId="417A73DA"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Мероприятие5.3.1.2</w:t>
            </w:r>
          </w:p>
        </w:tc>
        <w:tc>
          <w:tcPr>
            <w:tcW w:w="5103" w:type="dxa"/>
          </w:tcPr>
          <w:p w14:paraId="11BB5C72" w14:textId="77777777" w:rsidR="00385A6D" w:rsidRPr="00385A6D" w:rsidRDefault="00385A6D" w:rsidP="00385A6D">
            <w:pPr>
              <w:spacing w:after="0" w:line="240" w:lineRule="auto"/>
              <w:rPr>
                <w:rFonts w:ascii="Times New Roman" w:eastAsia="Times New Roman" w:hAnsi="Times New Roman" w:cs="Times New Roman"/>
                <w:sz w:val="20"/>
              </w:rPr>
            </w:pPr>
            <w:r w:rsidRPr="00385A6D">
              <w:rPr>
                <w:rFonts w:ascii="Times New Roman" w:eastAsia="Times New Roman" w:hAnsi="Times New Roman" w:cs="Times New Roman"/>
                <w:sz w:val="20"/>
              </w:rPr>
              <w:t xml:space="preserve">Заключение договоров на проведение </w:t>
            </w:r>
          </w:p>
        </w:tc>
        <w:tc>
          <w:tcPr>
            <w:tcW w:w="1843" w:type="dxa"/>
          </w:tcPr>
          <w:p w14:paraId="5BD64A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УЖКХ</w:t>
            </w:r>
          </w:p>
        </w:tc>
        <w:tc>
          <w:tcPr>
            <w:tcW w:w="1559" w:type="dxa"/>
            <w:vAlign w:val="center"/>
          </w:tcPr>
          <w:p w14:paraId="46F97AF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984,9</w:t>
            </w:r>
          </w:p>
        </w:tc>
        <w:tc>
          <w:tcPr>
            <w:tcW w:w="992" w:type="dxa"/>
            <w:vAlign w:val="center"/>
          </w:tcPr>
          <w:p w14:paraId="6BF05C2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984,9</w:t>
            </w:r>
          </w:p>
        </w:tc>
        <w:tc>
          <w:tcPr>
            <w:tcW w:w="879" w:type="dxa"/>
            <w:vAlign w:val="center"/>
          </w:tcPr>
          <w:p w14:paraId="7F0D3ED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1106" w:type="dxa"/>
            <w:vAlign w:val="center"/>
          </w:tcPr>
          <w:p w14:paraId="3A3131F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C57E6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33CD2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bl>
    <w:p w14:paraId="1570B821" w14:textId="77777777" w:rsidR="00385A6D" w:rsidRPr="00385A6D" w:rsidRDefault="00385A6D" w:rsidP="00385A6D">
      <w:pPr>
        <w:spacing w:after="0" w:line="240" w:lineRule="auto"/>
        <w:ind w:firstLine="720"/>
        <w:jc w:val="right"/>
        <w:rPr>
          <w:rFonts w:ascii="Times New Roman" w:eastAsia="Times New Roman" w:hAnsi="Times New Roman" w:cs="Times New Roman"/>
          <w:sz w:val="24"/>
          <w:szCs w:val="24"/>
        </w:rPr>
      </w:pPr>
    </w:p>
    <w:p w14:paraId="2054870F" w14:textId="77777777" w:rsidR="00385A6D" w:rsidRPr="00385A6D" w:rsidRDefault="00385A6D" w:rsidP="00385A6D">
      <w:pPr>
        <w:spacing w:after="0" w:line="240" w:lineRule="auto"/>
        <w:rPr>
          <w:rFonts w:ascii="Times New Roman" w:eastAsia="Times New Roman" w:hAnsi="Times New Roman" w:cs="Times New Roman"/>
          <w:sz w:val="24"/>
          <w:szCs w:val="24"/>
        </w:rPr>
      </w:pPr>
    </w:p>
    <w:p w14:paraId="65CDFF59" w14:textId="77777777" w:rsidR="00385A6D" w:rsidRPr="00385A6D" w:rsidRDefault="00385A6D" w:rsidP="00385A6D">
      <w:pPr>
        <w:spacing w:after="0" w:line="240" w:lineRule="auto"/>
        <w:rPr>
          <w:rFonts w:ascii="Times New Roman" w:eastAsia="Times New Roman" w:hAnsi="Times New Roman" w:cs="Times New Roman"/>
          <w:sz w:val="24"/>
          <w:szCs w:val="24"/>
        </w:rPr>
      </w:pPr>
    </w:p>
    <w:p w14:paraId="2AC9DC50" w14:textId="77777777" w:rsidR="00385A6D" w:rsidRPr="00385A6D" w:rsidRDefault="00385A6D" w:rsidP="00385A6D">
      <w:pPr>
        <w:spacing w:after="0" w:line="240" w:lineRule="auto"/>
        <w:rPr>
          <w:rFonts w:ascii="Times New Roman" w:eastAsia="Times New Roman" w:hAnsi="Times New Roman" w:cs="Times New Roman"/>
          <w:sz w:val="24"/>
          <w:szCs w:val="24"/>
        </w:rPr>
      </w:pPr>
    </w:p>
    <w:p w14:paraId="1D15C0E2" w14:textId="77777777" w:rsidR="00385A6D" w:rsidRPr="00385A6D" w:rsidRDefault="00385A6D" w:rsidP="00385A6D">
      <w:pPr>
        <w:spacing w:after="0" w:line="240" w:lineRule="auto"/>
        <w:ind w:firstLine="720"/>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Таблица 4</w:t>
      </w:r>
    </w:p>
    <w:p w14:paraId="66954D14" w14:textId="77777777" w:rsidR="00385A6D" w:rsidRPr="00385A6D" w:rsidRDefault="00385A6D" w:rsidP="00385A6D">
      <w:pPr>
        <w:spacing w:after="0" w:line="240" w:lineRule="auto"/>
        <w:ind w:firstLine="720"/>
        <w:jc w:val="center"/>
        <w:rPr>
          <w:rFonts w:ascii="Times New Roman" w:eastAsia="Times New Roman" w:hAnsi="Times New Roman" w:cs="Times New Roman"/>
          <w:b/>
          <w:sz w:val="24"/>
          <w:szCs w:val="24"/>
        </w:rPr>
      </w:pPr>
      <w:r w:rsidRPr="00385A6D">
        <w:rPr>
          <w:rFonts w:ascii="Times New Roman" w:eastAsia="Times New Roman" w:hAnsi="Times New Roman" w:cs="Times New Roman"/>
          <w:b/>
          <w:sz w:val="24"/>
          <w:szCs w:val="24"/>
        </w:rPr>
        <w:t>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w:t>
      </w:r>
    </w:p>
    <w:p w14:paraId="08BAF433" w14:textId="77777777" w:rsidR="00385A6D" w:rsidRPr="00385A6D" w:rsidRDefault="00385A6D" w:rsidP="00385A6D">
      <w:pPr>
        <w:spacing w:after="0" w:line="240" w:lineRule="auto"/>
        <w:ind w:firstLine="720"/>
        <w:jc w:val="center"/>
        <w:rPr>
          <w:rFonts w:ascii="Times New Roman" w:eastAsia="Times New Roman" w:hAnsi="Times New Roman" w:cs="Times New Roman"/>
          <w:b/>
          <w:sz w:val="24"/>
          <w:szCs w:val="24"/>
        </w:rPr>
      </w:pPr>
    </w:p>
    <w:tbl>
      <w:tblPr>
        <w:tblStyle w:val="420"/>
        <w:tblW w:w="15735" w:type="dxa"/>
        <w:tblInd w:w="-176" w:type="dxa"/>
        <w:tblLayout w:type="fixed"/>
        <w:tblLook w:val="04A0" w:firstRow="1" w:lastRow="0" w:firstColumn="1" w:lastColumn="0" w:noHBand="0" w:noVBand="1"/>
      </w:tblPr>
      <w:tblGrid>
        <w:gridCol w:w="2210"/>
        <w:gridCol w:w="3744"/>
        <w:gridCol w:w="3261"/>
        <w:gridCol w:w="1559"/>
        <w:gridCol w:w="992"/>
        <w:gridCol w:w="992"/>
        <w:gridCol w:w="993"/>
        <w:gridCol w:w="992"/>
        <w:gridCol w:w="992"/>
      </w:tblGrid>
      <w:tr w:rsidR="00385A6D" w:rsidRPr="00385A6D" w14:paraId="3EB00329" w14:textId="77777777" w:rsidTr="00583CFC">
        <w:tc>
          <w:tcPr>
            <w:tcW w:w="2210" w:type="dxa"/>
            <w:vMerge w:val="restart"/>
            <w:vAlign w:val="center"/>
          </w:tcPr>
          <w:p w14:paraId="07370CA4" w14:textId="77777777" w:rsidR="00385A6D" w:rsidRPr="00385A6D" w:rsidRDefault="00385A6D" w:rsidP="00385A6D">
            <w:pPr>
              <w:spacing w:after="0" w:line="240" w:lineRule="auto"/>
              <w:jc w:val="center"/>
              <w:rPr>
                <w:rFonts w:ascii="Times New Roman" w:eastAsia="Times New Roman" w:hAnsi="Times New Roman" w:cs="Times New Roman"/>
                <w:b/>
                <w:snapToGrid w:val="0"/>
                <w:color w:val="000000"/>
                <w:sz w:val="20"/>
                <w:szCs w:val="20"/>
              </w:rPr>
            </w:pPr>
            <w:r w:rsidRPr="00385A6D">
              <w:rPr>
                <w:rFonts w:ascii="Times New Roman" w:eastAsia="Times New Roman" w:hAnsi="Times New Roman" w:cs="Times New Roman"/>
                <w:b/>
                <w:snapToGrid w:val="0"/>
                <w:color w:val="000000"/>
                <w:sz w:val="20"/>
                <w:szCs w:val="20"/>
              </w:rPr>
              <w:t>Статус</w:t>
            </w:r>
          </w:p>
        </w:tc>
        <w:tc>
          <w:tcPr>
            <w:tcW w:w="3744" w:type="dxa"/>
            <w:vMerge w:val="restart"/>
            <w:vAlign w:val="center"/>
          </w:tcPr>
          <w:p w14:paraId="65ECA753" w14:textId="77777777" w:rsidR="00385A6D" w:rsidRPr="00385A6D" w:rsidRDefault="00385A6D" w:rsidP="00385A6D">
            <w:pPr>
              <w:spacing w:after="0" w:line="240" w:lineRule="auto"/>
              <w:jc w:val="center"/>
              <w:rPr>
                <w:rFonts w:ascii="Times New Roman" w:eastAsia="Times New Roman" w:hAnsi="Times New Roman" w:cs="Times New Roman"/>
                <w:b/>
                <w:snapToGrid w:val="0"/>
                <w:color w:val="000000"/>
                <w:sz w:val="20"/>
                <w:szCs w:val="20"/>
              </w:rPr>
            </w:pPr>
            <w:r w:rsidRPr="00385A6D">
              <w:rPr>
                <w:rFonts w:ascii="Times New Roman" w:eastAsia="Times New Roman" w:hAnsi="Times New Roman" w:cs="Times New Roman"/>
                <w:b/>
                <w:snapToGrid w:val="0"/>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p w14:paraId="42DBFA63" w14:textId="77777777" w:rsidR="00385A6D" w:rsidRPr="00385A6D" w:rsidRDefault="00385A6D" w:rsidP="00385A6D">
            <w:pPr>
              <w:spacing w:after="0" w:line="240" w:lineRule="auto"/>
              <w:jc w:val="center"/>
              <w:rPr>
                <w:rFonts w:ascii="Times New Roman" w:eastAsia="Times New Roman" w:hAnsi="Times New Roman" w:cs="Times New Roman"/>
                <w:b/>
                <w:snapToGrid w:val="0"/>
                <w:color w:val="000000"/>
                <w:sz w:val="20"/>
                <w:szCs w:val="20"/>
              </w:rPr>
            </w:pPr>
            <w:r w:rsidRPr="00385A6D">
              <w:rPr>
                <w:rFonts w:ascii="Times New Roman" w:eastAsia="Times New Roman" w:hAnsi="Times New Roman" w:cs="Times New Roman"/>
                <w:b/>
                <w:snapToGrid w:val="0"/>
                <w:color w:val="000000"/>
                <w:sz w:val="20"/>
                <w:szCs w:val="20"/>
              </w:rPr>
              <w:t>основного мероприятия</w:t>
            </w:r>
          </w:p>
        </w:tc>
        <w:tc>
          <w:tcPr>
            <w:tcW w:w="3261" w:type="dxa"/>
            <w:vMerge w:val="restart"/>
            <w:vAlign w:val="center"/>
          </w:tcPr>
          <w:p w14:paraId="0C217CA3" w14:textId="77777777" w:rsidR="00385A6D" w:rsidRPr="00385A6D" w:rsidRDefault="00385A6D" w:rsidP="00385A6D">
            <w:pPr>
              <w:spacing w:after="0" w:line="240" w:lineRule="auto"/>
              <w:jc w:val="center"/>
              <w:rPr>
                <w:rFonts w:ascii="Times New Roman" w:eastAsia="Times New Roman" w:hAnsi="Times New Roman" w:cs="Times New Roman"/>
                <w:b/>
                <w:snapToGrid w:val="0"/>
                <w:color w:val="000000"/>
                <w:sz w:val="20"/>
                <w:szCs w:val="20"/>
              </w:rPr>
            </w:pPr>
            <w:r w:rsidRPr="00385A6D">
              <w:rPr>
                <w:rFonts w:ascii="Times New Roman" w:eastAsia="Times New Roman" w:hAnsi="Times New Roman" w:cs="Times New Roman"/>
                <w:b/>
                <w:snapToGrid w:val="0"/>
                <w:color w:val="000000"/>
                <w:sz w:val="20"/>
                <w:szCs w:val="20"/>
              </w:rPr>
              <w:t xml:space="preserve">Источник финансирования </w:t>
            </w:r>
          </w:p>
        </w:tc>
        <w:tc>
          <w:tcPr>
            <w:tcW w:w="6520" w:type="dxa"/>
            <w:gridSpan w:val="6"/>
          </w:tcPr>
          <w:p w14:paraId="7BB7366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Оценка всего расходов, тыс. рублей</w:t>
            </w:r>
          </w:p>
        </w:tc>
      </w:tr>
      <w:tr w:rsidR="00385A6D" w:rsidRPr="00385A6D" w14:paraId="5A9CC01A" w14:textId="77777777" w:rsidTr="00583CFC">
        <w:trPr>
          <w:trHeight w:val="948"/>
        </w:trPr>
        <w:tc>
          <w:tcPr>
            <w:tcW w:w="2210" w:type="dxa"/>
            <w:vMerge/>
            <w:vAlign w:val="center"/>
          </w:tcPr>
          <w:p w14:paraId="017616A3" w14:textId="77777777" w:rsidR="00385A6D" w:rsidRPr="00385A6D" w:rsidRDefault="00385A6D" w:rsidP="00385A6D">
            <w:pPr>
              <w:spacing w:after="0" w:line="240" w:lineRule="auto"/>
              <w:ind w:firstLine="720"/>
              <w:jc w:val="center"/>
              <w:rPr>
                <w:rFonts w:ascii="Times New Roman" w:eastAsia="Times New Roman" w:hAnsi="Times New Roman" w:cs="Times New Roman"/>
                <w:snapToGrid w:val="0"/>
                <w:color w:val="000000"/>
                <w:sz w:val="20"/>
                <w:szCs w:val="20"/>
              </w:rPr>
            </w:pPr>
          </w:p>
        </w:tc>
        <w:tc>
          <w:tcPr>
            <w:tcW w:w="3744" w:type="dxa"/>
            <w:vMerge/>
            <w:vAlign w:val="center"/>
          </w:tcPr>
          <w:p w14:paraId="2A4F1D6B" w14:textId="77777777" w:rsidR="00385A6D" w:rsidRPr="00385A6D" w:rsidRDefault="00385A6D" w:rsidP="00385A6D">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vMerge/>
            <w:vAlign w:val="center"/>
          </w:tcPr>
          <w:p w14:paraId="3828602C" w14:textId="77777777" w:rsidR="00385A6D" w:rsidRPr="00385A6D" w:rsidRDefault="00385A6D" w:rsidP="00385A6D">
            <w:pPr>
              <w:spacing w:after="0" w:line="240" w:lineRule="auto"/>
              <w:ind w:firstLine="720"/>
              <w:jc w:val="center"/>
              <w:rPr>
                <w:rFonts w:ascii="Times New Roman" w:eastAsia="Times New Roman" w:hAnsi="Times New Roman" w:cs="Times New Roman"/>
                <w:snapToGrid w:val="0"/>
                <w:color w:val="000000"/>
                <w:sz w:val="20"/>
                <w:szCs w:val="20"/>
              </w:rPr>
            </w:pPr>
          </w:p>
        </w:tc>
        <w:tc>
          <w:tcPr>
            <w:tcW w:w="1559" w:type="dxa"/>
          </w:tcPr>
          <w:p w14:paraId="7FFE563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всего ( с нарастающим итогом с начала реализации программы</w:t>
            </w:r>
          </w:p>
        </w:tc>
        <w:tc>
          <w:tcPr>
            <w:tcW w:w="992" w:type="dxa"/>
          </w:tcPr>
          <w:p w14:paraId="5B3E05B8"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2020 год</w:t>
            </w:r>
          </w:p>
        </w:tc>
        <w:tc>
          <w:tcPr>
            <w:tcW w:w="992" w:type="dxa"/>
          </w:tcPr>
          <w:p w14:paraId="756E555B"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2021 год</w:t>
            </w:r>
          </w:p>
        </w:tc>
        <w:tc>
          <w:tcPr>
            <w:tcW w:w="993" w:type="dxa"/>
          </w:tcPr>
          <w:p w14:paraId="24CD8B62"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2022 год</w:t>
            </w:r>
          </w:p>
        </w:tc>
        <w:tc>
          <w:tcPr>
            <w:tcW w:w="992" w:type="dxa"/>
          </w:tcPr>
          <w:p w14:paraId="7C68E3DF"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2023 год</w:t>
            </w:r>
          </w:p>
        </w:tc>
        <w:tc>
          <w:tcPr>
            <w:tcW w:w="992" w:type="dxa"/>
          </w:tcPr>
          <w:p w14:paraId="5EFAE7D5" w14:textId="77777777" w:rsidR="00385A6D" w:rsidRPr="00385A6D" w:rsidRDefault="00385A6D" w:rsidP="00385A6D">
            <w:pPr>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2024 год</w:t>
            </w:r>
          </w:p>
        </w:tc>
      </w:tr>
      <w:tr w:rsidR="00385A6D" w:rsidRPr="00385A6D" w14:paraId="61F26F1B" w14:textId="77777777" w:rsidTr="00583CFC">
        <w:tc>
          <w:tcPr>
            <w:tcW w:w="2210" w:type="dxa"/>
          </w:tcPr>
          <w:p w14:paraId="4A828A99" w14:textId="77777777" w:rsidR="00385A6D" w:rsidRPr="00385A6D" w:rsidRDefault="00385A6D" w:rsidP="00385A6D">
            <w:pPr>
              <w:spacing w:after="0" w:line="240" w:lineRule="auto"/>
              <w:jc w:val="center"/>
              <w:rPr>
                <w:rFonts w:ascii="Times New Roman" w:eastAsia="Times New Roman" w:hAnsi="Times New Roman" w:cs="Times New Roman"/>
                <w:b/>
                <w:snapToGrid w:val="0"/>
                <w:sz w:val="20"/>
                <w:szCs w:val="20"/>
              </w:rPr>
            </w:pPr>
            <w:r w:rsidRPr="00385A6D">
              <w:rPr>
                <w:rFonts w:ascii="Times New Roman" w:eastAsia="Times New Roman" w:hAnsi="Times New Roman" w:cs="Times New Roman"/>
                <w:b/>
                <w:snapToGrid w:val="0"/>
                <w:sz w:val="20"/>
                <w:szCs w:val="20"/>
              </w:rPr>
              <w:t>Муниципальная программа</w:t>
            </w:r>
          </w:p>
        </w:tc>
        <w:tc>
          <w:tcPr>
            <w:tcW w:w="3744" w:type="dxa"/>
          </w:tcPr>
          <w:p w14:paraId="0D0BF1AB" w14:textId="77777777" w:rsidR="00385A6D" w:rsidRPr="00385A6D" w:rsidRDefault="00385A6D" w:rsidP="00385A6D">
            <w:pPr>
              <w:spacing w:after="0" w:line="240" w:lineRule="auto"/>
              <w:rPr>
                <w:rFonts w:ascii="Times New Roman" w:eastAsia="Times New Roman" w:hAnsi="Times New Roman" w:cs="Times New Roman"/>
                <w:b/>
                <w:snapToGrid w:val="0"/>
                <w:sz w:val="20"/>
                <w:szCs w:val="20"/>
              </w:rPr>
            </w:pPr>
            <w:r w:rsidRPr="00385A6D">
              <w:rPr>
                <w:rFonts w:ascii="Times New Roman" w:eastAsia="Times New Roman" w:hAnsi="Times New Roman" w:cs="Times New Roman"/>
                <w:b/>
                <w:bCs/>
                <w:color w:val="000000"/>
                <w:sz w:val="20"/>
                <w:szCs w:val="20"/>
              </w:rPr>
              <w:t xml:space="preserve">«Развитие энергетики, жилищно-коммунального и дорожного хозяйства» </w:t>
            </w:r>
          </w:p>
        </w:tc>
        <w:tc>
          <w:tcPr>
            <w:tcW w:w="3261" w:type="dxa"/>
          </w:tcPr>
          <w:p w14:paraId="1E42D7AF" w14:textId="77777777" w:rsidR="00385A6D" w:rsidRPr="00385A6D" w:rsidRDefault="00385A6D" w:rsidP="00385A6D">
            <w:pPr>
              <w:spacing w:after="0" w:line="240" w:lineRule="auto"/>
              <w:jc w:val="center"/>
              <w:rPr>
                <w:rFonts w:ascii="Times New Roman" w:eastAsia="Times New Roman" w:hAnsi="Times New Roman" w:cs="Times New Roman"/>
                <w:b/>
                <w:snapToGrid w:val="0"/>
                <w:sz w:val="20"/>
                <w:szCs w:val="20"/>
              </w:rPr>
            </w:pPr>
            <w:r w:rsidRPr="00385A6D">
              <w:rPr>
                <w:rFonts w:ascii="Times New Roman" w:eastAsia="Times New Roman" w:hAnsi="Times New Roman" w:cs="Times New Roman"/>
                <w:b/>
                <w:snapToGrid w:val="0"/>
                <w:sz w:val="20"/>
                <w:szCs w:val="20"/>
              </w:rPr>
              <w:t>Всего:</w:t>
            </w:r>
          </w:p>
        </w:tc>
        <w:tc>
          <w:tcPr>
            <w:tcW w:w="1559" w:type="dxa"/>
            <w:vAlign w:val="center"/>
          </w:tcPr>
          <w:p w14:paraId="05590EA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931 687,2</w:t>
            </w:r>
          </w:p>
        </w:tc>
        <w:tc>
          <w:tcPr>
            <w:tcW w:w="992" w:type="dxa"/>
            <w:vAlign w:val="center"/>
          </w:tcPr>
          <w:p w14:paraId="4493A10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203 030,5</w:t>
            </w:r>
          </w:p>
        </w:tc>
        <w:tc>
          <w:tcPr>
            <w:tcW w:w="992" w:type="dxa"/>
            <w:vAlign w:val="center"/>
          </w:tcPr>
          <w:p w14:paraId="6E94DE75" w14:textId="77777777" w:rsidR="00385A6D" w:rsidRPr="00385A6D" w:rsidRDefault="00385A6D" w:rsidP="00385A6D">
            <w:pPr>
              <w:spacing w:after="0" w:line="240" w:lineRule="auto"/>
              <w:jc w:val="center"/>
              <w:rPr>
                <w:rFonts w:ascii="Times New Roman" w:eastAsia="Times New Roman" w:hAnsi="Times New Roman" w:cs="Times New Roman"/>
                <w:b/>
                <w:sz w:val="20"/>
                <w:szCs w:val="20"/>
                <w:highlight w:val="green"/>
              </w:rPr>
            </w:pPr>
            <w:r w:rsidRPr="00385A6D">
              <w:rPr>
                <w:rFonts w:ascii="Times New Roman" w:eastAsia="Times New Roman" w:hAnsi="Times New Roman" w:cs="Times New Roman"/>
                <w:b/>
                <w:bCs/>
                <w:color w:val="000000"/>
                <w:sz w:val="20"/>
              </w:rPr>
              <w:t>92 491,3</w:t>
            </w:r>
          </w:p>
        </w:tc>
        <w:tc>
          <w:tcPr>
            <w:tcW w:w="993" w:type="dxa"/>
            <w:vAlign w:val="center"/>
          </w:tcPr>
          <w:p w14:paraId="60271DB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159 192,76</w:t>
            </w:r>
          </w:p>
        </w:tc>
        <w:tc>
          <w:tcPr>
            <w:tcW w:w="992" w:type="dxa"/>
            <w:vAlign w:val="center"/>
          </w:tcPr>
          <w:p w14:paraId="57AB24C8"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sz w:val="20"/>
                <w:szCs w:val="20"/>
              </w:rPr>
              <w:t>396 381,1</w:t>
            </w:r>
          </w:p>
        </w:tc>
        <w:tc>
          <w:tcPr>
            <w:tcW w:w="992" w:type="dxa"/>
            <w:vAlign w:val="center"/>
          </w:tcPr>
          <w:p w14:paraId="5BAEF4CE"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sz w:val="20"/>
                <w:szCs w:val="20"/>
              </w:rPr>
              <w:t>80 591,6</w:t>
            </w:r>
          </w:p>
        </w:tc>
      </w:tr>
      <w:tr w:rsidR="00385A6D" w:rsidRPr="00385A6D" w14:paraId="509FE016" w14:textId="77777777" w:rsidTr="00583CFC">
        <w:tc>
          <w:tcPr>
            <w:tcW w:w="2210" w:type="dxa"/>
          </w:tcPr>
          <w:p w14:paraId="2C9D4AB5"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p>
        </w:tc>
        <w:tc>
          <w:tcPr>
            <w:tcW w:w="3744" w:type="dxa"/>
          </w:tcPr>
          <w:p w14:paraId="2947CAD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3261" w:type="dxa"/>
          </w:tcPr>
          <w:p w14:paraId="423C44D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1D2A87B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3A5182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F9C4B22" w14:textId="77777777" w:rsidR="00385A6D" w:rsidRPr="00385A6D" w:rsidRDefault="00385A6D" w:rsidP="00385A6D">
            <w:pPr>
              <w:spacing w:after="0" w:line="240" w:lineRule="auto"/>
              <w:jc w:val="center"/>
              <w:rPr>
                <w:rFonts w:ascii="Times New Roman" w:eastAsia="Times New Roman" w:hAnsi="Times New Roman" w:cs="Times New Roman"/>
                <w:b/>
                <w:sz w:val="20"/>
                <w:szCs w:val="20"/>
                <w:highlight w:val="green"/>
              </w:rPr>
            </w:pPr>
          </w:p>
        </w:tc>
        <w:tc>
          <w:tcPr>
            <w:tcW w:w="993" w:type="dxa"/>
          </w:tcPr>
          <w:p w14:paraId="59FB55A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A12D7A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FE789D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76AEE50B" w14:textId="77777777" w:rsidTr="00583CFC">
        <w:tc>
          <w:tcPr>
            <w:tcW w:w="2210" w:type="dxa"/>
          </w:tcPr>
          <w:p w14:paraId="206483CF" w14:textId="77777777" w:rsidR="00385A6D" w:rsidRPr="00385A6D" w:rsidRDefault="00385A6D" w:rsidP="00385A6D">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4B21718B" w14:textId="77777777" w:rsidR="00385A6D" w:rsidRPr="00385A6D" w:rsidRDefault="00385A6D" w:rsidP="00385A6D">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5D0DB71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7234CB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E678DA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5B138BA" w14:textId="77777777" w:rsidR="00385A6D" w:rsidRPr="00385A6D" w:rsidRDefault="00385A6D" w:rsidP="00385A6D">
            <w:pPr>
              <w:spacing w:after="0" w:line="240" w:lineRule="auto"/>
              <w:jc w:val="center"/>
              <w:rPr>
                <w:rFonts w:ascii="Times New Roman" w:eastAsia="Times New Roman" w:hAnsi="Times New Roman" w:cs="Times New Roman"/>
                <w:sz w:val="20"/>
                <w:szCs w:val="20"/>
                <w:highlight w:val="green"/>
              </w:rPr>
            </w:pPr>
          </w:p>
        </w:tc>
        <w:tc>
          <w:tcPr>
            <w:tcW w:w="993" w:type="dxa"/>
          </w:tcPr>
          <w:p w14:paraId="4AD9E5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45785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CB5D4B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06EC57D3" w14:textId="77777777" w:rsidTr="00583CFC">
        <w:tc>
          <w:tcPr>
            <w:tcW w:w="2210" w:type="dxa"/>
          </w:tcPr>
          <w:p w14:paraId="2E95D268" w14:textId="77777777" w:rsidR="00385A6D" w:rsidRPr="00385A6D" w:rsidRDefault="00385A6D" w:rsidP="00385A6D">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44B5998D" w14:textId="77777777" w:rsidR="00385A6D" w:rsidRPr="00385A6D" w:rsidRDefault="00385A6D" w:rsidP="00385A6D">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05D091C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2D75A48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181 881,6</w:t>
            </w:r>
          </w:p>
        </w:tc>
        <w:tc>
          <w:tcPr>
            <w:tcW w:w="992" w:type="dxa"/>
            <w:vAlign w:val="center"/>
          </w:tcPr>
          <w:p w14:paraId="1534FC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44907,8</w:t>
            </w:r>
          </w:p>
        </w:tc>
        <w:tc>
          <w:tcPr>
            <w:tcW w:w="992" w:type="dxa"/>
            <w:vAlign w:val="center"/>
          </w:tcPr>
          <w:p w14:paraId="2CD7C0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32 178,1</w:t>
            </w:r>
          </w:p>
        </w:tc>
        <w:tc>
          <w:tcPr>
            <w:tcW w:w="993" w:type="dxa"/>
            <w:vAlign w:val="center"/>
          </w:tcPr>
          <w:p w14:paraId="6C03B5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35 402,8</w:t>
            </w:r>
          </w:p>
        </w:tc>
        <w:tc>
          <w:tcPr>
            <w:tcW w:w="992" w:type="dxa"/>
          </w:tcPr>
          <w:p w14:paraId="654D16AA"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42 591,2</w:t>
            </w:r>
          </w:p>
        </w:tc>
        <w:tc>
          <w:tcPr>
            <w:tcW w:w="992" w:type="dxa"/>
          </w:tcPr>
          <w:p w14:paraId="596B5D6F"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26 801,7</w:t>
            </w:r>
          </w:p>
        </w:tc>
      </w:tr>
      <w:tr w:rsidR="00385A6D" w:rsidRPr="00385A6D" w14:paraId="1441C4BF" w14:textId="77777777" w:rsidTr="00583CFC">
        <w:tc>
          <w:tcPr>
            <w:tcW w:w="2210" w:type="dxa"/>
          </w:tcPr>
          <w:p w14:paraId="33F1EDBB" w14:textId="77777777" w:rsidR="00385A6D" w:rsidRPr="00385A6D" w:rsidRDefault="00385A6D" w:rsidP="00385A6D">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6339DBA0" w14:textId="77777777" w:rsidR="00385A6D" w:rsidRPr="00385A6D" w:rsidRDefault="00385A6D" w:rsidP="00385A6D">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3DAB67E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73BE26D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729 628,6</w:t>
            </w:r>
          </w:p>
        </w:tc>
        <w:tc>
          <w:tcPr>
            <w:tcW w:w="992" w:type="dxa"/>
            <w:vAlign w:val="center"/>
          </w:tcPr>
          <w:p w14:paraId="60E5E89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137945,7</w:t>
            </w:r>
          </w:p>
        </w:tc>
        <w:tc>
          <w:tcPr>
            <w:tcW w:w="992" w:type="dxa"/>
            <w:vAlign w:val="center"/>
          </w:tcPr>
          <w:p w14:paraId="6F18CF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60 313,2</w:t>
            </w:r>
          </w:p>
        </w:tc>
        <w:tc>
          <w:tcPr>
            <w:tcW w:w="993" w:type="dxa"/>
            <w:vAlign w:val="center"/>
          </w:tcPr>
          <w:p w14:paraId="25EBE1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123789,9</w:t>
            </w:r>
          </w:p>
        </w:tc>
        <w:tc>
          <w:tcPr>
            <w:tcW w:w="992" w:type="dxa"/>
          </w:tcPr>
          <w:p w14:paraId="6539A189"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353 789,9</w:t>
            </w:r>
          </w:p>
        </w:tc>
        <w:tc>
          <w:tcPr>
            <w:tcW w:w="992" w:type="dxa"/>
          </w:tcPr>
          <w:p w14:paraId="6EF6FC81"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53 789,9</w:t>
            </w:r>
          </w:p>
        </w:tc>
      </w:tr>
      <w:tr w:rsidR="00385A6D" w:rsidRPr="00385A6D" w14:paraId="3F6E1DF7" w14:textId="77777777" w:rsidTr="00583CFC">
        <w:tc>
          <w:tcPr>
            <w:tcW w:w="2210" w:type="dxa"/>
          </w:tcPr>
          <w:p w14:paraId="3A258BCF" w14:textId="77777777" w:rsidR="00385A6D" w:rsidRPr="00385A6D" w:rsidRDefault="00385A6D" w:rsidP="00385A6D">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4D71556C" w14:textId="77777777" w:rsidR="00385A6D" w:rsidRPr="00385A6D" w:rsidRDefault="00385A6D" w:rsidP="00385A6D">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0FE6E62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vAlign w:val="center"/>
          </w:tcPr>
          <w:p w14:paraId="281933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20 177,0</w:t>
            </w:r>
          </w:p>
        </w:tc>
        <w:tc>
          <w:tcPr>
            <w:tcW w:w="992" w:type="dxa"/>
            <w:vAlign w:val="center"/>
          </w:tcPr>
          <w:p w14:paraId="69D1DA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20177,0</w:t>
            </w:r>
          </w:p>
        </w:tc>
        <w:tc>
          <w:tcPr>
            <w:tcW w:w="992" w:type="dxa"/>
            <w:vAlign w:val="center"/>
          </w:tcPr>
          <w:p w14:paraId="32B75B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3" w:type="dxa"/>
            <w:vAlign w:val="center"/>
          </w:tcPr>
          <w:p w14:paraId="3F3B4E06" w14:textId="77777777" w:rsidR="00385A6D" w:rsidRPr="00385A6D" w:rsidRDefault="00385A6D" w:rsidP="00385A6D">
            <w:pPr>
              <w:spacing w:after="0" w:line="240" w:lineRule="auto"/>
              <w:jc w:val="center"/>
              <w:rPr>
                <w:rFonts w:ascii="Times New Roman" w:eastAsia="Times New Roman" w:hAnsi="Times New Roman" w:cs="Times New Roman"/>
                <w:sz w:val="20"/>
                <w:szCs w:val="20"/>
                <w:highlight w:val="lightGray"/>
              </w:rPr>
            </w:pPr>
            <w:r w:rsidRPr="00385A6D">
              <w:rPr>
                <w:rFonts w:ascii="Times New Roman" w:eastAsia="Times New Roman" w:hAnsi="Times New Roman" w:cs="Times New Roman"/>
                <w:bCs/>
                <w:color w:val="000000"/>
                <w:sz w:val="20"/>
              </w:rPr>
              <w:t>0,0</w:t>
            </w:r>
          </w:p>
        </w:tc>
        <w:tc>
          <w:tcPr>
            <w:tcW w:w="992" w:type="dxa"/>
          </w:tcPr>
          <w:p w14:paraId="612D0575"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c>
          <w:tcPr>
            <w:tcW w:w="992" w:type="dxa"/>
          </w:tcPr>
          <w:p w14:paraId="17374C12"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tr w:rsidR="00385A6D" w:rsidRPr="00385A6D" w14:paraId="159CCAFC" w14:textId="77777777" w:rsidTr="00583CFC">
        <w:tc>
          <w:tcPr>
            <w:tcW w:w="2210" w:type="dxa"/>
          </w:tcPr>
          <w:p w14:paraId="7E8054E2" w14:textId="77777777" w:rsidR="00385A6D" w:rsidRPr="00385A6D" w:rsidRDefault="00385A6D" w:rsidP="00385A6D">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1C455F3C" w14:textId="77777777" w:rsidR="00385A6D" w:rsidRPr="00385A6D" w:rsidRDefault="00385A6D" w:rsidP="00385A6D">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2C63417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6D31C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  </w:t>
            </w:r>
          </w:p>
        </w:tc>
        <w:tc>
          <w:tcPr>
            <w:tcW w:w="992" w:type="dxa"/>
          </w:tcPr>
          <w:p w14:paraId="1BF312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0,00 </w:t>
            </w:r>
          </w:p>
        </w:tc>
        <w:tc>
          <w:tcPr>
            <w:tcW w:w="992" w:type="dxa"/>
          </w:tcPr>
          <w:p w14:paraId="571D14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 </w:t>
            </w:r>
          </w:p>
        </w:tc>
        <w:tc>
          <w:tcPr>
            <w:tcW w:w="993" w:type="dxa"/>
          </w:tcPr>
          <w:p w14:paraId="11B116A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  </w:t>
            </w:r>
          </w:p>
        </w:tc>
        <w:tc>
          <w:tcPr>
            <w:tcW w:w="992" w:type="dxa"/>
          </w:tcPr>
          <w:p w14:paraId="51BF2B3C"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c>
          <w:tcPr>
            <w:tcW w:w="992" w:type="dxa"/>
          </w:tcPr>
          <w:p w14:paraId="2DEA6E78"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r>
      <w:tr w:rsidR="00385A6D" w:rsidRPr="00385A6D" w14:paraId="3CEA82C9" w14:textId="77777777" w:rsidTr="00583CFC">
        <w:tc>
          <w:tcPr>
            <w:tcW w:w="2210" w:type="dxa"/>
          </w:tcPr>
          <w:p w14:paraId="3B23F3C6" w14:textId="77777777" w:rsidR="00385A6D" w:rsidRPr="00385A6D" w:rsidRDefault="00385A6D" w:rsidP="00385A6D">
            <w:pPr>
              <w:spacing w:after="0" w:line="240" w:lineRule="auto"/>
              <w:rPr>
                <w:rFonts w:ascii="Times New Roman" w:eastAsia="Times New Roman" w:hAnsi="Times New Roman" w:cs="Times New Roman"/>
                <w:b/>
                <w:snapToGrid w:val="0"/>
                <w:color w:val="000000"/>
                <w:sz w:val="20"/>
                <w:szCs w:val="20"/>
              </w:rPr>
            </w:pPr>
            <w:r w:rsidRPr="00385A6D">
              <w:rPr>
                <w:rFonts w:ascii="Times New Roman" w:eastAsia="Times New Roman" w:hAnsi="Times New Roman" w:cs="Times New Roman"/>
                <w:b/>
                <w:snapToGrid w:val="0"/>
                <w:color w:val="000000"/>
                <w:sz w:val="20"/>
                <w:szCs w:val="20"/>
              </w:rPr>
              <w:t xml:space="preserve">Подпрограмма 1 </w:t>
            </w:r>
          </w:p>
        </w:tc>
        <w:tc>
          <w:tcPr>
            <w:tcW w:w="3744" w:type="dxa"/>
          </w:tcPr>
          <w:p w14:paraId="6D4BBEA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b/>
                <w:color w:val="000000"/>
                <w:sz w:val="20"/>
                <w:szCs w:val="20"/>
              </w:rPr>
              <w:t>Комплексное развитие коммунальной инфраструктуры</w:t>
            </w:r>
          </w:p>
        </w:tc>
        <w:tc>
          <w:tcPr>
            <w:tcW w:w="3261" w:type="dxa"/>
          </w:tcPr>
          <w:p w14:paraId="0DDF0B8E" w14:textId="77777777" w:rsidR="00385A6D" w:rsidRPr="00385A6D" w:rsidRDefault="00385A6D" w:rsidP="00385A6D">
            <w:pPr>
              <w:spacing w:after="0" w:line="240" w:lineRule="auto"/>
              <w:jc w:val="center"/>
              <w:rPr>
                <w:rFonts w:ascii="Times New Roman" w:eastAsia="Times New Roman" w:hAnsi="Times New Roman" w:cs="Times New Roman"/>
                <w:b/>
                <w:snapToGrid w:val="0"/>
                <w:sz w:val="20"/>
                <w:szCs w:val="20"/>
              </w:rPr>
            </w:pPr>
            <w:r w:rsidRPr="00385A6D">
              <w:rPr>
                <w:rFonts w:ascii="Times New Roman" w:eastAsia="Times New Roman" w:hAnsi="Times New Roman" w:cs="Times New Roman"/>
                <w:b/>
                <w:snapToGrid w:val="0"/>
                <w:sz w:val="20"/>
                <w:szCs w:val="20"/>
              </w:rPr>
              <w:t>Всего:</w:t>
            </w:r>
          </w:p>
        </w:tc>
        <w:tc>
          <w:tcPr>
            <w:tcW w:w="1559" w:type="dxa"/>
            <w:vAlign w:val="center"/>
          </w:tcPr>
          <w:p w14:paraId="40CB014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157 432,2</w:t>
            </w:r>
          </w:p>
        </w:tc>
        <w:tc>
          <w:tcPr>
            <w:tcW w:w="992" w:type="dxa"/>
            <w:vAlign w:val="center"/>
          </w:tcPr>
          <w:p w14:paraId="46FBFD1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16614,8</w:t>
            </w:r>
          </w:p>
        </w:tc>
        <w:tc>
          <w:tcPr>
            <w:tcW w:w="992" w:type="dxa"/>
            <w:vAlign w:val="center"/>
          </w:tcPr>
          <w:p w14:paraId="4C2868F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23 667,5</w:t>
            </w:r>
          </w:p>
        </w:tc>
        <w:tc>
          <w:tcPr>
            <w:tcW w:w="993" w:type="dxa"/>
            <w:vAlign w:val="center"/>
          </w:tcPr>
          <w:p w14:paraId="454EB16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43 225,4</w:t>
            </w:r>
          </w:p>
        </w:tc>
        <w:tc>
          <w:tcPr>
            <w:tcW w:w="992" w:type="dxa"/>
            <w:vAlign w:val="center"/>
          </w:tcPr>
          <w:p w14:paraId="76F7A92E"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sz w:val="20"/>
                <w:szCs w:val="20"/>
              </w:rPr>
              <w:t>36 962,3</w:t>
            </w:r>
          </w:p>
        </w:tc>
        <w:tc>
          <w:tcPr>
            <w:tcW w:w="992" w:type="dxa"/>
            <w:vAlign w:val="center"/>
          </w:tcPr>
          <w:p w14:paraId="16224CD7"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sz w:val="20"/>
                <w:szCs w:val="20"/>
              </w:rPr>
              <w:t>36 962,3</w:t>
            </w:r>
          </w:p>
        </w:tc>
      </w:tr>
      <w:tr w:rsidR="00385A6D" w:rsidRPr="00385A6D" w14:paraId="2E29158F" w14:textId="77777777" w:rsidTr="00583CFC">
        <w:tc>
          <w:tcPr>
            <w:tcW w:w="2210" w:type="dxa"/>
          </w:tcPr>
          <w:p w14:paraId="0BA8391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FA288D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9693C8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vAlign w:val="center"/>
          </w:tcPr>
          <w:p w14:paraId="45441A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60C22B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141C4B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3" w:type="dxa"/>
            <w:vAlign w:val="center"/>
          </w:tcPr>
          <w:p w14:paraId="1C990C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36834E12"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c>
          <w:tcPr>
            <w:tcW w:w="992" w:type="dxa"/>
          </w:tcPr>
          <w:p w14:paraId="6656E200"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r>
      <w:tr w:rsidR="00385A6D" w:rsidRPr="00385A6D" w14:paraId="5D7F5C13" w14:textId="77777777" w:rsidTr="00583CFC">
        <w:tc>
          <w:tcPr>
            <w:tcW w:w="2210" w:type="dxa"/>
          </w:tcPr>
          <w:p w14:paraId="792CD69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830DE7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5D3F21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7EFC56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31819C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546A9E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3" w:type="dxa"/>
            <w:vAlign w:val="center"/>
          </w:tcPr>
          <w:p w14:paraId="193D35A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5C412475"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c>
          <w:tcPr>
            <w:tcW w:w="992" w:type="dxa"/>
          </w:tcPr>
          <w:p w14:paraId="4A208AF3"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r>
      <w:tr w:rsidR="00385A6D" w:rsidRPr="00385A6D" w14:paraId="7DD77CFB" w14:textId="77777777" w:rsidTr="00583CFC">
        <w:tc>
          <w:tcPr>
            <w:tcW w:w="2210" w:type="dxa"/>
          </w:tcPr>
          <w:p w14:paraId="79FC2FE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C6731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A39AF18"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61FEE39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14 216,7</w:t>
            </w:r>
          </w:p>
        </w:tc>
        <w:tc>
          <w:tcPr>
            <w:tcW w:w="992" w:type="dxa"/>
            <w:vAlign w:val="center"/>
          </w:tcPr>
          <w:p w14:paraId="0A6EEB3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3997,6</w:t>
            </w:r>
          </w:p>
        </w:tc>
        <w:tc>
          <w:tcPr>
            <w:tcW w:w="992" w:type="dxa"/>
            <w:vAlign w:val="center"/>
          </w:tcPr>
          <w:p w14:paraId="5C421CA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3 956,0</w:t>
            </w:r>
          </w:p>
        </w:tc>
        <w:tc>
          <w:tcPr>
            <w:tcW w:w="993" w:type="dxa"/>
            <w:vAlign w:val="center"/>
          </w:tcPr>
          <w:p w14:paraId="6F5323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6 263,1</w:t>
            </w:r>
          </w:p>
        </w:tc>
        <w:tc>
          <w:tcPr>
            <w:tcW w:w="992" w:type="dxa"/>
          </w:tcPr>
          <w:p w14:paraId="63874749"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c>
          <w:tcPr>
            <w:tcW w:w="992" w:type="dxa"/>
          </w:tcPr>
          <w:p w14:paraId="57C6B9EC"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tr w:rsidR="00385A6D" w:rsidRPr="00385A6D" w14:paraId="23A34625" w14:textId="77777777" w:rsidTr="00583CFC">
        <w:tc>
          <w:tcPr>
            <w:tcW w:w="2210" w:type="dxa"/>
          </w:tcPr>
          <w:p w14:paraId="4EE298C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60AE96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BA9AEB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47A1BF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143 215,5</w:t>
            </w:r>
          </w:p>
        </w:tc>
        <w:tc>
          <w:tcPr>
            <w:tcW w:w="992" w:type="dxa"/>
            <w:vAlign w:val="center"/>
          </w:tcPr>
          <w:p w14:paraId="2338F9C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12617,2</w:t>
            </w:r>
          </w:p>
        </w:tc>
        <w:tc>
          <w:tcPr>
            <w:tcW w:w="992" w:type="dxa"/>
            <w:vAlign w:val="center"/>
          </w:tcPr>
          <w:p w14:paraId="5BD44B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19 711,4</w:t>
            </w:r>
          </w:p>
        </w:tc>
        <w:tc>
          <w:tcPr>
            <w:tcW w:w="993" w:type="dxa"/>
            <w:vAlign w:val="center"/>
          </w:tcPr>
          <w:p w14:paraId="7A6CA3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36 962,3</w:t>
            </w:r>
          </w:p>
        </w:tc>
        <w:tc>
          <w:tcPr>
            <w:tcW w:w="992" w:type="dxa"/>
          </w:tcPr>
          <w:p w14:paraId="34CA6AC1"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36 962,3</w:t>
            </w:r>
          </w:p>
        </w:tc>
        <w:tc>
          <w:tcPr>
            <w:tcW w:w="992" w:type="dxa"/>
          </w:tcPr>
          <w:p w14:paraId="546E3991"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36 962,3</w:t>
            </w:r>
          </w:p>
        </w:tc>
      </w:tr>
      <w:tr w:rsidR="00385A6D" w:rsidRPr="00385A6D" w14:paraId="17BE18B4" w14:textId="77777777" w:rsidTr="00583CFC">
        <w:tc>
          <w:tcPr>
            <w:tcW w:w="2210" w:type="dxa"/>
          </w:tcPr>
          <w:p w14:paraId="49C6C47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96B1C6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D2EB20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vAlign w:val="center"/>
          </w:tcPr>
          <w:p w14:paraId="137193D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0,0</w:t>
            </w:r>
          </w:p>
        </w:tc>
        <w:tc>
          <w:tcPr>
            <w:tcW w:w="992" w:type="dxa"/>
          </w:tcPr>
          <w:p w14:paraId="0742316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0,0</w:t>
            </w:r>
          </w:p>
        </w:tc>
        <w:tc>
          <w:tcPr>
            <w:tcW w:w="992" w:type="dxa"/>
          </w:tcPr>
          <w:p w14:paraId="116EAF3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0,0</w:t>
            </w:r>
          </w:p>
        </w:tc>
        <w:tc>
          <w:tcPr>
            <w:tcW w:w="993" w:type="dxa"/>
          </w:tcPr>
          <w:p w14:paraId="5E438B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0,0</w:t>
            </w:r>
          </w:p>
        </w:tc>
        <w:tc>
          <w:tcPr>
            <w:tcW w:w="992" w:type="dxa"/>
          </w:tcPr>
          <w:p w14:paraId="6052FB89"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szCs w:val="20"/>
              </w:rPr>
            </w:pPr>
            <w:r w:rsidRPr="00385A6D">
              <w:rPr>
                <w:rFonts w:ascii="Times New Roman" w:eastAsia="Times New Roman" w:hAnsi="Times New Roman" w:cs="Times New Roman"/>
                <w:bCs/>
                <w:sz w:val="20"/>
                <w:szCs w:val="20"/>
              </w:rPr>
              <w:t>0,0</w:t>
            </w:r>
          </w:p>
        </w:tc>
        <w:tc>
          <w:tcPr>
            <w:tcW w:w="992" w:type="dxa"/>
          </w:tcPr>
          <w:p w14:paraId="6A88A8BC"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szCs w:val="20"/>
              </w:rPr>
            </w:pPr>
            <w:r w:rsidRPr="00385A6D">
              <w:rPr>
                <w:rFonts w:ascii="Times New Roman" w:eastAsia="Times New Roman" w:hAnsi="Times New Roman" w:cs="Times New Roman"/>
                <w:bCs/>
                <w:sz w:val="20"/>
                <w:szCs w:val="20"/>
              </w:rPr>
              <w:t>0,0</w:t>
            </w:r>
          </w:p>
        </w:tc>
      </w:tr>
      <w:tr w:rsidR="00385A6D" w:rsidRPr="00385A6D" w14:paraId="067819CC" w14:textId="77777777" w:rsidTr="00583CFC">
        <w:tc>
          <w:tcPr>
            <w:tcW w:w="2210" w:type="dxa"/>
          </w:tcPr>
          <w:p w14:paraId="72C6742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262CFF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3D0070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3EAA4D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0,0</w:t>
            </w:r>
          </w:p>
        </w:tc>
        <w:tc>
          <w:tcPr>
            <w:tcW w:w="992" w:type="dxa"/>
            <w:vAlign w:val="center"/>
          </w:tcPr>
          <w:p w14:paraId="265A6D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0,0</w:t>
            </w:r>
          </w:p>
        </w:tc>
        <w:tc>
          <w:tcPr>
            <w:tcW w:w="992" w:type="dxa"/>
            <w:vAlign w:val="center"/>
          </w:tcPr>
          <w:p w14:paraId="76144F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0,0</w:t>
            </w:r>
          </w:p>
        </w:tc>
        <w:tc>
          <w:tcPr>
            <w:tcW w:w="993" w:type="dxa"/>
            <w:vAlign w:val="center"/>
          </w:tcPr>
          <w:p w14:paraId="044810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0,0</w:t>
            </w:r>
          </w:p>
        </w:tc>
        <w:tc>
          <w:tcPr>
            <w:tcW w:w="992" w:type="dxa"/>
            <w:vAlign w:val="center"/>
          </w:tcPr>
          <w:p w14:paraId="5BA147D1"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szCs w:val="20"/>
              </w:rPr>
            </w:pPr>
            <w:r w:rsidRPr="00385A6D">
              <w:rPr>
                <w:rFonts w:ascii="Times New Roman" w:eastAsia="Times New Roman" w:hAnsi="Times New Roman" w:cs="Times New Roman"/>
                <w:bCs/>
                <w:sz w:val="20"/>
                <w:szCs w:val="20"/>
              </w:rPr>
              <w:t>0,0</w:t>
            </w:r>
          </w:p>
        </w:tc>
        <w:tc>
          <w:tcPr>
            <w:tcW w:w="992" w:type="dxa"/>
            <w:vAlign w:val="center"/>
          </w:tcPr>
          <w:p w14:paraId="554D02FA"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szCs w:val="20"/>
              </w:rPr>
            </w:pPr>
            <w:r w:rsidRPr="00385A6D">
              <w:rPr>
                <w:rFonts w:ascii="Times New Roman" w:eastAsia="Times New Roman" w:hAnsi="Times New Roman" w:cs="Times New Roman"/>
                <w:bCs/>
                <w:sz w:val="20"/>
                <w:szCs w:val="20"/>
              </w:rPr>
              <w:t>0,0</w:t>
            </w:r>
          </w:p>
        </w:tc>
      </w:tr>
      <w:tr w:rsidR="00385A6D" w:rsidRPr="00385A6D" w14:paraId="07DA5066" w14:textId="77777777" w:rsidTr="00583CFC">
        <w:tc>
          <w:tcPr>
            <w:tcW w:w="2210" w:type="dxa"/>
          </w:tcPr>
          <w:p w14:paraId="48826CF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1.1.1</w:t>
            </w:r>
          </w:p>
        </w:tc>
        <w:tc>
          <w:tcPr>
            <w:tcW w:w="3744" w:type="dxa"/>
          </w:tcPr>
          <w:p w14:paraId="4E9A3E7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Строительство, реконструкция и техперевооружение объектов коммунального хозяйства</w:t>
            </w:r>
          </w:p>
        </w:tc>
        <w:tc>
          <w:tcPr>
            <w:tcW w:w="3261" w:type="dxa"/>
          </w:tcPr>
          <w:p w14:paraId="0E5BC1DD"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7128F2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256,3</w:t>
            </w:r>
          </w:p>
        </w:tc>
        <w:tc>
          <w:tcPr>
            <w:tcW w:w="992" w:type="dxa"/>
            <w:vAlign w:val="center"/>
          </w:tcPr>
          <w:p w14:paraId="4AE0BA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A6201F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256,3</w:t>
            </w:r>
          </w:p>
        </w:tc>
        <w:tc>
          <w:tcPr>
            <w:tcW w:w="993" w:type="dxa"/>
            <w:vAlign w:val="center"/>
          </w:tcPr>
          <w:p w14:paraId="0CF1A6B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szCs w:val="20"/>
              </w:rPr>
              <w:t>0,0</w:t>
            </w:r>
          </w:p>
        </w:tc>
        <w:tc>
          <w:tcPr>
            <w:tcW w:w="992" w:type="dxa"/>
            <w:vAlign w:val="center"/>
          </w:tcPr>
          <w:p w14:paraId="2D9663DF"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szCs w:val="20"/>
              </w:rPr>
            </w:pPr>
            <w:r w:rsidRPr="00385A6D">
              <w:rPr>
                <w:rFonts w:ascii="Times New Roman" w:eastAsia="Times New Roman" w:hAnsi="Times New Roman" w:cs="Times New Roman"/>
                <w:bCs/>
                <w:sz w:val="20"/>
                <w:szCs w:val="20"/>
              </w:rPr>
              <w:t>0,0</w:t>
            </w:r>
          </w:p>
        </w:tc>
        <w:tc>
          <w:tcPr>
            <w:tcW w:w="992" w:type="dxa"/>
            <w:vAlign w:val="center"/>
          </w:tcPr>
          <w:p w14:paraId="7D82393A"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szCs w:val="20"/>
              </w:rPr>
            </w:pPr>
            <w:r w:rsidRPr="00385A6D">
              <w:rPr>
                <w:rFonts w:ascii="Times New Roman" w:eastAsia="Times New Roman" w:hAnsi="Times New Roman" w:cs="Times New Roman"/>
                <w:bCs/>
                <w:sz w:val="20"/>
                <w:szCs w:val="20"/>
              </w:rPr>
              <w:t>0,0</w:t>
            </w:r>
          </w:p>
        </w:tc>
      </w:tr>
      <w:tr w:rsidR="00385A6D" w:rsidRPr="00385A6D" w14:paraId="1525F63C" w14:textId="77777777" w:rsidTr="00583CFC">
        <w:tc>
          <w:tcPr>
            <w:tcW w:w="2210" w:type="dxa"/>
          </w:tcPr>
          <w:p w14:paraId="5D4B02F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1BC9FA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C44D9A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585EA0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13892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258FAE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1A9DAD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E1FB66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1A57F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05EB5F5" w14:textId="77777777" w:rsidTr="00583CFC">
        <w:tc>
          <w:tcPr>
            <w:tcW w:w="2210" w:type="dxa"/>
          </w:tcPr>
          <w:p w14:paraId="6C6405D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440926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C3D1A9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F32BE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8BFF0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67492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3128D2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624EBD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17854E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77C7AFAA" w14:textId="77777777" w:rsidTr="00583CFC">
        <w:tc>
          <w:tcPr>
            <w:tcW w:w="2210" w:type="dxa"/>
          </w:tcPr>
          <w:p w14:paraId="1C7731C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3BD547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15F3E4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2DE47E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256,3</w:t>
            </w:r>
          </w:p>
        </w:tc>
        <w:tc>
          <w:tcPr>
            <w:tcW w:w="992" w:type="dxa"/>
          </w:tcPr>
          <w:p w14:paraId="31C3F6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tcPr>
          <w:p w14:paraId="45C57E0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256,3</w:t>
            </w:r>
          </w:p>
        </w:tc>
        <w:tc>
          <w:tcPr>
            <w:tcW w:w="993" w:type="dxa"/>
          </w:tcPr>
          <w:p w14:paraId="448044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7C6710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2EB4B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5596D60" w14:textId="77777777" w:rsidTr="00583CFC">
        <w:tc>
          <w:tcPr>
            <w:tcW w:w="2210" w:type="dxa"/>
          </w:tcPr>
          <w:p w14:paraId="42AB15C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8703BD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4B506F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6FDA0E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B6073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E334B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0D9C1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CD370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68DB4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352A494" w14:textId="77777777" w:rsidTr="00583CFC">
        <w:tc>
          <w:tcPr>
            <w:tcW w:w="2210" w:type="dxa"/>
          </w:tcPr>
          <w:p w14:paraId="52C5C08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77723C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0A36581"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1779B6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36654A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7CB486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CA567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08283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9F912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9C88802" w14:textId="77777777" w:rsidTr="00583CFC">
        <w:tc>
          <w:tcPr>
            <w:tcW w:w="2210" w:type="dxa"/>
          </w:tcPr>
          <w:p w14:paraId="248094E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3DD168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3B5B36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6CB11E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1F0217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44171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DAF2B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41D48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27E7E8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64C8F0D" w14:textId="77777777" w:rsidTr="00583CFC">
        <w:tc>
          <w:tcPr>
            <w:tcW w:w="2210" w:type="dxa"/>
          </w:tcPr>
          <w:p w14:paraId="4D16B0C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1.1.2</w:t>
            </w:r>
          </w:p>
        </w:tc>
        <w:tc>
          <w:tcPr>
            <w:tcW w:w="3744" w:type="dxa"/>
          </w:tcPr>
          <w:p w14:paraId="7A89C73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Капитальный ремонт и ремонт объектов коммунального хозяйства</w:t>
            </w:r>
          </w:p>
        </w:tc>
        <w:tc>
          <w:tcPr>
            <w:tcW w:w="3261" w:type="dxa"/>
          </w:tcPr>
          <w:p w14:paraId="12AD91C2"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27BD794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9 225,8</w:t>
            </w:r>
          </w:p>
        </w:tc>
        <w:tc>
          <w:tcPr>
            <w:tcW w:w="992" w:type="dxa"/>
            <w:vAlign w:val="center"/>
          </w:tcPr>
          <w:p w14:paraId="2AE141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2557,3</w:t>
            </w:r>
          </w:p>
        </w:tc>
        <w:tc>
          <w:tcPr>
            <w:tcW w:w="992" w:type="dxa"/>
            <w:vAlign w:val="center"/>
          </w:tcPr>
          <w:p w14:paraId="1E98B1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2095,4</w:t>
            </w:r>
          </w:p>
        </w:tc>
        <w:tc>
          <w:tcPr>
            <w:tcW w:w="993" w:type="dxa"/>
            <w:vAlign w:val="center"/>
          </w:tcPr>
          <w:p w14:paraId="62D56B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4 573,1</w:t>
            </w:r>
          </w:p>
        </w:tc>
        <w:tc>
          <w:tcPr>
            <w:tcW w:w="992" w:type="dxa"/>
            <w:vAlign w:val="center"/>
          </w:tcPr>
          <w:p w14:paraId="3085FEE6"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c>
          <w:tcPr>
            <w:tcW w:w="992" w:type="dxa"/>
            <w:vAlign w:val="center"/>
          </w:tcPr>
          <w:p w14:paraId="1F90850A"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r>
      <w:tr w:rsidR="00385A6D" w:rsidRPr="00385A6D" w14:paraId="6354D137" w14:textId="77777777" w:rsidTr="00583CFC">
        <w:tc>
          <w:tcPr>
            <w:tcW w:w="2210" w:type="dxa"/>
          </w:tcPr>
          <w:p w14:paraId="4218A4F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67D56E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17B6DC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vAlign w:val="center"/>
          </w:tcPr>
          <w:p w14:paraId="072E416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1490FB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190445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3" w:type="dxa"/>
            <w:vAlign w:val="center"/>
          </w:tcPr>
          <w:p w14:paraId="53EC46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2A588885"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c>
          <w:tcPr>
            <w:tcW w:w="992" w:type="dxa"/>
          </w:tcPr>
          <w:p w14:paraId="217A13C3"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r>
      <w:tr w:rsidR="00385A6D" w:rsidRPr="00385A6D" w14:paraId="347E1DE3" w14:textId="77777777" w:rsidTr="00583CFC">
        <w:tc>
          <w:tcPr>
            <w:tcW w:w="2210" w:type="dxa"/>
          </w:tcPr>
          <w:p w14:paraId="47EB1FB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22CAF8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756DE8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4AA2DC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64F1C1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299D76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3" w:type="dxa"/>
            <w:vAlign w:val="center"/>
          </w:tcPr>
          <w:p w14:paraId="18E4983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14AFE008"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c>
          <w:tcPr>
            <w:tcW w:w="992" w:type="dxa"/>
          </w:tcPr>
          <w:p w14:paraId="3A323DEA"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r>
      <w:tr w:rsidR="00385A6D" w:rsidRPr="00385A6D" w14:paraId="7DE900A9" w14:textId="77777777" w:rsidTr="00583CFC">
        <w:tc>
          <w:tcPr>
            <w:tcW w:w="2210" w:type="dxa"/>
          </w:tcPr>
          <w:p w14:paraId="654D6C2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bookmarkStart w:id="32" w:name="_Hlk31784873"/>
          </w:p>
        </w:tc>
        <w:tc>
          <w:tcPr>
            <w:tcW w:w="3744" w:type="dxa"/>
          </w:tcPr>
          <w:p w14:paraId="663BC49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DF2220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6D0F8D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9 225,8</w:t>
            </w:r>
          </w:p>
        </w:tc>
        <w:tc>
          <w:tcPr>
            <w:tcW w:w="992" w:type="dxa"/>
            <w:vAlign w:val="center"/>
          </w:tcPr>
          <w:p w14:paraId="08ACB65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2557,3</w:t>
            </w:r>
          </w:p>
        </w:tc>
        <w:tc>
          <w:tcPr>
            <w:tcW w:w="992" w:type="dxa"/>
            <w:vAlign w:val="center"/>
          </w:tcPr>
          <w:p w14:paraId="64DCDD2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2095,4</w:t>
            </w:r>
          </w:p>
        </w:tc>
        <w:tc>
          <w:tcPr>
            <w:tcW w:w="993" w:type="dxa"/>
            <w:vAlign w:val="center"/>
          </w:tcPr>
          <w:p w14:paraId="081C48E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4 573,1</w:t>
            </w:r>
          </w:p>
        </w:tc>
        <w:tc>
          <w:tcPr>
            <w:tcW w:w="992" w:type="dxa"/>
          </w:tcPr>
          <w:p w14:paraId="4025A0CE"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c>
          <w:tcPr>
            <w:tcW w:w="992" w:type="dxa"/>
          </w:tcPr>
          <w:p w14:paraId="7E96E556"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r>
      <w:bookmarkEnd w:id="32"/>
      <w:tr w:rsidR="00385A6D" w:rsidRPr="00385A6D" w14:paraId="7BAF38E8" w14:textId="77777777" w:rsidTr="00583CFC">
        <w:tc>
          <w:tcPr>
            <w:tcW w:w="2210" w:type="dxa"/>
          </w:tcPr>
          <w:p w14:paraId="6ECB4D4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861713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D40462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45CF5E5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F622C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459E9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84F8F7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F4085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94D75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00D487F" w14:textId="77777777" w:rsidTr="00583CFC">
        <w:tc>
          <w:tcPr>
            <w:tcW w:w="2210" w:type="dxa"/>
          </w:tcPr>
          <w:p w14:paraId="0C27212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42ECAC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225FB5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2627807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478ED0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E296F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6A25C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DD068F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57A2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D9476B7" w14:textId="77777777" w:rsidTr="00583CFC">
        <w:tc>
          <w:tcPr>
            <w:tcW w:w="2210" w:type="dxa"/>
          </w:tcPr>
          <w:p w14:paraId="28A3088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18BEFF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081183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38BC9A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4C30D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9F4D2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031DE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43A4F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C03EC7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8453A16" w14:textId="77777777" w:rsidTr="00583CFC">
        <w:tc>
          <w:tcPr>
            <w:tcW w:w="2210" w:type="dxa"/>
          </w:tcPr>
          <w:p w14:paraId="039B155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F8E495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09FE12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508C58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33491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2C6F1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252C659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34134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7969E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4B575A69" w14:textId="77777777" w:rsidTr="00583CFC">
        <w:tc>
          <w:tcPr>
            <w:tcW w:w="2210" w:type="dxa"/>
          </w:tcPr>
          <w:p w14:paraId="32D2269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Основное мероприятие 1.2.1.</w:t>
            </w:r>
          </w:p>
        </w:tc>
        <w:tc>
          <w:tcPr>
            <w:tcW w:w="3744" w:type="dxa"/>
          </w:tcPr>
          <w:p w14:paraId="431F95C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Капитальный ремонт и ремонт объектов водоснабжения и водоотведения</w:t>
            </w:r>
          </w:p>
        </w:tc>
        <w:tc>
          <w:tcPr>
            <w:tcW w:w="3261" w:type="dxa"/>
          </w:tcPr>
          <w:p w14:paraId="2DC28143"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19E5AC2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4 734,7</w:t>
            </w:r>
          </w:p>
        </w:tc>
        <w:tc>
          <w:tcPr>
            <w:tcW w:w="992" w:type="dxa"/>
            <w:vAlign w:val="center"/>
          </w:tcPr>
          <w:p w14:paraId="1B0917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1440,3</w:t>
            </w:r>
          </w:p>
        </w:tc>
        <w:tc>
          <w:tcPr>
            <w:tcW w:w="992" w:type="dxa"/>
            <w:vAlign w:val="center"/>
          </w:tcPr>
          <w:p w14:paraId="46DFF4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1604,4</w:t>
            </w:r>
          </w:p>
        </w:tc>
        <w:tc>
          <w:tcPr>
            <w:tcW w:w="993" w:type="dxa"/>
          </w:tcPr>
          <w:p w14:paraId="18BBE8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1 690,0</w:t>
            </w:r>
          </w:p>
        </w:tc>
        <w:tc>
          <w:tcPr>
            <w:tcW w:w="992" w:type="dxa"/>
          </w:tcPr>
          <w:p w14:paraId="7BD420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3F223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915B814" w14:textId="77777777" w:rsidTr="00583CFC">
        <w:tc>
          <w:tcPr>
            <w:tcW w:w="2210" w:type="dxa"/>
          </w:tcPr>
          <w:p w14:paraId="713448A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DD43F0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283D6D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26D535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C6A538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612BD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7FEB8D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20507A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603C1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C0D3516" w14:textId="77777777" w:rsidTr="00583CFC">
        <w:tc>
          <w:tcPr>
            <w:tcW w:w="2210" w:type="dxa"/>
          </w:tcPr>
          <w:p w14:paraId="1143B8F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E1BFCE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2C1F89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66AAE9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5B7D8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8EF03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477B48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F54A5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D55B4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3E5A7823" w14:textId="77777777" w:rsidTr="00583CFC">
        <w:tc>
          <w:tcPr>
            <w:tcW w:w="2210" w:type="dxa"/>
          </w:tcPr>
          <w:p w14:paraId="51BA6B6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7B7232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7CCC67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15E5C2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4 734,7</w:t>
            </w:r>
          </w:p>
        </w:tc>
        <w:tc>
          <w:tcPr>
            <w:tcW w:w="992" w:type="dxa"/>
            <w:vAlign w:val="center"/>
          </w:tcPr>
          <w:p w14:paraId="2A5B06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1440,3</w:t>
            </w:r>
          </w:p>
        </w:tc>
        <w:tc>
          <w:tcPr>
            <w:tcW w:w="992" w:type="dxa"/>
          </w:tcPr>
          <w:p w14:paraId="012259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1604,4</w:t>
            </w:r>
          </w:p>
        </w:tc>
        <w:tc>
          <w:tcPr>
            <w:tcW w:w="993" w:type="dxa"/>
          </w:tcPr>
          <w:p w14:paraId="1DC78CE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1690,0</w:t>
            </w:r>
          </w:p>
        </w:tc>
        <w:tc>
          <w:tcPr>
            <w:tcW w:w="992" w:type="dxa"/>
          </w:tcPr>
          <w:p w14:paraId="0B743AE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057B5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AE34664" w14:textId="77777777" w:rsidTr="00583CFC">
        <w:tc>
          <w:tcPr>
            <w:tcW w:w="2210" w:type="dxa"/>
          </w:tcPr>
          <w:p w14:paraId="2FBFB4A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881B22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29D1D7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70807C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C3446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C73834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67F4CF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CB7D5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37A037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3FA2BC1" w14:textId="77777777" w:rsidTr="00583CFC">
        <w:tc>
          <w:tcPr>
            <w:tcW w:w="2210" w:type="dxa"/>
          </w:tcPr>
          <w:p w14:paraId="0C104E9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8A3855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43E507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45A0B4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13E33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A3AF8D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367F5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651EE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02DB1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F407E32" w14:textId="77777777" w:rsidTr="00583CFC">
        <w:tc>
          <w:tcPr>
            <w:tcW w:w="2210" w:type="dxa"/>
          </w:tcPr>
          <w:p w14:paraId="3F6D655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2D515A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3AD05E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FC8656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E61A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79CE9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9B3E4D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55F22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DA99E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EFB511C" w14:textId="77777777" w:rsidTr="00583CFC">
        <w:tc>
          <w:tcPr>
            <w:tcW w:w="2210" w:type="dxa"/>
          </w:tcPr>
          <w:p w14:paraId="58360BF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C751D3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3EE290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02A818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5CA749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2E77B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578F8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CD344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FF041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201BE8EA" w14:textId="77777777" w:rsidTr="00583CFC">
        <w:tc>
          <w:tcPr>
            <w:tcW w:w="2210" w:type="dxa"/>
          </w:tcPr>
          <w:p w14:paraId="2A634F0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1.2.2</w:t>
            </w:r>
          </w:p>
        </w:tc>
        <w:tc>
          <w:tcPr>
            <w:tcW w:w="3744" w:type="dxa"/>
          </w:tcPr>
          <w:p w14:paraId="3EDC822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Строительство и реконструкция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до 100 тыс.</w:t>
            </w:r>
          </w:p>
        </w:tc>
        <w:tc>
          <w:tcPr>
            <w:tcW w:w="3261" w:type="dxa"/>
          </w:tcPr>
          <w:p w14:paraId="2C7B2476"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0B327F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B43308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BA8D5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706F3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0A6C2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888B8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DE8B6D6" w14:textId="77777777" w:rsidTr="00583CFC">
        <w:tc>
          <w:tcPr>
            <w:tcW w:w="2210" w:type="dxa"/>
          </w:tcPr>
          <w:p w14:paraId="69C312A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BAE781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F42D14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71630A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F9F402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B6C4B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24AB271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5064C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DB5AE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20A2B22D" w14:textId="77777777" w:rsidTr="00583CFC">
        <w:tc>
          <w:tcPr>
            <w:tcW w:w="2210" w:type="dxa"/>
          </w:tcPr>
          <w:p w14:paraId="13BB278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DE9372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6F567F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FA38E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09EE8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B3CA1E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01B887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B4FE3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2CAFE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F916771" w14:textId="77777777" w:rsidTr="00583CFC">
        <w:tc>
          <w:tcPr>
            <w:tcW w:w="2210" w:type="dxa"/>
          </w:tcPr>
          <w:p w14:paraId="1C9A274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0E20B8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AE175D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16718D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D57A2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5FEA80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58107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208EB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B50A33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FC55201" w14:textId="77777777" w:rsidTr="00583CFC">
        <w:tc>
          <w:tcPr>
            <w:tcW w:w="2210" w:type="dxa"/>
          </w:tcPr>
          <w:p w14:paraId="283A2F5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B362B6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82B638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439742A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CE616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1F37D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52D901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FD96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E8F05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2038AA5" w14:textId="77777777" w:rsidTr="00583CFC">
        <w:tc>
          <w:tcPr>
            <w:tcW w:w="2210" w:type="dxa"/>
          </w:tcPr>
          <w:p w14:paraId="0FE7C9F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A3C5EF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913760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4AA3DE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B88C9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9958E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985C6D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C2AC8E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06A1D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FF82290" w14:textId="77777777" w:rsidTr="00583CFC">
        <w:tc>
          <w:tcPr>
            <w:tcW w:w="2210" w:type="dxa"/>
          </w:tcPr>
          <w:p w14:paraId="2CEA8B2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CE8F4E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008931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400C52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C977E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ACA698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23FF0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9FF495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1ADB4A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1D67757" w14:textId="77777777" w:rsidTr="00583CFC">
        <w:tc>
          <w:tcPr>
            <w:tcW w:w="2210" w:type="dxa"/>
          </w:tcPr>
          <w:p w14:paraId="6D52DB7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1.2.3</w:t>
            </w:r>
          </w:p>
        </w:tc>
        <w:tc>
          <w:tcPr>
            <w:tcW w:w="3744" w:type="dxa"/>
          </w:tcPr>
          <w:p w14:paraId="1EBB077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3261" w:type="dxa"/>
          </w:tcPr>
          <w:p w14:paraId="081AAEA9"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02AB4C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2" w:type="dxa"/>
            <w:vAlign w:val="center"/>
          </w:tcPr>
          <w:p w14:paraId="00B50C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CBBE9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FF816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B85D8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8DF83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D5B8DF2" w14:textId="77777777" w:rsidTr="00583CFC">
        <w:tc>
          <w:tcPr>
            <w:tcW w:w="2210" w:type="dxa"/>
          </w:tcPr>
          <w:p w14:paraId="2BAD31E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E612B7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0CD29F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vAlign w:val="center"/>
          </w:tcPr>
          <w:p w14:paraId="39CF588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6284C3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1A54D0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2C4C9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2747A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9967D8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32F606C4" w14:textId="77777777" w:rsidTr="00583CFC">
        <w:tc>
          <w:tcPr>
            <w:tcW w:w="2210" w:type="dxa"/>
          </w:tcPr>
          <w:p w14:paraId="7C61633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F27265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BF5D14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0069B70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729F708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69AC64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158AF9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F83E2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19A994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3AC9C053" w14:textId="77777777" w:rsidTr="00583CFC">
        <w:tc>
          <w:tcPr>
            <w:tcW w:w="2210" w:type="dxa"/>
          </w:tcPr>
          <w:p w14:paraId="236E50D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A2108F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06123E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69AA1A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DD2D67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2" w:type="dxa"/>
          </w:tcPr>
          <w:p w14:paraId="5C7A11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20CDA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22B151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9D4262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80906E9" w14:textId="77777777" w:rsidTr="00583CFC">
        <w:tc>
          <w:tcPr>
            <w:tcW w:w="2210" w:type="dxa"/>
          </w:tcPr>
          <w:p w14:paraId="68E4158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11AD30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D1E9E77"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2AB21C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E0737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5F7FC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5A7F9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828676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1139A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38753B2" w14:textId="77777777" w:rsidTr="00583CFC">
        <w:tc>
          <w:tcPr>
            <w:tcW w:w="2210" w:type="dxa"/>
          </w:tcPr>
          <w:p w14:paraId="6D5B08F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873A9E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84A939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100C94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DAD60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F588A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2B853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46580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4F8B01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C952B39" w14:textId="77777777" w:rsidTr="00583CFC">
        <w:tc>
          <w:tcPr>
            <w:tcW w:w="2210" w:type="dxa"/>
          </w:tcPr>
          <w:p w14:paraId="49A28D2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C0D376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213536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A730F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B2A4C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0C4D3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9FBD75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D8040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C3FF4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9CC77CF" w14:textId="77777777" w:rsidTr="00583CFC">
        <w:tc>
          <w:tcPr>
            <w:tcW w:w="2210" w:type="dxa"/>
          </w:tcPr>
          <w:p w14:paraId="61A8026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1.2.4.</w:t>
            </w:r>
          </w:p>
        </w:tc>
        <w:tc>
          <w:tcPr>
            <w:tcW w:w="3744" w:type="dxa"/>
          </w:tcPr>
          <w:p w14:paraId="0571C57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Строительство и реконструкция объектов водоснабжения и водоотведения для обеспечения застраиваемых территорий коммунальной инфраструктуры</w:t>
            </w:r>
          </w:p>
        </w:tc>
        <w:tc>
          <w:tcPr>
            <w:tcW w:w="3261" w:type="dxa"/>
          </w:tcPr>
          <w:p w14:paraId="78B17D6F"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4C25FA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7FFE9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FAF01E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7E8487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31DA4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48E7F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F240721" w14:textId="77777777" w:rsidTr="00583CFC">
        <w:tc>
          <w:tcPr>
            <w:tcW w:w="2210" w:type="dxa"/>
          </w:tcPr>
          <w:p w14:paraId="441D2C5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E3A23C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77A4E0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7A10FF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91DDC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9B02D8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6CEB8D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39681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FE855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318F9A21" w14:textId="77777777" w:rsidTr="00583CFC">
        <w:tc>
          <w:tcPr>
            <w:tcW w:w="2210" w:type="dxa"/>
          </w:tcPr>
          <w:p w14:paraId="343266B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C9B394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9F0EE2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6AECF8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00ED80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4816F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249FC39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01E56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6EA9C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07653C9B" w14:textId="77777777" w:rsidTr="00583CFC">
        <w:tc>
          <w:tcPr>
            <w:tcW w:w="2210" w:type="dxa"/>
          </w:tcPr>
          <w:p w14:paraId="6D18BC6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900A22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859407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730B7C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ABE02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678BB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0B746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20F03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4F508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F35093B" w14:textId="77777777" w:rsidTr="00583CFC">
        <w:tc>
          <w:tcPr>
            <w:tcW w:w="2210" w:type="dxa"/>
          </w:tcPr>
          <w:p w14:paraId="51D2B01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ABB566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FED74C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73A67A5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4B154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1F7D9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C5868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6B522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DFD085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B9EA29F" w14:textId="77777777" w:rsidTr="00583CFC">
        <w:tc>
          <w:tcPr>
            <w:tcW w:w="2210" w:type="dxa"/>
          </w:tcPr>
          <w:p w14:paraId="40AFF54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9624EC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B75374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2AD5A8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1A798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580F6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F6B331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E9333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01E0B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DE0765C" w14:textId="77777777" w:rsidTr="00583CFC">
        <w:tc>
          <w:tcPr>
            <w:tcW w:w="2210" w:type="dxa"/>
          </w:tcPr>
          <w:p w14:paraId="1FD1844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3CD764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C40839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20568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48DF53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0416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8E75F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4CDA2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25A50F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BF828F3" w14:textId="77777777" w:rsidTr="00583CFC">
        <w:tc>
          <w:tcPr>
            <w:tcW w:w="2210" w:type="dxa"/>
          </w:tcPr>
          <w:p w14:paraId="3729797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D25C67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D3B7CD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2E3184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CC14D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EB4A5C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534807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D5D34E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BC33C9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74430FC6" w14:textId="77777777" w:rsidTr="00583CFC">
        <w:tc>
          <w:tcPr>
            <w:tcW w:w="2210" w:type="dxa"/>
          </w:tcPr>
          <w:p w14:paraId="1A47BFA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1.2.5.</w:t>
            </w:r>
          </w:p>
        </w:tc>
        <w:tc>
          <w:tcPr>
            <w:tcW w:w="3744" w:type="dxa"/>
          </w:tcPr>
          <w:p w14:paraId="4D91420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Содействие в строительстве и реконструкции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3261" w:type="dxa"/>
          </w:tcPr>
          <w:p w14:paraId="589F4C94"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7249A6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E865DF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3CE926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6D29D6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8ED76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8E8C10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5941808" w14:textId="77777777" w:rsidTr="00583CFC">
        <w:tc>
          <w:tcPr>
            <w:tcW w:w="2210" w:type="dxa"/>
          </w:tcPr>
          <w:p w14:paraId="4BC1090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784332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5AC12D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255AFB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E6D39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F47A6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ABB45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D52F4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2893A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261A335E" w14:textId="77777777" w:rsidTr="00583CFC">
        <w:trPr>
          <w:trHeight w:val="541"/>
        </w:trPr>
        <w:tc>
          <w:tcPr>
            <w:tcW w:w="2210" w:type="dxa"/>
          </w:tcPr>
          <w:p w14:paraId="5D6AC4F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41344A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23E4783"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A4A3BF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CEA4DB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3B5268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794AF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E1848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4AF59F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EB7AEC8" w14:textId="77777777" w:rsidTr="00583CFC">
        <w:tc>
          <w:tcPr>
            <w:tcW w:w="2210" w:type="dxa"/>
          </w:tcPr>
          <w:p w14:paraId="5631553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D9E33E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93A35D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492FEB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E5AD2E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59EA4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D7E1B2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9E5AF0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B7912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60FBC96" w14:textId="77777777" w:rsidTr="00583CFC">
        <w:tc>
          <w:tcPr>
            <w:tcW w:w="2210" w:type="dxa"/>
          </w:tcPr>
          <w:p w14:paraId="17B911F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1F1F19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9CDF9A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5DF0818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EA5A8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42DDC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E63E31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90BCD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4CA75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EE7E607" w14:textId="77777777" w:rsidTr="00583CFC">
        <w:tc>
          <w:tcPr>
            <w:tcW w:w="2210" w:type="dxa"/>
          </w:tcPr>
          <w:p w14:paraId="04C2C68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F47AC9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BB524DA"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2F538CA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34875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DC819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0998F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E1C0E3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55AFE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CFA9179" w14:textId="77777777" w:rsidTr="00583CFC">
        <w:tc>
          <w:tcPr>
            <w:tcW w:w="2210" w:type="dxa"/>
          </w:tcPr>
          <w:p w14:paraId="21709A2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7D7D41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DEF659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41954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AD5567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562F1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FDFD5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9057F1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2E9C3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883181E" w14:textId="77777777" w:rsidTr="00583CFC">
        <w:tc>
          <w:tcPr>
            <w:tcW w:w="2210" w:type="dxa"/>
          </w:tcPr>
          <w:p w14:paraId="13ABB23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1.2.6.</w:t>
            </w:r>
          </w:p>
        </w:tc>
        <w:tc>
          <w:tcPr>
            <w:tcW w:w="3744" w:type="dxa"/>
          </w:tcPr>
          <w:p w14:paraId="3CE1B27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 xml:space="preserve">Строительство и реконструкция объектов водоснабжения  с приобретением российского оборудования и материалов и использованием инновационной продукции, обеспечивающей </w:t>
            </w:r>
            <w:r w:rsidRPr="00385A6D">
              <w:rPr>
                <w:rFonts w:ascii="Times New Roman" w:eastAsia="Times New Roman" w:hAnsi="Times New Roman" w:cs="Times New Roman"/>
                <w:color w:val="000000"/>
                <w:sz w:val="20"/>
                <w:szCs w:val="20"/>
              </w:rPr>
              <w:lastRenderedPageBreak/>
              <w:t>энергосбережение и повышение энергетической эффективности, в населенных пунктах с неблагоприятным состоянием поверхностных и подземных источников питьевого водоснабжения</w:t>
            </w:r>
          </w:p>
        </w:tc>
        <w:tc>
          <w:tcPr>
            <w:tcW w:w="3261" w:type="dxa"/>
          </w:tcPr>
          <w:p w14:paraId="39894791"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lastRenderedPageBreak/>
              <w:t>Всего:</w:t>
            </w:r>
          </w:p>
        </w:tc>
        <w:tc>
          <w:tcPr>
            <w:tcW w:w="1559" w:type="dxa"/>
          </w:tcPr>
          <w:p w14:paraId="628B5D9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7915F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F1C3E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99113E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B585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7DD86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8711EA8" w14:textId="77777777" w:rsidTr="00583CFC">
        <w:tc>
          <w:tcPr>
            <w:tcW w:w="2210" w:type="dxa"/>
          </w:tcPr>
          <w:p w14:paraId="38412F3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7BDDFB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A3B93C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2AA0B9D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3056B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1ED9EE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03F5B9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4DFAB7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3C284E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343CE017" w14:textId="77777777" w:rsidTr="00583CFC">
        <w:tc>
          <w:tcPr>
            <w:tcW w:w="2210" w:type="dxa"/>
          </w:tcPr>
          <w:p w14:paraId="16B1E83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226C0B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3BB85B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C06A7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65040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FD5CF4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87CD0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7558B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7D43D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57696C66" w14:textId="77777777" w:rsidTr="00583CFC">
        <w:tc>
          <w:tcPr>
            <w:tcW w:w="2210" w:type="dxa"/>
          </w:tcPr>
          <w:p w14:paraId="1E6D90E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C5D7AE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94119E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318C9E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AB6A71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C345F3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036913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86C92B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8462E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BF23284" w14:textId="77777777" w:rsidTr="00583CFC">
        <w:tc>
          <w:tcPr>
            <w:tcW w:w="2210" w:type="dxa"/>
          </w:tcPr>
          <w:p w14:paraId="0270576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AD5D5C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877C29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5571C0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7FE420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038D4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F487B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AB35B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DBD22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31135F1" w14:textId="77777777" w:rsidTr="00583CFC">
        <w:tc>
          <w:tcPr>
            <w:tcW w:w="2210" w:type="dxa"/>
          </w:tcPr>
          <w:p w14:paraId="4588F04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176DD9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81F9EC1"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301A35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873B1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96EAA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580F0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E8ADF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0B8228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0834AFA" w14:textId="77777777" w:rsidTr="00583CFC">
        <w:tc>
          <w:tcPr>
            <w:tcW w:w="2210" w:type="dxa"/>
          </w:tcPr>
          <w:p w14:paraId="164F081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0F5196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5DCDBEA"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04ED62C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1F2F3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06E06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80CA66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857FA3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226AB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C87EFB1" w14:textId="77777777" w:rsidTr="00583CFC">
        <w:tc>
          <w:tcPr>
            <w:tcW w:w="2210" w:type="dxa"/>
          </w:tcPr>
          <w:p w14:paraId="07E0252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1.4.1</w:t>
            </w:r>
          </w:p>
        </w:tc>
        <w:tc>
          <w:tcPr>
            <w:tcW w:w="3744" w:type="dxa"/>
          </w:tcPr>
          <w:p w14:paraId="3CFEE65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 </w:t>
            </w:r>
          </w:p>
        </w:tc>
        <w:tc>
          <w:tcPr>
            <w:tcW w:w="3261" w:type="dxa"/>
          </w:tcPr>
          <w:p w14:paraId="19D7A440"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00C4DC6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143 215,5</w:t>
            </w:r>
          </w:p>
        </w:tc>
        <w:tc>
          <w:tcPr>
            <w:tcW w:w="992" w:type="dxa"/>
            <w:vAlign w:val="center"/>
          </w:tcPr>
          <w:p w14:paraId="1B483B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12617,2</w:t>
            </w:r>
          </w:p>
        </w:tc>
        <w:tc>
          <w:tcPr>
            <w:tcW w:w="992" w:type="dxa"/>
            <w:vAlign w:val="center"/>
          </w:tcPr>
          <w:p w14:paraId="3D15EC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19711,4</w:t>
            </w:r>
          </w:p>
        </w:tc>
        <w:tc>
          <w:tcPr>
            <w:tcW w:w="993" w:type="dxa"/>
            <w:vAlign w:val="center"/>
          </w:tcPr>
          <w:p w14:paraId="0D173A7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36 962,3</w:t>
            </w:r>
          </w:p>
        </w:tc>
        <w:tc>
          <w:tcPr>
            <w:tcW w:w="992" w:type="dxa"/>
            <w:vAlign w:val="center"/>
          </w:tcPr>
          <w:p w14:paraId="4F2A224C"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36 962,3</w:t>
            </w:r>
          </w:p>
        </w:tc>
        <w:tc>
          <w:tcPr>
            <w:tcW w:w="992" w:type="dxa"/>
            <w:vAlign w:val="center"/>
          </w:tcPr>
          <w:p w14:paraId="1E729341"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36 962,3</w:t>
            </w:r>
          </w:p>
        </w:tc>
      </w:tr>
      <w:tr w:rsidR="00385A6D" w:rsidRPr="00385A6D" w14:paraId="0B82E89E" w14:textId="77777777" w:rsidTr="00583CFC">
        <w:tc>
          <w:tcPr>
            <w:tcW w:w="2210" w:type="dxa"/>
          </w:tcPr>
          <w:p w14:paraId="7603334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3D37D7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3821BE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vAlign w:val="center"/>
          </w:tcPr>
          <w:p w14:paraId="0175FB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264919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 </w:t>
            </w:r>
          </w:p>
        </w:tc>
        <w:tc>
          <w:tcPr>
            <w:tcW w:w="992" w:type="dxa"/>
            <w:vAlign w:val="center"/>
          </w:tcPr>
          <w:p w14:paraId="5D6BAD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 </w:t>
            </w:r>
          </w:p>
        </w:tc>
        <w:tc>
          <w:tcPr>
            <w:tcW w:w="993" w:type="dxa"/>
            <w:vAlign w:val="center"/>
          </w:tcPr>
          <w:p w14:paraId="06DA22C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 </w:t>
            </w:r>
          </w:p>
        </w:tc>
        <w:tc>
          <w:tcPr>
            <w:tcW w:w="992" w:type="dxa"/>
          </w:tcPr>
          <w:p w14:paraId="7974E8AF"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p>
        </w:tc>
        <w:tc>
          <w:tcPr>
            <w:tcW w:w="992" w:type="dxa"/>
          </w:tcPr>
          <w:p w14:paraId="150F6ADA"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p>
        </w:tc>
      </w:tr>
      <w:tr w:rsidR="00385A6D" w:rsidRPr="00385A6D" w14:paraId="6943E03C" w14:textId="77777777" w:rsidTr="00583CFC">
        <w:tc>
          <w:tcPr>
            <w:tcW w:w="2210" w:type="dxa"/>
          </w:tcPr>
          <w:p w14:paraId="3822AA7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4F1C85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A9F3473"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78AC1C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7DC3F85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 </w:t>
            </w:r>
          </w:p>
        </w:tc>
        <w:tc>
          <w:tcPr>
            <w:tcW w:w="992" w:type="dxa"/>
            <w:vAlign w:val="center"/>
          </w:tcPr>
          <w:p w14:paraId="621A49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 </w:t>
            </w:r>
          </w:p>
        </w:tc>
        <w:tc>
          <w:tcPr>
            <w:tcW w:w="993" w:type="dxa"/>
            <w:vAlign w:val="center"/>
          </w:tcPr>
          <w:p w14:paraId="257F49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 </w:t>
            </w:r>
          </w:p>
        </w:tc>
        <w:tc>
          <w:tcPr>
            <w:tcW w:w="992" w:type="dxa"/>
          </w:tcPr>
          <w:p w14:paraId="1F31370A"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p>
        </w:tc>
        <w:tc>
          <w:tcPr>
            <w:tcW w:w="992" w:type="dxa"/>
          </w:tcPr>
          <w:p w14:paraId="3E193CF2"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p>
        </w:tc>
      </w:tr>
      <w:tr w:rsidR="00385A6D" w:rsidRPr="00385A6D" w14:paraId="659E9010" w14:textId="77777777" w:rsidTr="00583CFC">
        <w:tc>
          <w:tcPr>
            <w:tcW w:w="2210" w:type="dxa"/>
          </w:tcPr>
          <w:p w14:paraId="6BFE533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6CB0A4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656CAC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4AADB4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tcPr>
          <w:p w14:paraId="04E4BB5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5F3F8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B9FCE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CCB244C"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0,0</w:t>
            </w:r>
          </w:p>
        </w:tc>
        <w:tc>
          <w:tcPr>
            <w:tcW w:w="992" w:type="dxa"/>
          </w:tcPr>
          <w:p w14:paraId="683C1FD8"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0,0</w:t>
            </w:r>
          </w:p>
        </w:tc>
      </w:tr>
      <w:tr w:rsidR="00385A6D" w:rsidRPr="00385A6D" w14:paraId="6BC8BDE0" w14:textId="77777777" w:rsidTr="00583CFC">
        <w:tc>
          <w:tcPr>
            <w:tcW w:w="2210" w:type="dxa"/>
          </w:tcPr>
          <w:p w14:paraId="0F09938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D6E449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A4B245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7FBCCC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143 215,5</w:t>
            </w:r>
          </w:p>
        </w:tc>
        <w:tc>
          <w:tcPr>
            <w:tcW w:w="992" w:type="dxa"/>
            <w:vAlign w:val="center"/>
          </w:tcPr>
          <w:p w14:paraId="08FD661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12617,2</w:t>
            </w:r>
          </w:p>
        </w:tc>
        <w:tc>
          <w:tcPr>
            <w:tcW w:w="992" w:type="dxa"/>
            <w:vAlign w:val="center"/>
          </w:tcPr>
          <w:p w14:paraId="7C4297A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19711,4</w:t>
            </w:r>
          </w:p>
        </w:tc>
        <w:tc>
          <w:tcPr>
            <w:tcW w:w="993" w:type="dxa"/>
            <w:vAlign w:val="center"/>
          </w:tcPr>
          <w:p w14:paraId="21C017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36 962,3</w:t>
            </w:r>
          </w:p>
        </w:tc>
        <w:tc>
          <w:tcPr>
            <w:tcW w:w="992" w:type="dxa"/>
            <w:vAlign w:val="center"/>
          </w:tcPr>
          <w:p w14:paraId="615D76A0"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36 962,3</w:t>
            </w:r>
          </w:p>
        </w:tc>
        <w:tc>
          <w:tcPr>
            <w:tcW w:w="992" w:type="dxa"/>
            <w:vAlign w:val="center"/>
          </w:tcPr>
          <w:p w14:paraId="599CB496"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36 962,3</w:t>
            </w:r>
          </w:p>
        </w:tc>
      </w:tr>
      <w:tr w:rsidR="00385A6D" w:rsidRPr="00385A6D" w14:paraId="233F4F28" w14:textId="77777777" w:rsidTr="00583CFC">
        <w:tc>
          <w:tcPr>
            <w:tcW w:w="2210" w:type="dxa"/>
          </w:tcPr>
          <w:p w14:paraId="0F291CF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749A48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F396C4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78FB40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9E25E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C5AA3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C5183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E35D6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282E9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88DBA3F" w14:textId="77777777" w:rsidTr="00583CFC">
        <w:tc>
          <w:tcPr>
            <w:tcW w:w="2210" w:type="dxa"/>
          </w:tcPr>
          <w:p w14:paraId="4ECC783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52BAE4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7CA397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40AF88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3EDF1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A61D7E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6A4AC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68D00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A6AA6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ADADF99" w14:textId="77777777" w:rsidTr="00583CFC">
        <w:tc>
          <w:tcPr>
            <w:tcW w:w="2210" w:type="dxa"/>
          </w:tcPr>
          <w:p w14:paraId="502EF06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Подпрограмма 2</w:t>
            </w:r>
          </w:p>
          <w:p w14:paraId="33CA9B3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p w14:paraId="7EB1F62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3744" w:type="dxa"/>
          </w:tcPr>
          <w:p w14:paraId="0C3D409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Энергосбережение и повышение энергоэффективности</w:t>
            </w:r>
          </w:p>
        </w:tc>
        <w:tc>
          <w:tcPr>
            <w:tcW w:w="3261" w:type="dxa"/>
          </w:tcPr>
          <w:p w14:paraId="24E29AAC" w14:textId="77777777" w:rsidR="00385A6D" w:rsidRPr="00385A6D" w:rsidRDefault="00385A6D" w:rsidP="00385A6D">
            <w:pPr>
              <w:spacing w:after="0" w:line="240" w:lineRule="auto"/>
              <w:jc w:val="center"/>
              <w:rPr>
                <w:rFonts w:ascii="Times New Roman" w:eastAsia="Times New Roman" w:hAnsi="Times New Roman" w:cs="Times New Roman"/>
                <w:b/>
                <w:snapToGrid w:val="0"/>
                <w:sz w:val="20"/>
                <w:szCs w:val="20"/>
              </w:rPr>
            </w:pPr>
            <w:r w:rsidRPr="00385A6D">
              <w:rPr>
                <w:rFonts w:ascii="Times New Roman" w:eastAsia="Times New Roman" w:hAnsi="Times New Roman" w:cs="Times New Roman"/>
                <w:b/>
                <w:snapToGrid w:val="0"/>
                <w:sz w:val="20"/>
                <w:szCs w:val="20"/>
              </w:rPr>
              <w:t>Всего:</w:t>
            </w:r>
          </w:p>
        </w:tc>
        <w:tc>
          <w:tcPr>
            <w:tcW w:w="1559" w:type="dxa"/>
            <w:vAlign w:val="center"/>
          </w:tcPr>
          <w:p w14:paraId="2454817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12072,7</w:t>
            </w:r>
          </w:p>
        </w:tc>
        <w:tc>
          <w:tcPr>
            <w:tcW w:w="992" w:type="dxa"/>
            <w:vAlign w:val="center"/>
          </w:tcPr>
          <w:p w14:paraId="58F788E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2493,4</w:t>
            </w:r>
          </w:p>
        </w:tc>
        <w:tc>
          <w:tcPr>
            <w:tcW w:w="992" w:type="dxa"/>
            <w:vAlign w:val="center"/>
          </w:tcPr>
          <w:p w14:paraId="2B4CA5A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2529,3</w:t>
            </w:r>
          </w:p>
        </w:tc>
        <w:tc>
          <w:tcPr>
            <w:tcW w:w="993" w:type="dxa"/>
            <w:vAlign w:val="center"/>
          </w:tcPr>
          <w:p w14:paraId="367B719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2 350,0</w:t>
            </w:r>
          </w:p>
        </w:tc>
        <w:tc>
          <w:tcPr>
            <w:tcW w:w="992" w:type="dxa"/>
            <w:vAlign w:val="center"/>
          </w:tcPr>
          <w:p w14:paraId="38C1DF70"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sz w:val="20"/>
                <w:szCs w:val="20"/>
              </w:rPr>
              <w:t>2 350,0</w:t>
            </w:r>
          </w:p>
        </w:tc>
        <w:tc>
          <w:tcPr>
            <w:tcW w:w="992" w:type="dxa"/>
            <w:vAlign w:val="center"/>
          </w:tcPr>
          <w:p w14:paraId="00A591E6"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sz w:val="20"/>
                <w:szCs w:val="20"/>
              </w:rPr>
              <w:t>2350,0</w:t>
            </w:r>
          </w:p>
        </w:tc>
      </w:tr>
      <w:tr w:rsidR="00385A6D" w:rsidRPr="00385A6D" w14:paraId="23030EAE" w14:textId="77777777" w:rsidTr="00583CFC">
        <w:tc>
          <w:tcPr>
            <w:tcW w:w="2210" w:type="dxa"/>
          </w:tcPr>
          <w:p w14:paraId="69C0CF8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4E5E5B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2AAE43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vAlign w:val="center"/>
          </w:tcPr>
          <w:p w14:paraId="1100FA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6D98C9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1972D6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3" w:type="dxa"/>
            <w:vAlign w:val="center"/>
          </w:tcPr>
          <w:p w14:paraId="65A819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7CF542D8"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c>
          <w:tcPr>
            <w:tcW w:w="992" w:type="dxa"/>
          </w:tcPr>
          <w:p w14:paraId="68125991"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r>
      <w:tr w:rsidR="00385A6D" w:rsidRPr="00385A6D" w14:paraId="63EF6AFC" w14:textId="77777777" w:rsidTr="00583CFC">
        <w:tc>
          <w:tcPr>
            <w:tcW w:w="2210" w:type="dxa"/>
          </w:tcPr>
          <w:p w14:paraId="4756FE7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F6D834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7524FC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0BCA567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6C64B5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6E9F62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3" w:type="dxa"/>
            <w:vAlign w:val="center"/>
          </w:tcPr>
          <w:p w14:paraId="739C1B2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46CB1C1C"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c>
          <w:tcPr>
            <w:tcW w:w="992" w:type="dxa"/>
          </w:tcPr>
          <w:p w14:paraId="79022FC4"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r>
      <w:tr w:rsidR="00385A6D" w:rsidRPr="00385A6D" w14:paraId="5675DDBB" w14:textId="77777777" w:rsidTr="00583CFC">
        <w:tc>
          <w:tcPr>
            <w:tcW w:w="2210" w:type="dxa"/>
          </w:tcPr>
          <w:p w14:paraId="72E83E4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2A9355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070B3B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3EAB03D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3827,2</w:t>
            </w:r>
          </w:p>
        </w:tc>
        <w:tc>
          <w:tcPr>
            <w:tcW w:w="992" w:type="dxa"/>
            <w:vAlign w:val="center"/>
          </w:tcPr>
          <w:p w14:paraId="41BE33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848,4</w:t>
            </w:r>
          </w:p>
        </w:tc>
        <w:tc>
          <w:tcPr>
            <w:tcW w:w="992" w:type="dxa"/>
            <w:vAlign w:val="center"/>
          </w:tcPr>
          <w:p w14:paraId="38C4058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863,8</w:t>
            </w:r>
          </w:p>
        </w:tc>
        <w:tc>
          <w:tcPr>
            <w:tcW w:w="993" w:type="dxa"/>
            <w:vAlign w:val="center"/>
          </w:tcPr>
          <w:p w14:paraId="531477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705,0</w:t>
            </w:r>
          </w:p>
        </w:tc>
        <w:tc>
          <w:tcPr>
            <w:tcW w:w="992" w:type="dxa"/>
            <w:vAlign w:val="center"/>
          </w:tcPr>
          <w:p w14:paraId="53311FA8"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color w:val="000000"/>
                <w:sz w:val="20"/>
              </w:rPr>
              <w:t>705,0</w:t>
            </w:r>
          </w:p>
        </w:tc>
        <w:tc>
          <w:tcPr>
            <w:tcW w:w="992" w:type="dxa"/>
          </w:tcPr>
          <w:p w14:paraId="1E985EB4"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705,0</w:t>
            </w:r>
          </w:p>
        </w:tc>
      </w:tr>
      <w:tr w:rsidR="00385A6D" w:rsidRPr="00385A6D" w14:paraId="6B2909F0" w14:textId="77777777" w:rsidTr="00583CFC">
        <w:tc>
          <w:tcPr>
            <w:tcW w:w="2210" w:type="dxa"/>
          </w:tcPr>
          <w:p w14:paraId="02C82D9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488FD5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66B3757"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7A36DB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8245,5</w:t>
            </w:r>
          </w:p>
        </w:tc>
        <w:tc>
          <w:tcPr>
            <w:tcW w:w="992" w:type="dxa"/>
            <w:vAlign w:val="center"/>
          </w:tcPr>
          <w:p w14:paraId="258D92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1645,0</w:t>
            </w:r>
          </w:p>
        </w:tc>
        <w:tc>
          <w:tcPr>
            <w:tcW w:w="992" w:type="dxa"/>
            <w:vAlign w:val="center"/>
          </w:tcPr>
          <w:p w14:paraId="4330D2E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1665,5</w:t>
            </w:r>
          </w:p>
        </w:tc>
        <w:tc>
          <w:tcPr>
            <w:tcW w:w="993" w:type="dxa"/>
            <w:vAlign w:val="center"/>
          </w:tcPr>
          <w:p w14:paraId="4317DB7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1 645,0</w:t>
            </w:r>
          </w:p>
        </w:tc>
        <w:tc>
          <w:tcPr>
            <w:tcW w:w="992" w:type="dxa"/>
            <w:vAlign w:val="center"/>
          </w:tcPr>
          <w:p w14:paraId="054AF4CB"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color w:val="000000"/>
                <w:sz w:val="20"/>
              </w:rPr>
              <w:t>1 645,0</w:t>
            </w:r>
          </w:p>
        </w:tc>
        <w:tc>
          <w:tcPr>
            <w:tcW w:w="992" w:type="dxa"/>
          </w:tcPr>
          <w:p w14:paraId="279DC8B2"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1 645,0</w:t>
            </w:r>
          </w:p>
        </w:tc>
      </w:tr>
      <w:tr w:rsidR="00385A6D" w:rsidRPr="00385A6D" w14:paraId="0EA8C521" w14:textId="77777777" w:rsidTr="00583CFC">
        <w:tc>
          <w:tcPr>
            <w:tcW w:w="2210" w:type="dxa"/>
          </w:tcPr>
          <w:p w14:paraId="206F1BA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18472A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12FC8EA"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113B74B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0F9D4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B59C6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E15B0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11A4EA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948F34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C97F37B" w14:textId="77777777" w:rsidTr="00583CFC">
        <w:tc>
          <w:tcPr>
            <w:tcW w:w="2210" w:type="dxa"/>
          </w:tcPr>
          <w:p w14:paraId="7B9F458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83B0AE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C1E4F6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1D91C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1292A0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33F5D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0EB943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8A1C6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1531D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F36278A" w14:textId="77777777" w:rsidTr="00583CFC">
        <w:tc>
          <w:tcPr>
            <w:tcW w:w="2210" w:type="dxa"/>
          </w:tcPr>
          <w:p w14:paraId="7C648DB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2.1.1</w:t>
            </w:r>
          </w:p>
        </w:tc>
        <w:tc>
          <w:tcPr>
            <w:tcW w:w="3744" w:type="dxa"/>
          </w:tcPr>
          <w:p w14:paraId="389DDC75"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осуществление организационных,  нормативно-правовых,          экономических, научно-технических                  </w:t>
            </w:r>
            <w:r w:rsidRPr="00385A6D">
              <w:rPr>
                <w:rFonts w:ascii="Times New Roman" w:eastAsia="Times New Roman" w:hAnsi="Times New Roman" w:cs="Times New Roman"/>
                <w:sz w:val="20"/>
                <w:szCs w:val="20"/>
              </w:rPr>
              <w:lastRenderedPageBreak/>
              <w:t>и технологических   мероприятий, обеспечивающих                 рост энергетической  эффективности экономики и бюджетной сферы района</w:t>
            </w:r>
          </w:p>
        </w:tc>
        <w:tc>
          <w:tcPr>
            <w:tcW w:w="3261" w:type="dxa"/>
          </w:tcPr>
          <w:p w14:paraId="1B1F3DDC"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lastRenderedPageBreak/>
              <w:t>Всего:</w:t>
            </w:r>
          </w:p>
        </w:tc>
        <w:tc>
          <w:tcPr>
            <w:tcW w:w="1559" w:type="dxa"/>
          </w:tcPr>
          <w:p w14:paraId="1894F4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56508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F196B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22F97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6CE9D0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F6C0C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9D52D40" w14:textId="77777777" w:rsidTr="00583CFC">
        <w:tc>
          <w:tcPr>
            <w:tcW w:w="2210" w:type="dxa"/>
          </w:tcPr>
          <w:p w14:paraId="5B97CE3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9D01D2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FFA577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71F9B6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3CE25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6845AC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7E9B97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20E0D1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018FE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3D5AB1E" w14:textId="77777777" w:rsidTr="00583CFC">
        <w:tc>
          <w:tcPr>
            <w:tcW w:w="2210" w:type="dxa"/>
          </w:tcPr>
          <w:p w14:paraId="4235D5A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651521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8C7E71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7F965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5AF1B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9B72FE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33B50C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3A4E0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74381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78684EAA" w14:textId="77777777" w:rsidTr="00583CFC">
        <w:tc>
          <w:tcPr>
            <w:tcW w:w="2210" w:type="dxa"/>
          </w:tcPr>
          <w:p w14:paraId="17128E3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DE6B88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7423077"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214A372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7317D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0B002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B6C78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B45F7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641E12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C2A4DC3" w14:textId="77777777" w:rsidTr="00583CFC">
        <w:tc>
          <w:tcPr>
            <w:tcW w:w="2210" w:type="dxa"/>
          </w:tcPr>
          <w:p w14:paraId="549ECF5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B85E32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A6803C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536563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3B365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44AB7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17419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E000D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3248C6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B0D670B" w14:textId="77777777" w:rsidTr="00583CFC">
        <w:tc>
          <w:tcPr>
            <w:tcW w:w="2210" w:type="dxa"/>
          </w:tcPr>
          <w:p w14:paraId="2DF61A9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566EA4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8373E7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2A64922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46E49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BC3E3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9AB70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115A08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BD52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16ED53E" w14:textId="77777777" w:rsidTr="00583CFC">
        <w:tc>
          <w:tcPr>
            <w:tcW w:w="2210" w:type="dxa"/>
          </w:tcPr>
          <w:p w14:paraId="5C36DFB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032788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B47B51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8FAA3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2699E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8FDD6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D2CC04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8D9995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EDCA3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4C59145" w14:textId="77777777" w:rsidTr="00583CFC">
        <w:tc>
          <w:tcPr>
            <w:tcW w:w="2210" w:type="dxa"/>
          </w:tcPr>
          <w:p w14:paraId="03F777F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7C1899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6C8E17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437E6A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3BA039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227EF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012942A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6EFE7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CA22D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F027B3B" w14:textId="77777777" w:rsidTr="00583CFC">
        <w:tc>
          <w:tcPr>
            <w:tcW w:w="2210" w:type="dxa"/>
          </w:tcPr>
          <w:p w14:paraId="3A62E57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2.1.2</w:t>
            </w:r>
          </w:p>
        </w:tc>
        <w:tc>
          <w:tcPr>
            <w:tcW w:w="3744" w:type="dxa"/>
          </w:tcPr>
          <w:p w14:paraId="7F0A31E3"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внедрение энергосберегающих технологий, оборудования и материалов в бюджетной сфере</w:t>
            </w:r>
          </w:p>
        </w:tc>
        <w:tc>
          <w:tcPr>
            <w:tcW w:w="3261" w:type="dxa"/>
          </w:tcPr>
          <w:p w14:paraId="4528D6FD"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4ACC75C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493,4</w:t>
            </w:r>
          </w:p>
        </w:tc>
        <w:tc>
          <w:tcPr>
            <w:tcW w:w="992" w:type="dxa"/>
            <w:vAlign w:val="center"/>
          </w:tcPr>
          <w:p w14:paraId="20CE89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143,4</w:t>
            </w:r>
          </w:p>
        </w:tc>
        <w:tc>
          <w:tcPr>
            <w:tcW w:w="992" w:type="dxa"/>
            <w:vAlign w:val="center"/>
          </w:tcPr>
          <w:p w14:paraId="2E6EFE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150,0</w:t>
            </w:r>
          </w:p>
        </w:tc>
        <w:tc>
          <w:tcPr>
            <w:tcW w:w="993" w:type="dxa"/>
            <w:vAlign w:val="center"/>
          </w:tcPr>
          <w:p w14:paraId="7317A3E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2" w:type="dxa"/>
            <w:vAlign w:val="center"/>
          </w:tcPr>
          <w:p w14:paraId="6CF7E168"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c>
          <w:tcPr>
            <w:tcW w:w="992" w:type="dxa"/>
            <w:vAlign w:val="center"/>
          </w:tcPr>
          <w:p w14:paraId="7C8F42CC"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r>
      <w:tr w:rsidR="00385A6D" w:rsidRPr="00385A6D" w14:paraId="397F4EBA" w14:textId="77777777" w:rsidTr="00583CFC">
        <w:tc>
          <w:tcPr>
            <w:tcW w:w="2210" w:type="dxa"/>
          </w:tcPr>
          <w:p w14:paraId="3D3E484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968587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31774D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45E98C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BAFDB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48EDB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7911D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52B85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1B721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485FB994" w14:textId="77777777" w:rsidTr="00583CFC">
        <w:tc>
          <w:tcPr>
            <w:tcW w:w="2210" w:type="dxa"/>
          </w:tcPr>
          <w:p w14:paraId="63FBF79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455E9F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EFCA21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CE2F02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9249B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C63F8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248FC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4FEAA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8EE487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09B7A0CA" w14:textId="77777777" w:rsidTr="00583CFC">
        <w:tc>
          <w:tcPr>
            <w:tcW w:w="2210" w:type="dxa"/>
          </w:tcPr>
          <w:p w14:paraId="1B5F384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EFE1F7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60A93E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3ED956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493,4</w:t>
            </w:r>
          </w:p>
        </w:tc>
        <w:tc>
          <w:tcPr>
            <w:tcW w:w="992" w:type="dxa"/>
            <w:vAlign w:val="center"/>
          </w:tcPr>
          <w:p w14:paraId="32E65AD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143,4</w:t>
            </w:r>
          </w:p>
        </w:tc>
        <w:tc>
          <w:tcPr>
            <w:tcW w:w="992" w:type="dxa"/>
            <w:vAlign w:val="center"/>
          </w:tcPr>
          <w:p w14:paraId="4A37BB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150,0</w:t>
            </w:r>
          </w:p>
        </w:tc>
        <w:tc>
          <w:tcPr>
            <w:tcW w:w="993" w:type="dxa"/>
            <w:vAlign w:val="center"/>
          </w:tcPr>
          <w:p w14:paraId="57315A6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2" w:type="dxa"/>
          </w:tcPr>
          <w:p w14:paraId="1B66CD95"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c>
          <w:tcPr>
            <w:tcW w:w="992" w:type="dxa"/>
          </w:tcPr>
          <w:p w14:paraId="51E999A1"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r>
      <w:tr w:rsidR="00385A6D" w:rsidRPr="00385A6D" w14:paraId="5ACB4A55" w14:textId="77777777" w:rsidTr="00583CFC">
        <w:tc>
          <w:tcPr>
            <w:tcW w:w="2210" w:type="dxa"/>
          </w:tcPr>
          <w:p w14:paraId="64A01D0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D877A5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16DA77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66BF23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DBB1A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E01A0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F825A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6E20F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9847D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660D264" w14:textId="77777777" w:rsidTr="00583CFC">
        <w:tc>
          <w:tcPr>
            <w:tcW w:w="2210" w:type="dxa"/>
          </w:tcPr>
          <w:p w14:paraId="43EF730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41C865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55ABDA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652A87C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BA7F4E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569FA7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DBA46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E2E865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9E4B7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0288BFF" w14:textId="77777777" w:rsidTr="00583CFC">
        <w:tc>
          <w:tcPr>
            <w:tcW w:w="2210" w:type="dxa"/>
          </w:tcPr>
          <w:p w14:paraId="1B7409D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DAA49D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8DF4A3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492F180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EB92A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0AD6E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87C6E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8A4CAD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506C7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6AA0C08" w14:textId="77777777" w:rsidTr="00583CFC">
        <w:tc>
          <w:tcPr>
            <w:tcW w:w="2210" w:type="dxa"/>
          </w:tcPr>
          <w:p w14:paraId="0E8FB1A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99ED20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CEBE3C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208F35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10227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AB48E4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3BC371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3E99D5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44643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23CCC24A" w14:textId="77777777" w:rsidTr="00583CFC">
        <w:tc>
          <w:tcPr>
            <w:tcW w:w="2210" w:type="dxa"/>
          </w:tcPr>
          <w:p w14:paraId="549C7CA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2.1.3</w:t>
            </w:r>
          </w:p>
        </w:tc>
        <w:tc>
          <w:tcPr>
            <w:tcW w:w="3744" w:type="dxa"/>
          </w:tcPr>
          <w:p w14:paraId="1267D6A9"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уменьшение удельного потребления  энергетических ресурсов на единицу выпускаемой продукции в реальном секторе экономики</w:t>
            </w:r>
          </w:p>
        </w:tc>
        <w:tc>
          <w:tcPr>
            <w:tcW w:w="3261" w:type="dxa"/>
          </w:tcPr>
          <w:p w14:paraId="34A2D4C2"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65C8D5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4AA73C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A28B6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6FF1B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3E163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8BA72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CDE5742" w14:textId="77777777" w:rsidTr="00583CFC">
        <w:tc>
          <w:tcPr>
            <w:tcW w:w="2210" w:type="dxa"/>
          </w:tcPr>
          <w:p w14:paraId="01465A1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2FAE99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EE0196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263B57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DA040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7C6EEC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5C2DB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F6D7D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681CE9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43987249" w14:textId="77777777" w:rsidTr="00583CFC">
        <w:tc>
          <w:tcPr>
            <w:tcW w:w="2210" w:type="dxa"/>
          </w:tcPr>
          <w:p w14:paraId="38C65CD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CE5549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4EBEC1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19CC2AA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88C566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ADB872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2DDE0C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5050F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E3C1FA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3BB2B099" w14:textId="77777777" w:rsidTr="00583CFC">
        <w:tc>
          <w:tcPr>
            <w:tcW w:w="2210" w:type="dxa"/>
          </w:tcPr>
          <w:p w14:paraId="4A65421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9A4876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7EC471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2E70768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B7F06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322D20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9E141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19A79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E4297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8285296" w14:textId="77777777" w:rsidTr="00583CFC">
        <w:tc>
          <w:tcPr>
            <w:tcW w:w="2210" w:type="dxa"/>
          </w:tcPr>
          <w:p w14:paraId="512DB8B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21359B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B6554D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197384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FA1CF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D9485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5CE74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C57E8E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38ECBA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285641F" w14:textId="77777777" w:rsidTr="00583CFC">
        <w:tc>
          <w:tcPr>
            <w:tcW w:w="2210" w:type="dxa"/>
          </w:tcPr>
          <w:p w14:paraId="4DF51AE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F153A8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C7217A3"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4001D1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0DF92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BFB2FB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E635B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4AF73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9E7F3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61BA2FD" w14:textId="77777777" w:rsidTr="00583CFC">
        <w:tc>
          <w:tcPr>
            <w:tcW w:w="2210" w:type="dxa"/>
          </w:tcPr>
          <w:p w14:paraId="325EECB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EAC71E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899F4E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0554D0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1D0B4F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EBC47F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821CAC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36E5F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C56B9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E08D4BC" w14:textId="77777777" w:rsidTr="00583CFC">
        <w:tc>
          <w:tcPr>
            <w:tcW w:w="2210" w:type="dxa"/>
          </w:tcPr>
          <w:p w14:paraId="0D488D9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2.1.4</w:t>
            </w:r>
          </w:p>
        </w:tc>
        <w:tc>
          <w:tcPr>
            <w:tcW w:w="3744" w:type="dxa"/>
          </w:tcPr>
          <w:p w14:paraId="336BBC5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снижение потерь в электро- и теплосетях,   а   также   в   сетях водоснабжения</w:t>
            </w:r>
          </w:p>
        </w:tc>
        <w:tc>
          <w:tcPr>
            <w:tcW w:w="3261" w:type="dxa"/>
          </w:tcPr>
          <w:p w14:paraId="4725D03E"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10B2A4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05FA0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FA68B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3544E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45976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72E15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D3633DC" w14:textId="77777777" w:rsidTr="00583CFC">
        <w:tc>
          <w:tcPr>
            <w:tcW w:w="2210" w:type="dxa"/>
          </w:tcPr>
          <w:p w14:paraId="13D6254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960439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D0D15C7"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1A092FB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D7735D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159A78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377D2D9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84A557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6BC9F4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300D67FF" w14:textId="77777777" w:rsidTr="00583CFC">
        <w:tc>
          <w:tcPr>
            <w:tcW w:w="2210" w:type="dxa"/>
          </w:tcPr>
          <w:p w14:paraId="2370886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F2E305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A01275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94DFA4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F8699C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9C6656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7B2CC88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014DD8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B831D7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7CA43CAF" w14:textId="77777777" w:rsidTr="00583CFC">
        <w:tc>
          <w:tcPr>
            <w:tcW w:w="2210" w:type="dxa"/>
          </w:tcPr>
          <w:p w14:paraId="0D5B70F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80A5B1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055A8F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414018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2FC6B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8BA46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D1E21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7F963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55EB07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23E46DC" w14:textId="77777777" w:rsidTr="00583CFC">
        <w:tc>
          <w:tcPr>
            <w:tcW w:w="2210" w:type="dxa"/>
          </w:tcPr>
          <w:p w14:paraId="43B9110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DCEA1A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B1BEC9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295038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9F98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6B55D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6CE8C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CF672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59578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C359A35" w14:textId="77777777" w:rsidTr="00583CFC">
        <w:tc>
          <w:tcPr>
            <w:tcW w:w="2210" w:type="dxa"/>
          </w:tcPr>
          <w:p w14:paraId="0A31420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EBE29A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04FFCB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179E38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BEA0E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D4D16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15566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43C61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B79015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ADA273A" w14:textId="77777777" w:rsidTr="00583CFC">
        <w:tc>
          <w:tcPr>
            <w:tcW w:w="2210" w:type="dxa"/>
          </w:tcPr>
          <w:p w14:paraId="5F69CC3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8CCB95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0EF2A8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23E5F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DF2980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EBF46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B07E1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86A4AF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0CBF0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92B3F69" w14:textId="77777777" w:rsidTr="00583CFC">
        <w:tc>
          <w:tcPr>
            <w:tcW w:w="2210" w:type="dxa"/>
          </w:tcPr>
          <w:p w14:paraId="5E1FA96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FB272E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BEF521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272C7F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121D2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98687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791BCC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A86F1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5DA0C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29A6649" w14:textId="77777777" w:rsidTr="00583CFC">
        <w:tc>
          <w:tcPr>
            <w:tcW w:w="2210" w:type="dxa"/>
          </w:tcPr>
          <w:p w14:paraId="0B2C9EE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2.1.5</w:t>
            </w:r>
          </w:p>
        </w:tc>
        <w:tc>
          <w:tcPr>
            <w:tcW w:w="3744" w:type="dxa"/>
          </w:tcPr>
          <w:p w14:paraId="49D8ABD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нормирование  и  установление обоснованных                лимитов потребления       энергетических ресурсов</w:t>
            </w:r>
          </w:p>
        </w:tc>
        <w:tc>
          <w:tcPr>
            <w:tcW w:w="3261" w:type="dxa"/>
          </w:tcPr>
          <w:p w14:paraId="1845C348"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4761690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F06795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66A1C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FCDA9F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FF49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A7C76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97AE512" w14:textId="77777777" w:rsidTr="00583CFC">
        <w:tc>
          <w:tcPr>
            <w:tcW w:w="2210" w:type="dxa"/>
          </w:tcPr>
          <w:p w14:paraId="4852AF4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71BD9F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285AD0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0D4BA64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A36EF9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892997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4B15949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5F2271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5D28D1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6B35F6F0" w14:textId="77777777" w:rsidTr="00583CFC">
        <w:tc>
          <w:tcPr>
            <w:tcW w:w="2210" w:type="dxa"/>
          </w:tcPr>
          <w:p w14:paraId="7AB2D53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9AA1AD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DD5443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09A6A0B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871335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9CAC7A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4359221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D7E75F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780973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5A563E41" w14:textId="77777777" w:rsidTr="00583CFC">
        <w:tc>
          <w:tcPr>
            <w:tcW w:w="2210" w:type="dxa"/>
          </w:tcPr>
          <w:p w14:paraId="104F4CD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D43FDD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46D24B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2A26B9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AA0A9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0927E9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F1050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E5C9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D7130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474A2E4" w14:textId="77777777" w:rsidTr="00583CFC">
        <w:tc>
          <w:tcPr>
            <w:tcW w:w="2210" w:type="dxa"/>
          </w:tcPr>
          <w:p w14:paraId="399F265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98FCD6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CC889F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0460B7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59235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AC83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8347A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05DC5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878FC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D005C07" w14:textId="77777777" w:rsidTr="00583CFC">
        <w:tc>
          <w:tcPr>
            <w:tcW w:w="2210" w:type="dxa"/>
          </w:tcPr>
          <w:p w14:paraId="2999DB2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E78FDE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2B02F4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4C1273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AE25A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8C864B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ACC6FC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E856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F5B4F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FC2137E" w14:textId="77777777" w:rsidTr="00583CFC">
        <w:tc>
          <w:tcPr>
            <w:tcW w:w="2210" w:type="dxa"/>
          </w:tcPr>
          <w:p w14:paraId="41D7700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0F2982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5C3426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ED6E1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49D80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95D140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2D5511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C94BA5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0BCA2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0740D4D" w14:textId="77777777" w:rsidTr="00583CFC">
        <w:tc>
          <w:tcPr>
            <w:tcW w:w="2210" w:type="dxa"/>
          </w:tcPr>
          <w:p w14:paraId="13729C9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EEF3D0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B060BE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220300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834EE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1A8E3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57396D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11FED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0E4B1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5C83E440" w14:textId="77777777" w:rsidTr="00583CFC">
        <w:tc>
          <w:tcPr>
            <w:tcW w:w="2210" w:type="dxa"/>
          </w:tcPr>
          <w:p w14:paraId="2F2F33B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color w:val="000000"/>
                <w:sz w:val="20"/>
                <w:szCs w:val="20"/>
              </w:rPr>
              <w:t>Основное мероприятие 2.1.6</w:t>
            </w:r>
          </w:p>
        </w:tc>
        <w:tc>
          <w:tcPr>
            <w:tcW w:w="3744" w:type="dxa"/>
          </w:tcPr>
          <w:p w14:paraId="40E0C1B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bCs/>
                <w:snapToGrid w:val="0"/>
                <w:color w:val="000000"/>
                <w:sz w:val="20"/>
                <w:szCs w:val="20"/>
              </w:rPr>
              <w:t>оплата муниципальными учреждениями расходов по коммунальным услугам</w:t>
            </w:r>
          </w:p>
        </w:tc>
        <w:tc>
          <w:tcPr>
            <w:tcW w:w="3261" w:type="dxa"/>
          </w:tcPr>
          <w:p w14:paraId="09752E9B"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6F8993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11797,3</w:t>
            </w:r>
          </w:p>
        </w:tc>
        <w:tc>
          <w:tcPr>
            <w:tcW w:w="992" w:type="dxa"/>
          </w:tcPr>
          <w:p w14:paraId="0BF043A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2350,00</w:t>
            </w:r>
          </w:p>
        </w:tc>
        <w:tc>
          <w:tcPr>
            <w:tcW w:w="992" w:type="dxa"/>
          </w:tcPr>
          <w:p w14:paraId="1B5F32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2397,3</w:t>
            </w:r>
          </w:p>
        </w:tc>
        <w:tc>
          <w:tcPr>
            <w:tcW w:w="993" w:type="dxa"/>
            <w:vAlign w:val="center"/>
          </w:tcPr>
          <w:p w14:paraId="2E1F8A7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
                <w:bCs/>
                <w:color w:val="000000"/>
                <w:sz w:val="20"/>
              </w:rPr>
              <w:t>2 350,0</w:t>
            </w:r>
          </w:p>
        </w:tc>
        <w:tc>
          <w:tcPr>
            <w:tcW w:w="992" w:type="dxa"/>
            <w:vAlign w:val="center"/>
          </w:tcPr>
          <w:p w14:paraId="0B1000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
                <w:bCs/>
                <w:sz w:val="20"/>
                <w:szCs w:val="20"/>
              </w:rPr>
              <w:t>2 350,0</w:t>
            </w:r>
          </w:p>
        </w:tc>
        <w:tc>
          <w:tcPr>
            <w:tcW w:w="992" w:type="dxa"/>
            <w:vAlign w:val="center"/>
          </w:tcPr>
          <w:p w14:paraId="7FFE5E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
                <w:bCs/>
                <w:sz w:val="20"/>
                <w:szCs w:val="20"/>
              </w:rPr>
              <w:t>2350,0</w:t>
            </w:r>
          </w:p>
        </w:tc>
      </w:tr>
      <w:tr w:rsidR="00385A6D" w:rsidRPr="00385A6D" w14:paraId="0011F7CC" w14:textId="77777777" w:rsidTr="00583CFC">
        <w:tc>
          <w:tcPr>
            <w:tcW w:w="2210" w:type="dxa"/>
          </w:tcPr>
          <w:p w14:paraId="4AD8426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577D9A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1E6E2D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519A45C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672AE3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89166A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1D1C71E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74BA00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B484F2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12E0B022" w14:textId="77777777" w:rsidTr="00583CFC">
        <w:tc>
          <w:tcPr>
            <w:tcW w:w="2210" w:type="dxa"/>
          </w:tcPr>
          <w:p w14:paraId="4C5BF20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E61A54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30D8F8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A46CFB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99C158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3F379D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2E953E9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E8EDD6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9D09B4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62E360C6" w14:textId="77777777" w:rsidTr="00583CFC">
        <w:tc>
          <w:tcPr>
            <w:tcW w:w="2210" w:type="dxa"/>
          </w:tcPr>
          <w:p w14:paraId="50D1BF9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9AF3F3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31938D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29A730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3533,8</w:t>
            </w:r>
          </w:p>
        </w:tc>
        <w:tc>
          <w:tcPr>
            <w:tcW w:w="992" w:type="dxa"/>
          </w:tcPr>
          <w:p w14:paraId="0E0B036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705,00</w:t>
            </w:r>
          </w:p>
        </w:tc>
        <w:tc>
          <w:tcPr>
            <w:tcW w:w="992" w:type="dxa"/>
          </w:tcPr>
          <w:p w14:paraId="578D59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713,8</w:t>
            </w:r>
          </w:p>
        </w:tc>
        <w:tc>
          <w:tcPr>
            <w:tcW w:w="993" w:type="dxa"/>
            <w:vAlign w:val="center"/>
          </w:tcPr>
          <w:p w14:paraId="64A8FB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705,0</w:t>
            </w:r>
          </w:p>
        </w:tc>
        <w:tc>
          <w:tcPr>
            <w:tcW w:w="992" w:type="dxa"/>
            <w:vAlign w:val="center"/>
          </w:tcPr>
          <w:p w14:paraId="41C368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705,0</w:t>
            </w:r>
          </w:p>
        </w:tc>
        <w:tc>
          <w:tcPr>
            <w:tcW w:w="992" w:type="dxa"/>
          </w:tcPr>
          <w:p w14:paraId="008755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705,0</w:t>
            </w:r>
          </w:p>
        </w:tc>
      </w:tr>
      <w:tr w:rsidR="00385A6D" w:rsidRPr="00385A6D" w14:paraId="15FD03BE" w14:textId="77777777" w:rsidTr="00583CFC">
        <w:tc>
          <w:tcPr>
            <w:tcW w:w="2210" w:type="dxa"/>
          </w:tcPr>
          <w:p w14:paraId="4804736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DCC3C2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F2CF9D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0B7A6E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8245,5</w:t>
            </w:r>
          </w:p>
        </w:tc>
        <w:tc>
          <w:tcPr>
            <w:tcW w:w="992" w:type="dxa"/>
          </w:tcPr>
          <w:p w14:paraId="72F2B3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1645,00</w:t>
            </w:r>
          </w:p>
        </w:tc>
        <w:tc>
          <w:tcPr>
            <w:tcW w:w="992" w:type="dxa"/>
          </w:tcPr>
          <w:p w14:paraId="63E520C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1665,5</w:t>
            </w:r>
          </w:p>
        </w:tc>
        <w:tc>
          <w:tcPr>
            <w:tcW w:w="993" w:type="dxa"/>
            <w:vAlign w:val="center"/>
          </w:tcPr>
          <w:p w14:paraId="6828A1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1 645,0</w:t>
            </w:r>
          </w:p>
        </w:tc>
        <w:tc>
          <w:tcPr>
            <w:tcW w:w="992" w:type="dxa"/>
            <w:vAlign w:val="center"/>
          </w:tcPr>
          <w:p w14:paraId="79C2F91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1 645,0</w:t>
            </w:r>
          </w:p>
        </w:tc>
        <w:tc>
          <w:tcPr>
            <w:tcW w:w="992" w:type="dxa"/>
          </w:tcPr>
          <w:p w14:paraId="47DA1F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1 645,0</w:t>
            </w:r>
          </w:p>
        </w:tc>
      </w:tr>
      <w:tr w:rsidR="00385A6D" w:rsidRPr="00385A6D" w14:paraId="08B61977" w14:textId="77777777" w:rsidTr="00583CFC">
        <w:tc>
          <w:tcPr>
            <w:tcW w:w="2210" w:type="dxa"/>
          </w:tcPr>
          <w:p w14:paraId="26853AB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02B064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D9DA72A"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5422E56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9C67C1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E93BE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4F937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7D57F1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47A08F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FBF0B23" w14:textId="77777777" w:rsidTr="00583CFC">
        <w:tc>
          <w:tcPr>
            <w:tcW w:w="2210" w:type="dxa"/>
          </w:tcPr>
          <w:p w14:paraId="4CFB8CE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95A176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040597B"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FB58AB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2976FC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6A956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96C3C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850F33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49052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8A91C18" w14:textId="77777777" w:rsidTr="00583CFC">
        <w:tc>
          <w:tcPr>
            <w:tcW w:w="2210" w:type="dxa"/>
          </w:tcPr>
          <w:p w14:paraId="4F1B01F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27998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C38C0D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684B66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FBA61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C35C6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560988A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6CB643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3CFDE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378B380D" w14:textId="77777777" w:rsidTr="00583CFC">
        <w:tc>
          <w:tcPr>
            <w:tcW w:w="2210" w:type="dxa"/>
          </w:tcPr>
          <w:p w14:paraId="6AA79C4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2.2.1</w:t>
            </w:r>
          </w:p>
        </w:tc>
        <w:tc>
          <w:tcPr>
            <w:tcW w:w="3744" w:type="dxa"/>
          </w:tcPr>
          <w:p w14:paraId="3B24698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расширение практики применения энергосберегающих технологий при модернизации, реконструкции  и  капитальном ремонте основных фондов</w:t>
            </w:r>
          </w:p>
        </w:tc>
        <w:tc>
          <w:tcPr>
            <w:tcW w:w="3261" w:type="dxa"/>
          </w:tcPr>
          <w:p w14:paraId="7EF0356E"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603EA6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E7F0D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B36AB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B6F03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CE0AC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253E52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DECEAA0" w14:textId="77777777" w:rsidTr="00583CFC">
        <w:tc>
          <w:tcPr>
            <w:tcW w:w="2210" w:type="dxa"/>
          </w:tcPr>
          <w:p w14:paraId="72F2229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E26BD5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F3AD0C8"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4E684D2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26438A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9DEC2C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61E2164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97E0D3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3CDEC3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7D5FF366" w14:textId="77777777" w:rsidTr="00583CFC">
        <w:tc>
          <w:tcPr>
            <w:tcW w:w="2210" w:type="dxa"/>
          </w:tcPr>
          <w:p w14:paraId="04F1EFB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08709F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797111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976911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4A8157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F4D2DD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4EE5156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573118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A73F3E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793613BC" w14:textId="77777777" w:rsidTr="00583CFC">
        <w:tc>
          <w:tcPr>
            <w:tcW w:w="2210" w:type="dxa"/>
          </w:tcPr>
          <w:p w14:paraId="6509892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9DEF1E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8F43F1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0D24D9A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9BDB6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E1025F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C8E70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6C35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53EE7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B876F00" w14:textId="77777777" w:rsidTr="00583CFC">
        <w:tc>
          <w:tcPr>
            <w:tcW w:w="2210" w:type="dxa"/>
          </w:tcPr>
          <w:p w14:paraId="2AA0145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3885E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575A8E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4DDDE3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45E9B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C86913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17DB7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EEC35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6C8418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9757F2F" w14:textId="77777777" w:rsidTr="00583CFC">
        <w:tc>
          <w:tcPr>
            <w:tcW w:w="2210" w:type="dxa"/>
          </w:tcPr>
          <w:p w14:paraId="55BA365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3C4155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47404CB"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21E8DD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D8843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856D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CB4D6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0A50D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6FBEB1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27388AC" w14:textId="77777777" w:rsidTr="00583CFC">
        <w:tc>
          <w:tcPr>
            <w:tcW w:w="2210" w:type="dxa"/>
          </w:tcPr>
          <w:p w14:paraId="7B9CF4A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F62AEE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7DD37C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CB18E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2C51E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F3B45E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FF4DD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FECB3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6A63C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739F0FD" w14:textId="77777777" w:rsidTr="00583CFC">
        <w:tc>
          <w:tcPr>
            <w:tcW w:w="2210" w:type="dxa"/>
          </w:tcPr>
          <w:p w14:paraId="554F330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65A02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7BF0298"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45D33A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37F57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75F6D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030763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D793F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F875E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657A304" w14:textId="77777777" w:rsidTr="00583CFC">
        <w:tc>
          <w:tcPr>
            <w:tcW w:w="2210" w:type="dxa"/>
          </w:tcPr>
          <w:p w14:paraId="14DEF02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2.2.2</w:t>
            </w:r>
          </w:p>
        </w:tc>
        <w:tc>
          <w:tcPr>
            <w:tcW w:w="3744" w:type="dxa"/>
          </w:tcPr>
          <w:p w14:paraId="47AFE4A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создание условий для развития рынка энергосервисных услуг и энергетических обследований на территории муниципального района.</w:t>
            </w:r>
          </w:p>
        </w:tc>
        <w:tc>
          <w:tcPr>
            <w:tcW w:w="3261" w:type="dxa"/>
          </w:tcPr>
          <w:p w14:paraId="41E2D3DF"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35E6F4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8432C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41812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A80CEB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A87BF9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4CDCD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1FA1A96" w14:textId="77777777" w:rsidTr="00583CFC">
        <w:tc>
          <w:tcPr>
            <w:tcW w:w="2210" w:type="dxa"/>
          </w:tcPr>
          <w:p w14:paraId="3B15830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35094A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564E20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0A40FCD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A2FAD9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222BD7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59CB48C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6B4169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5D39B5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61159BA7" w14:textId="77777777" w:rsidTr="00583CFC">
        <w:tc>
          <w:tcPr>
            <w:tcW w:w="2210" w:type="dxa"/>
          </w:tcPr>
          <w:p w14:paraId="32DAD41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00864C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D0E227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124E289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B7738F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7D2147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216892F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3DAF73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24B62A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32EAB337" w14:textId="77777777" w:rsidTr="00583CFC">
        <w:tc>
          <w:tcPr>
            <w:tcW w:w="2210" w:type="dxa"/>
          </w:tcPr>
          <w:p w14:paraId="15014BD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DC6EF0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3CC2E9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4B2525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B2A472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FF99C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60456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F7B3D3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5E951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F3CE290" w14:textId="77777777" w:rsidTr="00583CFC">
        <w:tc>
          <w:tcPr>
            <w:tcW w:w="2210" w:type="dxa"/>
          </w:tcPr>
          <w:p w14:paraId="70EA1DC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084F1C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73BFF4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03BD82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8522EF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3E10CB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BB228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CCC0D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B36C5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08A54A2" w14:textId="77777777" w:rsidTr="00583CFC">
        <w:tc>
          <w:tcPr>
            <w:tcW w:w="2210" w:type="dxa"/>
          </w:tcPr>
          <w:p w14:paraId="2DCC66E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593CB4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1E9970A"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595442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0819F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7D89A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BB1BF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D0B77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BFDBE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21EEBF3" w14:textId="77777777" w:rsidTr="00583CFC">
        <w:tc>
          <w:tcPr>
            <w:tcW w:w="2210" w:type="dxa"/>
          </w:tcPr>
          <w:p w14:paraId="05DDC91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878ED3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2306F9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73567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6D027B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A9144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207FB8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74857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D599E6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765F230" w14:textId="77777777" w:rsidTr="00583CFC">
        <w:tc>
          <w:tcPr>
            <w:tcW w:w="2210" w:type="dxa"/>
          </w:tcPr>
          <w:p w14:paraId="074E9FE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E58ED2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48DFC2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360E62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0EA1F1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0B6969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7BBAF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65973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0C096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FC13371" w14:textId="77777777" w:rsidTr="00583CFC">
        <w:tc>
          <w:tcPr>
            <w:tcW w:w="2210" w:type="dxa"/>
          </w:tcPr>
          <w:p w14:paraId="4D0912B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2.2.3</w:t>
            </w:r>
          </w:p>
        </w:tc>
        <w:tc>
          <w:tcPr>
            <w:tcW w:w="3744" w:type="dxa"/>
          </w:tcPr>
          <w:p w14:paraId="702023A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создание условий для привлечения инвестиций в целях внедрения энергосберегающих технологий</w:t>
            </w:r>
          </w:p>
        </w:tc>
        <w:tc>
          <w:tcPr>
            <w:tcW w:w="3261" w:type="dxa"/>
          </w:tcPr>
          <w:p w14:paraId="1C041BA7"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64A59DD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0A47E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192B5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45349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A2F5A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5B946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F4CBE0F" w14:textId="77777777" w:rsidTr="00583CFC">
        <w:tc>
          <w:tcPr>
            <w:tcW w:w="2210" w:type="dxa"/>
          </w:tcPr>
          <w:p w14:paraId="61DF644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2168C6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614FD0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2E3B8C1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D7A686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C04490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6B71826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CA5925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6EC38D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2D756DA3" w14:textId="77777777" w:rsidTr="00583CFC">
        <w:tc>
          <w:tcPr>
            <w:tcW w:w="2210" w:type="dxa"/>
          </w:tcPr>
          <w:p w14:paraId="1E24235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B6C649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85B161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196A931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898EDE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DEBCB5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29E50F0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37DE5B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FE19DF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53368DB6" w14:textId="77777777" w:rsidTr="00583CFC">
        <w:tc>
          <w:tcPr>
            <w:tcW w:w="2210" w:type="dxa"/>
          </w:tcPr>
          <w:p w14:paraId="0CFBD17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39EC3F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CD1252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2E8C74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D57CF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CB693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335556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01978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C3A4A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75F24E2" w14:textId="77777777" w:rsidTr="00583CFC">
        <w:tc>
          <w:tcPr>
            <w:tcW w:w="2210" w:type="dxa"/>
          </w:tcPr>
          <w:p w14:paraId="6EE76E8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F885B6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D2866E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42005A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29D9FE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40CE1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D21772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7E5C4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4B323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9102E53" w14:textId="77777777" w:rsidTr="00583CFC">
        <w:tc>
          <w:tcPr>
            <w:tcW w:w="2210" w:type="dxa"/>
          </w:tcPr>
          <w:p w14:paraId="2816C40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C69FBE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8F2C1A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73FD49D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70598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CB20B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56112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80717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31288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A5E1108" w14:textId="77777777" w:rsidTr="00583CFC">
        <w:tc>
          <w:tcPr>
            <w:tcW w:w="2210" w:type="dxa"/>
          </w:tcPr>
          <w:p w14:paraId="5CCE1BF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A12B4B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AAB5A8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4ABC873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D9B4B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9B3F74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82161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3AC83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C3FE5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47CAD3B" w14:textId="77777777" w:rsidTr="00583CFC">
        <w:tc>
          <w:tcPr>
            <w:tcW w:w="2210" w:type="dxa"/>
          </w:tcPr>
          <w:p w14:paraId="25C0134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4B1886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9CAB4E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308BDC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08FB8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49F9B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1A29CCA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09D61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09FFB6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01D61341" w14:textId="77777777" w:rsidTr="00583CFC">
        <w:tc>
          <w:tcPr>
            <w:tcW w:w="2210" w:type="dxa"/>
          </w:tcPr>
          <w:p w14:paraId="4E0E923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2.3.1</w:t>
            </w:r>
          </w:p>
        </w:tc>
        <w:tc>
          <w:tcPr>
            <w:tcW w:w="3744" w:type="dxa"/>
          </w:tcPr>
          <w:p w14:paraId="200C236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содействие в распространении информации направленные на энергосбережение и повышение энергетической эффективности</w:t>
            </w:r>
          </w:p>
        </w:tc>
        <w:tc>
          <w:tcPr>
            <w:tcW w:w="3261" w:type="dxa"/>
          </w:tcPr>
          <w:p w14:paraId="0CB6A440"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55C7D4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E2E88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A4913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08CF97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B4AB9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CA7F10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3A5CA58" w14:textId="77777777" w:rsidTr="00583CFC">
        <w:tc>
          <w:tcPr>
            <w:tcW w:w="2210" w:type="dxa"/>
          </w:tcPr>
          <w:p w14:paraId="0CAD4E3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F9DCD1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3D22F5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016FADB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46848C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FBBF6F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08FD774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ED6647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1D997E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45B6DC24" w14:textId="77777777" w:rsidTr="00583CFC">
        <w:tc>
          <w:tcPr>
            <w:tcW w:w="2210" w:type="dxa"/>
          </w:tcPr>
          <w:p w14:paraId="5A505FB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87601B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22BE54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9089A6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A19578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93FF9F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366622D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754953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2EC138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1DE2BBEB" w14:textId="77777777" w:rsidTr="00583CFC">
        <w:tc>
          <w:tcPr>
            <w:tcW w:w="2210" w:type="dxa"/>
          </w:tcPr>
          <w:p w14:paraId="13283BB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9872E1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1FF65E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5DF4D7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500583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944CF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FDD4B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7B186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0801C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440986F" w14:textId="77777777" w:rsidTr="00583CFC">
        <w:tc>
          <w:tcPr>
            <w:tcW w:w="2210" w:type="dxa"/>
          </w:tcPr>
          <w:p w14:paraId="1E4FD79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80EEF6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0026488"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26D79E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8F51A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E0F71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180D3E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64DE7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5A70A3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67C7A9B" w14:textId="77777777" w:rsidTr="00583CFC">
        <w:tc>
          <w:tcPr>
            <w:tcW w:w="2210" w:type="dxa"/>
          </w:tcPr>
          <w:p w14:paraId="3D249EB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0EA65E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B54B71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7C01F6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257AF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8F8987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3FDC7E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9EAA50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9C9317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7B2F67E" w14:textId="77777777" w:rsidTr="00583CFC">
        <w:tc>
          <w:tcPr>
            <w:tcW w:w="2210" w:type="dxa"/>
          </w:tcPr>
          <w:p w14:paraId="407838E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F2B5F9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DFEF8C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999AF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7FCDA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A6492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F5C84D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B600A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E87B8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921CF2D" w14:textId="77777777" w:rsidTr="00583CFC">
        <w:tc>
          <w:tcPr>
            <w:tcW w:w="2210" w:type="dxa"/>
          </w:tcPr>
          <w:p w14:paraId="77A6F17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89B30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FA5DCE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491836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0F849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01641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0E148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D9FD1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73D639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0B52C487" w14:textId="77777777" w:rsidTr="00583CFC">
        <w:tc>
          <w:tcPr>
            <w:tcW w:w="2210" w:type="dxa"/>
          </w:tcPr>
          <w:p w14:paraId="1115C3D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2.4.1</w:t>
            </w:r>
          </w:p>
        </w:tc>
        <w:tc>
          <w:tcPr>
            <w:tcW w:w="3744" w:type="dxa"/>
          </w:tcPr>
          <w:p w14:paraId="0B070EC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3261" w:type="dxa"/>
          </w:tcPr>
          <w:p w14:paraId="28CEFC47"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27B0FFA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C4D0E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33AB3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E0950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66D75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05015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FCEE70E" w14:textId="77777777" w:rsidTr="00583CFC">
        <w:tc>
          <w:tcPr>
            <w:tcW w:w="2210" w:type="dxa"/>
          </w:tcPr>
          <w:p w14:paraId="014A1EE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391203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18CFD8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58E7D1F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06EDAA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7C818E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627051F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A069C0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A9D4E3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6175BC32" w14:textId="77777777" w:rsidTr="00583CFC">
        <w:tc>
          <w:tcPr>
            <w:tcW w:w="2210" w:type="dxa"/>
          </w:tcPr>
          <w:p w14:paraId="7F82D1B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8B413D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F6A58DB"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7DDF880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37320E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2C32BF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4479A27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95A172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0380DC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591AB9EA" w14:textId="77777777" w:rsidTr="00583CFC">
        <w:tc>
          <w:tcPr>
            <w:tcW w:w="2210" w:type="dxa"/>
          </w:tcPr>
          <w:p w14:paraId="7CC1C4B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0A5B38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FE4D0F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6831001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ADDA8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49C0C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18EB73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B1762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B35C6D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FA0B8D0" w14:textId="77777777" w:rsidTr="00583CFC">
        <w:tc>
          <w:tcPr>
            <w:tcW w:w="2210" w:type="dxa"/>
          </w:tcPr>
          <w:p w14:paraId="715B37A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373B06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8424C7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427D035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0F5253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7A0E9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31D25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0368E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80F57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BD4AD9E" w14:textId="77777777" w:rsidTr="00583CFC">
        <w:tc>
          <w:tcPr>
            <w:tcW w:w="2210" w:type="dxa"/>
          </w:tcPr>
          <w:p w14:paraId="13DEE5C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9227B9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AECC17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17C81D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319BA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D05D6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41168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AEC86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0347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34D2052" w14:textId="77777777" w:rsidTr="00583CFC">
        <w:tc>
          <w:tcPr>
            <w:tcW w:w="2210" w:type="dxa"/>
          </w:tcPr>
          <w:p w14:paraId="59157E8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8A321A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54F217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7C3C0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BC09CC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74B47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DF17F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4B58A8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38F16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8659A8A" w14:textId="77777777" w:rsidTr="00583CFC">
        <w:tc>
          <w:tcPr>
            <w:tcW w:w="2210" w:type="dxa"/>
          </w:tcPr>
          <w:p w14:paraId="70DDEDC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   Подпрограмма 3</w:t>
            </w:r>
          </w:p>
        </w:tc>
        <w:tc>
          <w:tcPr>
            <w:tcW w:w="3744" w:type="dxa"/>
          </w:tcPr>
          <w:p w14:paraId="0CF9208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Устойчивое развитие сельских территорий </w:t>
            </w:r>
          </w:p>
        </w:tc>
        <w:tc>
          <w:tcPr>
            <w:tcW w:w="3261" w:type="dxa"/>
          </w:tcPr>
          <w:p w14:paraId="4C60A38B"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326EEB8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447 892,1</w:t>
            </w:r>
          </w:p>
        </w:tc>
        <w:tc>
          <w:tcPr>
            <w:tcW w:w="992" w:type="dxa"/>
            <w:vAlign w:val="center"/>
          </w:tcPr>
          <w:p w14:paraId="644F7B2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122093,8</w:t>
            </w:r>
          </w:p>
        </w:tc>
        <w:tc>
          <w:tcPr>
            <w:tcW w:w="992" w:type="dxa"/>
            <w:vAlign w:val="center"/>
          </w:tcPr>
          <w:p w14:paraId="5835705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3033,2</w:t>
            </w:r>
          </w:p>
        </w:tc>
        <w:tc>
          <w:tcPr>
            <w:tcW w:w="993" w:type="dxa"/>
            <w:vAlign w:val="center"/>
          </w:tcPr>
          <w:p w14:paraId="1522E71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2 375,6</w:t>
            </w:r>
          </w:p>
        </w:tc>
        <w:tc>
          <w:tcPr>
            <w:tcW w:w="992" w:type="dxa"/>
            <w:vAlign w:val="center"/>
          </w:tcPr>
          <w:p w14:paraId="7708F788"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sz w:val="20"/>
                <w:szCs w:val="20"/>
              </w:rPr>
              <w:t>318 089,5</w:t>
            </w:r>
          </w:p>
        </w:tc>
        <w:tc>
          <w:tcPr>
            <w:tcW w:w="992" w:type="dxa"/>
            <w:vAlign w:val="center"/>
          </w:tcPr>
          <w:p w14:paraId="2E0D1EDC"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sz w:val="20"/>
                <w:szCs w:val="20"/>
              </w:rPr>
              <w:t>2 300,0</w:t>
            </w:r>
          </w:p>
        </w:tc>
      </w:tr>
      <w:tr w:rsidR="00385A6D" w:rsidRPr="00385A6D" w14:paraId="2F6D972A" w14:textId="77777777" w:rsidTr="00583CFC">
        <w:tc>
          <w:tcPr>
            <w:tcW w:w="2210" w:type="dxa"/>
          </w:tcPr>
          <w:p w14:paraId="7CE677F2"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744" w:type="dxa"/>
          </w:tcPr>
          <w:p w14:paraId="30947A9F"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261" w:type="dxa"/>
          </w:tcPr>
          <w:p w14:paraId="4B30FB68"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vAlign w:val="center"/>
          </w:tcPr>
          <w:p w14:paraId="31298F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2280C4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410EFE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3" w:type="dxa"/>
            <w:vAlign w:val="center"/>
          </w:tcPr>
          <w:p w14:paraId="773CD4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73BB0BD0"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c>
          <w:tcPr>
            <w:tcW w:w="992" w:type="dxa"/>
          </w:tcPr>
          <w:p w14:paraId="69C115C8"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r>
      <w:tr w:rsidR="00385A6D" w:rsidRPr="00385A6D" w14:paraId="750AB5FF" w14:textId="77777777" w:rsidTr="00583CFC">
        <w:tc>
          <w:tcPr>
            <w:tcW w:w="2210" w:type="dxa"/>
          </w:tcPr>
          <w:p w14:paraId="1A4CE341"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744" w:type="dxa"/>
          </w:tcPr>
          <w:p w14:paraId="12B6E28C"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261" w:type="dxa"/>
          </w:tcPr>
          <w:p w14:paraId="0D1DD59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4C9826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03F78D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vAlign w:val="center"/>
          </w:tcPr>
          <w:p w14:paraId="4AEAC92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3" w:type="dxa"/>
            <w:vAlign w:val="center"/>
          </w:tcPr>
          <w:p w14:paraId="2C345F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 </w:t>
            </w:r>
          </w:p>
        </w:tc>
        <w:tc>
          <w:tcPr>
            <w:tcW w:w="992" w:type="dxa"/>
          </w:tcPr>
          <w:p w14:paraId="7035D70F"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c>
          <w:tcPr>
            <w:tcW w:w="992" w:type="dxa"/>
          </w:tcPr>
          <w:p w14:paraId="5C8853FB"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p>
        </w:tc>
      </w:tr>
      <w:tr w:rsidR="00385A6D" w:rsidRPr="00385A6D" w14:paraId="472E5A2F" w14:textId="77777777" w:rsidTr="00583CFC">
        <w:tc>
          <w:tcPr>
            <w:tcW w:w="2210" w:type="dxa"/>
          </w:tcPr>
          <w:p w14:paraId="36F4F478"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744" w:type="dxa"/>
          </w:tcPr>
          <w:p w14:paraId="6E536ABF"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261" w:type="dxa"/>
          </w:tcPr>
          <w:p w14:paraId="1133025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6CEDC5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37 376,9</w:t>
            </w:r>
          </w:p>
        </w:tc>
        <w:tc>
          <w:tcPr>
            <w:tcW w:w="992" w:type="dxa"/>
            <w:vAlign w:val="center"/>
          </w:tcPr>
          <w:p w14:paraId="78C2AA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11578,6</w:t>
            </w:r>
          </w:p>
        </w:tc>
        <w:tc>
          <w:tcPr>
            <w:tcW w:w="992" w:type="dxa"/>
            <w:vAlign w:val="center"/>
          </w:tcPr>
          <w:p w14:paraId="5F1E0A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3033,2</w:t>
            </w:r>
          </w:p>
        </w:tc>
        <w:tc>
          <w:tcPr>
            <w:tcW w:w="993" w:type="dxa"/>
            <w:vAlign w:val="center"/>
          </w:tcPr>
          <w:p w14:paraId="1E960B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2375,6</w:t>
            </w:r>
          </w:p>
        </w:tc>
        <w:tc>
          <w:tcPr>
            <w:tcW w:w="992" w:type="dxa"/>
          </w:tcPr>
          <w:p w14:paraId="7D3D5833"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18 089,5</w:t>
            </w:r>
          </w:p>
        </w:tc>
        <w:tc>
          <w:tcPr>
            <w:tcW w:w="992" w:type="dxa"/>
          </w:tcPr>
          <w:p w14:paraId="356D8FB1"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2300,0</w:t>
            </w:r>
          </w:p>
        </w:tc>
      </w:tr>
      <w:tr w:rsidR="00385A6D" w:rsidRPr="00385A6D" w14:paraId="05C93F2F" w14:textId="77777777" w:rsidTr="00583CFC">
        <w:tc>
          <w:tcPr>
            <w:tcW w:w="2210" w:type="dxa"/>
          </w:tcPr>
          <w:p w14:paraId="58469198"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744" w:type="dxa"/>
          </w:tcPr>
          <w:p w14:paraId="264C49DD"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261" w:type="dxa"/>
          </w:tcPr>
          <w:p w14:paraId="57BA6E5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2628BFC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390 338,2</w:t>
            </w:r>
          </w:p>
        </w:tc>
        <w:tc>
          <w:tcPr>
            <w:tcW w:w="992" w:type="dxa"/>
            <w:vAlign w:val="center"/>
          </w:tcPr>
          <w:p w14:paraId="0451EE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90338,2</w:t>
            </w:r>
          </w:p>
        </w:tc>
        <w:tc>
          <w:tcPr>
            <w:tcW w:w="992" w:type="dxa"/>
            <w:vAlign w:val="center"/>
          </w:tcPr>
          <w:p w14:paraId="5638F5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3" w:type="dxa"/>
            <w:vAlign w:val="center"/>
          </w:tcPr>
          <w:p w14:paraId="62269A2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2" w:type="dxa"/>
          </w:tcPr>
          <w:p w14:paraId="7DF3CF0F"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300 000,0</w:t>
            </w:r>
          </w:p>
        </w:tc>
        <w:tc>
          <w:tcPr>
            <w:tcW w:w="992" w:type="dxa"/>
          </w:tcPr>
          <w:p w14:paraId="0D5B61F2"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tr w:rsidR="00385A6D" w:rsidRPr="00385A6D" w14:paraId="5D26C4BC" w14:textId="77777777" w:rsidTr="00583CFC">
        <w:tc>
          <w:tcPr>
            <w:tcW w:w="2210" w:type="dxa"/>
          </w:tcPr>
          <w:p w14:paraId="14899F61"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744" w:type="dxa"/>
          </w:tcPr>
          <w:p w14:paraId="7EB413A4"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261" w:type="dxa"/>
          </w:tcPr>
          <w:p w14:paraId="5D627EC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vAlign w:val="center"/>
          </w:tcPr>
          <w:p w14:paraId="26A575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20177,0</w:t>
            </w:r>
          </w:p>
        </w:tc>
        <w:tc>
          <w:tcPr>
            <w:tcW w:w="992" w:type="dxa"/>
            <w:vAlign w:val="center"/>
          </w:tcPr>
          <w:p w14:paraId="3498881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20177,0</w:t>
            </w:r>
          </w:p>
        </w:tc>
        <w:tc>
          <w:tcPr>
            <w:tcW w:w="992" w:type="dxa"/>
            <w:vAlign w:val="center"/>
          </w:tcPr>
          <w:p w14:paraId="5AAA7C4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0,00</w:t>
            </w:r>
          </w:p>
        </w:tc>
        <w:tc>
          <w:tcPr>
            <w:tcW w:w="993" w:type="dxa"/>
            <w:vAlign w:val="center"/>
          </w:tcPr>
          <w:p w14:paraId="596D9A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2" w:type="dxa"/>
          </w:tcPr>
          <w:p w14:paraId="5CCE5A33"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c>
          <w:tcPr>
            <w:tcW w:w="992" w:type="dxa"/>
          </w:tcPr>
          <w:p w14:paraId="73674DF6"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tr w:rsidR="00385A6D" w:rsidRPr="00385A6D" w14:paraId="6CADC71A" w14:textId="77777777" w:rsidTr="00583CFC">
        <w:tc>
          <w:tcPr>
            <w:tcW w:w="2210" w:type="dxa"/>
          </w:tcPr>
          <w:p w14:paraId="33564F91"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744" w:type="dxa"/>
          </w:tcPr>
          <w:p w14:paraId="11373D67" w14:textId="77777777" w:rsidR="00385A6D" w:rsidRPr="00385A6D" w:rsidRDefault="00385A6D" w:rsidP="00385A6D">
            <w:pPr>
              <w:spacing w:after="0" w:line="240" w:lineRule="auto"/>
              <w:ind w:firstLine="720"/>
              <w:rPr>
                <w:rFonts w:ascii="Times New Roman" w:eastAsia="Times New Roman" w:hAnsi="Times New Roman" w:cs="Times New Roman"/>
                <w:snapToGrid w:val="0"/>
                <w:sz w:val="20"/>
                <w:szCs w:val="20"/>
              </w:rPr>
            </w:pPr>
          </w:p>
        </w:tc>
        <w:tc>
          <w:tcPr>
            <w:tcW w:w="3261" w:type="dxa"/>
          </w:tcPr>
          <w:p w14:paraId="0F3B561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726250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2" w:type="dxa"/>
            <w:vAlign w:val="center"/>
          </w:tcPr>
          <w:p w14:paraId="40AE75C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2" w:type="dxa"/>
            <w:vAlign w:val="center"/>
          </w:tcPr>
          <w:p w14:paraId="7FEA3A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3" w:type="dxa"/>
            <w:vAlign w:val="center"/>
          </w:tcPr>
          <w:p w14:paraId="57DBB1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2" w:type="dxa"/>
          </w:tcPr>
          <w:p w14:paraId="223D592D"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c>
          <w:tcPr>
            <w:tcW w:w="992" w:type="dxa"/>
          </w:tcPr>
          <w:p w14:paraId="2692E6D2"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tr w:rsidR="00385A6D" w:rsidRPr="00385A6D" w14:paraId="0499BB87" w14:textId="77777777" w:rsidTr="00583CFC">
        <w:tc>
          <w:tcPr>
            <w:tcW w:w="2210" w:type="dxa"/>
          </w:tcPr>
          <w:p w14:paraId="61BC0ED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3.1.1</w:t>
            </w:r>
          </w:p>
        </w:tc>
        <w:tc>
          <w:tcPr>
            <w:tcW w:w="3744" w:type="dxa"/>
          </w:tcPr>
          <w:p w14:paraId="0692BC4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Строительство объектов инженерной    инфраструктуры в сельской местности</w:t>
            </w:r>
          </w:p>
        </w:tc>
        <w:tc>
          <w:tcPr>
            <w:tcW w:w="3261" w:type="dxa"/>
          </w:tcPr>
          <w:p w14:paraId="464EC085"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563C93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117765,7</w:t>
            </w:r>
          </w:p>
        </w:tc>
        <w:tc>
          <w:tcPr>
            <w:tcW w:w="992" w:type="dxa"/>
            <w:vAlign w:val="center"/>
          </w:tcPr>
          <w:p w14:paraId="6CEF64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117765,7</w:t>
            </w:r>
          </w:p>
        </w:tc>
        <w:tc>
          <w:tcPr>
            <w:tcW w:w="992" w:type="dxa"/>
            <w:vAlign w:val="center"/>
          </w:tcPr>
          <w:p w14:paraId="36FB07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3" w:type="dxa"/>
            <w:vAlign w:val="center"/>
          </w:tcPr>
          <w:p w14:paraId="576A22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0,0</w:t>
            </w:r>
          </w:p>
        </w:tc>
        <w:tc>
          <w:tcPr>
            <w:tcW w:w="992" w:type="dxa"/>
            <w:vAlign w:val="center"/>
          </w:tcPr>
          <w:p w14:paraId="1DC8A094"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c>
          <w:tcPr>
            <w:tcW w:w="992" w:type="dxa"/>
            <w:vAlign w:val="center"/>
          </w:tcPr>
          <w:p w14:paraId="34C4FFE5"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0,0</w:t>
            </w:r>
          </w:p>
        </w:tc>
      </w:tr>
      <w:tr w:rsidR="00385A6D" w:rsidRPr="00385A6D" w14:paraId="739443C1" w14:textId="77777777" w:rsidTr="00583CFC">
        <w:tc>
          <w:tcPr>
            <w:tcW w:w="2210" w:type="dxa"/>
          </w:tcPr>
          <w:p w14:paraId="18BBDA8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9BB0E2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81B1FA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639AEF2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9D5E46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DA7AAC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144F044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66336C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738A81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2AEECA7B" w14:textId="77777777" w:rsidTr="00583CFC">
        <w:tc>
          <w:tcPr>
            <w:tcW w:w="2210" w:type="dxa"/>
          </w:tcPr>
          <w:p w14:paraId="19F82A1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07297D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7378F1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197813A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E95F7E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A535E4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7B53FCE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01A8F4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5F74A6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4DCC80F5" w14:textId="77777777" w:rsidTr="00583CFC">
        <w:tc>
          <w:tcPr>
            <w:tcW w:w="2210" w:type="dxa"/>
          </w:tcPr>
          <w:p w14:paraId="25DAA1D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F7F375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E7B62C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3E88E8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7775,5</w:t>
            </w:r>
          </w:p>
        </w:tc>
        <w:tc>
          <w:tcPr>
            <w:tcW w:w="992" w:type="dxa"/>
            <w:vAlign w:val="center"/>
          </w:tcPr>
          <w:p w14:paraId="2553D9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7775,5</w:t>
            </w:r>
          </w:p>
        </w:tc>
        <w:tc>
          <w:tcPr>
            <w:tcW w:w="992" w:type="dxa"/>
            <w:vAlign w:val="center"/>
          </w:tcPr>
          <w:p w14:paraId="1CC3E9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3" w:type="dxa"/>
            <w:vAlign w:val="center"/>
          </w:tcPr>
          <w:p w14:paraId="22F17D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2" w:type="dxa"/>
          </w:tcPr>
          <w:p w14:paraId="25652952"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c>
          <w:tcPr>
            <w:tcW w:w="992" w:type="dxa"/>
          </w:tcPr>
          <w:p w14:paraId="34EEF227"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r>
      <w:tr w:rsidR="00385A6D" w:rsidRPr="00385A6D" w14:paraId="456CAA71" w14:textId="77777777" w:rsidTr="00583CFC">
        <w:tc>
          <w:tcPr>
            <w:tcW w:w="2210" w:type="dxa"/>
          </w:tcPr>
          <w:p w14:paraId="397C191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8DB31E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C16BE7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4F94C6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89813,2</w:t>
            </w:r>
          </w:p>
        </w:tc>
        <w:tc>
          <w:tcPr>
            <w:tcW w:w="992" w:type="dxa"/>
            <w:vAlign w:val="center"/>
          </w:tcPr>
          <w:p w14:paraId="198181A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89813,2</w:t>
            </w:r>
          </w:p>
        </w:tc>
        <w:tc>
          <w:tcPr>
            <w:tcW w:w="992" w:type="dxa"/>
            <w:vAlign w:val="center"/>
          </w:tcPr>
          <w:p w14:paraId="1856ECA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3" w:type="dxa"/>
            <w:vAlign w:val="center"/>
          </w:tcPr>
          <w:p w14:paraId="59C2BE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2" w:type="dxa"/>
          </w:tcPr>
          <w:p w14:paraId="1F0C84AB"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c>
          <w:tcPr>
            <w:tcW w:w="992" w:type="dxa"/>
          </w:tcPr>
          <w:p w14:paraId="3E4A5A08"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r>
      <w:tr w:rsidR="00385A6D" w:rsidRPr="00385A6D" w14:paraId="6B8DB583" w14:textId="77777777" w:rsidTr="00583CFC">
        <w:tc>
          <w:tcPr>
            <w:tcW w:w="2210" w:type="dxa"/>
          </w:tcPr>
          <w:p w14:paraId="74D37A1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0003B7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3F6468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vAlign w:val="center"/>
          </w:tcPr>
          <w:p w14:paraId="29FCA47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20177,0</w:t>
            </w:r>
          </w:p>
        </w:tc>
        <w:tc>
          <w:tcPr>
            <w:tcW w:w="992" w:type="dxa"/>
            <w:vAlign w:val="center"/>
          </w:tcPr>
          <w:p w14:paraId="5C3DAF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20177,0</w:t>
            </w:r>
          </w:p>
        </w:tc>
        <w:tc>
          <w:tcPr>
            <w:tcW w:w="992" w:type="dxa"/>
            <w:vAlign w:val="center"/>
          </w:tcPr>
          <w:p w14:paraId="458F79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3" w:type="dxa"/>
            <w:vAlign w:val="center"/>
          </w:tcPr>
          <w:p w14:paraId="2C2EB4D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0,0</w:t>
            </w:r>
          </w:p>
        </w:tc>
        <w:tc>
          <w:tcPr>
            <w:tcW w:w="992" w:type="dxa"/>
          </w:tcPr>
          <w:p w14:paraId="16DCFC85"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c>
          <w:tcPr>
            <w:tcW w:w="992" w:type="dxa"/>
          </w:tcPr>
          <w:p w14:paraId="36D02E51"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0,0</w:t>
            </w:r>
          </w:p>
        </w:tc>
      </w:tr>
      <w:tr w:rsidR="00385A6D" w:rsidRPr="00385A6D" w14:paraId="67B60ED1" w14:textId="77777777" w:rsidTr="00583CFC">
        <w:tc>
          <w:tcPr>
            <w:tcW w:w="2210" w:type="dxa"/>
          </w:tcPr>
          <w:p w14:paraId="3679457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56BE9F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7FC420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237D42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0,00  </w:t>
            </w:r>
          </w:p>
        </w:tc>
        <w:tc>
          <w:tcPr>
            <w:tcW w:w="992" w:type="dxa"/>
          </w:tcPr>
          <w:p w14:paraId="1764B2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0,00  </w:t>
            </w:r>
          </w:p>
        </w:tc>
        <w:tc>
          <w:tcPr>
            <w:tcW w:w="992" w:type="dxa"/>
          </w:tcPr>
          <w:p w14:paraId="0D162E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0,00  </w:t>
            </w:r>
          </w:p>
        </w:tc>
        <w:tc>
          <w:tcPr>
            <w:tcW w:w="993" w:type="dxa"/>
          </w:tcPr>
          <w:p w14:paraId="26FE8B9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0,00  </w:t>
            </w:r>
          </w:p>
        </w:tc>
        <w:tc>
          <w:tcPr>
            <w:tcW w:w="992" w:type="dxa"/>
          </w:tcPr>
          <w:p w14:paraId="0E3D2055"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c>
          <w:tcPr>
            <w:tcW w:w="992" w:type="dxa"/>
          </w:tcPr>
          <w:p w14:paraId="5A0E0A82"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r>
      <w:tr w:rsidR="00385A6D" w:rsidRPr="00385A6D" w14:paraId="71BE64A5" w14:textId="77777777" w:rsidTr="00583CFC">
        <w:tc>
          <w:tcPr>
            <w:tcW w:w="2210" w:type="dxa"/>
          </w:tcPr>
          <w:p w14:paraId="4E634FD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Основное мероприятие </w:t>
            </w:r>
            <w:r w:rsidRPr="00385A6D">
              <w:rPr>
                <w:rFonts w:ascii="Times New Roman" w:eastAsia="Times New Roman" w:hAnsi="Times New Roman" w:cs="Times New Roman"/>
                <w:sz w:val="20"/>
                <w:szCs w:val="20"/>
              </w:rPr>
              <w:lastRenderedPageBreak/>
              <w:t>3.1.2</w:t>
            </w:r>
          </w:p>
        </w:tc>
        <w:tc>
          <w:tcPr>
            <w:tcW w:w="3744" w:type="dxa"/>
          </w:tcPr>
          <w:p w14:paraId="52FB359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 xml:space="preserve">Содержание газопроводов (ТО, </w:t>
            </w:r>
            <w:r w:rsidRPr="00385A6D">
              <w:rPr>
                <w:rFonts w:ascii="Times New Roman" w:eastAsia="Times New Roman" w:hAnsi="Times New Roman" w:cs="Times New Roman"/>
                <w:sz w:val="20"/>
                <w:szCs w:val="20"/>
              </w:rPr>
              <w:lastRenderedPageBreak/>
              <w:t>страхование, диагностирование, постановка на учет в государственных органах)</w:t>
            </w:r>
          </w:p>
        </w:tc>
        <w:tc>
          <w:tcPr>
            <w:tcW w:w="3261" w:type="dxa"/>
          </w:tcPr>
          <w:p w14:paraId="0A42A736"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lastRenderedPageBreak/>
              <w:t>Всего:</w:t>
            </w:r>
          </w:p>
        </w:tc>
        <w:tc>
          <w:tcPr>
            <w:tcW w:w="1559" w:type="dxa"/>
            <w:vAlign w:val="center"/>
          </w:tcPr>
          <w:p w14:paraId="3A158A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13318,6</w:t>
            </w:r>
          </w:p>
        </w:tc>
        <w:tc>
          <w:tcPr>
            <w:tcW w:w="992" w:type="dxa"/>
            <w:vAlign w:val="center"/>
          </w:tcPr>
          <w:p w14:paraId="677105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3309,8</w:t>
            </w:r>
          </w:p>
        </w:tc>
        <w:tc>
          <w:tcPr>
            <w:tcW w:w="992" w:type="dxa"/>
            <w:vAlign w:val="center"/>
          </w:tcPr>
          <w:p w14:paraId="75DCE9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3033,2</w:t>
            </w:r>
          </w:p>
        </w:tc>
        <w:tc>
          <w:tcPr>
            <w:tcW w:w="993" w:type="dxa"/>
            <w:vAlign w:val="center"/>
          </w:tcPr>
          <w:p w14:paraId="3704D1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2375,6</w:t>
            </w:r>
          </w:p>
        </w:tc>
        <w:tc>
          <w:tcPr>
            <w:tcW w:w="992" w:type="dxa"/>
            <w:vAlign w:val="center"/>
          </w:tcPr>
          <w:p w14:paraId="4EE30C1A"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2 300,0</w:t>
            </w:r>
          </w:p>
        </w:tc>
        <w:tc>
          <w:tcPr>
            <w:tcW w:w="992" w:type="dxa"/>
            <w:vAlign w:val="center"/>
          </w:tcPr>
          <w:p w14:paraId="7754228D"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2300,0</w:t>
            </w:r>
          </w:p>
        </w:tc>
      </w:tr>
      <w:tr w:rsidR="00385A6D" w:rsidRPr="00385A6D" w14:paraId="35E361F3" w14:textId="77777777" w:rsidTr="00583CFC">
        <w:tc>
          <w:tcPr>
            <w:tcW w:w="2210" w:type="dxa"/>
          </w:tcPr>
          <w:p w14:paraId="3027FDA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093B0FA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39D3D8D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0F32E7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EEBF8E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DB9913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3049A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2B2E68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44213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1364B45" w14:textId="77777777" w:rsidTr="00583CFC">
        <w:tc>
          <w:tcPr>
            <w:tcW w:w="2210" w:type="dxa"/>
          </w:tcPr>
          <w:p w14:paraId="6F31862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59F3C4E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77D5CA2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FBA0E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FD091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F7658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7A36260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A5E4B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E80E0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2DB6341E" w14:textId="77777777" w:rsidTr="00583CFC">
        <w:tc>
          <w:tcPr>
            <w:tcW w:w="2210" w:type="dxa"/>
          </w:tcPr>
          <w:p w14:paraId="6AF2542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bookmarkStart w:id="33" w:name="_Hlk31788649"/>
          </w:p>
        </w:tc>
        <w:tc>
          <w:tcPr>
            <w:tcW w:w="3744" w:type="dxa"/>
          </w:tcPr>
          <w:p w14:paraId="6D9458C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6F1FA67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2C42C02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13318,6</w:t>
            </w:r>
          </w:p>
        </w:tc>
        <w:tc>
          <w:tcPr>
            <w:tcW w:w="992" w:type="dxa"/>
            <w:vAlign w:val="center"/>
          </w:tcPr>
          <w:p w14:paraId="17D39C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3309,8</w:t>
            </w:r>
          </w:p>
        </w:tc>
        <w:tc>
          <w:tcPr>
            <w:tcW w:w="992" w:type="dxa"/>
            <w:vAlign w:val="center"/>
          </w:tcPr>
          <w:p w14:paraId="2C28852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3033,2</w:t>
            </w:r>
          </w:p>
        </w:tc>
        <w:tc>
          <w:tcPr>
            <w:tcW w:w="993" w:type="dxa"/>
            <w:vAlign w:val="center"/>
          </w:tcPr>
          <w:p w14:paraId="298976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2375,6</w:t>
            </w:r>
          </w:p>
        </w:tc>
        <w:tc>
          <w:tcPr>
            <w:tcW w:w="992" w:type="dxa"/>
            <w:vAlign w:val="center"/>
          </w:tcPr>
          <w:p w14:paraId="19A12D77"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2 300,0</w:t>
            </w:r>
          </w:p>
        </w:tc>
        <w:tc>
          <w:tcPr>
            <w:tcW w:w="992" w:type="dxa"/>
            <w:vAlign w:val="center"/>
          </w:tcPr>
          <w:p w14:paraId="5759DE69" w14:textId="77777777" w:rsidR="00385A6D" w:rsidRPr="00385A6D" w:rsidRDefault="00385A6D" w:rsidP="00385A6D">
            <w:pPr>
              <w:spacing w:after="0" w:line="240" w:lineRule="auto"/>
              <w:jc w:val="center"/>
              <w:rPr>
                <w:rFonts w:ascii="Times New Roman" w:eastAsia="Times New Roman" w:hAnsi="Times New Roman" w:cs="Times New Roman"/>
                <w:color w:val="000000"/>
                <w:sz w:val="20"/>
                <w:szCs w:val="20"/>
              </w:rPr>
            </w:pPr>
            <w:r w:rsidRPr="00385A6D">
              <w:rPr>
                <w:rFonts w:ascii="Times New Roman" w:eastAsia="Times New Roman" w:hAnsi="Times New Roman" w:cs="Times New Roman"/>
                <w:bCs/>
                <w:sz w:val="20"/>
                <w:szCs w:val="20"/>
              </w:rPr>
              <w:t>2300,0</w:t>
            </w:r>
          </w:p>
        </w:tc>
      </w:tr>
      <w:bookmarkEnd w:id="33"/>
      <w:tr w:rsidR="00385A6D" w:rsidRPr="00385A6D" w14:paraId="087D6373" w14:textId="77777777" w:rsidTr="00583CFC">
        <w:tc>
          <w:tcPr>
            <w:tcW w:w="2210" w:type="dxa"/>
          </w:tcPr>
          <w:p w14:paraId="41FA31C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3655433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0000623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29C555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12751C2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31C4E1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3" w:type="dxa"/>
          </w:tcPr>
          <w:p w14:paraId="6908D8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1360F9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A3E06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FE23026" w14:textId="77777777" w:rsidTr="00583CFC">
        <w:tc>
          <w:tcPr>
            <w:tcW w:w="2210" w:type="dxa"/>
          </w:tcPr>
          <w:p w14:paraId="4D5CEF3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01530DC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6A43F5C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4C391B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45D570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284A042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3" w:type="dxa"/>
          </w:tcPr>
          <w:p w14:paraId="3A8EB06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0F121D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503DA8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0C13EC7" w14:textId="77777777" w:rsidTr="00583CFC">
        <w:tc>
          <w:tcPr>
            <w:tcW w:w="2210" w:type="dxa"/>
          </w:tcPr>
          <w:p w14:paraId="635DFED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2807550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3C56BBB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666C86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6C7250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787E55B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3" w:type="dxa"/>
          </w:tcPr>
          <w:p w14:paraId="21ABF2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5C72A8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5BA22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4228DF4" w14:textId="77777777" w:rsidTr="00583CFC">
        <w:tc>
          <w:tcPr>
            <w:tcW w:w="2210" w:type="dxa"/>
          </w:tcPr>
          <w:p w14:paraId="50923B5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3.1.3</w:t>
            </w:r>
          </w:p>
        </w:tc>
        <w:tc>
          <w:tcPr>
            <w:tcW w:w="3744" w:type="dxa"/>
          </w:tcPr>
          <w:p w14:paraId="14FBA41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Организация ритуальных услуг и организация захоронения</w:t>
            </w:r>
          </w:p>
        </w:tc>
        <w:tc>
          <w:tcPr>
            <w:tcW w:w="3261" w:type="dxa"/>
          </w:tcPr>
          <w:p w14:paraId="14D3E420"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1FE34F3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6E6264D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4FC37BF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3" w:type="dxa"/>
          </w:tcPr>
          <w:p w14:paraId="1977E0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w:t>
            </w:r>
          </w:p>
        </w:tc>
        <w:tc>
          <w:tcPr>
            <w:tcW w:w="992" w:type="dxa"/>
          </w:tcPr>
          <w:p w14:paraId="26F1BD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303CE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58E4A08" w14:textId="77777777" w:rsidTr="00583CFC">
        <w:tc>
          <w:tcPr>
            <w:tcW w:w="2210" w:type="dxa"/>
          </w:tcPr>
          <w:p w14:paraId="1CACBBE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9B18D3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1B828FC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7AD3A71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4BE85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C10D5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CD981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F492A5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4E94F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74E67471" w14:textId="77777777" w:rsidTr="00583CFC">
        <w:tc>
          <w:tcPr>
            <w:tcW w:w="2210" w:type="dxa"/>
          </w:tcPr>
          <w:p w14:paraId="1EBAFDF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6AD6CC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4633FBA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349B6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DEAD9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5A84D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4BEE84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AE0D3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E1D4B8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9AFD13B" w14:textId="77777777" w:rsidTr="00583CFC">
        <w:tc>
          <w:tcPr>
            <w:tcW w:w="2210" w:type="dxa"/>
          </w:tcPr>
          <w:p w14:paraId="480E187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FCEAD4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16DB7C2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7D35BB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17861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24CA7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1B547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273AD4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ACBDB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4A9A40E" w14:textId="77777777" w:rsidTr="00583CFC">
        <w:tc>
          <w:tcPr>
            <w:tcW w:w="2210" w:type="dxa"/>
          </w:tcPr>
          <w:p w14:paraId="18FAA33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2546C9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5BD5CC9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3417B0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BD536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8D23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A9CE7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061581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17C9D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F1493A3" w14:textId="77777777" w:rsidTr="00583CFC">
        <w:tc>
          <w:tcPr>
            <w:tcW w:w="2210" w:type="dxa"/>
          </w:tcPr>
          <w:p w14:paraId="7B074D9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23906B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40C307A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150A3A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485A5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6364B3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BEF66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A3FE6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07DA44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A6EFEA0" w14:textId="77777777" w:rsidTr="00583CFC">
        <w:tc>
          <w:tcPr>
            <w:tcW w:w="2210" w:type="dxa"/>
          </w:tcPr>
          <w:p w14:paraId="7370854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EB6671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769E877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AC0E3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4DD35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53930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23B961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2FA76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A4E8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3747678" w14:textId="77777777" w:rsidTr="00583CFC">
        <w:tc>
          <w:tcPr>
            <w:tcW w:w="2210" w:type="dxa"/>
          </w:tcPr>
          <w:p w14:paraId="5F2B010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3.1.4</w:t>
            </w:r>
          </w:p>
        </w:tc>
        <w:tc>
          <w:tcPr>
            <w:tcW w:w="3744" w:type="dxa"/>
          </w:tcPr>
          <w:p w14:paraId="0FD2B57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21888D3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0E9E61E8"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6D1EBC7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315 789,5</w:t>
            </w:r>
          </w:p>
        </w:tc>
        <w:tc>
          <w:tcPr>
            <w:tcW w:w="992" w:type="dxa"/>
            <w:vAlign w:val="center"/>
          </w:tcPr>
          <w:p w14:paraId="4F315A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33764E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5C9B78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535CFF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315 789,5</w:t>
            </w:r>
          </w:p>
        </w:tc>
        <w:tc>
          <w:tcPr>
            <w:tcW w:w="992" w:type="dxa"/>
            <w:vAlign w:val="center"/>
          </w:tcPr>
          <w:p w14:paraId="31D5002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094D468" w14:textId="77777777" w:rsidTr="00583CFC">
        <w:tc>
          <w:tcPr>
            <w:tcW w:w="2210" w:type="dxa"/>
          </w:tcPr>
          <w:p w14:paraId="35F1B54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14C557C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71C4B94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vAlign w:val="center"/>
          </w:tcPr>
          <w:p w14:paraId="230549D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1CEE7D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0455FF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vAlign w:val="center"/>
          </w:tcPr>
          <w:p w14:paraId="722FEB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37759C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4BC8DB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2C9CD449" w14:textId="77777777" w:rsidTr="00583CFC">
        <w:tc>
          <w:tcPr>
            <w:tcW w:w="2210" w:type="dxa"/>
          </w:tcPr>
          <w:p w14:paraId="78A58573"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00FD8DA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1A3029B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44BC45F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05D4F1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554E33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vAlign w:val="center"/>
          </w:tcPr>
          <w:p w14:paraId="340C15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EA8CA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C62928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4E66CB56" w14:textId="77777777" w:rsidTr="00583CFC">
        <w:trPr>
          <w:trHeight w:val="324"/>
        </w:trPr>
        <w:tc>
          <w:tcPr>
            <w:tcW w:w="2210" w:type="dxa"/>
          </w:tcPr>
          <w:p w14:paraId="1788BCA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73BB0F9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6A52E0E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088B33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15789,5</w:t>
            </w:r>
          </w:p>
        </w:tc>
        <w:tc>
          <w:tcPr>
            <w:tcW w:w="992" w:type="dxa"/>
            <w:vAlign w:val="center"/>
          </w:tcPr>
          <w:p w14:paraId="5F4820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6D174C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31D11AF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tcPr>
          <w:p w14:paraId="3E04EC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15 789,5</w:t>
            </w:r>
          </w:p>
        </w:tc>
        <w:tc>
          <w:tcPr>
            <w:tcW w:w="992" w:type="dxa"/>
          </w:tcPr>
          <w:p w14:paraId="5DF656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E3FB259" w14:textId="77777777" w:rsidTr="00583CFC">
        <w:tc>
          <w:tcPr>
            <w:tcW w:w="2210" w:type="dxa"/>
          </w:tcPr>
          <w:p w14:paraId="58938273"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2E00584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5E48A31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23A4B1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300 000,0</w:t>
            </w:r>
          </w:p>
        </w:tc>
        <w:tc>
          <w:tcPr>
            <w:tcW w:w="992" w:type="dxa"/>
            <w:vAlign w:val="center"/>
          </w:tcPr>
          <w:p w14:paraId="0030913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623F77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37D803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tcPr>
          <w:p w14:paraId="75084E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300 000,0</w:t>
            </w:r>
          </w:p>
        </w:tc>
        <w:tc>
          <w:tcPr>
            <w:tcW w:w="992" w:type="dxa"/>
          </w:tcPr>
          <w:p w14:paraId="5ACAB99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A7810BC" w14:textId="77777777" w:rsidTr="00583CFC">
        <w:tc>
          <w:tcPr>
            <w:tcW w:w="2210" w:type="dxa"/>
          </w:tcPr>
          <w:p w14:paraId="5CA9D2E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7A0CC833"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5769360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vAlign w:val="center"/>
          </w:tcPr>
          <w:p w14:paraId="7A4A7A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165585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69FBE5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7FB2074C"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tcPr>
          <w:p w14:paraId="6BCEF5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DA3A82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4619239" w14:textId="77777777" w:rsidTr="00583CFC">
        <w:tc>
          <w:tcPr>
            <w:tcW w:w="2210" w:type="dxa"/>
          </w:tcPr>
          <w:p w14:paraId="3B26A0F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53F8EA3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0F3DD6F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26D525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  </w:t>
            </w:r>
          </w:p>
        </w:tc>
        <w:tc>
          <w:tcPr>
            <w:tcW w:w="992" w:type="dxa"/>
          </w:tcPr>
          <w:p w14:paraId="46FBE6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  </w:t>
            </w:r>
          </w:p>
        </w:tc>
        <w:tc>
          <w:tcPr>
            <w:tcW w:w="992" w:type="dxa"/>
          </w:tcPr>
          <w:p w14:paraId="48BE57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  </w:t>
            </w:r>
          </w:p>
        </w:tc>
        <w:tc>
          <w:tcPr>
            <w:tcW w:w="993" w:type="dxa"/>
          </w:tcPr>
          <w:p w14:paraId="493C74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 xml:space="preserve">0,0  </w:t>
            </w:r>
          </w:p>
        </w:tc>
        <w:tc>
          <w:tcPr>
            <w:tcW w:w="992" w:type="dxa"/>
          </w:tcPr>
          <w:p w14:paraId="2F3AF3E0"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c>
          <w:tcPr>
            <w:tcW w:w="992" w:type="dxa"/>
          </w:tcPr>
          <w:p w14:paraId="03AAA3FB"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r>
      <w:tr w:rsidR="00385A6D" w:rsidRPr="00385A6D" w14:paraId="1C96170D" w14:textId="77777777" w:rsidTr="00583CFC">
        <w:tc>
          <w:tcPr>
            <w:tcW w:w="2210" w:type="dxa"/>
          </w:tcPr>
          <w:p w14:paraId="6E337DD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color w:val="000000"/>
                <w:sz w:val="20"/>
                <w:szCs w:val="20"/>
              </w:rPr>
              <w:t>Основное мероприятие 3.2.1</w:t>
            </w:r>
          </w:p>
        </w:tc>
        <w:tc>
          <w:tcPr>
            <w:tcW w:w="3744" w:type="dxa"/>
          </w:tcPr>
          <w:p w14:paraId="486F282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color w:val="000000"/>
                <w:sz w:val="20"/>
                <w:szCs w:val="20"/>
              </w:rPr>
              <w:t>Ликвидация очагов зарастания борщевика Сосновского</w:t>
            </w:r>
          </w:p>
        </w:tc>
        <w:tc>
          <w:tcPr>
            <w:tcW w:w="3261" w:type="dxa"/>
          </w:tcPr>
          <w:p w14:paraId="6B6416A3"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79C56D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tcPr>
          <w:p w14:paraId="260456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350,0</w:t>
            </w:r>
          </w:p>
        </w:tc>
        <w:tc>
          <w:tcPr>
            <w:tcW w:w="992" w:type="dxa"/>
          </w:tcPr>
          <w:p w14:paraId="0F6BCD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5C115D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B6ECF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51408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D7321C1" w14:textId="77777777" w:rsidTr="00583CFC">
        <w:tc>
          <w:tcPr>
            <w:tcW w:w="2210" w:type="dxa"/>
          </w:tcPr>
          <w:p w14:paraId="44FF026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060BD12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0E62C32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7DE61C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FED443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C5FB3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0E8178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7FE1C2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A89A4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5090C5A1" w14:textId="77777777" w:rsidTr="00583CFC">
        <w:tc>
          <w:tcPr>
            <w:tcW w:w="2210" w:type="dxa"/>
          </w:tcPr>
          <w:p w14:paraId="24E2DC21"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2E23B0D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2A44BDB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A2EEE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5804F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685717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85E85F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D466D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1E6DB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5A95C378" w14:textId="77777777" w:rsidTr="00583CFC">
        <w:tc>
          <w:tcPr>
            <w:tcW w:w="2210" w:type="dxa"/>
          </w:tcPr>
          <w:p w14:paraId="5CFA8ED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1347011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260266B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452A4D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350,0</w:t>
            </w:r>
          </w:p>
        </w:tc>
        <w:tc>
          <w:tcPr>
            <w:tcW w:w="992" w:type="dxa"/>
          </w:tcPr>
          <w:p w14:paraId="02F664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350,0</w:t>
            </w:r>
          </w:p>
        </w:tc>
        <w:tc>
          <w:tcPr>
            <w:tcW w:w="992" w:type="dxa"/>
          </w:tcPr>
          <w:p w14:paraId="417EEA6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CF22AB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15D5D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5DFED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E42F11A" w14:textId="77777777" w:rsidTr="00583CFC">
        <w:tc>
          <w:tcPr>
            <w:tcW w:w="2210" w:type="dxa"/>
          </w:tcPr>
          <w:p w14:paraId="3E78B1D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374AE6A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4F80AB27"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1632E0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8D650E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0E9ED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9371A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1F535F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7247FA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1890986" w14:textId="77777777" w:rsidTr="00583CFC">
        <w:tc>
          <w:tcPr>
            <w:tcW w:w="2210" w:type="dxa"/>
          </w:tcPr>
          <w:p w14:paraId="492869C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2E6FEB3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16A0501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1F2E30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A176CA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FB129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A9A88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5691A2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C1DE2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4874060" w14:textId="77777777" w:rsidTr="00583CFC">
        <w:tc>
          <w:tcPr>
            <w:tcW w:w="2210" w:type="dxa"/>
          </w:tcPr>
          <w:p w14:paraId="713F2C6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744" w:type="dxa"/>
          </w:tcPr>
          <w:p w14:paraId="1F97334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tcPr>
          <w:p w14:paraId="0696E5C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65F941C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65E5F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73CF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EE1A8E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21A89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1ADC6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B2479CD" w14:textId="77777777" w:rsidTr="00583CFC">
        <w:tc>
          <w:tcPr>
            <w:tcW w:w="2210" w:type="dxa"/>
          </w:tcPr>
          <w:p w14:paraId="03BD899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3.4.1</w:t>
            </w:r>
          </w:p>
        </w:tc>
        <w:tc>
          <w:tcPr>
            <w:tcW w:w="3744" w:type="dxa"/>
          </w:tcPr>
          <w:p w14:paraId="1954B3F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Разработка и утверждение лесохозяйственного регламента в отношении лесов, расположенных в границах населенных пунктов Сыктывдинского района</w:t>
            </w:r>
          </w:p>
        </w:tc>
        <w:tc>
          <w:tcPr>
            <w:tcW w:w="3261" w:type="dxa"/>
          </w:tcPr>
          <w:p w14:paraId="6189989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xml:space="preserve">                              Всего:</w:t>
            </w:r>
          </w:p>
        </w:tc>
        <w:tc>
          <w:tcPr>
            <w:tcW w:w="1559" w:type="dxa"/>
          </w:tcPr>
          <w:p w14:paraId="76B0EF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138,0</w:t>
            </w:r>
          </w:p>
        </w:tc>
        <w:tc>
          <w:tcPr>
            <w:tcW w:w="992" w:type="dxa"/>
          </w:tcPr>
          <w:p w14:paraId="7CF1C4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138,0</w:t>
            </w:r>
          </w:p>
        </w:tc>
        <w:tc>
          <w:tcPr>
            <w:tcW w:w="992" w:type="dxa"/>
          </w:tcPr>
          <w:p w14:paraId="621699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81343A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617B0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5D017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0689F54" w14:textId="77777777" w:rsidTr="00583CFC">
        <w:tc>
          <w:tcPr>
            <w:tcW w:w="2210" w:type="dxa"/>
          </w:tcPr>
          <w:p w14:paraId="216197C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8093D4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5580DAA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4B504CC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29E0C3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446797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7EAF610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92A920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131D94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407AF5A9" w14:textId="77777777" w:rsidTr="00583CFC">
        <w:tc>
          <w:tcPr>
            <w:tcW w:w="2210" w:type="dxa"/>
          </w:tcPr>
          <w:p w14:paraId="58B5380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B3233B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0FF6B38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0652C0F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FC101D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A71887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108C85B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9F25A1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177801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5165CBBA" w14:textId="77777777" w:rsidTr="00583CFC">
        <w:tc>
          <w:tcPr>
            <w:tcW w:w="2210" w:type="dxa"/>
          </w:tcPr>
          <w:p w14:paraId="482F2A6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47AEC1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0ABF0D9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5E7808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138,0</w:t>
            </w:r>
          </w:p>
        </w:tc>
        <w:tc>
          <w:tcPr>
            <w:tcW w:w="992" w:type="dxa"/>
          </w:tcPr>
          <w:p w14:paraId="3DE849D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138,0</w:t>
            </w:r>
          </w:p>
        </w:tc>
        <w:tc>
          <w:tcPr>
            <w:tcW w:w="992" w:type="dxa"/>
          </w:tcPr>
          <w:p w14:paraId="13667E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E0904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AF409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F13B07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35665DC" w14:textId="77777777" w:rsidTr="00583CFC">
        <w:tc>
          <w:tcPr>
            <w:tcW w:w="2210" w:type="dxa"/>
          </w:tcPr>
          <w:p w14:paraId="49457A2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96B42D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72F01FC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0100D25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79134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8AA6C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D21D3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5B98AA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A0881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E023EBE" w14:textId="77777777" w:rsidTr="00583CFC">
        <w:tc>
          <w:tcPr>
            <w:tcW w:w="2210" w:type="dxa"/>
          </w:tcPr>
          <w:p w14:paraId="248E637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589BA9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0FC748A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6B3C2C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E89DCA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9E2F8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36C5CA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F2C04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6AE0B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5AF43F6" w14:textId="77777777" w:rsidTr="00583CFC">
        <w:tc>
          <w:tcPr>
            <w:tcW w:w="2210" w:type="dxa"/>
          </w:tcPr>
          <w:p w14:paraId="772DCB8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2E5BEF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32DC5ADB"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4A965B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4D86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A2B804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1E42A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938EE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817D76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F42AC1D" w14:textId="77777777" w:rsidTr="00583CFC">
        <w:tc>
          <w:tcPr>
            <w:tcW w:w="2210" w:type="dxa"/>
          </w:tcPr>
          <w:p w14:paraId="3FCF216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3.5.1</w:t>
            </w:r>
          </w:p>
        </w:tc>
        <w:tc>
          <w:tcPr>
            <w:tcW w:w="3744" w:type="dxa"/>
          </w:tcPr>
          <w:p w14:paraId="0840B7D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дезинфекционных мероприятий на открытых пространствах населенных пунктов (места общего пользования) в целях недопущения распространения новой короновирусной инфекции (COVID-19) на территории Сыктывдинского района</w:t>
            </w:r>
          </w:p>
        </w:tc>
        <w:tc>
          <w:tcPr>
            <w:tcW w:w="3261" w:type="dxa"/>
          </w:tcPr>
          <w:p w14:paraId="35D8B97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xml:space="preserve">                              Всего:</w:t>
            </w:r>
          </w:p>
        </w:tc>
        <w:tc>
          <w:tcPr>
            <w:tcW w:w="1559" w:type="dxa"/>
          </w:tcPr>
          <w:p w14:paraId="56511E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tcPr>
          <w:p w14:paraId="010D996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530,3</w:t>
            </w:r>
          </w:p>
        </w:tc>
        <w:tc>
          <w:tcPr>
            <w:tcW w:w="992" w:type="dxa"/>
          </w:tcPr>
          <w:p w14:paraId="01C3F02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4DFA2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27BAA9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D4B5D2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A0D3225" w14:textId="77777777" w:rsidTr="00583CFC">
        <w:tc>
          <w:tcPr>
            <w:tcW w:w="2210" w:type="dxa"/>
          </w:tcPr>
          <w:p w14:paraId="4BD1BED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893CE1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6956563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3035901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1E560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7AA634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EB031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86BB6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73FEA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7DC5CB7" w14:textId="77777777" w:rsidTr="00583CFC">
        <w:tc>
          <w:tcPr>
            <w:tcW w:w="2210" w:type="dxa"/>
          </w:tcPr>
          <w:p w14:paraId="57496D9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6FD090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2450119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EC04CC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24DAC6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8DCDE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C5AC0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0A22E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8EEAF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59C42122" w14:textId="77777777" w:rsidTr="00583CFC">
        <w:tc>
          <w:tcPr>
            <w:tcW w:w="2210" w:type="dxa"/>
          </w:tcPr>
          <w:p w14:paraId="7BDDA64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13FFA4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0E7180F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336C36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5,3</w:t>
            </w:r>
          </w:p>
        </w:tc>
        <w:tc>
          <w:tcPr>
            <w:tcW w:w="992" w:type="dxa"/>
            <w:vAlign w:val="center"/>
          </w:tcPr>
          <w:p w14:paraId="5970E4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5,3</w:t>
            </w:r>
          </w:p>
        </w:tc>
        <w:tc>
          <w:tcPr>
            <w:tcW w:w="992" w:type="dxa"/>
          </w:tcPr>
          <w:p w14:paraId="5AFFBB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FC28E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F2459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A6542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CA23783" w14:textId="77777777" w:rsidTr="00583CFC">
        <w:tc>
          <w:tcPr>
            <w:tcW w:w="2210" w:type="dxa"/>
          </w:tcPr>
          <w:p w14:paraId="5437FC4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2D705D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0E07EA37"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60B103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525,0</w:t>
            </w:r>
          </w:p>
        </w:tc>
        <w:tc>
          <w:tcPr>
            <w:tcW w:w="992" w:type="dxa"/>
            <w:vAlign w:val="center"/>
          </w:tcPr>
          <w:p w14:paraId="01CE9D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525,0</w:t>
            </w:r>
          </w:p>
        </w:tc>
        <w:tc>
          <w:tcPr>
            <w:tcW w:w="992" w:type="dxa"/>
          </w:tcPr>
          <w:p w14:paraId="6E74964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9B68B8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B1266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BE85F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15B95E3" w14:textId="77777777" w:rsidTr="00583CFC">
        <w:tc>
          <w:tcPr>
            <w:tcW w:w="2210" w:type="dxa"/>
          </w:tcPr>
          <w:p w14:paraId="66385EA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B94F4A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3C799FE7"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20F82B7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BA890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CBD878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E04081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BB795A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CF5EB9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623A408" w14:textId="77777777" w:rsidTr="00583CFC">
        <w:tc>
          <w:tcPr>
            <w:tcW w:w="2210" w:type="dxa"/>
          </w:tcPr>
          <w:p w14:paraId="5191E86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58C8C9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5BFA049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218E4A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ABCB0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3CA9ED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F3CA7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4F67E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F59767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8F05D09" w14:textId="77777777" w:rsidTr="00583CFC">
        <w:tc>
          <w:tcPr>
            <w:tcW w:w="2210" w:type="dxa"/>
          </w:tcPr>
          <w:p w14:paraId="40587BE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Подпрограмма 4</w:t>
            </w:r>
          </w:p>
          <w:p w14:paraId="1D9550B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p w14:paraId="044543A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p w14:paraId="7040739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3744" w:type="dxa"/>
          </w:tcPr>
          <w:p w14:paraId="739E7A1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Обращение с твердыми коммунальными отходами</w:t>
            </w:r>
          </w:p>
        </w:tc>
        <w:tc>
          <w:tcPr>
            <w:tcW w:w="3261" w:type="dxa"/>
            <w:vAlign w:val="center"/>
          </w:tcPr>
          <w:p w14:paraId="21BE73F0" w14:textId="77777777" w:rsidR="00385A6D" w:rsidRPr="00385A6D" w:rsidRDefault="00385A6D" w:rsidP="00385A6D">
            <w:pPr>
              <w:spacing w:after="0" w:line="240" w:lineRule="auto"/>
              <w:jc w:val="center"/>
              <w:rPr>
                <w:rFonts w:ascii="Times New Roman" w:eastAsia="Times New Roman" w:hAnsi="Times New Roman" w:cs="Times New Roman"/>
                <w:b/>
                <w:snapToGrid w:val="0"/>
                <w:sz w:val="20"/>
                <w:szCs w:val="20"/>
              </w:rPr>
            </w:pPr>
            <w:r w:rsidRPr="00385A6D">
              <w:rPr>
                <w:rFonts w:ascii="Times New Roman" w:eastAsia="Times New Roman" w:hAnsi="Times New Roman" w:cs="Times New Roman"/>
                <w:b/>
                <w:snapToGrid w:val="0"/>
                <w:sz w:val="20"/>
                <w:szCs w:val="20"/>
              </w:rPr>
              <w:t>Всего:</w:t>
            </w:r>
          </w:p>
        </w:tc>
        <w:tc>
          <w:tcPr>
            <w:tcW w:w="1559" w:type="dxa"/>
            <w:vAlign w:val="center"/>
          </w:tcPr>
          <w:p w14:paraId="22727ED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446,1</w:t>
            </w:r>
          </w:p>
        </w:tc>
        <w:tc>
          <w:tcPr>
            <w:tcW w:w="992" w:type="dxa"/>
            <w:vAlign w:val="center"/>
          </w:tcPr>
          <w:p w14:paraId="1D7941A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68,8</w:t>
            </w:r>
          </w:p>
        </w:tc>
        <w:tc>
          <w:tcPr>
            <w:tcW w:w="992" w:type="dxa"/>
            <w:vAlign w:val="center"/>
          </w:tcPr>
          <w:p w14:paraId="4FD91A1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135,00</w:t>
            </w:r>
          </w:p>
        </w:tc>
        <w:tc>
          <w:tcPr>
            <w:tcW w:w="993" w:type="dxa"/>
            <w:vAlign w:val="center"/>
          </w:tcPr>
          <w:p w14:paraId="56CB679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242,3</w:t>
            </w:r>
          </w:p>
        </w:tc>
        <w:tc>
          <w:tcPr>
            <w:tcW w:w="992" w:type="dxa"/>
            <w:vAlign w:val="center"/>
          </w:tcPr>
          <w:p w14:paraId="5452916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0,0</w:t>
            </w:r>
          </w:p>
        </w:tc>
        <w:tc>
          <w:tcPr>
            <w:tcW w:w="992" w:type="dxa"/>
            <w:vAlign w:val="center"/>
          </w:tcPr>
          <w:p w14:paraId="7EA206E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sz w:val="20"/>
                <w:szCs w:val="20"/>
              </w:rPr>
              <w:t>0,0</w:t>
            </w:r>
          </w:p>
        </w:tc>
      </w:tr>
      <w:tr w:rsidR="00385A6D" w:rsidRPr="00385A6D" w14:paraId="36FD5DD8" w14:textId="77777777" w:rsidTr="00583CFC">
        <w:tc>
          <w:tcPr>
            <w:tcW w:w="2210" w:type="dxa"/>
          </w:tcPr>
          <w:p w14:paraId="282DD8E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1E68CA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4ADC24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1901C8D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483151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3CE313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7843299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39FE73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876F76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25927D58" w14:textId="77777777" w:rsidTr="00583CFC">
        <w:tc>
          <w:tcPr>
            <w:tcW w:w="2210" w:type="dxa"/>
          </w:tcPr>
          <w:p w14:paraId="3105E8E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AC3EF8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9C90E8B"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113FD80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94FE6E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959FBA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3C17A69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25F74F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3169D0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19634B5F" w14:textId="77777777" w:rsidTr="00583CFC">
        <w:tc>
          <w:tcPr>
            <w:tcW w:w="2210" w:type="dxa"/>
          </w:tcPr>
          <w:p w14:paraId="7FDF591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66A4D3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721A3F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509C9BF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446,1</w:t>
            </w:r>
          </w:p>
        </w:tc>
        <w:tc>
          <w:tcPr>
            <w:tcW w:w="992" w:type="dxa"/>
          </w:tcPr>
          <w:p w14:paraId="23182D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68,8</w:t>
            </w:r>
          </w:p>
        </w:tc>
        <w:tc>
          <w:tcPr>
            <w:tcW w:w="992" w:type="dxa"/>
          </w:tcPr>
          <w:p w14:paraId="7183ED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135,0</w:t>
            </w:r>
          </w:p>
        </w:tc>
        <w:tc>
          <w:tcPr>
            <w:tcW w:w="993" w:type="dxa"/>
          </w:tcPr>
          <w:p w14:paraId="6D4BD0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242,3</w:t>
            </w:r>
          </w:p>
        </w:tc>
        <w:tc>
          <w:tcPr>
            <w:tcW w:w="992" w:type="dxa"/>
          </w:tcPr>
          <w:p w14:paraId="10980B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4075C0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AAAF840" w14:textId="77777777" w:rsidTr="00583CFC">
        <w:tc>
          <w:tcPr>
            <w:tcW w:w="2210" w:type="dxa"/>
          </w:tcPr>
          <w:p w14:paraId="114F3D8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7F8187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3D0794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1FCA95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9E4AB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4A6B4D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A73A0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0E8C6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D199D0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98DB585" w14:textId="77777777" w:rsidTr="00583CFC">
        <w:tc>
          <w:tcPr>
            <w:tcW w:w="2210" w:type="dxa"/>
          </w:tcPr>
          <w:p w14:paraId="0C02AB1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D6B0E6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F13D52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66E586F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E78BD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902221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1E18E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52140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7BD706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8978E18" w14:textId="77777777" w:rsidTr="00583CFC">
        <w:tc>
          <w:tcPr>
            <w:tcW w:w="2210" w:type="dxa"/>
          </w:tcPr>
          <w:p w14:paraId="2C799F8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0EB0E8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499729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6DCDD6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C97EB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B39743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62C1B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51791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434CC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235CE0E" w14:textId="77777777" w:rsidTr="00583CFC">
        <w:tc>
          <w:tcPr>
            <w:tcW w:w="2210" w:type="dxa"/>
          </w:tcPr>
          <w:p w14:paraId="5932FEF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4.1.1</w:t>
            </w:r>
          </w:p>
        </w:tc>
        <w:tc>
          <w:tcPr>
            <w:tcW w:w="3744" w:type="dxa"/>
          </w:tcPr>
          <w:p w14:paraId="146C382E" w14:textId="77777777" w:rsidR="00385A6D" w:rsidRPr="00385A6D" w:rsidRDefault="00385A6D" w:rsidP="00385A6D">
            <w:pPr>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Ликвидация несанкционированных свалок ТБО, в том числе реализация народных проектов прошедших отбор в рамках проекта «Народный бюджет»</w:t>
            </w:r>
          </w:p>
        </w:tc>
        <w:tc>
          <w:tcPr>
            <w:tcW w:w="3261" w:type="dxa"/>
            <w:vAlign w:val="center"/>
          </w:tcPr>
          <w:p w14:paraId="16B3E626"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0E9104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20,0</w:t>
            </w:r>
          </w:p>
        </w:tc>
        <w:tc>
          <w:tcPr>
            <w:tcW w:w="992" w:type="dxa"/>
            <w:vAlign w:val="center"/>
          </w:tcPr>
          <w:p w14:paraId="6C64253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9,6</w:t>
            </w:r>
          </w:p>
        </w:tc>
        <w:tc>
          <w:tcPr>
            <w:tcW w:w="992" w:type="dxa"/>
            <w:vAlign w:val="center"/>
          </w:tcPr>
          <w:p w14:paraId="58F4715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10,4</w:t>
            </w:r>
          </w:p>
        </w:tc>
        <w:tc>
          <w:tcPr>
            <w:tcW w:w="993" w:type="dxa"/>
            <w:vAlign w:val="center"/>
          </w:tcPr>
          <w:p w14:paraId="34ADFA9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1734B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F2CBC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BEF472D" w14:textId="77777777" w:rsidTr="00583CFC">
        <w:tc>
          <w:tcPr>
            <w:tcW w:w="2210" w:type="dxa"/>
          </w:tcPr>
          <w:p w14:paraId="252EB87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C669A3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737480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7ED263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8449E0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B6E85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9F3F5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F159A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ADAEE2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438DEE7C" w14:textId="77777777" w:rsidTr="00583CFC">
        <w:tc>
          <w:tcPr>
            <w:tcW w:w="2210" w:type="dxa"/>
          </w:tcPr>
          <w:p w14:paraId="558A70A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B1162E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50C31C1"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FDD79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E9B57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878EAF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11DB16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D0076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5D4E6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DB32AF9" w14:textId="77777777" w:rsidTr="00583CFC">
        <w:tc>
          <w:tcPr>
            <w:tcW w:w="2210" w:type="dxa"/>
          </w:tcPr>
          <w:p w14:paraId="3702EB1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6023F6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F472F08"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08E40C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9,6</w:t>
            </w:r>
          </w:p>
        </w:tc>
        <w:tc>
          <w:tcPr>
            <w:tcW w:w="992" w:type="dxa"/>
          </w:tcPr>
          <w:p w14:paraId="2FCE54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9,6</w:t>
            </w:r>
          </w:p>
        </w:tc>
        <w:tc>
          <w:tcPr>
            <w:tcW w:w="992" w:type="dxa"/>
          </w:tcPr>
          <w:p w14:paraId="199240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ABD1F3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46411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E05C06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E86EF69" w14:textId="77777777" w:rsidTr="00583CFC">
        <w:tc>
          <w:tcPr>
            <w:tcW w:w="2210" w:type="dxa"/>
          </w:tcPr>
          <w:p w14:paraId="0D84808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F438E7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DBC3EE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49C5B9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172C2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A9F6F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18448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AD5A50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1290A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9120E15" w14:textId="77777777" w:rsidTr="00583CFC">
        <w:tc>
          <w:tcPr>
            <w:tcW w:w="2210" w:type="dxa"/>
          </w:tcPr>
          <w:p w14:paraId="399B525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6B34FC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80857D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731F999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E5339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9C823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E0856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0E85F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DAA4B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DC6F10B" w14:textId="77777777" w:rsidTr="00583CFC">
        <w:tc>
          <w:tcPr>
            <w:tcW w:w="2210" w:type="dxa"/>
          </w:tcPr>
          <w:p w14:paraId="34B2F93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10FBF0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4200F5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CF84A8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C4EF38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BE26D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88AA6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A2B503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AB21B1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8D72FE0" w14:textId="77777777" w:rsidTr="00583CFC">
        <w:tc>
          <w:tcPr>
            <w:tcW w:w="2210" w:type="dxa"/>
          </w:tcPr>
          <w:p w14:paraId="4419EDB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Основное мероприятие 4.1.2</w:t>
            </w:r>
          </w:p>
        </w:tc>
        <w:tc>
          <w:tcPr>
            <w:tcW w:w="3744" w:type="dxa"/>
          </w:tcPr>
          <w:p w14:paraId="31C25516" w14:textId="77777777" w:rsidR="00385A6D" w:rsidRPr="00385A6D" w:rsidRDefault="00385A6D" w:rsidP="00385A6D">
            <w:pPr>
              <w:spacing w:after="0" w:line="240" w:lineRule="auto"/>
              <w:ind w:firstLine="49"/>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color w:val="000000"/>
                <w:sz w:val="20"/>
                <w:szCs w:val="20"/>
              </w:rPr>
              <w:t>Реализация народных проектов прошедших отбор в рамках проекта «Народный бюджет»</w:t>
            </w:r>
          </w:p>
        </w:tc>
        <w:tc>
          <w:tcPr>
            <w:tcW w:w="3261" w:type="dxa"/>
            <w:vAlign w:val="center"/>
          </w:tcPr>
          <w:p w14:paraId="0746F647"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4862A7A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BC5C1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C9488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956A9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C9FF1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F0EE0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8A2AE80" w14:textId="77777777" w:rsidTr="00583CFC">
        <w:tc>
          <w:tcPr>
            <w:tcW w:w="2210" w:type="dxa"/>
          </w:tcPr>
          <w:p w14:paraId="1254671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B029D9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E6570D8"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54A6DC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05385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F386F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73271BE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E65C7A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1AA2D8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78AE8B83" w14:textId="77777777" w:rsidTr="00583CFC">
        <w:tc>
          <w:tcPr>
            <w:tcW w:w="2210" w:type="dxa"/>
          </w:tcPr>
          <w:p w14:paraId="740D3F6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B459F7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90384A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1704CE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E64FC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325F7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12A724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13738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E9080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F9E7B1C" w14:textId="77777777" w:rsidTr="00583CFC">
        <w:tc>
          <w:tcPr>
            <w:tcW w:w="2210" w:type="dxa"/>
          </w:tcPr>
          <w:p w14:paraId="5B2B201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07BFEB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FE831F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19D279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A8CCF8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701B98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836F0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EB4EF0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E43F1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519C09A" w14:textId="77777777" w:rsidTr="00583CFC">
        <w:tc>
          <w:tcPr>
            <w:tcW w:w="2210" w:type="dxa"/>
          </w:tcPr>
          <w:p w14:paraId="2DE5E6F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7DB87F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BFD26C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69C5F5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6A66A7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F2A43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36B45E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565C41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C20E5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D13A5C5" w14:textId="77777777" w:rsidTr="00583CFC">
        <w:tc>
          <w:tcPr>
            <w:tcW w:w="2210" w:type="dxa"/>
          </w:tcPr>
          <w:p w14:paraId="17FE980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D1C2F3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D4B706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vAlign w:val="center"/>
          </w:tcPr>
          <w:p w14:paraId="3223CD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229815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F88A9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78D0A4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733923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07C569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4F21146" w14:textId="77777777" w:rsidTr="00583CFC">
        <w:tc>
          <w:tcPr>
            <w:tcW w:w="2210" w:type="dxa"/>
          </w:tcPr>
          <w:p w14:paraId="45CB3D2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0F5B8B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DBB28A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6012898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23295C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29A89A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44357A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2B144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5A563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B5FA390" w14:textId="77777777" w:rsidTr="00583CFC">
        <w:tc>
          <w:tcPr>
            <w:tcW w:w="2210" w:type="dxa"/>
          </w:tcPr>
          <w:p w14:paraId="358DA2F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4.2.1</w:t>
            </w:r>
          </w:p>
        </w:tc>
        <w:tc>
          <w:tcPr>
            <w:tcW w:w="3744" w:type="dxa"/>
          </w:tcPr>
          <w:p w14:paraId="15B2A7B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Создание систем по раздельному накоплению отходов для обеспечения экологической и эффективной утилизации отходов</w:t>
            </w:r>
          </w:p>
        </w:tc>
        <w:tc>
          <w:tcPr>
            <w:tcW w:w="3261" w:type="dxa"/>
            <w:vAlign w:val="center"/>
          </w:tcPr>
          <w:p w14:paraId="01D8EF3A"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7A5E2C14"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sz w:val="20"/>
                <w:szCs w:val="20"/>
              </w:rPr>
              <w:t>426,1</w:t>
            </w:r>
          </w:p>
        </w:tc>
        <w:tc>
          <w:tcPr>
            <w:tcW w:w="992" w:type="dxa"/>
            <w:vAlign w:val="center"/>
          </w:tcPr>
          <w:p w14:paraId="09CDFB53"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59,2</w:t>
            </w:r>
          </w:p>
        </w:tc>
        <w:tc>
          <w:tcPr>
            <w:tcW w:w="992" w:type="dxa"/>
            <w:vAlign w:val="center"/>
          </w:tcPr>
          <w:p w14:paraId="3E2F53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124,6</w:t>
            </w:r>
          </w:p>
        </w:tc>
        <w:tc>
          <w:tcPr>
            <w:tcW w:w="993" w:type="dxa"/>
            <w:vAlign w:val="center"/>
          </w:tcPr>
          <w:p w14:paraId="38A43A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242,3</w:t>
            </w:r>
          </w:p>
        </w:tc>
        <w:tc>
          <w:tcPr>
            <w:tcW w:w="992" w:type="dxa"/>
            <w:vAlign w:val="center"/>
          </w:tcPr>
          <w:p w14:paraId="0F6940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3EE63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787F2CA" w14:textId="77777777" w:rsidTr="00583CFC">
        <w:tc>
          <w:tcPr>
            <w:tcW w:w="2210" w:type="dxa"/>
          </w:tcPr>
          <w:p w14:paraId="1F12D2E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032EBF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C937E6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31662D09" w14:textId="77777777" w:rsidR="00385A6D" w:rsidRPr="00385A6D" w:rsidRDefault="00385A6D" w:rsidP="00385A6D">
            <w:pPr>
              <w:spacing w:after="0" w:line="240" w:lineRule="auto"/>
              <w:jc w:val="center"/>
              <w:rPr>
                <w:rFonts w:ascii="Calibri" w:eastAsia="Times New Roman" w:hAnsi="Calibri" w:cs="Times New Roman"/>
              </w:rPr>
            </w:pPr>
          </w:p>
        </w:tc>
        <w:tc>
          <w:tcPr>
            <w:tcW w:w="992" w:type="dxa"/>
          </w:tcPr>
          <w:p w14:paraId="37DA7B66" w14:textId="77777777" w:rsidR="00385A6D" w:rsidRPr="00385A6D" w:rsidRDefault="00385A6D" w:rsidP="00385A6D">
            <w:pPr>
              <w:spacing w:after="0" w:line="240" w:lineRule="auto"/>
              <w:jc w:val="center"/>
              <w:rPr>
                <w:rFonts w:ascii="Calibri" w:eastAsia="Times New Roman" w:hAnsi="Calibri" w:cs="Times New Roman"/>
              </w:rPr>
            </w:pPr>
          </w:p>
        </w:tc>
        <w:tc>
          <w:tcPr>
            <w:tcW w:w="992" w:type="dxa"/>
          </w:tcPr>
          <w:p w14:paraId="53BCDCA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0F6AFD3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681FAE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3845A4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4807494B" w14:textId="77777777" w:rsidTr="00583CFC">
        <w:tc>
          <w:tcPr>
            <w:tcW w:w="2210" w:type="dxa"/>
          </w:tcPr>
          <w:p w14:paraId="157A148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772ADD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584551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0C24055" w14:textId="77777777" w:rsidR="00385A6D" w:rsidRPr="00385A6D" w:rsidRDefault="00385A6D" w:rsidP="00385A6D">
            <w:pPr>
              <w:spacing w:after="0" w:line="240" w:lineRule="auto"/>
              <w:jc w:val="center"/>
              <w:rPr>
                <w:rFonts w:ascii="Calibri" w:eastAsia="Times New Roman" w:hAnsi="Calibri" w:cs="Times New Roman"/>
              </w:rPr>
            </w:pPr>
          </w:p>
        </w:tc>
        <w:tc>
          <w:tcPr>
            <w:tcW w:w="992" w:type="dxa"/>
          </w:tcPr>
          <w:p w14:paraId="472ACDF4" w14:textId="77777777" w:rsidR="00385A6D" w:rsidRPr="00385A6D" w:rsidRDefault="00385A6D" w:rsidP="00385A6D">
            <w:pPr>
              <w:spacing w:after="0" w:line="240" w:lineRule="auto"/>
              <w:jc w:val="center"/>
              <w:rPr>
                <w:rFonts w:ascii="Calibri" w:eastAsia="Times New Roman" w:hAnsi="Calibri" w:cs="Times New Roman"/>
              </w:rPr>
            </w:pPr>
          </w:p>
        </w:tc>
        <w:tc>
          <w:tcPr>
            <w:tcW w:w="992" w:type="dxa"/>
          </w:tcPr>
          <w:p w14:paraId="502BD1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3C16962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98A85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22F34B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70687A2B" w14:textId="77777777" w:rsidTr="00583CFC">
        <w:tc>
          <w:tcPr>
            <w:tcW w:w="2210" w:type="dxa"/>
          </w:tcPr>
          <w:p w14:paraId="5A93AE2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E8C8A7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0AA07C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35F9F90C" w14:textId="77777777" w:rsidR="00385A6D" w:rsidRPr="00385A6D" w:rsidRDefault="00385A6D" w:rsidP="00385A6D">
            <w:pPr>
              <w:spacing w:after="0" w:line="240" w:lineRule="auto"/>
              <w:jc w:val="center"/>
              <w:rPr>
                <w:rFonts w:ascii="Times New Roman" w:eastAsia="Times New Roman" w:hAnsi="Times New Roman" w:cs="Times New Roman"/>
              </w:rPr>
            </w:pPr>
            <w:r w:rsidRPr="00385A6D">
              <w:rPr>
                <w:rFonts w:ascii="Times New Roman" w:eastAsia="Times New Roman" w:hAnsi="Times New Roman" w:cs="Times New Roman"/>
                <w:sz w:val="20"/>
                <w:szCs w:val="20"/>
              </w:rPr>
              <w:t>426,1</w:t>
            </w:r>
          </w:p>
        </w:tc>
        <w:tc>
          <w:tcPr>
            <w:tcW w:w="992" w:type="dxa"/>
          </w:tcPr>
          <w:p w14:paraId="51D41654"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59,2</w:t>
            </w:r>
          </w:p>
        </w:tc>
        <w:tc>
          <w:tcPr>
            <w:tcW w:w="992" w:type="dxa"/>
          </w:tcPr>
          <w:p w14:paraId="50696D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124,6</w:t>
            </w:r>
          </w:p>
        </w:tc>
        <w:tc>
          <w:tcPr>
            <w:tcW w:w="993" w:type="dxa"/>
          </w:tcPr>
          <w:p w14:paraId="779EAC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242,3</w:t>
            </w:r>
          </w:p>
        </w:tc>
        <w:tc>
          <w:tcPr>
            <w:tcW w:w="992" w:type="dxa"/>
          </w:tcPr>
          <w:p w14:paraId="1D3A3E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E79596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8A9DDA7" w14:textId="77777777" w:rsidTr="00583CFC">
        <w:tc>
          <w:tcPr>
            <w:tcW w:w="2210" w:type="dxa"/>
          </w:tcPr>
          <w:p w14:paraId="7323C01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D8C8DD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42B45F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1B278659"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tcPr>
          <w:p w14:paraId="5659BC9A" w14:textId="77777777" w:rsidR="00385A6D" w:rsidRPr="00385A6D" w:rsidRDefault="00385A6D" w:rsidP="00385A6D">
            <w:pPr>
              <w:spacing w:after="0" w:line="240" w:lineRule="auto"/>
              <w:jc w:val="center"/>
              <w:rPr>
                <w:rFonts w:ascii="Calibri" w:eastAsia="Times New Roman" w:hAnsi="Calibri" w:cs="Times New Roman"/>
              </w:rPr>
            </w:pPr>
            <w:r w:rsidRPr="00385A6D">
              <w:rPr>
                <w:rFonts w:ascii="Times New Roman" w:eastAsia="Times New Roman" w:hAnsi="Times New Roman" w:cs="Times New Roman"/>
                <w:bCs/>
                <w:sz w:val="20"/>
                <w:szCs w:val="20"/>
              </w:rPr>
              <w:t>0,0</w:t>
            </w:r>
          </w:p>
        </w:tc>
        <w:tc>
          <w:tcPr>
            <w:tcW w:w="992" w:type="dxa"/>
          </w:tcPr>
          <w:p w14:paraId="4BA549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F052A6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43897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A1D7F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0C3AAA0" w14:textId="77777777" w:rsidTr="00583CFC">
        <w:tc>
          <w:tcPr>
            <w:tcW w:w="2210" w:type="dxa"/>
          </w:tcPr>
          <w:p w14:paraId="37A9355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1705D7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EBE78AA"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6C281B4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9AA4C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5356F6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DFFE8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D7FFE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2548D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B3742C7" w14:textId="77777777" w:rsidTr="00583CFC">
        <w:tc>
          <w:tcPr>
            <w:tcW w:w="2210" w:type="dxa"/>
          </w:tcPr>
          <w:p w14:paraId="1D75B64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7DDDED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5B9AD6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F3EFC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E6D56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3A7821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C3665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DEA55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1EBB97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CFFD10E" w14:textId="77777777" w:rsidTr="00583CFC">
        <w:tc>
          <w:tcPr>
            <w:tcW w:w="2210" w:type="dxa"/>
          </w:tcPr>
          <w:p w14:paraId="7209B4BE"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4.2.2</w:t>
            </w:r>
          </w:p>
        </w:tc>
        <w:tc>
          <w:tcPr>
            <w:tcW w:w="3744" w:type="dxa"/>
          </w:tcPr>
          <w:p w14:paraId="7967BECD"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Обустройство мест (площадок) накопления ТКО</w:t>
            </w:r>
          </w:p>
        </w:tc>
        <w:tc>
          <w:tcPr>
            <w:tcW w:w="3261" w:type="dxa"/>
          </w:tcPr>
          <w:p w14:paraId="1C0FC053"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Всего:</w:t>
            </w:r>
          </w:p>
        </w:tc>
        <w:tc>
          <w:tcPr>
            <w:tcW w:w="1559" w:type="dxa"/>
          </w:tcPr>
          <w:p w14:paraId="235201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C19F52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ADF6B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82567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DF71E7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C58FD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D77AF1B" w14:textId="77777777" w:rsidTr="00583CFC">
        <w:tc>
          <w:tcPr>
            <w:tcW w:w="2210" w:type="dxa"/>
          </w:tcPr>
          <w:p w14:paraId="7D0413C6"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744" w:type="dxa"/>
          </w:tcPr>
          <w:p w14:paraId="20777F5A"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261" w:type="dxa"/>
          </w:tcPr>
          <w:p w14:paraId="235D733E"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 том числе:</w:t>
            </w:r>
          </w:p>
        </w:tc>
        <w:tc>
          <w:tcPr>
            <w:tcW w:w="1559" w:type="dxa"/>
          </w:tcPr>
          <w:p w14:paraId="531AD94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80F5F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0D452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3C63FB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2B620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01129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F85DD44" w14:textId="77777777" w:rsidTr="00583CFC">
        <w:tc>
          <w:tcPr>
            <w:tcW w:w="2210" w:type="dxa"/>
          </w:tcPr>
          <w:p w14:paraId="63856491"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744" w:type="dxa"/>
          </w:tcPr>
          <w:p w14:paraId="0F6FFA47"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261" w:type="dxa"/>
          </w:tcPr>
          <w:p w14:paraId="55E122F9"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907989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37626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6A5A0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B1B180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975E1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A62132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50241FA" w14:textId="77777777" w:rsidTr="00583CFC">
        <w:tc>
          <w:tcPr>
            <w:tcW w:w="2210" w:type="dxa"/>
          </w:tcPr>
          <w:p w14:paraId="7D865D94"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744" w:type="dxa"/>
          </w:tcPr>
          <w:p w14:paraId="26C0FBEA"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261" w:type="dxa"/>
          </w:tcPr>
          <w:p w14:paraId="548D114E"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местного бюджета</w:t>
            </w:r>
          </w:p>
        </w:tc>
        <w:tc>
          <w:tcPr>
            <w:tcW w:w="1559" w:type="dxa"/>
          </w:tcPr>
          <w:p w14:paraId="42DDBA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F3EE5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AFF8D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8ECCF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EC739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D1A4C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E40C45F" w14:textId="77777777" w:rsidTr="00583CFC">
        <w:tc>
          <w:tcPr>
            <w:tcW w:w="2210" w:type="dxa"/>
          </w:tcPr>
          <w:p w14:paraId="12A9C8F3"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744" w:type="dxa"/>
          </w:tcPr>
          <w:p w14:paraId="168EBD70"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261" w:type="dxa"/>
          </w:tcPr>
          <w:p w14:paraId="7D063D23"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республиканского бюджета РК</w:t>
            </w:r>
          </w:p>
        </w:tc>
        <w:tc>
          <w:tcPr>
            <w:tcW w:w="1559" w:type="dxa"/>
          </w:tcPr>
          <w:p w14:paraId="736464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D721A0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D5CC6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B2975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098C1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F3563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080D3BD" w14:textId="77777777" w:rsidTr="00583CFC">
        <w:tc>
          <w:tcPr>
            <w:tcW w:w="2210" w:type="dxa"/>
          </w:tcPr>
          <w:p w14:paraId="55BA4D0C"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744" w:type="dxa"/>
          </w:tcPr>
          <w:p w14:paraId="672AABB6"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261" w:type="dxa"/>
          </w:tcPr>
          <w:p w14:paraId="6B0A4399"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федерального бюджета</w:t>
            </w:r>
          </w:p>
        </w:tc>
        <w:tc>
          <w:tcPr>
            <w:tcW w:w="1559" w:type="dxa"/>
          </w:tcPr>
          <w:p w14:paraId="03D046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833817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AFA4A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F1A70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45E5E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349C7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D5A834C" w14:textId="77777777" w:rsidTr="00583CFC">
        <w:tc>
          <w:tcPr>
            <w:tcW w:w="2210" w:type="dxa"/>
          </w:tcPr>
          <w:p w14:paraId="5947BBF8"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744" w:type="dxa"/>
          </w:tcPr>
          <w:p w14:paraId="30030FC8"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3261" w:type="dxa"/>
          </w:tcPr>
          <w:p w14:paraId="00813AB6"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средства от приносящей доход деятельности</w:t>
            </w:r>
          </w:p>
        </w:tc>
        <w:tc>
          <w:tcPr>
            <w:tcW w:w="1559" w:type="dxa"/>
          </w:tcPr>
          <w:p w14:paraId="78B5FD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8C850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7BEBD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B788B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A83E9F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1B3E4B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AE46638" w14:textId="77777777" w:rsidTr="00583CFC">
        <w:tc>
          <w:tcPr>
            <w:tcW w:w="2210" w:type="dxa"/>
          </w:tcPr>
          <w:p w14:paraId="046BB84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389421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3B8BB4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0F56D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27AB2D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82BD2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43CFD8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2D7DC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E32B8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F351620" w14:textId="77777777" w:rsidTr="00583CFC">
        <w:tc>
          <w:tcPr>
            <w:tcW w:w="2210" w:type="dxa"/>
          </w:tcPr>
          <w:p w14:paraId="37325F37"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 xml:space="preserve">Подпрограмма 5 </w:t>
            </w:r>
          </w:p>
          <w:p w14:paraId="227B97E6"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3744" w:type="dxa"/>
          </w:tcPr>
          <w:p w14:paraId="7A7F210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385A6D">
              <w:rPr>
                <w:rFonts w:ascii="Times New Roman" w:eastAsia="Times New Roman" w:hAnsi="Times New Roman" w:cs="Times New Roman"/>
                <w:b/>
                <w:bCs/>
                <w:sz w:val="20"/>
                <w:szCs w:val="20"/>
              </w:rPr>
              <w:t>Развитие дорожной инфраструктуры</w:t>
            </w:r>
          </w:p>
        </w:tc>
        <w:tc>
          <w:tcPr>
            <w:tcW w:w="3261" w:type="dxa"/>
            <w:vAlign w:val="center"/>
          </w:tcPr>
          <w:p w14:paraId="7A220404"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060119F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p w14:paraId="734D229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sz w:val="20"/>
                <w:szCs w:val="20"/>
              </w:rPr>
              <w:t>313 844,0</w:t>
            </w:r>
          </w:p>
          <w:p w14:paraId="713403B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vAlign w:val="center"/>
          </w:tcPr>
          <w:p w14:paraId="737F8B2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61759,7</w:t>
            </w:r>
          </w:p>
        </w:tc>
        <w:tc>
          <w:tcPr>
            <w:tcW w:w="992" w:type="dxa"/>
            <w:vAlign w:val="center"/>
          </w:tcPr>
          <w:p w14:paraId="7F0B156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63 126,3</w:t>
            </w:r>
          </w:p>
        </w:tc>
        <w:tc>
          <w:tcPr>
            <w:tcW w:w="993" w:type="dxa"/>
            <w:vAlign w:val="center"/>
          </w:tcPr>
          <w:p w14:paraId="6740614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r w:rsidRPr="00385A6D">
              <w:rPr>
                <w:rFonts w:ascii="Times New Roman" w:eastAsia="Times New Roman" w:hAnsi="Times New Roman" w:cs="Times New Roman"/>
                <w:b/>
                <w:bCs/>
                <w:color w:val="000000"/>
                <w:sz w:val="20"/>
              </w:rPr>
              <w:t>110 999,4</w:t>
            </w:r>
          </w:p>
        </w:tc>
        <w:tc>
          <w:tcPr>
            <w:tcW w:w="992" w:type="dxa"/>
            <w:vAlign w:val="center"/>
          </w:tcPr>
          <w:p w14:paraId="2BE12422"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38 979,3</w:t>
            </w:r>
          </w:p>
        </w:tc>
        <w:tc>
          <w:tcPr>
            <w:tcW w:w="992" w:type="dxa"/>
            <w:vAlign w:val="center"/>
          </w:tcPr>
          <w:p w14:paraId="7733F46E"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0"/>
              </w:rPr>
            </w:pPr>
            <w:r w:rsidRPr="00385A6D">
              <w:rPr>
                <w:rFonts w:ascii="Times New Roman" w:eastAsia="Times New Roman" w:hAnsi="Times New Roman" w:cs="Times New Roman"/>
                <w:b/>
                <w:bCs/>
                <w:color w:val="000000"/>
                <w:sz w:val="20"/>
              </w:rPr>
              <w:t>38 979,3</w:t>
            </w:r>
          </w:p>
        </w:tc>
      </w:tr>
      <w:tr w:rsidR="00385A6D" w:rsidRPr="00385A6D" w14:paraId="4326F99B" w14:textId="77777777" w:rsidTr="00583CFC">
        <w:tc>
          <w:tcPr>
            <w:tcW w:w="2210" w:type="dxa"/>
          </w:tcPr>
          <w:p w14:paraId="529E8E5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7C7426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24A1B2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10000BB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CCF65C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B80FA8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4E19034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0A0D2E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4C8B72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33052472" w14:textId="77777777" w:rsidTr="00583CFC">
        <w:tc>
          <w:tcPr>
            <w:tcW w:w="2210" w:type="dxa"/>
          </w:tcPr>
          <w:p w14:paraId="4942901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99F9C7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B41C18B"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4AABC3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502CE0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7A7237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22091B5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269F95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6909085"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398EDEFD" w14:textId="77777777" w:rsidTr="00583CFC">
        <w:tc>
          <w:tcPr>
            <w:tcW w:w="2210" w:type="dxa"/>
          </w:tcPr>
          <w:p w14:paraId="6753F2F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A9DE25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60155A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6C3F17D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125 014,6</w:t>
            </w:r>
          </w:p>
        </w:tc>
        <w:tc>
          <w:tcPr>
            <w:tcW w:w="992" w:type="dxa"/>
            <w:vAlign w:val="center"/>
          </w:tcPr>
          <w:p w14:paraId="4B838E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28 414,5</w:t>
            </w:r>
          </w:p>
        </w:tc>
        <w:tc>
          <w:tcPr>
            <w:tcW w:w="992" w:type="dxa"/>
            <w:vAlign w:val="center"/>
          </w:tcPr>
          <w:p w14:paraId="1105FD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23 190,0</w:t>
            </w:r>
          </w:p>
        </w:tc>
        <w:tc>
          <w:tcPr>
            <w:tcW w:w="993" w:type="dxa"/>
            <w:vAlign w:val="center"/>
          </w:tcPr>
          <w:p w14:paraId="2DE007D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25 816,8</w:t>
            </w:r>
          </w:p>
        </w:tc>
        <w:tc>
          <w:tcPr>
            <w:tcW w:w="992" w:type="dxa"/>
          </w:tcPr>
          <w:p w14:paraId="0698C036"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23 796,7</w:t>
            </w:r>
          </w:p>
        </w:tc>
        <w:tc>
          <w:tcPr>
            <w:tcW w:w="992" w:type="dxa"/>
          </w:tcPr>
          <w:p w14:paraId="2D127E95"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23 796,7</w:t>
            </w:r>
          </w:p>
        </w:tc>
      </w:tr>
      <w:tr w:rsidR="00385A6D" w:rsidRPr="00385A6D" w14:paraId="6CF069FC" w14:textId="77777777" w:rsidTr="00583CFC">
        <w:tc>
          <w:tcPr>
            <w:tcW w:w="2210" w:type="dxa"/>
          </w:tcPr>
          <w:p w14:paraId="390D66F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234613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E8206A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1D46B4D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188 829,4</w:t>
            </w:r>
          </w:p>
        </w:tc>
        <w:tc>
          <w:tcPr>
            <w:tcW w:w="992" w:type="dxa"/>
            <w:vAlign w:val="center"/>
          </w:tcPr>
          <w:p w14:paraId="3C94C3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33 345,3</w:t>
            </w:r>
          </w:p>
        </w:tc>
        <w:tc>
          <w:tcPr>
            <w:tcW w:w="992" w:type="dxa"/>
            <w:vAlign w:val="center"/>
          </w:tcPr>
          <w:p w14:paraId="322830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39 936,3</w:t>
            </w:r>
          </w:p>
        </w:tc>
        <w:tc>
          <w:tcPr>
            <w:tcW w:w="993" w:type="dxa"/>
            <w:vAlign w:val="center"/>
          </w:tcPr>
          <w:p w14:paraId="4ACE96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85 182,6</w:t>
            </w:r>
          </w:p>
        </w:tc>
        <w:tc>
          <w:tcPr>
            <w:tcW w:w="992" w:type="dxa"/>
          </w:tcPr>
          <w:p w14:paraId="72681C00"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15 182,6</w:t>
            </w:r>
          </w:p>
        </w:tc>
        <w:tc>
          <w:tcPr>
            <w:tcW w:w="992" w:type="dxa"/>
          </w:tcPr>
          <w:p w14:paraId="1F070FA8"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15 182,6</w:t>
            </w:r>
          </w:p>
        </w:tc>
      </w:tr>
      <w:tr w:rsidR="00385A6D" w:rsidRPr="00385A6D" w14:paraId="417250E0" w14:textId="77777777" w:rsidTr="00583CFC">
        <w:tc>
          <w:tcPr>
            <w:tcW w:w="2210" w:type="dxa"/>
          </w:tcPr>
          <w:p w14:paraId="5E1ECD1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EAF2F4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1B629B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446B00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0,00</w:t>
            </w:r>
          </w:p>
        </w:tc>
        <w:tc>
          <w:tcPr>
            <w:tcW w:w="992" w:type="dxa"/>
          </w:tcPr>
          <w:p w14:paraId="57F7C4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0,00</w:t>
            </w:r>
          </w:p>
        </w:tc>
        <w:tc>
          <w:tcPr>
            <w:tcW w:w="992" w:type="dxa"/>
          </w:tcPr>
          <w:p w14:paraId="5741C4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0,00</w:t>
            </w:r>
          </w:p>
        </w:tc>
        <w:tc>
          <w:tcPr>
            <w:tcW w:w="993" w:type="dxa"/>
          </w:tcPr>
          <w:p w14:paraId="1109C8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0,00</w:t>
            </w:r>
          </w:p>
        </w:tc>
        <w:tc>
          <w:tcPr>
            <w:tcW w:w="992" w:type="dxa"/>
          </w:tcPr>
          <w:p w14:paraId="3F4EC146"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c>
          <w:tcPr>
            <w:tcW w:w="992" w:type="dxa"/>
          </w:tcPr>
          <w:p w14:paraId="4B5971DF"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r>
      <w:tr w:rsidR="00385A6D" w:rsidRPr="00385A6D" w14:paraId="292035E0" w14:textId="77777777" w:rsidTr="00583CFC">
        <w:tc>
          <w:tcPr>
            <w:tcW w:w="2210" w:type="dxa"/>
          </w:tcPr>
          <w:p w14:paraId="59958B8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917627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129123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4FACE7E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0,00</w:t>
            </w:r>
          </w:p>
        </w:tc>
        <w:tc>
          <w:tcPr>
            <w:tcW w:w="992" w:type="dxa"/>
          </w:tcPr>
          <w:p w14:paraId="37486E3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0,00</w:t>
            </w:r>
          </w:p>
        </w:tc>
        <w:tc>
          <w:tcPr>
            <w:tcW w:w="992" w:type="dxa"/>
          </w:tcPr>
          <w:p w14:paraId="70B824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0,00</w:t>
            </w:r>
          </w:p>
        </w:tc>
        <w:tc>
          <w:tcPr>
            <w:tcW w:w="993" w:type="dxa"/>
          </w:tcPr>
          <w:p w14:paraId="6354361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rPr>
              <w:t>0,00</w:t>
            </w:r>
          </w:p>
        </w:tc>
        <w:tc>
          <w:tcPr>
            <w:tcW w:w="992" w:type="dxa"/>
          </w:tcPr>
          <w:p w14:paraId="30AB23A3"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c>
          <w:tcPr>
            <w:tcW w:w="992" w:type="dxa"/>
          </w:tcPr>
          <w:p w14:paraId="3082E88D" w14:textId="77777777" w:rsidR="00385A6D" w:rsidRPr="00385A6D" w:rsidRDefault="00385A6D" w:rsidP="00385A6D">
            <w:pPr>
              <w:spacing w:after="0" w:line="240" w:lineRule="auto"/>
              <w:jc w:val="center"/>
              <w:rPr>
                <w:rFonts w:ascii="Times New Roman" w:eastAsia="Times New Roman" w:hAnsi="Times New Roman" w:cs="Times New Roman"/>
                <w:sz w:val="20"/>
              </w:rPr>
            </w:pPr>
            <w:r w:rsidRPr="00385A6D">
              <w:rPr>
                <w:rFonts w:ascii="Times New Roman" w:eastAsia="Times New Roman" w:hAnsi="Times New Roman" w:cs="Times New Roman"/>
                <w:bCs/>
                <w:sz w:val="20"/>
                <w:szCs w:val="20"/>
              </w:rPr>
              <w:t>0,0</w:t>
            </w:r>
          </w:p>
        </w:tc>
      </w:tr>
      <w:tr w:rsidR="00385A6D" w:rsidRPr="00385A6D" w14:paraId="0EC9136C" w14:textId="77777777" w:rsidTr="00583CFC">
        <w:tc>
          <w:tcPr>
            <w:tcW w:w="2210" w:type="dxa"/>
          </w:tcPr>
          <w:p w14:paraId="53BFA53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A3337A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9EBE73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p>
        </w:tc>
        <w:tc>
          <w:tcPr>
            <w:tcW w:w="1559" w:type="dxa"/>
          </w:tcPr>
          <w:p w14:paraId="0A126DD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00BCB4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F8279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2B80BB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49C82B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34F284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4303AD80" w14:textId="77777777" w:rsidTr="00583CFC">
        <w:tc>
          <w:tcPr>
            <w:tcW w:w="2210" w:type="dxa"/>
          </w:tcPr>
          <w:p w14:paraId="52FAD1B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5.1.1</w:t>
            </w:r>
          </w:p>
        </w:tc>
        <w:tc>
          <w:tcPr>
            <w:tcW w:w="3744" w:type="dxa"/>
          </w:tcPr>
          <w:p w14:paraId="7B4CC5F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Создание творческих пропагандистических материалов для проведения информационно-пропагандистических компаний, направленных на снижение аварийности, смертности и травматизма на дорогах</w:t>
            </w:r>
          </w:p>
        </w:tc>
        <w:tc>
          <w:tcPr>
            <w:tcW w:w="3261" w:type="dxa"/>
          </w:tcPr>
          <w:p w14:paraId="4B53055F"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tcPr>
          <w:p w14:paraId="4B01DE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1BC48E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F4501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55D78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D270E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D41DE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2DDEE58" w14:textId="77777777" w:rsidTr="00583CFC">
        <w:tc>
          <w:tcPr>
            <w:tcW w:w="2210" w:type="dxa"/>
          </w:tcPr>
          <w:p w14:paraId="7F23DF0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E2F7C4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EBFE2A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4266C3E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B759D2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A1BACA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42BB4C5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66BD4D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1D0D09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4AC53189" w14:textId="77777777" w:rsidTr="00583CFC">
        <w:tc>
          <w:tcPr>
            <w:tcW w:w="2210" w:type="dxa"/>
          </w:tcPr>
          <w:p w14:paraId="670D6B2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8D39D9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9508F9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62A0FAA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4BDBDD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E29297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5C2888D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A161B9D"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D2E0D68"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6BCA1D16" w14:textId="77777777" w:rsidTr="00583CFC">
        <w:tc>
          <w:tcPr>
            <w:tcW w:w="2210" w:type="dxa"/>
          </w:tcPr>
          <w:p w14:paraId="0A0A3E0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5FB0DB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B4986D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5EC68E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2526E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5582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E6EF54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1C5615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C3517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F6F162F" w14:textId="77777777" w:rsidTr="00583CFC">
        <w:tc>
          <w:tcPr>
            <w:tcW w:w="2210" w:type="dxa"/>
          </w:tcPr>
          <w:p w14:paraId="43CACB3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5E3062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170B63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5C0BAC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6EB7DD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347EAD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90806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3EE4D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825710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6A8E6C2" w14:textId="77777777" w:rsidTr="00583CFC">
        <w:tc>
          <w:tcPr>
            <w:tcW w:w="2210" w:type="dxa"/>
          </w:tcPr>
          <w:p w14:paraId="33B2B25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971507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B296F7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3FA576C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9CA8EA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ACE84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FB4ED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AF54A8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381C7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E4E1C06" w14:textId="77777777" w:rsidTr="00583CFC">
        <w:tc>
          <w:tcPr>
            <w:tcW w:w="2210" w:type="dxa"/>
          </w:tcPr>
          <w:p w14:paraId="28A97F1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97E3ED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B3CDC7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8E2F4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5BD99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5B468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509B3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047DA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83CC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D1CD21E" w14:textId="77777777" w:rsidTr="00583CFC">
        <w:tc>
          <w:tcPr>
            <w:tcW w:w="2210" w:type="dxa"/>
          </w:tcPr>
          <w:p w14:paraId="0595DC7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Основное мероприятие 5.1.2</w:t>
            </w:r>
          </w:p>
        </w:tc>
        <w:tc>
          <w:tcPr>
            <w:tcW w:w="3744" w:type="dxa"/>
          </w:tcPr>
          <w:p w14:paraId="6136686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Проведение информационно - пропагандистских мероприятий, с целью формирования у участников дорожного движения стереотипов законопослушного поведения на дороге.</w:t>
            </w:r>
          </w:p>
        </w:tc>
        <w:tc>
          <w:tcPr>
            <w:tcW w:w="3261" w:type="dxa"/>
            <w:vAlign w:val="center"/>
          </w:tcPr>
          <w:p w14:paraId="7F4F848A"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289C95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1A21050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FCAC51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20F804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65D594E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DBD95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BC2CCD7" w14:textId="77777777" w:rsidTr="00583CFC">
        <w:tc>
          <w:tcPr>
            <w:tcW w:w="2210" w:type="dxa"/>
          </w:tcPr>
          <w:p w14:paraId="55B5D6D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BFEC49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7C9160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385EA1F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17987D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E5DBCB1"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7D1CADD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046CFC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79DCCB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27A3D54B" w14:textId="77777777" w:rsidTr="00583CFC">
        <w:tc>
          <w:tcPr>
            <w:tcW w:w="2210" w:type="dxa"/>
          </w:tcPr>
          <w:p w14:paraId="4B39177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846156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3AF32A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338347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E42CC92"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3AECE1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7425F68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6F6FFB5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6098E4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4623ECF8" w14:textId="77777777" w:rsidTr="00583CFC">
        <w:tc>
          <w:tcPr>
            <w:tcW w:w="2210" w:type="dxa"/>
          </w:tcPr>
          <w:p w14:paraId="533A6B1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32C6C0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A39851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6BB290F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C6FBED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5F88AE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AF6A3F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2FD8DA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43025B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DA8EECA" w14:textId="77777777" w:rsidTr="00583CFC">
        <w:tc>
          <w:tcPr>
            <w:tcW w:w="2210" w:type="dxa"/>
          </w:tcPr>
          <w:p w14:paraId="6B46B9D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3552FF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61E317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0F5C32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F126ED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1324E0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1E901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2E939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8422C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6E1E5EC" w14:textId="77777777" w:rsidTr="00583CFC">
        <w:tc>
          <w:tcPr>
            <w:tcW w:w="2210" w:type="dxa"/>
          </w:tcPr>
          <w:p w14:paraId="04DD9D2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4E32FB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AAB83E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00F04D1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DCA8E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ECB82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04FC99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FF598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BDF76E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F13BB79" w14:textId="77777777" w:rsidTr="00583CFC">
        <w:tc>
          <w:tcPr>
            <w:tcW w:w="2210" w:type="dxa"/>
          </w:tcPr>
          <w:p w14:paraId="233E4C5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802F1D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4043E8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01DF020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35DA9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B4031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8B2CB6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E30EE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64423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FABA609" w14:textId="77777777" w:rsidTr="00583CFC">
        <w:tc>
          <w:tcPr>
            <w:tcW w:w="2210" w:type="dxa"/>
          </w:tcPr>
          <w:p w14:paraId="730BEB1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5.1.3</w:t>
            </w:r>
          </w:p>
        </w:tc>
        <w:tc>
          <w:tcPr>
            <w:tcW w:w="3744" w:type="dxa"/>
          </w:tcPr>
          <w:p w14:paraId="2B46E54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bCs/>
                <w:sz w:val="20"/>
                <w:szCs w:val="20"/>
              </w:rPr>
            </w:pPr>
            <w:r w:rsidRPr="00385A6D">
              <w:rPr>
                <w:rFonts w:ascii="Times New Roman" w:eastAsia="Times New Roman" w:hAnsi="Times New Roman" w:cs="Times New Roman"/>
                <w:bCs/>
                <w:sz w:val="20"/>
                <w:szCs w:val="20"/>
              </w:rPr>
              <w:t>Проведение занятий с учащимися начальных классов по правилам безопасного поведения на дорогах</w:t>
            </w:r>
          </w:p>
        </w:tc>
        <w:tc>
          <w:tcPr>
            <w:tcW w:w="3261" w:type="dxa"/>
            <w:vAlign w:val="center"/>
          </w:tcPr>
          <w:p w14:paraId="59D62AC2"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083332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2F17448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2AABCFE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C5365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66A9D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32EA6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8F93112" w14:textId="77777777" w:rsidTr="00583CFC">
        <w:tc>
          <w:tcPr>
            <w:tcW w:w="2210" w:type="dxa"/>
          </w:tcPr>
          <w:p w14:paraId="670D6C2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8FA1C1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E133EC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435BE4C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37659990"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FC10446"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3ACDDEE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6ED05D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E06766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36027304" w14:textId="77777777" w:rsidTr="00583CFC">
        <w:tc>
          <w:tcPr>
            <w:tcW w:w="2210" w:type="dxa"/>
          </w:tcPr>
          <w:p w14:paraId="3ADC6FB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5B6495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D299A7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0171EE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20A01DB"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4F5D1E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758340BF"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757D37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F57CA8E"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1B553F80" w14:textId="77777777" w:rsidTr="00583CFC">
        <w:tc>
          <w:tcPr>
            <w:tcW w:w="2210" w:type="dxa"/>
          </w:tcPr>
          <w:p w14:paraId="17033A9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1EBA06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775585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tcPr>
          <w:p w14:paraId="6BCA37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7D150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40455E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56044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9235F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D1BB7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FF32BDF" w14:textId="77777777" w:rsidTr="00583CFC">
        <w:tc>
          <w:tcPr>
            <w:tcW w:w="2210" w:type="dxa"/>
          </w:tcPr>
          <w:p w14:paraId="3071E28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C0B098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E79C01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4FCAD4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3422C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CABA15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F58F54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2C740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0EFF0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7167B59" w14:textId="77777777" w:rsidTr="00583CFC">
        <w:tc>
          <w:tcPr>
            <w:tcW w:w="2210" w:type="dxa"/>
          </w:tcPr>
          <w:p w14:paraId="2EE6F71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DA2B2A1"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5ABB2F1"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76FC83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03EFF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BD2FC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835B06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EBC40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6F1D8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BF96623" w14:textId="77777777" w:rsidTr="00583CFC">
        <w:tc>
          <w:tcPr>
            <w:tcW w:w="2210" w:type="dxa"/>
          </w:tcPr>
          <w:p w14:paraId="6486E77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66B7E4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4D92C4A"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A84BD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178979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A5BE3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22DE4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5ADEA5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C044C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DD98F08" w14:textId="77777777" w:rsidTr="00583CFC">
        <w:tc>
          <w:tcPr>
            <w:tcW w:w="2210" w:type="dxa"/>
          </w:tcPr>
          <w:p w14:paraId="19D006F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5.1.4</w:t>
            </w:r>
          </w:p>
        </w:tc>
        <w:tc>
          <w:tcPr>
            <w:tcW w:w="3744" w:type="dxa"/>
          </w:tcPr>
          <w:p w14:paraId="5CA6DDD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3261" w:type="dxa"/>
            <w:vAlign w:val="center"/>
          </w:tcPr>
          <w:p w14:paraId="08991A83"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749AB6C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131,8</w:t>
            </w:r>
          </w:p>
        </w:tc>
        <w:tc>
          <w:tcPr>
            <w:tcW w:w="992" w:type="dxa"/>
            <w:vAlign w:val="center"/>
          </w:tcPr>
          <w:p w14:paraId="6E63E4E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0951A4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26,8</w:t>
            </w:r>
          </w:p>
        </w:tc>
        <w:tc>
          <w:tcPr>
            <w:tcW w:w="993" w:type="dxa"/>
            <w:vAlign w:val="center"/>
          </w:tcPr>
          <w:p w14:paraId="1C0E4A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35,0</w:t>
            </w:r>
          </w:p>
        </w:tc>
        <w:tc>
          <w:tcPr>
            <w:tcW w:w="992" w:type="dxa"/>
            <w:vAlign w:val="center"/>
          </w:tcPr>
          <w:p w14:paraId="6B5B65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35,0</w:t>
            </w:r>
          </w:p>
        </w:tc>
        <w:tc>
          <w:tcPr>
            <w:tcW w:w="992" w:type="dxa"/>
            <w:vAlign w:val="center"/>
          </w:tcPr>
          <w:p w14:paraId="2C48BF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35,0</w:t>
            </w:r>
          </w:p>
        </w:tc>
      </w:tr>
      <w:tr w:rsidR="00385A6D" w:rsidRPr="00385A6D" w14:paraId="438B1A34" w14:textId="77777777" w:rsidTr="00583CFC">
        <w:tc>
          <w:tcPr>
            <w:tcW w:w="2210" w:type="dxa"/>
          </w:tcPr>
          <w:p w14:paraId="1E5126A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A43F11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B84C9D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003FDF5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2D68338C"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18E500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1BA0564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711A13A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070697A"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744EC9F7" w14:textId="77777777" w:rsidTr="00583CFC">
        <w:tc>
          <w:tcPr>
            <w:tcW w:w="2210" w:type="dxa"/>
          </w:tcPr>
          <w:p w14:paraId="4A790F2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14782A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F6CADB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175220C7"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44C0221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19E8EE9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3" w:type="dxa"/>
          </w:tcPr>
          <w:p w14:paraId="181560E9"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07338684"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c>
          <w:tcPr>
            <w:tcW w:w="992" w:type="dxa"/>
          </w:tcPr>
          <w:p w14:paraId="5EBC2E73" w14:textId="77777777" w:rsidR="00385A6D" w:rsidRPr="00385A6D" w:rsidRDefault="00385A6D" w:rsidP="00385A6D">
            <w:pPr>
              <w:spacing w:after="0" w:line="240" w:lineRule="auto"/>
              <w:jc w:val="center"/>
              <w:rPr>
                <w:rFonts w:ascii="Times New Roman" w:eastAsia="Times New Roman" w:hAnsi="Times New Roman" w:cs="Times New Roman"/>
                <w:b/>
                <w:sz w:val="20"/>
                <w:szCs w:val="20"/>
              </w:rPr>
            </w:pPr>
          </w:p>
        </w:tc>
      </w:tr>
      <w:tr w:rsidR="00385A6D" w:rsidRPr="00385A6D" w14:paraId="55A22281" w14:textId="77777777" w:rsidTr="00583CFC">
        <w:tc>
          <w:tcPr>
            <w:tcW w:w="2210" w:type="dxa"/>
          </w:tcPr>
          <w:p w14:paraId="0DA700E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DAF85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D75C13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49829A9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131,8</w:t>
            </w:r>
          </w:p>
        </w:tc>
        <w:tc>
          <w:tcPr>
            <w:tcW w:w="992" w:type="dxa"/>
            <w:vAlign w:val="center"/>
          </w:tcPr>
          <w:p w14:paraId="3270BE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vAlign w:val="center"/>
          </w:tcPr>
          <w:p w14:paraId="2A42C7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26,8</w:t>
            </w:r>
          </w:p>
        </w:tc>
        <w:tc>
          <w:tcPr>
            <w:tcW w:w="993" w:type="dxa"/>
            <w:vAlign w:val="center"/>
          </w:tcPr>
          <w:p w14:paraId="5EE3C70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35,0</w:t>
            </w:r>
          </w:p>
        </w:tc>
        <w:tc>
          <w:tcPr>
            <w:tcW w:w="992" w:type="dxa"/>
          </w:tcPr>
          <w:p w14:paraId="6358633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35,0</w:t>
            </w:r>
          </w:p>
        </w:tc>
        <w:tc>
          <w:tcPr>
            <w:tcW w:w="992" w:type="dxa"/>
          </w:tcPr>
          <w:p w14:paraId="50E3FE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35,0</w:t>
            </w:r>
          </w:p>
        </w:tc>
      </w:tr>
      <w:tr w:rsidR="00385A6D" w:rsidRPr="00385A6D" w14:paraId="0E7C3103" w14:textId="77777777" w:rsidTr="00583CFC">
        <w:tc>
          <w:tcPr>
            <w:tcW w:w="2210" w:type="dxa"/>
          </w:tcPr>
          <w:p w14:paraId="48129E3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D4C2DF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E8B7CD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084071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B47C8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BE5B5C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67C0E2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037CD1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7C43D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8575AB5" w14:textId="77777777" w:rsidTr="00583CFC">
        <w:tc>
          <w:tcPr>
            <w:tcW w:w="2210" w:type="dxa"/>
          </w:tcPr>
          <w:p w14:paraId="4D71016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3509B6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6675C7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06543A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86639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4B2C03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8857A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3B60C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A03A1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586E41EA" w14:textId="77777777" w:rsidTr="00583CFC">
        <w:tc>
          <w:tcPr>
            <w:tcW w:w="2210" w:type="dxa"/>
          </w:tcPr>
          <w:p w14:paraId="0A3F95D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4651D6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6258AE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94F7A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92594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1CF659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C79711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9F3E5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CBB4C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B798A09" w14:textId="77777777" w:rsidTr="00583CFC">
        <w:tc>
          <w:tcPr>
            <w:tcW w:w="2210" w:type="dxa"/>
          </w:tcPr>
          <w:p w14:paraId="18E38095"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bookmarkStart w:id="34" w:name="_Hlk31797651"/>
            <w:r w:rsidRPr="00385A6D">
              <w:rPr>
                <w:rFonts w:ascii="Times New Roman" w:eastAsia="Times New Roman" w:hAnsi="Times New Roman" w:cs="Times New Roman"/>
                <w:sz w:val="20"/>
                <w:szCs w:val="20"/>
              </w:rPr>
              <w:t>Основное мероприятие 5.2.1</w:t>
            </w:r>
          </w:p>
        </w:tc>
        <w:tc>
          <w:tcPr>
            <w:tcW w:w="3744" w:type="dxa"/>
          </w:tcPr>
          <w:p w14:paraId="6AC88E0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Проведение реконструкции и (или) капитального ремонта, текущего ремонта  автомобильных дорог общего пользования местного значения, </w:t>
            </w:r>
            <w:r w:rsidRPr="00385A6D">
              <w:rPr>
                <w:rFonts w:ascii="Times New Roman" w:eastAsia="Times New Roman" w:hAnsi="Times New Roman" w:cs="Times New Roman"/>
                <w:sz w:val="20"/>
                <w:szCs w:val="20"/>
              </w:rPr>
              <w:lastRenderedPageBreak/>
              <w:t>находящихся в муниципальной собственности МР «Сыктывдинский», в том числе реализация народных проектов в сфере дорожной деятельности прошедших отбор в рамках проекта «Народный бюджет»</w:t>
            </w:r>
          </w:p>
        </w:tc>
        <w:tc>
          <w:tcPr>
            <w:tcW w:w="3261" w:type="dxa"/>
            <w:vAlign w:val="center"/>
          </w:tcPr>
          <w:p w14:paraId="2AFE4BDC"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lastRenderedPageBreak/>
              <w:t>Всего:</w:t>
            </w:r>
          </w:p>
        </w:tc>
        <w:tc>
          <w:tcPr>
            <w:tcW w:w="1559" w:type="dxa"/>
            <w:vAlign w:val="center"/>
          </w:tcPr>
          <w:p w14:paraId="78B1072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120 657,0</w:t>
            </w:r>
          </w:p>
        </w:tc>
        <w:tc>
          <w:tcPr>
            <w:tcW w:w="992" w:type="dxa"/>
            <w:vAlign w:val="center"/>
          </w:tcPr>
          <w:p w14:paraId="3A6CEB1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9746,4</w:t>
            </w:r>
          </w:p>
        </w:tc>
        <w:tc>
          <w:tcPr>
            <w:tcW w:w="992" w:type="dxa"/>
            <w:vAlign w:val="center"/>
          </w:tcPr>
          <w:p w14:paraId="7F82BB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28 501,5</w:t>
            </w:r>
          </w:p>
        </w:tc>
        <w:tc>
          <w:tcPr>
            <w:tcW w:w="993" w:type="dxa"/>
            <w:vAlign w:val="center"/>
          </w:tcPr>
          <w:p w14:paraId="55518D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74 248,9</w:t>
            </w:r>
          </w:p>
        </w:tc>
        <w:tc>
          <w:tcPr>
            <w:tcW w:w="992" w:type="dxa"/>
            <w:vAlign w:val="center"/>
          </w:tcPr>
          <w:p w14:paraId="34A29799"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color w:val="000000"/>
                <w:sz w:val="20"/>
              </w:rPr>
              <w:t>4 080,1</w:t>
            </w:r>
          </w:p>
        </w:tc>
        <w:tc>
          <w:tcPr>
            <w:tcW w:w="992" w:type="dxa"/>
            <w:vAlign w:val="center"/>
          </w:tcPr>
          <w:p w14:paraId="5C9E99A7"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4 080,1</w:t>
            </w:r>
          </w:p>
        </w:tc>
      </w:tr>
      <w:bookmarkEnd w:id="34"/>
      <w:tr w:rsidR="00385A6D" w:rsidRPr="00385A6D" w14:paraId="2A24D94C" w14:textId="77777777" w:rsidTr="00583CFC">
        <w:tc>
          <w:tcPr>
            <w:tcW w:w="2210" w:type="dxa"/>
          </w:tcPr>
          <w:p w14:paraId="10B16A7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14E1FF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D2DEEB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562B0E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CE8DE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CA2086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0F2812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F5231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F53BA7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E9287B6" w14:textId="77777777" w:rsidTr="00583CFC">
        <w:tc>
          <w:tcPr>
            <w:tcW w:w="2210" w:type="dxa"/>
          </w:tcPr>
          <w:p w14:paraId="62B0F45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99A0B7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5B5A81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04FF7E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89E713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16B6D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214487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D0AA2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C128C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2FD7B506" w14:textId="77777777" w:rsidTr="00583CFC">
        <w:tc>
          <w:tcPr>
            <w:tcW w:w="2210" w:type="dxa"/>
          </w:tcPr>
          <w:p w14:paraId="066D408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851A58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F47289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47EE1EA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25 419,8</w:t>
            </w:r>
          </w:p>
        </w:tc>
        <w:tc>
          <w:tcPr>
            <w:tcW w:w="992" w:type="dxa"/>
            <w:vAlign w:val="center"/>
          </w:tcPr>
          <w:p w14:paraId="151B8E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9746,4</w:t>
            </w:r>
          </w:p>
        </w:tc>
        <w:tc>
          <w:tcPr>
            <w:tcW w:w="992" w:type="dxa"/>
            <w:vAlign w:val="center"/>
          </w:tcPr>
          <w:p w14:paraId="5D2AC23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3 264,3</w:t>
            </w:r>
          </w:p>
        </w:tc>
        <w:tc>
          <w:tcPr>
            <w:tcW w:w="993" w:type="dxa"/>
            <w:vAlign w:val="center"/>
          </w:tcPr>
          <w:p w14:paraId="4C6AB9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4 248,9</w:t>
            </w:r>
          </w:p>
        </w:tc>
        <w:tc>
          <w:tcPr>
            <w:tcW w:w="992" w:type="dxa"/>
            <w:vAlign w:val="center"/>
          </w:tcPr>
          <w:p w14:paraId="355D9883"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color w:val="000000"/>
                <w:sz w:val="20"/>
              </w:rPr>
              <w:t>4 080,1</w:t>
            </w:r>
          </w:p>
        </w:tc>
        <w:tc>
          <w:tcPr>
            <w:tcW w:w="992" w:type="dxa"/>
            <w:vAlign w:val="center"/>
          </w:tcPr>
          <w:p w14:paraId="62B0B334"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4 080,1</w:t>
            </w:r>
          </w:p>
        </w:tc>
      </w:tr>
      <w:tr w:rsidR="00385A6D" w:rsidRPr="00385A6D" w14:paraId="64692FED" w14:textId="77777777" w:rsidTr="00583CFC">
        <w:tc>
          <w:tcPr>
            <w:tcW w:w="2210" w:type="dxa"/>
          </w:tcPr>
          <w:p w14:paraId="0148669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193BC2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BA5876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08481C9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95 237,2</w:t>
            </w:r>
          </w:p>
        </w:tc>
        <w:tc>
          <w:tcPr>
            <w:tcW w:w="992" w:type="dxa"/>
          </w:tcPr>
          <w:p w14:paraId="517D79B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5B419E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25 237,2</w:t>
            </w:r>
          </w:p>
        </w:tc>
        <w:tc>
          <w:tcPr>
            <w:tcW w:w="993" w:type="dxa"/>
          </w:tcPr>
          <w:p w14:paraId="7953AA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70000,0</w:t>
            </w:r>
          </w:p>
        </w:tc>
        <w:tc>
          <w:tcPr>
            <w:tcW w:w="992" w:type="dxa"/>
          </w:tcPr>
          <w:p w14:paraId="19B693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C423E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EA70398" w14:textId="77777777" w:rsidTr="00583CFC">
        <w:tc>
          <w:tcPr>
            <w:tcW w:w="2210" w:type="dxa"/>
          </w:tcPr>
          <w:p w14:paraId="326092F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DF27E2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ADE33AD"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59712C5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5BF04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C0F6A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67DD5C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4802C4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42EB3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A29E197" w14:textId="77777777" w:rsidTr="00583CFC">
        <w:tc>
          <w:tcPr>
            <w:tcW w:w="2210" w:type="dxa"/>
          </w:tcPr>
          <w:p w14:paraId="3841964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72E837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E7596F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602D407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30E30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268801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E06AC0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10343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53A570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A32B13A" w14:textId="77777777" w:rsidTr="00583CFC">
        <w:tc>
          <w:tcPr>
            <w:tcW w:w="2210" w:type="dxa"/>
          </w:tcPr>
          <w:p w14:paraId="43C0383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5.2.2</w:t>
            </w:r>
          </w:p>
        </w:tc>
        <w:tc>
          <w:tcPr>
            <w:tcW w:w="3744" w:type="dxa"/>
          </w:tcPr>
          <w:p w14:paraId="4039986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Нанесение горизонтальной дорожной разметки</w:t>
            </w:r>
          </w:p>
        </w:tc>
        <w:tc>
          <w:tcPr>
            <w:tcW w:w="3261" w:type="dxa"/>
            <w:vAlign w:val="center"/>
          </w:tcPr>
          <w:p w14:paraId="7C9996DD"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2B3D937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7 362,6</w:t>
            </w:r>
          </w:p>
        </w:tc>
        <w:tc>
          <w:tcPr>
            <w:tcW w:w="992" w:type="dxa"/>
            <w:vAlign w:val="center"/>
          </w:tcPr>
          <w:p w14:paraId="745048A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1362,6</w:t>
            </w:r>
          </w:p>
        </w:tc>
        <w:tc>
          <w:tcPr>
            <w:tcW w:w="992" w:type="dxa"/>
            <w:vAlign w:val="center"/>
          </w:tcPr>
          <w:p w14:paraId="4700F1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1400,0</w:t>
            </w:r>
          </w:p>
        </w:tc>
        <w:tc>
          <w:tcPr>
            <w:tcW w:w="993" w:type="dxa"/>
            <w:vAlign w:val="center"/>
          </w:tcPr>
          <w:p w14:paraId="0A2AC3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1800,0</w:t>
            </w:r>
          </w:p>
        </w:tc>
        <w:tc>
          <w:tcPr>
            <w:tcW w:w="992" w:type="dxa"/>
            <w:vAlign w:val="center"/>
          </w:tcPr>
          <w:p w14:paraId="25A4776A"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1400,0</w:t>
            </w:r>
          </w:p>
        </w:tc>
        <w:tc>
          <w:tcPr>
            <w:tcW w:w="992" w:type="dxa"/>
            <w:vAlign w:val="center"/>
          </w:tcPr>
          <w:p w14:paraId="3185EF1B"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1400,0</w:t>
            </w:r>
          </w:p>
        </w:tc>
      </w:tr>
      <w:tr w:rsidR="00385A6D" w:rsidRPr="00385A6D" w14:paraId="3954E70B" w14:textId="77777777" w:rsidTr="00583CFC">
        <w:tc>
          <w:tcPr>
            <w:tcW w:w="2210" w:type="dxa"/>
          </w:tcPr>
          <w:p w14:paraId="05C5F6C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699221D"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0BBE62A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21DAF8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87F3F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4A678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316AF0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E9AD7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53C67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AFAE11F" w14:textId="77777777" w:rsidTr="00583CFC">
        <w:tc>
          <w:tcPr>
            <w:tcW w:w="2210" w:type="dxa"/>
          </w:tcPr>
          <w:p w14:paraId="09306F8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2347D4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2B67C0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DC03E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32CA1A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2427C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3BA4A0E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5BC89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CE512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56EF7D20" w14:textId="77777777" w:rsidTr="00583CFC">
        <w:tc>
          <w:tcPr>
            <w:tcW w:w="2210" w:type="dxa"/>
          </w:tcPr>
          <w:p w14:paraId="259B260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C0D894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3E57E98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4DA74C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7 362,6</w:t>
            </w:r>
          </w:p>
        </w:tc>
        <w:tc>
          <w:tcPr>
            <w:tcW w:w="992" w:type="dxa"/>
            <w:vAlign w:val="center"/>
          </w:tcPr>
          <w:p w14:paraId="2626A8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1362,6</w:t>
            </w:r>
          </w:p>
        </w:tc>
        <w:tc>
          <w:tcPr>
            <w:tcW w:w="992" w:type="dxa"/>
            <w:vAlign w:val="center"/>
          </w:tcPr>
          <w:p w14:paraId="340A97A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1400,0</w:t>
            </w:r>
          </w:p>
        </w:tc>
        <w:tc>
          <w:tcPr>
            <w:tcW w:w="993" w:type="dxa"/>
            <w:vAlign w:val="center"/>
          </w:tcPr>
          <w:p w14:paraId="156999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1800,0</w:t>
            </w:r>
          </w:p>
        </w:tc>
        <w:tc>
          <w:tcPr>
            <w:tcW w:w="992" w:type="dxa"/>
            <w:vAlign w:val="center"/>
          </w:tcPr>
          <w:p w14:paraId="0F27DD3A"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1400,0</w:t>
            </w:r>
          </w:p>
        </w:tc>
        <w:tc>
          <w:tcPr>
            <w:tcW w:w="992" w:type="dxa"/>
            <w:vAlign w:val="center"/>
          </w:tcPr>
          <w:p w14:paraId="075EB26C"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1400,0</w:t>
            </w:r>
          </w:p>
        </w:tc>
      </w:tr>
      <w:tr w:rsidR="00385A6D" w:rsidRPr="00385A6D" w14:paraId="14F80241" w14:textId="77777777" w:rsidTr="00583CFC">
        <w:tc>
          <w:tcPr>
            <w:tcW w:w="2210" w:type="dxa"/>
          </w:tcPr>
          <w:p w14:paraId="3CA00EB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3605C83"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02CA00F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1A946C8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B1484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6D3D9CE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FB8DA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21A819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8E504D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9BFBE48" w14:textId="77777777" w:rsidTr="00583CFC">
        <w:tc>
          <w:tcPr>
            <w:tcW w:w="2210" w:type="dxa"/>
          </w:tcPr>
          <w:p w14:paraId="097B300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5EE9A7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3DA9A9B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vAlign w:val="center"/>
          </w:tcPr>
          <w:p w14:paraId="30E0B86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81043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6306FD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E2977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7E164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CCE84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824D14B" w14:textId="77777777" w:rsidTr="00583CFC">
        <w:tc>
          <w:tcPr>
            <w:tcW w:w="2210" w:type="dxa"/>
          </w:tcPr>
          <w:p w14:paraId="4BF3BEA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0E6C9B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10D452C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3C78A76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BBC32E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7DFA93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10FE3FC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4E0DF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1DF8CA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309DB4A" w14:textId="77777777" w:rsidTr="00583CFC">
        <w:tc>
          <w:tcPr>
            <w:tcW w:w="2210" w:type="dxa"/>
          </w:tcPr>
          <w:p w14:paraId="777DFB2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5.2.3</w:t>
            </w:r>
          </w:p>
        </w:tc>
        <w:tc>
          <w:tcPr>
            <w:tcW w:w="3744" w:type="dxa"/>
          </w:tcPr>
          <w:p w14:paraId="3719810E"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3261" w:type="dxa"/>
            <w:vAlign w:val="center"/>
          </w:tcPr>
          <w:p w14:paraId="6878C73B"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7C8017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6488,9</w:t>
            </w:r>
          </w:p>
        </w:tc>
        <w:tc>
          <w:tcPr>
            <w:tcW w:w="992" w:type="dxa"/>
            <w:vAlign w:val="center"/>
          </w:tcPr>
          <w:p w14:paraId="591CCB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393,7</w:t>
            </w:r>
          </w:p>
        </w:tc>
        <w:tc>
          <w:tcPr>
            <w:tcW w:w="992" w:type="dxa"/>
            <w:vAlign w:val="center"/>
          </w:tcPr>
          <w:p w14:paraId="40BD1B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1146,4</w:t>
            </w:r>
          </w:p>
        </w:tc>
        <w:tc>
          <w:tcPr>
            <w:tcW w:w="993" w:type="dxa"/>
            <w:vAlign w:val="center"/>
          </w:tcPr>
          <w:p w14:paraId="31DFB34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1649,6</w:t>
            </w:r>
          </w:p>
        </w:tc>
        <w:tc>
          <w:tcPr>
            <w:tcW w:w="992" w:type="dxa"/>
            <w:vAlign w:val="center"/>
          </w:tcPr>
          <w:p w14:paraId="6DEC9828"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1649,6</w:t>
            </w:r>
          </w:p>
        </w:tc>
        <w:tc>
          <w:tcPr>
            <w:tcW w:w="992" w:type="dxa"/>
            <w:vAlign w:val="center"/>
          </w:tcPr>
          <w:p w14:paraId="289624AD"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1649,6</w:t>
            </w:r>
          </w:p>
        </w:tc>
      </w:tr>
      <w:tr w:rsidR="00385A6D" w:rsidRPr="00385A6D" w14:paraId="785DD512" w14:textId="77777777" w:rsidTr="00583CFC">
        <w:tc>
          <w:tcPr>
            <w:tcW w:w="2210" w:type="dxa"/>
          </w:tcPr>
          <w:p w14:paraId="4C2E6293"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A88803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1AA82A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1563635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0E6C1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F8E64A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24B8D5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1D8FB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C3500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271042D4" w14:textId="77777777" w:rsidTr="00583CFC">
        <w:tc>
          <w:tcPr>
            <w:tcW w:w="2210" w:type="dxa"/>
          </w:tcPr>
          <w:p w14:paraId="42C4095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5A6A3A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14E1D441"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69882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3CAAE4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18C43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5D0DA0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EDC38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16D3ED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4E456E6" w14:textId="77777777" w:rsidTr="00583CFC">
        <w:tc>
          <w:tcPr>
            <w:tcW w:w="2210" w:type="dxa"/>
          </w:tcPr>
          <w:p w14:paraId="35E08380"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121A018"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02075CFD"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6F87061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6488,9</w:t>
            </w:r>
          </w:p>
        </w:tc>
        <w:tc>
          <w:tcPr>
            <w:tcW w:w="992" w:type="dxa"/>
            <w:vAlign w:val="center"/>
          </w:tcPr>
          <w:p w14:paraId="2A017D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393,7</w:t>
            </w:r>
          </w:p>
        </w:tc>
        <w:tc>
          <w:tcPr>
            <w:tcW w:w="992" w:type="dxa"/>
            <w:vAlign w:val="center"/>
          </w:tcPr>
          <w:p w14:paraId="1644F4A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1146,4</w:t>
            </w:r>
          </w:p>
        </w:tc>
        <w:tc>
          <w:tcPr>
            <w:tcW w:w="993" w:type="dxa"/>
            <w:vAlign w:val="center"/>
          </w:tcPr>
          <w:p w14:paraId="6E6B4F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1649,6</w:t>
            </w:r>
          </w:p>
        </w:tc>
        <w:tc>
          <w:tcPr>
            <w:tcW w:w="992" w:type="dxa"/>
          </w:tcPr>
          <w:p w14:paraId="25CF82D1"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1649,6</w:t>
            </w:r>
          </w:p>
        </w:tc>
        <w:tc>
          <w:tcPr>
            <w:tcW w:w="992" w:type="dxa"/>
          </w:tcPr>
          <w:p w14:paraId="24DA470C"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1649,6</w:t>
            </w:r>
          </w:p>
        </w:tc>
      </w:tr>
      <w:tr w:rsidR="00385A6D" w:rsidRPr="00385A6D" w14:paraId="452ADB67" w14:textId="77777777" w:rsidTr="00583CFC">
        <w:tc>
          <w:tcPr>
            <w:tcW w:w="2210" w:type="dxa"/>
          </w:tcPr>
          <w:p w14:paraId="26E6909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645E54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727A526C"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59B8F3E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77159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27059C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B30D5A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B82120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7FAA22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334328A" w14:textId="77777777" w:rsidTr="00583CFC">
        <w:tc>
          <w:tcPr>
            <w:tcW w:w="2210" w:type="dxa"/>
          </w:tcPr>
          <w:p w14:paraId="182FCB3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C94042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57019B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489781A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756E83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C1892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5B07C1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E9577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713F1E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94F9350" w14:textId="77777777" w:rsidTr="00583CFC">
        <w:tc>
          <w:tcPr>
            <w:tcW w:w="2210" w:type="dxa"/>
          </w:tcPr>
          <w:p w14:paraId="7483A92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9FC3E63"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CF24F4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6D8459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1F364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15C277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76277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790C0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72D20C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E2A169E" w14:textId="77777777" w:rsidTr="00583CFC">
        <w:tc>
          <w:tcPr>
            <w:tcW w:w="2210" w:type="dxa"/>
          </w:tcPr>
          <w:p w14:paraId="0CD34B2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5.2.4</w:t>
            </w:r>
          </w:p>
        </w:tc>
        <w:tc>
          <w:tcPr>
            <w:tcW w:w="3744" w:type="dxa"/>
          </w:tcPr>
          <w:p w14:paraId="20F761B4"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Выполнение содержания автомобильных дорог общего пользования местного </w:t>
            </w:r>
            <w:r w:rsidRPr="00385A6D">
              <w:rPr>
                <w:rFonts w:ascii="Times New Roman" w:eastAsia="Times New Roman" w:hAnsi="Times New Roman" w:cs="Times New Roman"/>
                <w:sz w:val="20"/>
                <w:szCs w:val="20"/>
              </w:rPr>
              <w:lastRenderedPageBreak/>
              <w:t>значения, находящихся в муниципальной собственности МР «Сыктывдинский»</w:t>
            </w:r>
          </w:p>
        </w:tc>
        <w:tc>
          <w:tcPr>
            <w:tcW w:w="3261" w:type="dxa"/>
            <w:vAlign w:val="center"/>
          </w:tcPr>
          <w:p w14:paraId="4D6BE8E4"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lastRenderedPageBreak/>
              <w:t>Всего:</w:t>
            </w:r>
          </w:p>
        </w:tc>
        <w:tc>
          <w:tcPr>
            <w:tcW w:w="1559" w:type="dxa"/>
            <w:vAlign w:val="center"/>
          </w:tcPr>
          <w:p w14:paraId="3FD25D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143 714,0</w:t>
            </w:r>
          </w:p>
        </w:tc>
        <w:tc>
          <w:tcPr>
            <w:tcW w:w="992" w:type="dxa"/>
            <w:vAlign w:val="center"/>
          </w:tcPr>
          <w:p w14:paraId="0446B1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25448,0</w:t>
            </w:r>
          </w:p>
        </w:tc>
        <w:tc>
          <w:tcPr>
            <w:tcW w:w="992" w:type="dxa"/>
            <w:vAlign w:val="center"/>
          </w:tcPr>
          <w:p w14:paraId="27182A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26561,3</w:t>
            </w:r>
          </w:p>
        </w:tc>
        <w:tc>
          <w:tcPr>
            <w:tcW w:w="993" w:type="dxa"/>
            <w:vAlign w:val="center"/>
          </w:tcPr>
          <w:p w14:paraId="651B9F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30 202,5</w:t>
            </w:r>
          </w:p>
        </w:tc>
        <w:tc>
          <w:tcPr>
            <w:tcW w:w="992" w:type="dxa"/>
            <w:vAlign w:val="center"/>
          </w:tcPr>
          <w:p w14:paraId="6FB519BE"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30 751,1</w:t>
            </w:r>
          </w:p>
        </w:tc>
        <w:tc>
          <w:tcPr>
            <w:tcW w:w="992" w:type="dxa"/>
            <w:vAlign w:val="center"/>
          </w:tcPr>
          <w:p w14:paraId="11A97CEC"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30 751,1</w:t>
            </w:r>
          </w:p>
        </w:tc>
      </w:tr>
      <w:tr w:rsidR="00385A6D" w:rsidRPr="00385A6D" w14:paraId="3E0CEF72" w14:textId="77777777" w:rsidTr="00583CFC">
        <w:tc>
          <w:tcPr>
            <w:tcW w:w="2210" w:type="dxa"/>
          </w:tcPr>
          <w:p w14:paraId="1FB27DAC"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D8BF3E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1D186BD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4CECD9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559A8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B97B4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1604CB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103B52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64A5E3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7ECBCFDA" w14:textId="77777777" w:rsidTr="00583CFC">
        <w:tc>
          <w:tcPr>
            <w:tcW w:w="2210" w:type="dxa"/>
          </w:tcPr>
          <w:p w14:paraId="114ABA3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AD7771F"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3701CC9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B13495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DF0C8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93663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6A620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E3893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B8740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3916FE68" w14:textId="77777777" w:rsidTr="00583CFC">
        <w:tc>
          <w:tcPr>
            <w:tcW w:w="2210" w:type="dxa"/>
          </w:tcPr>
          <w:p w14:paraId="6BF1D0AF"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6DFB865"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3FB1C70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222DCE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70 741,7</w:t>
            </w:r>
          </w:p>
        </w:tc>
        <w:tc>
          <w:tcPr>
            <w:tcW w:w="992" w:type="dxa"/>
            <w:vAlign w:val="center"/>
          </w:tcPr>
          <w:p w14:paraId="52525F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11077,8</w:t>
            </w:r>
          </w:p>
        </w:tc>
        <w:tc>
          <w:tcPr>
            <w:tcW w:w="992" w:type="dxa"/>
            <w:vAlign w:val="center"/>
          </w:tcPr>
          <w:p w14:paraId="3D203D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12 243,1</w:t>
            </w:r>
          </w:p>
        </w:tc>
        <w:tc>
          <w:tcPr>
            <w:tcW w:w="993" w:type="dxa"/>
            <w:vAlign w:val="center"/>
          </w:tcPr>
          <w:p w14:paraId="18EE1B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15 441,2</w:t>
            </w:r>
          </w:p>
        </w:tc>
        <w:tc>
          <w:tcPr>
            <w:tcW w:w="992" w:type="dxa"/>
          </w:tcPr>
          <w:p w14:paraId="019A8BC1"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color w:val="000000"/>
                <w:sz w:val="20"/>
              </w:rPr>
              <w:t>15 989,8</w:t>
            </w:r>
          </w:p>
        </w:tc>
        <w:tc>
          <w:tcPr>
            <w:tcW w:w="992" w:type="dxa"/>
          </w:tcPr>
          <w:p w14:paraId="20F02DBA"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15 989,8</w:t>
            </w:r>
          </w:p>
        </w:tc>
      </w:tr>
      <w:tr w:rsidR="00385A6D" w:rsidRPr="00385A6D" w14:paraId="0FEBFC4C" w14:textId="77777777" w:rsidTr="00583CFC">
        <w:tc>
          <w:tcPr>
            <w:tcW w:w="2210" w:type="dxa"/>
          </w:tcPr>
          <w:p w14:paraId="422AA5D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92951B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412FE7AA"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65D742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72 972,3</w:t>
            </w:r>
          </w:p>
        </w:tc>
        <w:tc>
          <w:tcPr>
            <w:tcW w:w="992" w:type="dxa"/>
            <w:vAlign w:val="center"/>
          </w:tcPr>
          <w:p w14:paraId="0E0D7F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14370,2</w:t>
            </w:r>
          </w:p>
        </w:tc>
        <w:tc>
          <w:tcPr>
            <w:tcW w:w="992" w:type="dxa"/>
            <w:vAlign w:val="center"/>
          </w:tcPr>
          <w:p w14:paraId="36D9AEF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14 318,2</w:t>
            </w:r>
          </w:p>
        </w:tc>
        <w:tc>
          <w:tcPr>
            <w:tcW w:w="993" w:type="dxa"/>
            <w:vAlign w:val="center"/>
          </w:tcPr>
          <w:p w14:paraId="581A65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14 761,3</w:t>
            </w:r>
          </w:p>
        </w:tc>
        <w:tc>
          <w:tcPr>
            <w:tcW w:w="992" w:type="dxa"/>
          </w:tcPr>
          <w:p w14:paraId="07C4AB96"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color w:val="000000"/>
                <w:sz w:val="20"/>
              </w:rPr>
              <w:t>14 761,3</w:t>
            </w:r>
          </w:p>
        </w:tc>
        <w:tc>
          <w:tcPr>
            <w:tcW w:w="992" w:type="dxa"/>
          </w:tcPr>
          <w:p w14:paraId="1EF74A59"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14 761,3</w:t>
            </w:r>
          </w:p>
        </w:tc>
      </w:tr>
      <w:tr w:rsidR="00385A6D" w:rsidRPr="00385A6D" w14:paraId="4C54AA03" w14:textId="77777777" w:rsidTr="00583CFC">
        <w:tc>
          <w:tcPr>
            <w:tcW w:w="2210" w:type="dxa"/>
          </w:tcPr>
          <w:p w14:paraId="6B3A996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21C8559"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B347B53"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076C10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7CB30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921B1A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CA8D8D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49378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870D9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1CE7F4F" w14:textId="77777777" w:rsidTr="00583CFC">
        <w:tc>
          <w:tcPr>
            <w:tcW w:w="2210" w:type="dxa"/>
          </w:tcPr>
          <w:p w14:paraId="670B1CD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05F3A1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043EB6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8AABB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8F9BB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FA02BF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EC27A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5D77CA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6D4EE8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B656F9A" w14:textId="77777777" w:rsidTr="00583CFC">
        <w:tc>
          <w:tcPr>
            <w:tcW w:w="2210" w:type="dxa"/>
          </w:tcPr>
          <w:p w14:paraId="19F6FF99"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5.2.5</w:t>
            </w:r>
          </w:p>
        </w:tc>
        <w:tc>
          <w:tcPr>
            <w:tcW w:w="3744" w:type="dxa"/>
          </w:tcPr>
          <w:p w14:paraId="33B85AD6"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Оборудование и содержание зимних автомобильных дорог общего пользования местного значения</w:t>
            </w:r>
          </w:p>
        </w:tc>
        <w:tc>
          <w:tcPr>
            <w:tcW w:w="3261" w:type="dxa"/>
            <w:vAlign w:val="center"/>
          </w:tcPr>
          <w:p w14:paraId="42819DCE"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018FCE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2704,3</w:t>
            </w:r>
          </w:p>
        </w:tc>
        <w:tc>
          <w:tcPr>
            <w:tcW w:w="992" w:type="dxa"/>
            <w:vAlign w:val="center"/>
          </w:tcPr>
          <w:p w14:paraId="04EE85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528,9</w:t>
            </w:r>
          </w:p>
        </w:tc>
        <w:tc>
          <w:tcPr>
            <w:tcW w:w="992" w:type="dxa"/>
            <w:vAlign w:val="center"/>
          </w:tcPr>
          <w:p w14:paraId="4D85A81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520,9</w:t>
            </w:r>
          </w:p>
        </w:tc>
        <w:tc>
          <w:tcPr>
            <w:tcW w:w="993" w:type="dxa"/>
            <w:vAlign w:val="center"/>
          </w:tcPr>
          <w:p w14:paraId="1B8F79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563,5</w:t>
            </w:r>
          </w:p>
        </w:tc>
        <w:tc>
          <w:tcPr>
            <w:tcW w:w="992" w:type="dxa"/>
            <w:vAlign w:val="center"/>
          </w:tcPr>
          <w:p w14:paraId="6A461AD8"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color w:val="000000"/>
                <w:sz w:val="20"/>
              </w:rPr>
              <w:t>563,5</w:t>
            </w:r>
          </w:p>
        </w:tc>
        <w:tc>
          <w:tcPr>
            <w:tcW w:w="992" w:type="dxa"/>
            <w:vAlign w:val="center"/>
          </w:tcPr>
          <w:p w14:paraId="1E80B9D2" w14:textId="77777777" w:rsidR="00385A6D" w:rsidRPr="00385A6D" w:rsidRDefault="00385A6D" w:rsidP="00385A6D">
            <w:pPr>
              <w:spacing w:after="0" w:line="240" w:lineRule="auto"/>
              <w:jc w:val="center"/>
              <w:rPr>
                <w:rFonts w:ascii="Times New Roman" w:eastAsia="Times New Roman" w:hAnsi="Times New Roman" w:cs="Times New Roman"/>
                <w:bCs/>
                <w:color w:val="000000"/>
                <w:sz w:val="20"/>
              </w:rPr>
            </w:pPr>
            <w:r w:rsidRPr="00385A6D">
              <w:rPr>
                <w:rFonts w:ascii="Times New Roman" w:eastAsia="Times New Roman" w:hAnsi="Times New Roman" w:cs="Times New Roman"/>
                <w:bCs/>
                <w:sz w:val="20"/>
                <w:szCs w:val="20"/>
              </w:rPr>
              <w:t>563,5</w:t>
            </w:r>
          </w:p>
        </w:tc>
      </w:tr>
      <w:tr w:rsidR="00385A6D" w:rsidRPr="00385A6D" w14:paraId="62EA6D6B" w14:textId="77777777" w:rsidTr="00583CFC">
        <w:tc>
          <w:tcPr>
            <w:tcW w:w="2210" w:type="dxa"/>
          </w:tcPr>
          <w:p w14:paraId="0D77374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190211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1534795"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72EDBDC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59639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F39658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27F8045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0CB6ED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76759B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1FDC630" w14:textId="77777777" w:rsidTr="00583CFC">
        <w:tc>
          <w:tcPr>
            <w:tcW w:w="2210" w:type="dxa"/>
          </w:tcPr>
          <w:p w14:paraId="56747FD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E58DFA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289CCC2"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B81114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181CD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BB8845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00BA458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509A41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DE980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5056A043" w14:textId="77777777" w:rsidTr="00583CFC">
        <w:tc>
          <w:tcPr>
            <w:tcW w:w="2210" w:type="dxa"/>
          </w:tcPr>
          <w:p w14:paraId="5FA8F80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03F0CA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DD5A87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48AD3E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713,9</w:t>
            </w:r>
          </w:p>
        </w:tc>
        <w:tc>
          <w:tcPr>
            <w:tcW w:w="992" w:type="dxa"/>
            <w:vAlign w:val="center"/>
          </w:tcPr>
          <w:p w14:paraId="3945156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147,3</w:t>
            </w:r>
          </w:p>
        </w:tc>
        <w:tc>
          <w:tcPr>
            <w:tcW w:w="992" w:type="dxa"/>
            <w:vAlign w:val="center"/>
          </w:tcPr>
          <w:p w14:paraId="2A526E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140,0</w:t>
            </w:r>
          </w:p>
        </w:tc>
        <w:tc>
          <w:tcPr>
            <w:tcW w:w="993" w:type="dxa"/>
            <w:vAlign w:val="center"/>
          </w:tcPr>
          <w:p w14:paraId="375F4D8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142,2</w:t>
            </w:r>
          </w:p>
        </w:tc>
        <w:tc>
          <w:tcPr>
            <w:tcW w:w="992" w:type="dxa"/>
            <w:vAlign w:val="center"/>
          </w:tcPr>
          <w:p w14:paraId="5E2F0D89"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color w:val="000000"/>
                <w:sz w:val="20"/>
              </w:rPr>
              <w:t>142,2</w:t>
            </w:r>
          </w:p>
        </w:tc>
        <w:tc>
          <w:tcPr>
            <w:tcW w:w="992" w:type="dxa"/>
          </w:tcPr>
          <w:p w14:paraId="4E272F83"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142,2</w:t>
            </w:r>
          </w:p>
        </w:tc>
      </w:tr>
      <w:tr w:rsidR="00385A6D" w:rsidRPr="00385A6D" w14:paraId="7AEFB358" w14:textId="77777777" w:rsidTr="00583CFC">
        <w:tc>
          <w:tcPr>
            <w:tcW w:w="2210" w:type="dxa"/>
          </w:tcPr>
          <w:p w14:paraId="264F04D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07A093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4C0840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089512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2026,4</w:t>
            </w:r>
          </w:p>
        </w:tc>
        <w:tc>
          <w:tcPr>
            <w:tcW w:w="992" w:type="dxa"/>
            <w:vAlign w:val="center"/>
          </w:tcPr>
          <w:p w14:paraId="59ECCC9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381,6</w:t>
            </w:r>
          </w:p>
        </w:tc>
        <w:tc>
          <w:tcPr>
            <w:tcW w:w="992" w:type="dxa"/>
            <w:vAlign w:val="center"/>
          </w:tcPr>
          <w:p w14:paraId="6C70F5B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380,9</w:t>
            </w:r>
          </w:p>
        </w:tc>
        <w:tc>
          <w:tcPr>
            <w:tcW w:w="993" w:type="dxa"/>
            <w:vAlign w:val="center"/>
          </w:tcPr>
          <w:p w14:paraId="4490922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421,3</w:t>
            </w:r>
          </w:p>
        </w:tc>
        <w:tc>
          <w:tcPr>
            <w:tcW w:w="992" w:type="dxa"/>
            <w:vAlign w:val="center"/>
          </w:tcPr>
          <w:p w14:paraId="7942CBA2"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color w:val="000000"/>
                <w:sz w:val="20"/>
              </w:rPr>
              <w:t>421,3</w:t>
            </w:r>
          </w:p>
        </w:tc>
        <w:tc>
          <w:tcPr>
            <w:tcW w:w="992" w:type="dxa"/>
          </w:tcPr>
          <w:p w14:paraId="128B0947"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421,3</w:t>
            </w:r>
          </w:p>
        </w:tc>
      </w:tr>
      <w:tr w:rsidR="00385A6D" w:rsidRPr="00385A6D" w14:paraId="185614D1" w14:textId="77777777" w:rsidTr="00583CFC">
        <w:tc>
          <w:tcPr>
            <w:tcW w:w="2210" w:type="dxa"/>
          </w:tcPr>
          <w:p w14:paraId="58C02CE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F87968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FA66F23"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5F02977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1796C8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A46192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E40461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2CD999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4890A2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253CA7B" w14:textId="77777777" w:rsidTr="00583CFC">
        <w:tc>
          <w:tcPr>
            <w:tcW w:w="2210" w:type="dxa"/>
          </w:tcPr>
          <w:p w14:paraId="3969495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72EE639"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D42CFDA"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072CD26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D90D5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85B2A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C738D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7F69F2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B43C7C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BC18FC3" w14:textId="77777777" w:rsidTr="00583CFC">
        <w:tc>
          <w:tcPr>
            <w:tcW w:w="2210" w:type="dxa"/>
          </w:tcPr>
          <w:p w14:paraId="638B721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Основное мероприятие 5.2.6</w:t>
            </w:r>
          </w:p>
        </w:tc>
        <w:tc>
          <w:tcPr>
            <w:tcW w:w="3744" w:type="dxa"/>
          </w:tcPr>
          <w:p w14:paraId="77A529BC"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Межбюджетные трансферты бюджетам поселений из бюджета муниципального района на осуществлении полномочий в части содержания автомобильных дорог общего пользования местного значения, в соответствии с заключенными соглашениями, в том числе реализация народных проектов в сфере дорожной деятельности прошедших отбор в рамках проекта «Народный бюджет»</w:t>
            </w:r>
          </w:p>
        </w:tc>
        <w:tc>
          <w:tcPr>
            <w:tcW w:w="3261" w:type="dxa"/>
            <w:vAlign w:val="center"/>
          </w:tcPr>
          <w:p w14:paraId="163EFD6C"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098CCFE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8941,9</w:t>
            </w:r>
          </w:p>
        </w:tc>
        <w:tc>
          <w:tcPr>
            <w:tcW w:w="992" w:type="dxa"/>
            <w:vAlign w:val="center"/>
          </w:tcPr>
          <w:p w14:paraId="7A10CF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3532,3</w:t>
            </w:r>
          </w:p>
        </w:tc>
        <w:tc>
          <w:tcPr>
            <w:tcW w:w="992" w:type="dxa"/>
            <w:vAlign w:val="center"/>
          </w:tcPr>
          <w:p w14:paraId="71F706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3409,6</w:t>
            </w:r>
          </w:p>
        </w:tc>
        <w:tc>
          <w:tcPr>
            <w:tcW w:w="993" w:type="dxa"/>
            <w:vAlign w:val="center"/>
          </w:tcPr>
          <w:p w14:paraId="2CC6F19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2 000,0</w:t>
            </w:r>
          </w:p>
        </w:tc>
        <w:tc>
          <w:tcPr>
            <w:tcW w:w="992" w:type="dxa"/>
            <w:vAlign w:val="center"/>
          </w:tcPr>
          <w:p w14:paraId="672ED4E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AAA21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657912E" w14:textId="77777777" w:rsidTr="00583CFC">
        <w:tc>
          <w:tcPr>
            <w:tcW w:w="2210" w:type="dxa"/>
          </w:tcPr>
          <w:p w14:paraId="0BB5089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B17D0D7"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1BB39A3B"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54307FE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3A7C3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5F630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40AD3C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0EDAEA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95328F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4AA3F33D" w14:textId="77777777" w:rsidTr="00583CFC">
        <w:tc>
          <w:tcPr>
            <w:tcW w:w="2210" w:type="dxa"/>
          </w:tcPr>
          <w:p w14:paraId="38695872"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C72D2E0"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1C109D7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47599A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E9450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AE96D6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7816B1B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9AC237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BD8E3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2C5CAEDC" w14:textId="77777777" w:rsidTr="00583CFC">
        <w:tc>
          <w:tcPr>
            <w:tcW w:w="2210" w:type="dxa"/>
          </w:tcPr>
          <w:p w14:paraId="0EB74168"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754E8E2"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7F76DF1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0E5A8A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8941,9</w:t>
            </w:r>
          </w:p>
        </w:tc>
        <w:tc>
          <w:tcPr>
            <w:tcW w:w="992" w:type="dxa"/>
            <w:vAlign w:val="center"/>
          </w:tcPr>
          <w:p w14:paraId="428E41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szCs w:val="20"/>
              </w:rPr>
              <w:t>3532,3</w:t>
            </w:r>
          </w:p>
        </w:tc>
        <w:tc>
          <w:tcPr>
            <w:tcW w:w="992" w:type="dxa"/>
          </w:tcPr>
          <w:p w14:paraId="66864A7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3409,6</w:t>
            </w:r>
          </w:p>
        </w:tc>
        <w:tc>
          <w:tcPr>
            <w:tcW w:w="993" w:type="dxa"/>
          </w:tcPr>
          <w:p w14:paraId="48E4BDD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2 000,0</w:t>
            </w:r>
          </w:p>
        </w:tc>
        <w:tc>
          <w:tcPr>
            <w:tcW w:w="992" w:type="dxa"/>
          </w:tcPr>
          <w:p w14:paraId="0A536A1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D1A132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8AC3235" w14:textId="77777777" w:rsidTr="00583CFC">
        <w:tc>
          <w:tcPr>
            <w:tcW w:w="2210" w:type="dxa"/>
          </w:tcPr>
          <w:p w14:paraId="7AACE78A"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63B8D1F"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45A1BEF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6929033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56D59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04F6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6C7B77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7B2887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72A312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861DC2A" w14:textId="77777777" w:rsidTr="00583CFC">
        <w:tc>
          <w:tcPr>
            <w:tcW w:w="2210" w:type="dxa"/>
          </w:tcPr>
          <w:p w14:paraId="710EE61B"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39E854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36AFABC"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4A21DC4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00BA14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936D75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7F007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E5A1D9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22D21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6AD6F2E" w14:textId="77777777" w:rsidTr="00583CFC">
        <w:tc>
          <w:tcPr>
            <w:tcW w:w="2210" w:type="dxa"/>
          </w:tcPr>
          <w:p w14:paraId="2D47DC0D"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8D19951"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BF393E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2A7E498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9D7B1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2CF1B6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E5A96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4460DF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E92F4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F1ED298" w14:textId="77777777" w:rsidTr="00583CFC">
        <w:tc>
          <w:tcPr>
            <w:tcW w:w="2210" w:type="dxa"/>
          </w:tcPr>
          <w:p w14:paraId="768F30F1"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lastRenderedPageBreak/>
              <w:t>Основное мероприятие 5.2.7</w:t>
            </w:r>
          </w:p>
        </w:tc>
        <w:tc>
          <w:tcPr>
            <w:tcW w:w="3744" w:type="dxa"/>
          </w:tcPr>
          <w:p w14:paraId="6E5589DB" w14:textId="77777777" w:rsidR="00385A6D" w:rsidRPr="00385A6D" w:rsidRDefault="00385A6D" w:rsidP="00385A6D">
            <w:pPr>
              <w:autoSpaceDE w:val="0"/>
              <w:autoSpaceDN w:val="0"/>
              <w:adjustRightInd w:val="0"/>
              <w:spacing w:after="0" w:line="240" w:lineRule="auto"/>
              <w:jc w:val="both"/>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w="3261" w:type="dxa"/>
            <w:vAlign w:val="center"/>
          </w:tcPr>
          <w:p w14:paraId="62967D95"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425CB40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4988,9</w:t>
            </w:r>
          </w:p>
        </w:tc>
        <w:tc>
          <w:tcPr>
            <w:tcW w:w="992" w:type="dxa"/>
            <w:vAlign w:val="center"/>
          </w:tcPr>
          <w:p w14:paraId="7973C7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1929,3</w:t>
            </w:r>
          </w:p>
        </w:tc>
        <w:tc>
          <w:tcPr>
            <w:tcW w:w="992" w:type="dxa"/>
            <w:vAlign w:val="center"/>
          </w:tcPr>
          <w:p w14:paraId="69BCAB2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1559,6</w:t>
            </w:r>
          </w:p>
        </w:tc>
        <w:tc>
          <w:tcPr>
            <w:tcW w:w="993" w:type="dxa"/>
            <w:vAlign w:val="center"/>
          </w:tcPr>
          <w:p w14:paraId="05FF7D3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500,0</w:t>
            </w:r>
          </w:p>
        </w:tc>
        <w:tc>
          <w:tcPr>
            <w:tcW w:w="992" w:type="dxa"/>
            <w:vAlign w:val="center"/>
          </w:tcPr>
          <w:p w14:paraId="3572A235"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500,0</w:t>
            </w:r>
          </w:p>
        </w:tc>
        <w:tc>
          <w:tcPr>
            <w:tcW w:w="992" w:type="dxa"/>
            <w:vAlign w:val="center"/>
          </w:tcPr>
          <w:p w14:paraId="09C5AA31"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500,0</w:t>
            </w:r>
          </w:p>
        </w:tc>
      </w:tr>
      <w:tr w:rsidR="00385A6D" w:rsidRPr="00385A6D" w14:paraId="2A84B378" w14:textId="77777777" w:rsidTr="00583CFC">
        <w:tc>
          <w:tcPr>
            <w:tcW w:w="2210" w:type="dxa"/>
          </w:tcPr>
          <w:p w14:paraId="5C82054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31182F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1D8D441"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06539BC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08B194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3565ED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238022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5A9702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03F61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793519D5" w14:textId="77777777" w:rsidTr="00583CFC">
        <w:tc>
          <w:tcPr>
            <w:tcW w:w="2210" w:type="dxa"/>
          </w:tcPr>
          <w:p w14:paraId="3FE5DD0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05D5EF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910E22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7C0C37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91789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6F50C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01FD10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46FC2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E7C7F8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04A136DF" w14:textId="77777777" w:rsidTr="00583CFC">
        <w:tc>
          <w:tcPr>
            <w:tcW w:w="2210" w:type="dxa"/>
          </w:tcPr>
          <w:p w14:paraId="052CFEA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A31693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49F219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27D7EB2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4988,9</w:t>
            </w:r>
          </w:p>
        </w:tc>
        <w:tc>
          <w:tcPr>
            <w:tcW w:w="992" w:type="dxa"/>
            <w:vAlign w:val="center"/>
          </w:tcPr>
          <w:p w14:paraId="21642BF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1929,3</w:t>
            </w:r>
          </w:p>
        </w:tc>
        <w:tc>
          <w:tcPr>
            <w:tcW w:w="992" w:type="dxa"/>
            <w:vAlign w:val="center"/>
          </w:tcPr>
          <w:p w14:paraId="1AF6F6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1559,6</w:t>
            </w:r>
          </w:p>
        </w:tc>
        <w:tc>
          <w:tcPr>
            <w:tcW w:w="993" w:type="dxa"/>
            <w:vAlign w:val="center"/>
          </w:tcPr>
          <w:p w14:paraId="0F64E5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500,0</w:t>
            </w:r>
          </w:p>
        </w:tc>
        <w:tc>
          <w:tcPr>
            <w:tcW w:w="992" w:type="dxa"/>
          </w:tcPr>
          <w:p w14:paraId="2CCC64C9"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500,0</w:t>
            </w:r>
          </w:p>
        </w:tc>
        <w:tc>
          <w:tcPr>
            <w:tcW w:w="992" w:type="dxa"/>
          </w:tcPr>
          <w:p w14:paraId="38433050" w14:textId="77777777" w:rsidR="00385A6D" w:rsidRPr="00385A6D" w:rsidRDefault="00385A6D" w:rsidP="00385A6D">
            <w:pPr>
              <w:spacing w:after="0" w:line="240" w:lineRule="auto"/>
              <w:jc w:val="center"/>
              <w:rPr>
                <w:rFonts w:ascii="Times New Roman" w:eastAsia="Times New Roman" w:hAnsi="Times New Roman" w:cs="Times New Roman"/>
                <w:color w:val="000000"/>
                <w:sz w:val="20"/>
              </w:rPr>
            </w:pPr>
            <w:r w:rsidRPr="00385A6D">
              <w:rPr>
                <w:rFonts w:ascii="Times New Roman" w:eastAsia="Times New Roman" w:hAnsi="Times New Roman" w:cs="Times New Roman"/>
                <w:bCs/>
                <w:sz w:val="20"/>
                <w:szCs w:val="20"/>
              </w:rPr>
              <w:t>500,0</w:t>
            </w:r>
          </w:p>
        </w:tc>
      </w:tr>
      <w:tr w:rsidR="00385A6D" w:rsidRPr="00385A6D" w14:paraId="16B8802D" w14:textId="77777777" w:rsidTr="00583CFC">
        <w:tc>
          <w:tcPr>
            <w:tcW w:w="2210" w:type="dxa"/>
          </w:tcPr>
          <w:p w14:paraId="37C2B94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44A3EA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F520AB8"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tcPr>
          <w:p w14:paraId="397219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9424EF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FDBE39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1B823B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03E7B2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808051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D840388" w14:textId="77777777" w:rsidTr="00583CFC">
        <w:tc>
          <w:tcPr>
            <w:tcW w:w="2210" w:type="dxa"/>
          </w:tcPr>
          <w:p w14:paraId="3F1A0DF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597CCB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B94B96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639A98F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CEAF3B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C940E2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6F04FE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C371BC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932661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3321612C" w14:textId="77777777" w:rsidTr="00583CFC">
        <w:tc>
          <w:tcPr>
            <w:tcW w:w="2210" w:type="dxa"/>
          </w:tcPr>
          <w:p w14:paraId="5C885D8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67A190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51F18D4"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5085D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CF5D5D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E19D43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FEE97B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F3F5C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CDE319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632A5172" w14:textId="77777777" w:rsidTr="00583CFC">
        <w:tc>
          <w:tcPr>
            <w:tcW w:w="2210" w:type="dxa"/>
          </w:tcPr>
          <w:p w14:paraId="22999D5E"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color w:val="000000"/>
                <w:sz w:val="20"/>
                <w:szCs w:val="20"/>
              </w:rPr>
              <w:t>Основное мероприятие 5.2.8</w:t>
            </w:r>
          </w:p>
        </w:tc>
        <w:tc>
          <w:tcPr>
            <w:tcW w:w="3744" w:type="dxa"/>
          </w:tcPr>
          <w:p w14:paraId="7A36E474"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Реализация отдельных мероприятий регионального проекта «Дорожная сеть» в части приведения в нормативное состояние автомобильных дорог местного значения и улиц в населенных пунктах административных центров муниципальных образований </w:t>
            </w:r>
          </w:p>
          <w:p w14:paraId="26E73705"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p>
        </w:tc>
        <w:tc>
          <w:tcPr>
            <w:tcW w:w="3261" w:type="dxa"/>
            <w:vAlign w:val="center"/>
          </w:tcPr>
          <w:p w14:paraId="0F367E7B"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389EE8F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17493,5</w:t>
            </w:r>
          </w:p>
        </w:tc>
        <w:tc>
          <w:tcPr>
            <w:tcW w:w="992" w:type="dxa"/>
            <w:vAlign w:val="center"/>
          </w:tcPr>
          <w:p w14:paraId="435CDD2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17493,5</w:t>
            </w:r>
          </w:p>
        </w:tc>
        <w:tc>
          <w:tcPr>
            <w:tcW w:w="992" w:type="dxa"/>
            <w:vAlign w:val="center"/>
          </w:tcPr>
          <w:p w14:paraId="5C9CA6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00BA3E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401983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4C39DEE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05F3FF7E" w14:textId="77777777" w:rsidTr="00583CFC">
        <w:tc>
          <w:tcPr>
            <w:tcW w:w="2210" w:type="dxa"/>
          </w:tcPr>
          <w:p w14:paraId="69835C1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F713B8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606252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14CB30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5211F7E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65FFD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7B83AA7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5304B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8C418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41DA8065" w14:textId="77777777" w:rsidTr="00583CFC">
        <w:tc>
          <w:tcPr>
            <w:tcW w:w="2210" w:type="dxa"/>
          </w:tcPr>
          <w:p w14:paraId="7C9D394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6ABFF1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F66C19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41DB7B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31CC2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15570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65D0DC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18A59FF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4F7649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04AAB481" w14:textId="77777777" w:rsidTr="00583CFC">
        <w:tc>
          <w:tcPr>
            <w:tcW w:w="2210" w:type="dxa"/>
          </w:tcPr>
          <w:p w14:paraId="767C7B7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09A00E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F20F12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3DD1876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174,9</w:t>
            </w:r>
          </w:p>
        </w:tc>
        <w:tc>
          <w:tcPr>
            <w:tcW w:w="992" w:type="dxa"/>
            <w:vAlign w:val="center"/>
          </w:tcPr>
          <w:p w14:paraId="2A44EA9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174,9</w:t>
            </w:r>
          </w:p>
        </w:tc>
        <w:tc>
          <w:tcPr>
            <w:tcW w:w="992" w:type="dxa"/>
          </w:tcPr>
          <w:p w14:paraId="30E776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3AAF2F5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DB8E7A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99B44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A5E2F5A" w14:textId="77777777" w:rsidTr="00583CFC">
        <w:tc>
          <w:tcPr>
            <w:tcW w:w="2210" w:type="dxa"/>
          </w:tcPr>
          <w:p w14:paraId="23DB786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5A6E275"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E4A709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68CDC1F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17318,5</w:t>
            </w:r>
          </w:p>
        </w:tc>
        <w:tc>
          <w:tcPr>
            <w:tcW w:w="992" w:type="dxa"/>
            <w:vAlign w:val="center"/>
          </w:tcPr>
          <w:p w14:paraId="3896352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17318,5</w:t>
            </w:r>
          </w:p>
        </w:tc>
        <w:tc>
          <w:tcPr>
            <w:tcW w:w="992" w:type="dxa"/>
          </w:tcPr>
          <w:p w14:paraId="758139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987259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0BAAA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424946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B88DC77" w14:textId="77777777" w:rsidTr="00583CFC">
        <w:tc>
          <w:tcPr>
            <w:tcW w:w="2210" w:type="dxa"/>
          </w:tcPr>
          <w:p w14:paraId="7A4B53C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6DAE3F2"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6679A27"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4F91787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AC79D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6F379F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759AF9D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56F390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6EB4A2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F17A068" w14:textId="77777777" w:rsidTr="00583CFC">
        <w:tc>
          <w:tcPr>
            <w:tcW w:w="2210" w:type="dxa"/>
          </w:tcPr>
          <w:p w14:paraId="3C7E855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CCE38B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E62A3B6"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92F78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212D8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CDCB1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993F3F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C04309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7C8D81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F640E65" w14:textId="77777777" w:rsidTr="00583CFC">
        <w:tc>
          <w:tcPr>
            <w:tcW w:w="2210" w:type="dxa"/>
          </w:tcPr>
          <w:p w14:paraId="5871A7B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color w:val="000000"/>
                <w:sz w:val="20"/>
                <w:szCs w:val="20"/>
              </w:rPr>
              <w:t>Основное мероприятие 5.2.9</w:t>
            </w:r>
          </w:p>
        </w:tc>
        <w:tc>
          <w:tcPr>
            <w:tcW w:w="3744" w:type="dxa"/>
          </w:tcPr>
          <w:p w14:paraId="1B3D2ECB"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3261" w:type="dxa"/>
            <w:vAlign w:val="center"/>
          </w:tcPr>
          <w:p w14:paraId="1538E483" w14:textId="77777777" w:rsidR="00385A6D" w:rsidRPr="00385A6D" w:rsidRDefault="00385A6D" w:rsidP="00385A6D">
            <w:pPr>
              <w:spacing w:after="0" w:line="240" w:lineRule="auto"/>
              <w:jc w:val="center"/>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42A322F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340,3</w:t>
            </w:r>
          </w:p>
        </w:tc>
        <w:tc>
          <w:tcPr>
            <w:tcW w:w="992" w:type="dxa"/>
            <w:vAlign w:val="center"/>
          </w:tcPr>
          <w:p w14:paraId="07826D5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340,3</w:t>
            </w:r>
          </w:p>
        </w:tc>
        <w:tc>
          <w:tcPr>
            <w:tcW w:w="992" w:type="dxa"/>
            <w:vAlign w:val="center"/>
          </w:tcPr>
          <w:p w14:paraId="31A8D71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3" w:type="dxa"/>
            <w:vAlign w:val="center"/>
          </w:tcPr>
          <w:p w14:paraId="354FF08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56CA87B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32C44A5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DA9D200" w14:textId="77777777" w:rsidTr="00583CFC">
        <w:tc>
          <w:tcPr>
            <w:tcW w:w="2210" w:type="dxa"/>
          </w:tcPr>
          <w:p w14:paraId="2C891408"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1D23A7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91AC779"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tcPr>
          <w:p w14:paraId="33631C5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C41FB1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A4B37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028B5AC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725ECC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44F8F3B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128D9E36" w14:textId="77777777" w:rsidTr="00583CFC">
        <w:tc>
          <w:tcPr>
            <w:tcW w:w="2210" w:type="dxa"/>
          </w:tcPr>
          <w:p w14:paraId="16EA17C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D9EF59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640D34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FF6762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D1F9FD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142F31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tcPr>
          <w:p w14:paraId="30755F7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1DB965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00247AF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6E06EEC4" w14:textId="77777777" w:rsidTr="00583CFC">
        <w:tc>
          <w:tcPr>
            <w:tcW w:w="2210" w:type="dxa"/>
          </w:tcPr>
          <w:p w14:paraId="5DFB409A"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AEA4AFE"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94B9F4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452B538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40,3</w:t>
            </w:r>
          </w:p>
        </w:tc>
        <w:tc>
          <w:tcPr>
            <w:tcW w:w="992" w:type="dxa"/>
            <w:vAlign w:val="center"/>
          </w:tcPr>
          <w:p w14:paraId="2A30DE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40,3</w:t>
            </w:r>
          </w:p>
        </w:tc>
        <w:tc>
          <w:tcPr>
            <w:tcW w:w="992" w:type="dxa"/>
          </w:tcPr>
          <w:p w14:paraId="2FC286E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54BE86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C42ED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1EA9AA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D5F3161" w14:textId="77777777" w:rsidTr="00583CFC">
        <w:tc>
          <w:tcPr>
            <w:tcW w:w="2210" w:type="dxa"/>
          </w:tcPr>
          <w:p w14:paraId="1B02CF9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5E1929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9C27FEE"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45B2A0B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300,0</w:t>
            </w:r>
          </w:p>
        </w:tc>
        <w:tc>
          <w:tcPr>
            <w:tcW w:w="992" w:type="dxa"/>
            <w:vAlign w:val="center"/>
          </w:tcPr>
          <w:p w14:paraId="70CC12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300,0</w:t>
            </w:r>
          </w:p>
        </w:tc>
        <w:tc>
          <w:tcPr>
            <w:tcW w:w="992" w:type="dxa"/>
          </w:tcPr>
          <w:p w14:paraId="5FDC5AF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239A165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957B6F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512CD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68A3A03" w14:textId="77777777" w:rsidTr="00583CFC">
        <w:tc>
          <w:tcPr>
            <w:tcW w:w="2210" w:type="dxa"/>
          </w:tcPr>
          <w:p w14:paraId="67F60FDB"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5CB388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0453398"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tcPr>
          <w:p w14:paraId="39D914C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7FFDA5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D68C5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77737C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3A3D61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F59E3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1229F43" w14:textId="77777777" w:rsidTr="00583CFC">
        <w:tc>
          <w:tcPr>
            <w:tcW w:w="2210" w:type="dxa"/>
          </w:tcPr>
          <w:p w14:paraId="2FE07E66"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25DEBE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82F65B0"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4D5D05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04A1384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7F81B4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443B9B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3DBC2CF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716CF7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B44FEB9" w14:textId="77777777" w:rsidTr="00583CFC">
        <w:tc>
          <w:tcPr>
            <w:tcW w:w="2210" w:type="dxa"/>
          </w:tcPr>
          <w:p w14:paraId="6844B7A9"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color w:val="000000"/>
                <w:sz w:val="20"/>
                <w:szCs w:val="20"/>
              </w:rPr>
              <w:t>Основное мероприятие 5.3.1</w:t>
            </w:r>
          </w:p>
        </w:tc>
        <w:tc>
          <w:tcPr>
            <w:tcW w:w="3744" w:type="dxa"/>
          </w:tcPr>
          <w:p w14:paraId="2F46C4EF" w14:textId="77777777" w:rsidR="00385A6D" w:rsidRPr="00385A6D" w:rsidRDefault="00385A6D" w:rsidP="00385A6D">
            <w:pPr>
              <w:spacing w:after="0" w:line="240" w:lineRule="auto"/>
              <w:rPr>
                <w:rFonts w:ascii="Times New Roman" w:eastAsia="Times New Roman" w:hAnsi="Times New Roman" w:cs="Times New Roman"/>
                <w:snapToGrid w:val="0"/>
                <w:color w:val="000000"/>
                <w:sz w:val="20"/>
                <w:szCs w:val="20"/>
              </w:rPr>
            </w:pPr>
            <w:r w:rsidRPr="00385A6D">
              <w:rPr>
                <w:rFonts w:ascii="Times New Roman" w:eastAsia="Times New Roman" w:hAnsi="Times New Roman" w:cs="Times New Roman"/>
                <w:snapToGrid w:val="0"/>
                <w:color w:val="000000"/>
                <w:sz w:val="20"/>
                <w:szCs w:val="20"/>
              </w:rPr>
              <w:t>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w:t>
            </w:r>
          </w:p>
        </w:tc>
        <w:tc>
          <w:tcPr>
            <w:tcW w:w="3261" w:type="dxa"/>
            <w:vAlign w:val="center"/>
          </w:tcPr>
          <w:p w14:paraId="48FDC5F0"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Всего:</w:t>
            </w:r>
          </w:p>
        </w:tc>
        <w:tc>
          <w:tcPr>
            <w:tcW w:w="1559" w:type="dxa"/>
            <w:vAlign w:val="center"/>
          </w:tcPr>
          <w:p w14:paraId="4A9F5C1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984,9</w:t>
            </w:r>
          </w:p>
        </w:tc>
        <w:tc>
          <w:tcPr>
            <w:tcW w:w="992" w:type="dxa"/>
            <w:vAlign w:val="center"/>
          </w:tcPr>
          <w:p w14:paraId="5E9D626E"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color w:val="000000"/>
                <w:sz w:val="20"/>
              </w:rPr>
              <w:t>984,9</w:t>
            </w:r>
          </w:p>
        </w:tc>
        <w:tc>
          <w:tcPr>
            <w:tcW w:w="992" w:type="dxa"/>
            <w:vAlign w:val="center"/>
          </w:tcPr>
          <w:p w14:paraId="56D602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vAlign w:val="center"/>
          </w:tcPr>
          <w:p w14:paraId="6B17DDB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DA1B14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vAlign w:val="center"/>
          </w:tcPr>
          <w:p w14:paraId="0F1A33E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7957B187" w14:textId="77777777" w:rsidTr="00583CFC">
        <w:tc>
          <w:tcPr>
            <w:tcW w:w="2210" w:type="dxa"/>
          </w:tcPr>
          <w:p w14:paraId="20ED040F"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FC168E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9E12067"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в том числе:</w:t>
            </w:r>
          </w:p>
        </w:tc>
        <w:tc>
          <w:tcPr>
            <w:tcW w:w="1559" w:type="dxa"/>
            <w:vAlign w:val="center"/>
          </w:tcPr>
          <w:p w14:paraId="4CA5171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74748B9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361B70A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vAlign w:val="center"/>
          </w:tcPr>
          <w:p w14:paraId="55BD80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61E5395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31D5FD0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47D3A29D" w14:textId="77777777" w:rsidTr="00583CFC">
        <w:tc>
          <w:tcPr>
            <w:tcW w:w="2210" w:type="dxa"/>
          </w:tcPr>
          <w:p w14:paraId="344281A7"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674B60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67782D4"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61E2F50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5ADEEAA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vAlign w:val="center"/>
          </w:tcPr>
          <w:p w14:paraId="34DDE69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3" w:type="dxa"/>
            <w:vAlign w:val="center"/>
          </w:tcPr>
          <w:p w14:paraId="3FE3C60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2030197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992" w:type="dxa"/>
          </w:tcPr>
          <w:p w14:paraId="704CA7F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r>
      <w:tr w:rsidR="00385A6D" w:rsidRPr="00385A6D" w14:paraId="50760C4E" w14:textId="77777777" w:rsidTr="00583CFC">
        <w:tc>
          <w:tcPr>
            <w:tcW w:w="2210" w:type="dxa"/>
          </w:tcPr>
          <w:p w14:paraId="1D1247C4"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157DECD"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30B4BF2"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местного бюджета</w:t>
            </w:r>
          </w:p>
        </w:tc>
        <w:tc>
          <w:tcPr>
            <w:tcW w:w="1559" w:type="dxa"/>
            <w:vAlign w:val="center"/>
          </w:tcPr>
          <w:p w14:paraId="636D44D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9,9</w:t>
            </w:r>
          </w:p>
        </w:tc>
        <w:tc>
          <w:tcPr>
            <w:tcW w:w="992" w:type="dxa"/>
            <w:vAlign w:val="center"/>
          </w:tcPr>
          <w:p w14:paraId="71F7330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9,9</w:t>
            </w:r>
          </w:p>
        </w:tc>
        <w:tc>
          <w:tcPr>
            <w:tcW w:w="992" w:type="dxa"/>
          </w:tcPr>
          <w:p w14:paraId="336E014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1E345B1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59962C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143C8A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10BC9053" w14:textId="77777777" w:rsidTr="00583CFC">
        <w:tc>
          <w:tcPr>
            <w:tcW w:w="2210" w:type="dxa"/>
          </w:tcPr>
          <w:p w14:paraId="5BC2F190"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0BA0A5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C2C5E96"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2D35814D"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975,0</w:t>
            </w:r>
          </w:p>
        </w:tc>
        <w:tc>
          <w:tcPr>
            <w:tcW w:w="992" w:type="dxa"/>
            <w:vAlign w:val="center"/>
          </w:tcPr>
          <w:p w14:paraId="78AE348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color w:val="000000"/>
                <w:sz w:val="20"/>
              </w:rPr>
              <w:t>975,0</w:t>
            </w:r>
          </w:p>
        </w:tc>
        <w:tc>
          <w:tcPr>
            <w:tcW w:w="992" w:type="dxa"/>
          </w:tcPr>
          <w:p w14:paraId="4E21D27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2932A4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2C95E2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22DC3C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47EB8B03" w14:textId="77777777" w:rsidTr="00583CFC">
        <w:tc>
          <w:tcPr>
            <w:tcW w:w="2210" w:type="dxa"/>
          </w:tcPr>
          <w:p w14:paraId="2CF96A4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76E6953"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1CB7EF3"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 федерального бюджета</w:t>
            </w:r>
          </w:p>
        </w:tc>
        <w:tc>
          <w:tcPr>
            <w:tcW w:w="1559" w:type="dxa"/>
            <w:vAlign w:val="center"/>
          </w:tcPr>
          <w:p w14:paraId="56D21C6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tcPr>
          <w:p w14:paraId="5598530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FB591C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3A54FA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7EDE93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7D191FF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r w:rsidR="00385A6D" w:rsidRPr="00385A6D" w14:paraId="2EADD118" w14:textId="77777777" w:rsidTr="00583CFC">
        <w:tc>
          <w:tcPr>
            <w:tcW w:w="2210" w:type="dxa"/>
          </w:tcPr>
          <w:p w14:paraId="3240D4E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C352B9C" w14:textId="77777777" w:rsidR="00385A6D" w:rsidRPr="00385A6D" w:rsidRDefault="00385A6D" w:rsidP="00385A6D">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ED7039F" w14:textId="77777777" w:rsidR="00385A6D" w:rsidRPr="00385A6D" w:rsidRDefault="00385A6D" w:rsidP="00385A6D">
            <w:pPr>
              <w:spacing w:after="0" w:line="240" w:lineRule="auto"/>
              <w:rPr>
                <w:rFonts w:ascii="Times New Roman" w:eastAsia="Times New Roman" w:hAnsi="Times New Roman" w:cs="Times New Roman"/>
                <w:snapToGrid w:val="0"/>
                <w:sz w:val="20"/>
                <w:szCs w:val="20"/>
              </w:rPr>
            </w:pPr>
            <w:r w:rsidRPr="00385A6D">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39B2BFA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0,0</w:t>
            </w:r>
          </w:p>
        </w:tc>
        <w:tc>
          <w:tcPr>
            <w:tcW w:w="992" w:type="dxa"/>
          </w:tcPr>
          <w:p w14:paraId="196F6228"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61154F0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3" w:type="dxa"/>
          </w:tcPr>
          <w:p w14:paraId="0984B53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4329401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c>
          <w:tcPr>
            <w:tcW w:w="992" w:type="dxa"/>
          </w:tcPr>
          <w:p w14:paraId="208BCFC1"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bCs/>
                <w:sz w:val="20"/>
                <w:szCs w:val="20"/>
              </w:rPr>
              <w:t>0,0</w:t>
            </w:r>
          </w:p>
        </w:tc>
      </w:tr>
    </w:tbl>
    <w:p w14:paraId="5D3B3F1D" w14:textId="77777777" w:rsidR="00385A6D" w:rsidRPr="00385A6D" w:rsidRDefault="00385A6D" w:rsidP="00385A6D">
      <w:pPr>
        <w:spacing w:line="240" w:lineRule="auto"/>
        <w:ind w:right="-172" w:firstLine="720"/>
        <w:jc w:val="right"/>
        <w:rPr>
          <w:rFonts w:ascii="Times New Roman" w:eastAsia="Times New Roman" w:hAnsi="Times New Roman" w:cs="Times New Roman"/>
          <w:sz w:val="24"/>
          <w:szCs w:val="24"/>
        </w:rPr>
        <w:sectPr w:rsidR="00385A6D" w:rsidRPr="00385A6D" w:rsidSect="00FF589E">
          <w:pgSz w:w="16840" w:h="11907" w:code="9"/>
          <w:pgMar w:top="1134" w:right="1134" w:bottom="851" w:left="1134" w:header="720" w:footer="720" w:gutter="0"/>
          <w:cols w:space="720"/>
          <w:noEndnote/>
          <w:titlePg/>
        </w:sectPr>
      </w:pPr>
    </w:p>
    <w:p w14:paraId="44F11A9F" w14:textId="77777777" w:rsidR="00385A6D" w:rsidRPr="00385A6D" w:rsidRDefault="00385A6D" w:rsidP="00385A6D">
      <w:pPr>
        <w:spacing w:after="0" w:line="240" w:lineRule="auto"/>
        <w:jc w:val="right"/>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lastRenderedPageBreak/>
        <w:t xml:space="preserve">Приложение 2 </w:t>
      </w:r>
    </w:p>
    <w:p w14:paraId="70970C7E" w14:textId="77777777" w:rsidR="00385A6D" w:rsidRPr="00385A6D" w:rsidRDefault="00385A6D" w:rsidP="00385A6D">
      <w:pPr>
        <w:spacing w:after="0" w:line="240" w:lineRule="auto"/>
        <w:jc w:val="right"/>
        <w:rPr>
          <w:rFonts w:ascii="Times New Roman" w:eastAsia="Times New Roman" w:hAnsi="Times New Roman" w:cs="Times New Roman"/>
          <w:spacing w:val="-11"/>
          <w:sz w:val="24"/>
          <w:szCs w:val="24"/>
        </w:rPr>
      </w:pPr>
      <w:r w:rsidRPr="00385A6D">
        <w:rPr>
          <w:rFonts w:ascii="Times New Roman" w:eastAsia="Times New Roman" w:hAnsi="Times New Roman" w:cs="Times New Roman"/>
          <w:sz w:val="24"/>
          <w:szCs w:val="24"/>
        </w:rPr>
        <w:t>к Программе «</w:t>
      </w:r>
      <w:r w:rsidRPr="00385A6D">
        <w:rPr>
          <w:rFonts w:ascii="Times New Roman" w:eastAsia="Times New Roman" w:hAnsi="Times New Roman" w:cs="Times New Roman"/>
          <w:spacing w:val="-11"/>
          <w:sz w:val="24"/>
          <w:szCs w:val="24"/>
        </w:rPr>
        <w:t xml:space="preserve">Развитие энергетики, </w:t>
      </w:r>
    </w:p>
    <w:p w14:paraId="6DC72998" w14:textId="77777777" w:rsidR="00385A6D" w:rsidRPr="00385A6D" w:rsidRDefault="00385A6D" w:rsidP="00385A6D">
      <w:pPr>
        <w:spacing w:after="0" w:line="240" w:lineRule="auto"/>
        <w:jc w:val="right"/>
        <w:rPr>
          <w:rFonts w:ascii="Times New Roman" w:eastAsia="Times New Roman" w:hAnsi="Times New Roman" w:cs="Times New Roman"/>
          <w:sz w:val="24"/>
          <w:szCs w:val="24"/>
        </w:rPr>
      </w:pPr>
      <w:r w:rsidRPr="00385A6D">
        <w:rPr>
          <w:rFonts w:ascii="Times New Roman" w:eastAsia="Times New Roman" w:hAnsi="Times New Roman" w:cs="Times New Roman"/>
          <w:spacing w:val="-11"/>
          <w:sz w:val="24"/>
          <w:szCs w:val="24"/>
        </w:rPr>
        <w:t>жилищно-коммунального и дорожного хозяйства</w:t>
      </w:r>
    </w:p>
    <w:p w14:paraId="0C9394BF" w14:textId="77777777" w:rsidR="00385A6D" w:rsidRPr="00385A6D" w:rsidRDefault="00385A6D" w:rsidP="00385A6D">
      <w:pPr>
        <w:spacing w:after="0" w:line="240" w:lineRule="auto"/>
        <w:jc w:val="right"/>
        <w:rPr>
          <w:rFonts w:ascii="Times New Roman" w:eastAsia="Times New Roman" w:hAnsi="Times New Roman" w:cs="Times New Roman"/>
          <w:spacing w:val="-11"/>
          <w:sz w:val="24"/>
          <w:szCs w:val="24"/>
        </w:rPr>
      </w:pPr>
      <w:r w:rsidRPr="00385A6D">
        <w:rPr>
          <w:rFonts w:ascii="Times New Roman" w:eastAsia="Times New Roman" w:hAnsi="Times New Roman" w:cs="Times New Roman"/>
          <w:spacing w:val="-11"/>
          <w:sz w:val="24"/>
          <w:szCs w:val="24"/>
        </w:rPr>
        <w:t xml:space="preserve"> </w:t>
      </w:r>
    </w:p>
    <w:p w14:paraId="14BE25DA" w14:textId="77777777" w:rsidR="00385A6D" w:rsidRPr="00385A6D" w:rsidRDefault="00385A6D" w:rsidP="00385A6D">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0"/>
          <w:szCs w:val="20"/>
          <w:lang w:eastAsia="en-US"/>
        </w:rPr>
      </w:pPr>
    </w:p>
    <w:p w14:paraId="5DBED417" w14:textId="77777777" w:rsidR="00385A6D" w:rsidRPr="00385A6D" w:rsidRDefault="00385A6D" w:rsidP="00385A6D">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0"/>
          <w:szCs w:val="20"/>
          <w:lang w:eastAsia="en-US"/>
        </w:rPr>
      </w:pPr>
    </w:p>
    <w:p w14:paraId="7CDB6386"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385A6D">
        <w:rPr>
          <w:rFonts w:ascii="Times New Roman" w:eastAsia="Times New Roman" w:hAnsi="Times New Roman" w:cs="Times New Roman"/>
          <w:b/>
          <w:sz w:val="24"/>
          <w:szCs w:val="24"/>
          <w:lang w:eastAsia="en-US"/>
        </w:rPr>
        <w:t xml:space="preserve">Порядок </w:t>
      </w:r>
    </w:p>
    <w:p w14:paraId="0785FE79"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8"/>
          <w:szCs w:val="28"/>
        </w:rPr>
      </w:pPr>
      <w:r w:rsidRPr="00385A6D">
        <w:rPr>
          <w:rFonts w:ascii="Times New Roman" w:eastAsia="Times New Roman" w:hAnsi="Times New Roman" w:cs="Times New Roman"/>
          <w:b/>
          <w:bCs/>
          <w:color w:val="000000"/>
          <w:sz w:val="24"/>
          <w:szCs w:val="24"/>
        </w:rPr>
        <w:t>предоставления субсидий в целях возмещения недополученных доходов,</w:t>
      </w:r>
    </w:p>
    <w:p w14:paraId="3A8025EC"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8"/>
          <w:szCs w:val="28"/>
        </w:rPr>
      </w:pPr>
      <w:r w:rsidRPr="00385A6D">
        <w:rPr>
          <w:rFonts w:ascii="Times New Roman" w:eastAsia="Times New Roman" w:hAnsi="Times New Roman" w:cs="Times New Roman"/>
          <w:b/>
          <w:bCs/>
          <w:color w:val="000000"/>
          <w:sz w:val="24"/>
          <w:szCs w:val="24"/>
        </w:rPr>
        <w:t>возникающих в результате государственного регулирования цен на топливо твердое, реализуемое для нужд отопления гражданам, проживающим на территории муниципального района «Сыктывдинский»</w:t>
      </w:r>
    </w:p>
    <w:p w14:paraId="613BB0E4"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p>
    <w:p w14:paraId="49FDF2B8"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385A6D">
        <w:rPr>
          <w:rFonts w:ascii="Times New Roman" w:eastAsia="Times New Roman" w:hAnsi="Times New Roman" w:cs="Times New Roman"/>
          <w:b/>
          <w:sz w:val="24"/>
          <w:szCs w:val="24"/>
          <w:lang w:val="en-US" w:eastAsia="en-US"/>
        </w:rPr>
        <w:t>I</w:t>
      </w:r>
      <w:r w:rsidRPr="00385A6D">
        <w:rPr>
          <w:rFonts w:ascii="Times New Roman" w:eastAsia="Times New Roman" w:hAnsi="Times New Roman" w:cs="Times New Roman"/>
          <w:b/>
          <w:sz w:val="24"/>
          <w:szCs w:val="24"/>
          <w:lang w:eastAsia="en-US"/>
        </w:rPr>
        <w:t>. Общие положения</w:t>
      </w:r>
    </w:p>
    <w:p w14:paraId="2E555928" w14:textId="77777777" w:rsidR="00385A6D" w:rsidRPr="00385A6D" w:rsidRDefault="00385A6D" w:rsidP="00385A6D">
      <w:pPr>
        <w:tabs>
          <w:tab w:val="left" w:pos="709"/>
        </w:tabs>
        <w:spacing w:after="0" w:line="240" w:lineRule="auto"/>
        <w:ind w:firstLine="709"/>
        <w:jc w:val="both"/>
        <w:rPr>
          <w:rFonts w:ascii="Times New Roman" w:eastAsia="Times New Roman" w:hAnsi="Times New Roman" w:cs="Times New Roman"/>
          <w:color w:val="000000"/>
          <w:sz w:val="28"/>
          <w:szCs w:val="28"/>
        </w:rPr>
      </w:pPr>
      <w:r w:rsidRPr="00385A6D">
        <w:rPr>
          <w:rFonts w:ascii="Times New Roman" w:eastAsia="Times New Roman" w:hAnsi="Times New Roman" w:cs="Times New Roman"/>
          <w:color w:val="000000"/>
          <w:sz w:val="24"/>
          <w:szCs w:val="24"/>
        </w:rPr>
        <w:t>1.1. Настоящий Порядок (далее – Порядок) разработан в соответствии со статьей 78  Бюджетного кодекса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и с государственной программой Республики Коми «Развитие строительства, обеспечение доступным и комфортным жильем и коммунальными услугами граждан», утвержденной постановлением Правительства Республики Коми от 31.10.2019 года №520.</w:t>
      </w:r>
    </w:p>
    <w:p w14:paraId="1B4A24FB" w14:textId="77777777" w:rsidR="00385A6D" w:rsidRPr="00385A6D" w:rsidRDefault="00385A6D" w:rsidP="00385A6D">
      <w:pPr>
        <w:tabs>
          <w:tab w:val="left" w:pos="709"/>
        </w:tabs>
        <w:spacing w:after="0" w:line="240" w:lineRule="auto"/>
        <w:ind w:firstLine="709"/>
        <w:jc w:val="both"/>
        <w:rPr>
          <w:rFonts w:ascii="Times New Roman" w:eastAsia="Times New Roman" w:hAnsi="Times New Roman" w:cs="Times New Roman"/>
          <w:color w:val="000000"/>
          <w:sz w:val="28"/>
          <w:szCs w:val="28"/>
        </w:rPr>
      </w:pPr>
      <w:r w:rsidRPr="00385A6D">
        <w:rPr>
          <w:rFonts w:ascii="Times New Roman" w:eastAsia="Times New Roman" w:hAnsi="Times New Roman" w:cs="Times New Roman"/>
          <w:color w:val="000000"/>
          <w:sz w:val="24"/>
          <w:szCs w:val="24"/>
        </w:rPr>
        <w:t>1.2 Порядок определяет условия и механизм предоставления субсидий в целях возмещения недополученных доходов, возникающих в результате государственного регулирования цен на топливо твердое и в соответствии с подпрограммой 1 «Комплексное развитие коммунальной инфраструктуры в муниципальном районе «Сыктывдинский» муниципальной программы муниципального района «Сыктывдинский» «Развитие энергетики, жилищно-коммунального и дорожного хозяйства на территории муниципального района «Сыктывдинский», утвержденной постановлением администрации муниципального образования муниципального района «Сыктывдинский» 10.10.2019 №10/1254 (далее – субсидии).</w:t>
      </w:r>
    </w:p>
    <w:p w14:paraId="067975AC" w14:textId="77777777" w:rsidR="00385A6D" w:rsidRPr="00385A6D" w:rsidRDefault="00385A6D" w:rsidP="00385A6D">
      <w:pPr>
        <w:tabs>
          <w:tab w:val="left" w:pos="709"/>
        </w:tabs>
        <w:spacing w:after="0" w:line="240" w:lineRule="auto"/>
        <w:ind w:firstLine="709"/>
        <w:jc w:val="both"/>
        <w:rPr>
          <w:rFonts w:ascii="Times New Roman" w:eastAsia="Times New Roman" w:hAnsi="Times New Roman" w:cs="Times New Roman"/>
          <w:color w:val="000000"/>
          <w:sz w:val="24"/>
          <w:szCs w:val="24"/>
        </w:rPr>
      </w:pPr>
      <w:r w:rsidRPr="00385A6D">
        <w:rPr>
          <w:rFonts w:ascii="Times New Roman" w:eastAsia="Times New Roman" w:hAnsi="Times New Roman" w:cs="Times New Roman"/>
          <w:color w:val="000000"/>
          <w:sz w:val="24"/>
          <w:szCs w:val="24"/>
        </w:rPr>
        <w:t>Использование субсидии на иные цели не допускается.</w:t>
      </w:r>
    </w:p>
    <w:p w14:paraId="7CA3FBB5" w14:textId="77777777" w:rsidR="00385A6D" w:rsidRPr="00385A6D" w:rsidRDefault="00385A6D" w:rsidP="00385A6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385A6D">
        <w:rPr>
          <w:rFonts w:ascii="Times New Roman" w:eastAsia="Times New Roman" w:hAnsi="Times New Roman" w:cs="Times New Roman"/>
          <w:color w:val="000000"/>
          <w:sz w:val="24"/>
          <w:szCs w:val="24"/>
        </w:rPr>
        <w:t xml:space="preserve">1.3 Категориями получателей субсидии являются юридические лица, </w:t>
      </w:r>
      <w:r w:rsidRPr="00385A6D">
        <w:rPr>
          <w:rFonts w:ascii="Times New Roman" w:eastAsia="Calibri" w:hAnsi="Times New Roman" w:cs="Times New Roman"/>
          <w:sz w:val="24"/>
          <w:szCs w:val="24"/>
          <w:lang w:eastAsia="en-US"/>
        </w:rPr>
        <w:t>индивидуальные предприниматели, а также физические лица</w:t>
      </w:r>
      <w:r w:rsidRPr="00385A6D">
        <w:rPr>
          <w:rFonts w:ascii="Times New Roman" w:eastAsia="Times New Roman" w:hAnsi="Times New Roman" w:cs="Times New Roman"/>
          <w:color w:val="000000"/>
          <w:sz w:val="24"/>
          <w:szCs w:val="24"/>
        </w:rPr>
        <w:t>, реализующие топливо твердое для нужд отопления гражданам, проживающим в домах с печным отоплением на территории муниципального района «Сыктывдинский» Республики Коми (далее - поставщики топлива твердого).</w:t>
      </w:r>
    </w:p>
    <w:p w14:paraId="39FC3FBF" w14:textId="77777777" w:rsidR="00385A6D" w:rsidRPr="00385A6D" w:rsidRDefault="00385A6D" w:rsidP="00385A6D">
      <w:pPr>
        <w:tabs>
          <w:tab w:val="left" w:pos="709"/>
        </w:tabs>
        <w:spacing w:after="0" w:line="240" w:lineRule="auto"/>
        <w:ind w:firstLine="709"/>
        <w:jc w:val="both"/>
        <w:rPr>
          <w:rFonts w:ascii="Times New Roman" w:eastAsia="Times New Roman" w:hAnsi="Times New Roman" w:cs="Times New Roman"/>
          <w:color w:val="000000"/>
          <w:sz w:val="28"/>
          <w:szCs w:val="28"/>
        </w:rPr>
      </w:pPr>
      <w:r w:rsidRPr="00385A6D">
        <w:rPr>
          <w:rFonts w:ascii="Times New Roman" w:eastAsia="Times New Roman" w:hAnsi="Times New Roman" w:cs="Times New Roman"/>
          <w:color w:val="000000"/>
          <w:sz w:val="24"/>
          <w:szCs w:val="24"/>
        </w:rPr>
        <w:t xml:space="preserve">1.4 Под недополученными доходами поставщиков топлива твердого в рамках настоящего порядка понимаются доходы, недополученные поставщиками топлива твердого в результате государственного регулирования цен на топливо твердое, реализуемого гражданам, проживающим в домах с печным отоплением на территории муниципального района «Сыктывдинский» Республики Коми. </w:t>
      </w:r>
    </w:p>
    <w:p w14:paraId="1D2658EE" w14:textId="77777777" w:rsidR="00385A6D" w:rsidRPr="00385A6D" w:rsidRDefault="00385A6D" w:rsidP="00385A6D">
      <w:pPr>
        <w:tabs>
          <w:tab w:val="left" w:pos="709"/>
        </w:tabs>
        <w:spacing w:after="0" w:line="240" w:lineRule="auto"/>
        <w:ind w:firstLine="709"/>
        <w:jc w:val="both"/>
        <w:rPr>
          <w:rFonts w:ascii="Times New Roman" w:eastAsia="Times New Roman" w:hAnsi="Times New Roman" w:cs="Times New Roman"/>
          <w:color w:val="000000"/>
          <w:sz w:val="24"/>
          <w:szCs w:val="24"/>
        </w:rPr>
      </w:pPr>
      <w:r w:rsidRPr="00385A6D">
        <w:rPr>
          <w:rFonts w:ascii="Times New Roman" w:eastAsia="Times New Roman" w:hAnsi="Times New Roman" w:cs="Times New Roman"/>
          <w:color w:val="000000"/>
          <w:sz w:val="24"/>
          <w:szCs w:val="24"/>
        </w:rPr>
        <w:t>1.5 Главным распорядителем бюджетных средства, предусмотренных в бюджете района на соответствующий финансовый год и плановый период, и лимитов бюджетных обязательств, утвержденных в установленном порядке на предоставление субсидий, является администрация муниципального района «Сыктывдинский» Республики Коми (далее – Главный распорядитель).</w:t>
      </w:r>
    </w:p>
    <w:p w14:paraId="632E746E" w14:textId="77777777" w:rsidR="00385A6D" w:rsidRPr="00385A6D" w:rsidRDefault="00385A6D" w:rsidP="00385A6D">
      <w:pPr>
        <w:tabs>
          <w:tab w:val="left" w:pos="709"/>
        </w:tabs>
        <w:spacing w:after="0" w:line="240" w:lineRule="auto"/>
        <w:ind w:firstLine="709"/>
        <w:jc w:val="both"/>
        <w:rPr>
          <w:rFonts w:ascii="Times New Roman" w:eastAsia="Times New Roman" w:hAnsi="Times New Roman" w:cs="Times New Roman"/>
          <w:color w:val="000000"/>
          <w:sz w:val="28"/>
          <w:szCs w:val="28"/>
        </w:rPr>
      </w:pPr>
      <w:r w:rsidRPr="00385A6D">
        <w:rPr>
          <w:rFonts w:ascii="Times New Roman" w:eastAsia="Times New Roman" w:hAnsi="Times New Roman" w:cs="Times New Roman"/>
          <w:color w:val="000000"/>
          <w:sz w:val="24"/>
          <w:szCs w:val="24"/>
        </w:rPr>
        <w:t xml:space="preserve">1.6 Субсидия предоставляется за счет и в пределах бюджетных ассигнований и лимитов бюджетных обязательств, утвержденных в бюджете муниципального района «Сыктывдинский» Республики Коми на данные цели, за счет субвенций из республиканского бюджета Республики Коми. </w:t>
      </w:r>
    </w:p>
    <w:p w14:paraId="0835953A" w14:textId="77777777" w:rsidR="00385A6D" w:rsidRPr="00385A6D" w:rsidRDefault="00385A6D" w:rsidP="00385A6D">
      <w:pPr>
        <w:tabs>
          <w:tab w:val="left" w:pos="709"/>
        </w:tabs>
        <w:spacing w:after="0" w:line="240" w:lineRule="auto"/>
        <w:ind w:firstLine="709"/>
        <w:jc w:val="both"/>
        <w:rPr>
          <w:rFonts w:ascii="Times New Roman" w:eastAsia="Times New Roman" w:hAnsi="Times New Roman" w:cs="Times New Roman"/>
          <w:color w:val="000000"/>
          <w:sz w:val="28"/>
          <w:szCs w:val="28"/>
        </w:rPr>
      </w:pPr>
      <w:r w:rsidRPr="00385A6D">
        <w:rPr>
          <w:rFonts w:ascii="Times New Roman" w:eastAsia="Times New Roman" w:hAnsi="Times New Roman" w:cs="Times New Roman"/>
          <w:color w:val="000000"/>
          <w:sz w:val="24"/>
          <w:szCs w:val="24"/>
        </w:rPr>
        <w:lastRenderedPageBreak/>
        <w:t>1.7 Сведения о субсидии подлежат размещению на едином портале бюджетной системы Российской Федерации в информационно-телекоммуникационной сети «Интернет» (в разделе единого портала).</w:t>
      </w:r>
    </w:p>
    <w:p w14:paraId="0AAA8FD1" w14:textId="77777777" w:rsidR="00385A6D" w:rsidRPr="00385A6D" w:rsidRDefault="00385A6D" w:rsidP="00385A6D">
      <w:pPr>
        <w:widowControl w:val="0"/>
        <w:tabs>
          <w:tab w:val="left" w:pos="1134"/>
        </w:tabs>
        <w:suppressAutoHyphens/>
        <w:autoSpaceDE w:val="0"/>
        <w:spacing w:after="0" w:line="240" w:lineRule="auto"/>
        <w:ind w:firstLine="709"/>
        <w:jc w:val="center"/>
        <w:rPr>
          <w:rFonts w:ascii="Times New Roman" w:eastAsia="Times New Roman" w:hAnsi="Times New Roman" w:cs="Times New Roman"/>
          <w:b/>
          <w:bCs/>
          <w:sz w:val="24"/>
          <w:szCs w:val="24"/>
          <w:lang w:eastAsia="en-US"/>
        </w:rPr>
      </w:pPr>
      <w:r w:rsidRPr="00385A6D">
        <w:rPr>
          <w:rFonts w:ascii="Times New Roman" w:eastAsia="Times New Roman" w:hAnsi="Times New Roman" w:cs="Times New Roman"/>
          <w:b/>
          <w:bCs/>
          <w:sz w:val="24"/>
          <w:szCs w:val="24"/>
          <w:lang w:val="en-US" w:eastAsia="en-US"/>
        </w:rPr>
        <w:t>II</w:t>
      </w:r>
      <w:r w:rsidRPr="00385A6D">
        <w:rPr>
          <w:rFonts w:ascii="Times New Roman" w:eastAsia="Times New Roman" w:hAnsi="Times New Roman" w:cs="Times New Roman"/>
          <w:b/>
          <w:bCs/>
          <w:sz w:val="24"/>
          <w:szCs w:val="24"/>
          <w:lang w:eastAsia="en-US"/>
        </w:rPr>
        <w:t>. Условия и порядок предоставления субсидий</w:t>
      </w:r>
    </w:p>
    <w:p w14:paraId="4C5BEBD0" w14:textId="77777777" w:rsidR="00385A6D" w:rsidRPr="00385A6D" w:rsidRDefault="00385A6D" w:rsidP="008D3EB3">
      <w:pPr>
        <w:widowControl w:val="0"/>
        <w:numPr>
          <w:ilvl w:val="1"/>
          <w:numId w:val="28"/>
        </w:numPr>
        <w:tabs>
          <w:tab w:val="left" w:pos="-40"/>
          <w:tab w:val="left" w:pos="-14"/>
          <w:tab w:val="left" w:pos="1134"/>
          <w:tab w:val="num" w:pos="1430"/>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w:t>
      </w:r>
      <w:r w:rsidRPr="00385A6D">
        <w:rPr>
          <w:rFonts w:ascii="Times New Roman" w:eastAsia="Calibri" w:hAnsi="Times New Roman" w:cs="Times New Roman"/>
          <w:sz w:val="24"/>
          <w:szCs w:val="24"/>
          <w:lang w:eastAsia="en-US"/>
        </w:rPr>
        <w:t>Субсидия предоставляется поставщикам топлива твердого, одновременно отвечающим следующим требованиям, которым должны соответствовать на первое число месяца, предшествующего месяцу, в котором планируется заключение Соглашения (Договора) (далее – Договор) о предоставлении субсидии:</w:t>
      </w:r>
    </w:p>
    <w:p w14:paraId="7D726ED0"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1) наличие заключения Комитета по тарифам Республики Коми по результатам проведенной экспертизы расчёта цены на топливо твёрдое, реализуемое гражданам для нужд отопления на территории муниципального района «Сыктывдинский»;</w:t>
      </w:r>
    </w:p>
    <w:p w14:paraId="2A12231D" w14:textId="77777777" w:rsidR="00385A6D" w:rsidRPr="00385A6D" w:rsidRDefault="00385A6D" w:rsidP="00385A6D">
      <w:pPr>
        <w:widowControl w:val="0"/>
        <w:tabs>
          <w:tab w:val="left" w:pos="1134"/>
        </w:tabs>
        <w:suppressAutoHyphens/>
        <w:autoSpaceDE w:val="0"/>
        <w:spacing w:after="0" w:line="240" w:lineRule="auto"/>
        <w:ind w:firstLine="708"/>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2) отсутствие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14D9EBA0" w14:textId="77777777" w:rsidR="00385A6D" w:rsidRPr="00385A6D" w:rsidRDefault="00385A6D" w:rsidP="00385A6D">
      <w:pPr>
        <w:widowControl w:val="0"/>
        <w:tabs>
          <w:tab w:val="left" w:pos="1134"/>
        </w:tabs>
        <w:suppressAutoHyphens/>
        <w:autoSpaceDE w:val="0"/>
        <w:spacing w:after="0" w:line="240" w:lineRule="auto"/>
        <w:ind w:firstLine="708"/>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3) не находятся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для получателей субсидий - индивидуальных предпринимателей - не прекратившим деятельность в качестве индивидуального предпринимателя;</w:t>
      </w:r>
    </w:p>
    <w:p w14:paraId="073115AC" w14:textId="77777777" w:rsidR="00385A6D" w:rsidRPr="00385A6D" w:rsidRDefault="00385A6D" w:rsidP="00385A6D">
      <w:pPr>
        <w:widowControl w:val="0"/>
        <w:tabs>
          <w:tab w:val="left" w:pos="1134"/>
        </w:tabs>
        <w:suppressAutoHyphens/>
        <w:autoSpaceDE w:val="0"/>
        <w:spacing w:after="0" w:line="240" w:lineRule="auto"/>
        <w:ind w:firstLine="708"/>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4) не являются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14:paraId="011911F9" w14:textId="77777777" w:rsidR="00385A6D" w:rsidRPr="00385A6D" w:rsidRDefault="00385A6D" w:rsidP="00385A6D">
      <w:pPr>
        <w:widowControl w:val="0"/>
        <w:tabs>
          <w:tab w:val="left" w:pos="1134"/>
        </w:tabs>
        <w:suppressAutoHyphens/>
        <w:autoSpaceDE w:val="0"/>
        <w:spacing w:after="0" w:line="240" w:lineRule="auto"/>
        <w:ind w:firstLine="708"/>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5) не имеют просроченной задолженности по возврату в бюджет муниципального района «Сыктывдинский» Республики Коми,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муниципальным районом;</w:t>
      </w:r>
    </w:p>
    <w:p w14:paraId="39D3308F"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6) отсутствие в реестре дисквалифицированных лиц сведений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поставщик топлива твердого, являющегося юридическим лицом, об индивидуальном предпринимателе и о физическом лице - производителе товаров, работ, услуг, являющихся поставщиком топлива твердого.</w:t>
      </w:r>
    </w:p>
    <w:p w14:paraId="75FAB324" w14:textId="77777777" w:rsidR="00385A6D" w:rsidRPr="00385A6D" w:rsidRDefault="00385A6D" w:rsidP="00385A6D">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Ответственность за соблюдение вышеуказанных положений и достоверность предоставляемых сведений несут поставщики топлива твердого в соответствии с законодательством Российской Федерации.</w:t>
      </w:r>
    </w:p>
    <w:p w14:paraId="2DB7658A" w14:textId="77777777" w:rsidR="00385A6D" w:rsidRPr="00385A6D" w:rsidRDefault="00385A6D" w:rsidP="00385A6D">
      <w:pPr>
        <w:widowControl w:val="0"/>
        <w:tabs>
          <w:tab w:val="left" w:pos="-40"/>
          <w:tab w:val="left" w:pos="-14"/>
          <w:tab w:val="left" w:pos="603"/>
          <w:tab w:val="left" w:pos="993"/>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385A6D">
        <w:rPr>
          <w:rFonts w:ascii="Times New Roman" w:eastAsia="Times New Roman" w:hAnsi="Times New Roman" w:cs="Times New Roman"/>
          <w:sz w:val="24"/>
          <w:szCs w:val="24"/>
          <w:lang w:eastAsia="en-US"/>
        </w:rPr>
        <w:t>2.2 Предоставление субсидий поставщикам топлива твердого осуществляется на основании Договоров, заключенных главным распорядителем с поставщиками топлива твердого, в пределах нормативов потребления топлива твердого населению, утвержденных в соответствии с действующим законодательством и в пределах лимитов, предоставленных из республиканского бюджета Республики Коми бюджету муниципального района «Сыктывдинский» Республики Коми на текущий финансовый год и плановый период, в соответствии с т</w:t>
      </w:r>
      <w:r w:rsidRPr="00385A6D">
        <w:rPr>
          <w:rFonts w:ascii="Times New Roman" w:eastAsia="Calibri" w:hAnsi="Times New Roman" w:cs="Times New Roman"/>
          <w:sz w:val="24"/>
          <w:szCs w:val="24"/>
          <w:lang w:eastAsia="en-US"/>
        </w:rPr>
        <w:t>иповой формой Договора, установленной управлением финансов администрации муниципального района «Сыктывдинский» Республики Коми.</w:t>
      </w:r>
    </w:p>
    <w:p w14:paraId="6FBF238A" w14:textId="77777777" w:rsidR="00385A6D" w:rsidRPr="00385A6D" w:rsidRDefault="00385A6D" w:rsidP="00385A6D">
      <w:pPr>
        <w:widowControl w:val="0"/>
        <w:tabs>
          <w:tab w:val="left" w:pos="-40"/>
          <w:tab w:val="left" w:pos="-14"/>
          <w:tab w:val="left" w:pos="603"/>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Calibri" w:hAnsi="Times New Roman" w:cs="Times New Roman"/>
          <w:sz w:val="24"/>
          <w:szCs w:val="24"/>
          <w:lang w:eastAsia="en-US"/>
        </w:rPr>
        <w:t xml:space="preserve">2.3 Для подтверждения соответствия требованиям, указанным в пункте 2.1 Порядка и заключения Договора, </w:t>
      </w:r>
      <w:r w:rsidRPr="00385A6D">
        <w:rPr>
          <w:rFonts w:ascii="Times New Roman" w:eastAsia="Times New Roman" w:hAnsi="Times New Roman" w:cs="Times New Roman"/>
          <w:sz w:val="24"/>
          <w:szCs w:val="24"/>
          <w:lang w:eastAsia="en-US"/>
        </w:rPr>
        <w:t>п</w:t>
      </w:r>
      <w:r w:rsidRPr="00385A6D">
        <w:rPr>
          <w:rFonts w:ascii="Times New Roman" w:eastAsia="Calibri" w:hAnsi="Times New Roman" w:cs="Times New Roman"/>
          <w:sz w:val="24"/>
          <w:szCs w:val="24"/>
          <w:lang w:eastAsia="en-US"/>
        </w:rPr>
        <w:t>оставщики топлива твердого представляют главному распорядителю следующие документы:</w:t>
      </w:r>
    </w:p>
    <w:p w14:paraId="12C35F1F" w14:textId="77777777" w:rsidR="00385A6D" w:rsidRPr="00385A6D" w:rsidRDefault="00385A6D" w:rsidP="00385A6D">
      <w:pPr>
        <w:widowControl w:val="0"/>
        <w:tabs>
          <w:tab w:val="left" w:pos="-40"/>
          <w:tab w:val="left" w:pos="-14"/>
          <w:tab w:val="left" w:pos="603"/>
          <w:tab w:val="left" w:pos="993"/>
          <w:tab w:val="num" w:pos="1146"/>
        </w:tabs>
        <w:suppressAutoHyphens/>
        <w:autoSpaceDE w:val="0"/>
        <w:autoSpaceDN w:val="0"/>
        <w:adjustRightInd w:val="0"/>
        <w:spacing w:after="0" w:line="240" w:lineRule="auto"/>
        <w:ind w:firstLine="696"/>
        <w:jc w:val="both"/>
        <w:rPr>
          <w:rFonts w:ascii="Times New Roman" w:eastAsia="Times New Roman" w:hAnsi="Times New Roman" w:cs="Times New Roman"/>
          <w:sz w:val="24"/>
          <w:szCs w:val="24"/>
          <w:lang w:eastAsia="en-US"/>
        </w:rPr>
      </w:pPr>
      <w:r w:rsidRPr="00385A6D">
        <w:rPr>
          <w:rFonts w:ascii="Times New Roman" w:eastAsia="Calibri" w:hAnsi="Times New Roman" w:cs="Times New Roman"/>
          <w:sz w:val="24"/>
          <w:szCs w:val="24"/>
          <w:lang w:eastAsia="en-US"/>
        </w:rPr>
        <w:t xml:space="preserve">1) </w:t>
      </w:r>
      <w:r w:rsidRPr="00385A6D">
        <w:rPr>
          <w:rFonts w:ascii="Times New Roman" w:eastAsia="Courier New CYR" w:hAnsi="Times New Roman" w:cs="Times New Roman"/>
          <w:sz w:val="24"/>
          <w:szCs w:val="24"/>
          <w:shd w:val="clear" w:color="auto" w:fill="FFFFFF"/>
          <w:lang w:eastAsia="en-US"/>
        </w:rPr>
        <w:t xml:space="preserve">заявку на заключение Договора </w:t>
      </w:r>
      <w:r w:rsidRPr="00385A6D">
        <w:rPr>
          <w:rFonts w:ascii="Times New Roman" w:eastAsia="Calibri" w:hAnsi="Times New Roman" w:cs="Times New Roman"/>
          <w:sz w:val="24"/>
          <w:szCs w:val="24"/>
          <w:lang w:eastAsia="en-US"/>
        </w:rPr>
        <w:t xml:space="preserve">о предоставлении из бюджета муниципального </w:t>
      </w:r>
      <w:r w:rsidRPr="00385A6D">
        <w:rPr>
          <w:rFonts w:ascii="Times New Roman" w:eastAsia="Calibri" w:hAnsi="Times New Roman" w:cs="Times New Roman"/>
          <w:sz w:val="24"/>
          <w:szCs w:val="24"/>
          <w:lang w:eastAsia="en-US"/>
        </w:rPr>
        <w:lastRenderedPageBreak/>
        <w:t>района «Сыктывдинский» Республики Коми 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на возмещение недополученных доходов и (или) возмещение затрат в связи с производством (реализацией) товаров, выполнением работ, оказанием услуг</w:t>
      </w:r>
      <w:r w:rsidRPr="00385A6D">
        <w:rPr>
          <w:rFonts w:ascii="Times New Roman" w:eastAsia="Times New Roman" w:hAnsi="Times New Roman" w:cs="Times New Roman"/>
          <w:sz w:val="24"/>
          <w:szCs w:val="24"/>
          <w:lang w:eastAsia="en-US"/>
        </w:rPr>
        <w:t xml:space="preserve"> (Приложение №1 к настоящему Порядку)</w:t>
      </w:r>
      <w:r w:rsidRPr="00385A6D">
        <w:rPr>
          <w:rFonts w:ascii="Times New Roman" w:eastAsia="Calibri" w:hAnsi="Times New Roman" w:cs="Times New Roman"/>
          <w:sz w:val="24"/>
          <w:szCs w:val="24"/>
          <w:lang w:eastAsia="en-US"/>
        </w:rPr>
        <w:t>;</w:t>
      </w:r>
    </w:p>
    <w:p w14:paraId="6C24D0A5"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2) для юридических лиц – сведения из Единого государственного реестра юридических лиц, для индивидуальных предпринимателей – сведения из Единого государственного реестра индивидуальных предпринимателей, с официального сайта ФНС России www.nalog.ru, сформированные не ранее чем за один месяц до дня представления заявки;</w:t>
      </w:r>
    </w:p>
    <w:p w14:paraId="5B654679"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3) справку об исполнении налогоплательщиком (плательщиком сборов,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ФНС России, сформированную не ранее чем за один месяц до дня представления заявки;</w:t>
      </w:r>
    </w:p>
    <w:p w14:paraId="574D6599"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4) заключение Комитета по тарифам Республики Коми по результатам проведенной экспертизы расчёта цены на топливо твёрдое, реализуемое гражданам для нужд отопления на территории муниципального района «Сыктывдинский»;</w:t>
      </w:r>
    </w:p>
    <w:p w14:paraId="4F3F9006"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Calibri" w:hAnsi="Times New Roman" w:cs="Times New Roman"/>
          <w:sz w:val="24"/>
          <w:szCs w:val="24"/>
          <w:lang w:eastAsia="en-US"/>
        </w:rPr>
        <w:t>5) согласие на осуществление главным распорядителем и органами государственного (муниципального) финансового контроля проверок соблюдения им условий предоставления субсидий и на включение аналогичных положений в договоры (соглашения), заключаемые им в целях исполнения обязательств по соглашению о предоставлении субсидий;</w:t>
      </w:r>
    </w:p>
    <w:p w14:paraId="5485102B"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6) ведение обособленного аналитического учета.</w:t>
      </w:r>
    </w:p>
    <w:p w14:paraId="0FCA213C"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2.4 Пакет документов на получение субсидии представляется главному распорядителю поставщиком топлива твердого на бумажном носителе самостоятельно, или через доверенное лицо, или в соответствии с договором гражданско-правового характера по доставке корреспонденции, осуществляемой почтовыми или непочтовыми организациями.</w:t>
      </w:r>
    </w:p>
    <w:p w14:paraId="5869A594"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Датой поступления пакета документов считается дата, указанная на штампе входящей регистрации.</w:t>
      </w:r>
    </w:p>
    <w:p w14:paraId="6802141A"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Главный распорядитель проверяет полноту (комплектность), оформление представленных документов, их соответствие требованиям, установленным настоящим Порядком, в срок не более 10 рабочих дней со дня регистрации представленных документов.</w:t>
      </w:r>
    </w:p>
    <w:p w14:paraId="32CA1485" w14:textId="77777777" w:rsidR="00385A6D" w:rsidRPr="00385A6D" w:rsidRDefault="00385A6D" w:rsidP="00385A6D">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2.5</w:t>
      </w:r>
      <w:r w:rsidRPr="00385A6D">
        <w:rPr>
          <w:rFonts w:ascii="Times New Roman" w:eastAsia="Times New Roman" w:hAnsi="Times New Roman" w:cs="Times New Roman"/>
          <w:sz w:val="24"/>
          <w:szCs w:val="24"/>
          <w:lang w:eastAsia="en-US"/>
        </w:rPr>
        <w:t xml:space="preserve"> Основания для отказа поставщику топлива твердого в предоставлении субсидии:</w:t>
      </w:r>
    </w:p>
    <w:p w14:paraId="0D81FB73" w14:textId="77777777" w:rsidR="00385A6D" w:rsidRPr="00385A6D" w:rsidRDefault="00385A6D" w:rsidP="008D3EB3">
      <w:pPr>
        <w:widowControl w:val="0"/>
        <w:numPr>
          <w:ilvl w:val="0"/>
          <w:numId w:val="27"/>
        </w:numPr>
        <w:tabs>
          <w:tab w:val="left" w:pos="-40"/>
          <w:tab w:val="left" w:pos="-14"/>
          <w:tab w:val="left" w:pos="603"/>
          <w:tab w:val="left" w:pos="993"/>
          <w:tab w:val="num" w:pos="1146"/>
          <w:tab w:val="num" w:pos="1430"/>
        </w:tabs>
        <w:suppressAutoHyphens/>
        <w:autoSpaceDE w:val="0"/>
        <w:autoSpaceDN w:val="0"/>
        <w:adjustRightInd w:val="0"/>
        <w:spacing w:after="0" w:line="240" w:lineRule="auto"/>
        <w:ind w:left="0" w:firstLine="696"/>
        <w:contextualSpacing/>
        <w:jc w:val="both"/>
        <w:rPr>
          <w:rFonts w:ascii="Times New Roman" w:eastAsia="Times New Roman" w:hAnsi="Times New Roman" w:cs="Times New Roman"/>
          <w:sz w:val="24"/>
          <w:szCs w:val="24"/>
          <w:lang w:eastAsia="en-US"/>
        </w:rPr>
      </w:pPr>
      <w:r w:rsidRPr="00385A6D">
        <w:rPr>
          <w:rFonts w:ascii="Times New Roman" w:eastAsia="Calibri" w:hAnsi="Times New Roman" w:cs="Times New Roman"/>
          <w:sz w:val="24"/>
          <w:szCs w:val="24"/>
          <w:lang w:eastAsia="en-US"/>
        </w:rPr>
        <w:t>непредставление документов, определенных пунктом 2.3. Порядка, или представление недостоверных сведений и документов;</w:t>
      </w:r>
    </w:p>
    <w:p w14:paraId="4E98290B" w14:textId="77777777" w:rsidR="00385A6D" w:rsidRPr="00385A6D" w:rsidRDefault="00385A6D" w:rsidP="008D3EB3">
      <w:pPr>
        <w:widowControl w:val="0"/>
        <w:numPr>
          <w:ilvl w:val="0"/>
          <w:numId w:val="27"/>
        </w:numPr>
        <w:tabs>
          <w:tab w:val="left" w:pos="-40"/>
          <w:tab w:val="left" w:pos="-14"/>
          <w:tab w:val="left" w:pos="603"/>
          <w:tab w:val="left" w:pos="993"/>
          <w:tab w:val="num" w:pos="1146"/>
          <w:tab w:val="num" w:pos="1430"/>
        </w:tabs>
        <w:suppressAutoHyphens/>
        <w:autoSpaceDE w:val="0"/>
        <w:autoSpaceDN w:val="0"/>
        <w:adjustRightInd w:val="0"/>
        <w:spacing w:after="0" w:line="240" w:lineRule="auto"/>
        <w:ind w:left="0" w:firstLine="696"/>
        <w:contextualSpacing/>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несоответствие требованиям, установленным пунктом 2.1. Порядка.</w:t>
      </w:r>
    </w:p>
    <w:p w14:paraId="3E6B62AA" w14:textId="77777777" w:rsidR="00385A6D" w:rsidRPr="00385A6D" w:rsidRDefault="00385A6D" w:rsidP="008D3EB3">
      <w:pPr>
        <w:widowControl w:val="0"/>
        <w:numPr>
          <w:ilvl w:val="1"/>
          <w:numId w:val="30"/>
        </w:numPr>
        <w:tabs>
          <w:tab w:val="left" w:pos="-40"/>
          <w:tab w:val="left" w:pos="-14"/>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Срок подготовки Договора составляет не более 10 рабочих дней с окончания срока проверки документов, при условии их соответствия установленным требованиям.</w:t>
      </w:r>
    </w:p>
    <w:p w14:paraId="38B4DB2A" w14:textId="77777777" w:rsidR="00385A6D" w:rsidRPr="00385A6D" w:rsidRDefault="00385A6D" w:rsidP="008D3EB3">
      <w:pPr>
        <w:widowControl w:val="0"/>
        <w:numPr>
          <w:ilvl w:val="1"/>
          <w:numId w:val="30"/>
        </w:numPr>
        <w:tabs>
          <w:tab w:val="left" w:pos="-40"/>
          <w:tab w:val="left" w:pos="-14"/>
          <w:tab w:val="left" w:pos="710"/>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Срок рассмотрения главным распорядителем, представленного пакета документов, не может превышать 30 календарных дней со дня регистрации представленных документов до дня подписания Договора.</w:t>
      </w:r>
    </w:p>
    <w:p w14:paraId="0D48B812" w14:textId="77777777" w:rsidR="00385A6D" w:rsidRPr="00385A6D" w:rsidRDefault="00385A6D" w:rsidP="008D3EB3">
      <w:pPr>
        <w:widowControl w:val="0"/>
        <w:numPr>
          <w:ilvl w:val="1"/>
          <w:numId w:val="30"/>
        </w:numPr>
        <w:tabs>
          <w:tab w:val="left" w:pos="-40"/>
          <w:tab w:val="left" w:pos="-14"/>
          <w:tab w:val="left" w:pos="851"/>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Предельный размер субсидии в рамках договора не может превышать утвержденные лимиты бюджетных обязательств на текущий финансовый год на данные цели и рассчитывается на основании представленных поставщиком топлива твердого документов по следующей форме:</w:t>
      </w:r>
    </w:p>
    <w:p w14:paraId="39CA4DE6" w14:textId="77777777" w:rsidR="00385A6D" w:rsidRPr="00385A6D" w:rsidRDefault="00385A6D" w:rsidP="00385A6D">
      <w:pPr>
        <w:widowControl w:val="0"/>
        <w:tabs>
          <w:tab w:val="left" w:pos="-40"/>
          <w:tab w:val="left" w:pos="-14"/>
          <w:tab w:val="left" w:pos="851"/>
          <w:tab w:val="left" w:pos="1134"/>
        </w:tabs>
        <w:suppressAutoHyphen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val="en-US" w:eastAsia="en-US"/>
        </w:rPr>
        <w:t>S</w:t>
      </w:r>
      <w:r w:rsidRPr="00385A6D">
        <w:rPr>
          <w:rFonts w:ascii="Times New Roman" w:eastAsia="Times New Roman" w:hAnsi="Times New Roman" w:cs="Times New Roman"/>
          <w:sz w:val="24"/>
          <w:szCs w:val="24"/>
          <w:lang w:eastAsia="en-US"/>
        </w:rPr>
        <w:t xml:space="preserve"> = </w:t>
      </w:r>
      <w:r w:rsidRPr="00385A6D">
        <w:rPr>
          <w:rFonts w:ascii="Times New Roman" w:eastAsia="Times New Roman" w:hAnsi="Times New Roman" w:cs="Times New Roman"/>
          <w:sz w:val="24"/>
          <w:szCs w:val="24"/>
          <w:lang w:val="en-US" w:eastAsia="en-US"/>
        </w:rPr>
        <w:t>V</w:t>
      </w:r>
      <w:r w:rsidRPr="00385A6D">
        <w:rPr>
          <w:rFonts w:ascii="Times New Roman" w:eastAsia="Times New Roman" w:hAnsi="Times New Roman" w:cs="Times New Roman"/>
          <w:sz w:val="24"/>
          <w:szCs w:val="24"/>
          <w:lang w:eastAsia="en-US"/>
        </w:rPr>
        <w:t>*(</w:t>
      </w:r>
      <w:r w:rsidRPr="00385A6D">
        <w:rPr>
          <w:rFonts w:ascii="Times New Roman" w:eastAsia="Times New Roman" w:hAnsi="Times New Roman" w:cs="Times New Roman"/>
          <w:sz w:val="24"/>
          <w:szCs w:val="24"/>
          <w:lang w:val="en-US" w:eastAsia="en-US"/>
        </w:rPr>
        <w:t>R</w:t>
      </w:r>
      <w:r w:rsidRPr="00385A6D">
        <w:rPr>
          <w:rFonts w:ascii="Times New Roman" w:eastAsia="Times New Roman" w:hAnsi="Times New Roman" w:cs="Times New Roman"/>
          <w:sz w:val="24"/>
          <w:szCs w:val="24"/>
          <w:lang w:eastAsia="en-US"/>
        </w:rPr>
        <w:t>-</w:t>
      </w:r>
      <w:r w:rsidRPr="00385A6D">
        <w:rPr>
          <w:rFonts w:ascii="Times New Roman" w:eastAsia="Times New Roman" w:hAnsi="Times New Roman" w:cs="Times New Roman"/>
          <w:sz w:val="24"/>
          <w:szCs w:val="24"/>
          <w:lang w:val="en-US" w:eastAsia="en-US"/>
        </w:rPr>
        <w:t>M</w:t>
      </w:r>
      <w:r w:rsidRPr="00385A6D">
        <w:rPr>
          <w:rFonts w:ascii="Times New Roman" w:eastAsia="Times New Roman" w:hAnsi="Times New Roman" w:cs="Times New Roman"/>
          <w:sz w:val="24"/>
          <w:szCs w:val="24"/>
          <w:lang w:eastAsia="en-US"/>
        </w:rPr>
        <w:t>)/50%, где:</w:t>
      </w:r>
    </w:p>
    <w:p w14:paraId="211B55B6" w14:textId="77777777" w:rsidR="00385A6D" w:rsidRPr="00385A6D" w:rsidRDefault="00385A6D" w:rsidP="00385A6D">
      <w:pPr>
        <w:widowControl w:val="0"/>
        <w:tabs>
          <w:tab w:val="left" w:pos="-40"/>
          <w:tab w:val="left" w:pos="-14"/>
          <w:tab w:val="left" w:pos="851"/>
          <w:tab w:val="left" w:pos="1134"/>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val="en-US" w:eastAsia="en-US"/>
        </w:rPr>
        <w:t>S</w:t>
      </w:r>
      <w:r w:rsidRPr="00385A6D">
        <w:rPr>
          <w:rFonts w:ascii="Times New Roman" w:eastAsia="Times New Roman" w:hAnsi="Times New Roman" w:cs="Times New Roman"/>
          <w:sz w:val="24"/>
          <w:szCs w:val="24"/>
          <w:lang w:eastAsia="en-US"/>
        </w:rPr>
        <w:t xml:space="preserve"> – максимальная сумма субсидии;</w:t>
      </w:r>
    </w:p>
    <w:p w14:paraId="30B3E2D6" w14:textId="77777777" w:rsidR="00385A6D" w:rsidRPr="00385A6D" w:rsidRDefault="00385A6D" w:rsidP="00385A6D">
      <w:pPr>
        <w:widowControl w:val="0"/>
        <w:tabs>
          <w:tab w:val="left" w:pos="-40"/>
          <w:tab w:val="left" w:pos="-14"/>
          <w:tab w:val="left" w:pos="851"/>
          <w:tab w:val="left" w:pos="1134"/>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val="en-US" w:eastAsia="en-US"/>
        </w:rPr>
        <w:t>V</w:t>
      </w:r>
      <w:r w:rsidRPr="00385A6D">
        <w:rPr>
          <w:rFonts w:ascii="Times New Roman" w:eastAsia="Times New Roman" w:hAnsi="Times New Roman" w:cs="Times New Roman"/>
          <w:sz w:val="24"/>
          <w:szCs w:val="24"/>
          <w:lang w:eastAsia="en-US"/>
        </w:rPr>
        <w:t xml:space="preserve"> – предельный объём поставки топлива твердого, согласно заключения Комитета по тарифам Республики Коми;</w:t>
      </w:r>
    </w:p>
    <w:p w14:paraId="0011FCAB" w14:textId="77777777" w:rsidR="00385A6D" w:rsidRPr="00385A6D" w:rsidRDefault="00385A6D" w:rsidP="00385A6D">
      <w:pPr>
        <w:widowControl w:val="0"/>
        <w:tabs>
          <w:tab w:val="left" w:pos="-40"/>
          <w:tab w:val="left" w:pos="-14"/>
          <w:tab w:val="left" w:pos="851"/>
          <w:tab w:val="left" w:pos="1134"/>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val="en-US" w:eastAsia="en-US"/>
        </w:rPr>
        <w:t>K</w:t>
      </w:r>
      <w:r w:rsidRPr="00385A6D">
        <w:rPr>
          <w:rFonts w:ascii="Times New Roman" w:eastAsia="Times New Roman" w:hAnsi="Times New Roman" w:cs="Times New Roman"/>
          <w:sz w:val="24"/>
          <w:szCs w:val="24"/>
          <w:lang w:eastAsia="en-US"/>
        </w:rPr>
        <w:t xml:space="preserve"> – </w:t>
      </w:r>
      <w:r w:rsidRPr="00385A6D">
        <w:rPr>
          <w:rFonts w:ascii="Times New Roman" w:eastAsia="Calibri" w:hAnsi="Times New Roman" w:cs="Times New Roman"/>
          <w:sz w:val="24"/>
          <w:szCs w:val="24"/>
          <w:lang w:eastAsia="en-US"/>
        </w:rPr>
        <w:t xml:space="preserve">экономически обоснованная цена </w:t>
      </w:r>
      <w:r w:rsidRPr="00385A6D">
        <w:rPr>
          <w:rFonts w:ascii="Times New Roman" w:eastAsia="Times New Roman" w:hAnsi="Times New Roman" w:cs="Times New Roman"/>
          <w:sz w:val="24"/>
          <w:szCs w:val="24"/>
          <w:lang w:eastAsia="en-US"/>
        </w:rPr>
        <w:t xml:space="preserve">на реализуемое населению топливо твердое, установленной в заключении </w:t>
      </w:r>
      <w:r w:rsidRPr="00385A6D">
        <w:rPr>
          <w:rFonts w:ascii="Times New Roman" w:eastAsia="Calibri" w:hAnsi="Times New Roman" w:cs="Times New Roman"/>
          <w:sz w:val="24"/>
          <w:szCs w:val="24"/>
          <w:lang w:eastAsia="en-US"/>
        </w:rPr>
        <w:t xml:space="preserve">Комитета по тарифам Республики Коми </w:t>
      </w:r>
      <w:r w:rsidRPr="00385A6D">
        <w:rPr>
          <w:rFonts w:ascii="Times New Roman" w:eastAsia="Times New Roman" w:hAnsi="Times New Roman" w:cs="Times New Roman"/>
          <w:sz w:val="24"/>
          <w:szCs w:val="24"/>
          <w:lang w:eastAsia="en-US"/>
        </w:rPr>
        <w:t>для конкретного поставщика топлива твердого (в рублях);</w:t>
      </w:r>
    </w:p>
    <w:p w14:paraId="4D16E631"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85A6D">
        <w:rPr>
          <w:rFonts w:ascii="Times New Roman" w:eastAsia="Arial" w:hAnsi="Times New Roman" w:cs="Times New Roman"/>
          <w:sz w:val="24"/>
          <w:szCs w:val="24"/>
          <w:lang w:eastAsia="ar-SA"/>
        </w:rPr>
        <w:t xml:space="preserve">М - </w:t>
      </w:r>
      <w:r w:rsidRPr="00385A6D">
        <w:rPr>
          <w:rFonts w:ascii="Times New Roman" w:eastAsia="Times New Roman" w:hAnsi="Times New Roman" w:cs="Times New Roman"/>
          <w:sz w:val="24"/>
          <w:szCs w:val="24"/>
          <w:lang w:eastAsia="ar-SA"/>
        </w:rPr>
        <w:t>предельная розничная цена на топливо твердое, установленная Правительством Республики Коми (в рублях).</w:t>
      </w:r>
    </w:p>
    <w:p w14:paraId="0289B6E1"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85A6D">
        <w:rPr>
          <w:rFonts w:ascii="Times New Roman" w:eastAsia="Times New Roman" w:hAnsi="Times New Roman" w:cs="Times New Roman"/>
          <w:sz w:val="24"/>
          <w:szCs w:val="24"/>
          <w:lang w:eastAsia="ar-SA"/>
        </w:rPr>
        <w:lastRenderedPageBreak/>
        <w:t>Сумма Договора не может превышать фактической суммы недополученных доходов за год, предшествующий году заключения Договора.</w:t>
      </w:r>
    </w:p>
    <w:p w14:paraId="78398504"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85A6D">
        <w:rPr>
          <w:rFonts w:ascii="Times New Roman" w:eastAsia="Times New Roman" w:hAnsi="Times New Roman" w:cs="Times New Roman"/>
          <w:sz w:val="24"/>
          <w:szCs w:val="24"/>
          <w:lang w:eastAsia="ar-SA"/>
        </w:rPr>
        <w:t>В случае если поставщик топлива твердого впервые обратился с заявлением на заключения Договора, сумма Субсидии не может превышать 300 000 руб.</w:t>
      </w:r>
    </w:p>
    <w:p w14:paraId="51B0DBE5"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85A6D">
        <w:rPr>
          <w:rFonts w:ascii="Times New Roman" w:eastAsia="Times New Roman" w:hAnsi="Times New Roman" w:cs="Times New Roman"/>
          <w:sz w:val="24"/>
          <w:szCs w:val="24"/>
          <w:lang w:eastAsia="ar-SA"/>
        </w:rPr>
        <w:t xml:space="preserve">Увеличение (уменьшения) суммы Субсидии возможно при наличии лимитов бюджетных обязательств на текущий финансовый год на указанные цели путем заключения дополнительного соглашения. </w:t>
      </w:r>
    </w:p>
    <w:p w14:paraId="08F0D143" w14:textId="77777777" w:rsidR="00385A6D" w:rsidRPr="00385A6D" w:rsidRDefault="00385A6D" w:rsidP="008D3EB3">
      <w:pPr>
        <w:widowControl w:val="0"/>
        <w:numPr>
          <w:ilvl w:val="1"/>
          <w:numId w:val="30"/>
        </w:numPr>
        <w:tabs>
          <w:tab w:val="left" w:pos="-40"/>
          <w:tab w:val="left" w:pos="-14"/>
          <w:tab w:val="left" w:pos="851"/>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Размер субсидии определяется ежемесячно из расчета фактических недополученных доходов поставщиком топлива твердого, определяемых как произведение объема фактически отпущенного гражданам топлива твердого на разницу между экономически обоснованным расчетом цены на реализуемое населению топливо твердое, установленной в заключении </w:t>
      </w:r>
      <w:r w:rsidRPr="00385A6D">
        <w:rPr>
          <w:rFonts w:ascii="Times New Roman" w:eastAsia="Arial" w:hAnsi="Times New Roman" w:cs="Times New Roman"/>
          <w:sz w:val="24"/>
          <w:szCs w:val="24"/>
          <w:lang w:eastAsia="ar-SA"/>
        </w:rPr>
        <w:t>Комитета по тарифам Республики Коми</w:t>
      </w:r>
      <w:r w:rsidRPr="00385A6D">
        <w:rPr>
          <w:rFonts w:ascii="Times New Roman" w:eastAsia="Times New Roman" w:hAnsi="Times New Roman" w:cs="Times New Roman"/>
          <w:sz w:val="24"/>
          <w:szCs w:val="24"/>
          <w:lang w:eastAsia="en-US"/>
        </w:rPr>
        <w:t xml:space="preserve"> для конкретного поставщика топлива твердого, и предельными розничными ценами на топливо твердое, установленными Правительством Республики Коми,</w:t>
      </w:r>
      <w:r w:rsidRPr="00385A6D">
        <w:rPr>
          <w:rFonts w:ascii="Calibri" w:eastAsia="Calibri" w:hAnsi="Calibri" w:cs="Times New Roman"/>
          <w:lang w:eastAsia="en-US"/>
        </w:rPr>
        <w:t xml:space="preserve"> </w:t>
      </w:r>
      <w:r w:rsidRPr="00385A6D">
        <w:rPr>
          <w:rFonts w:ascii="Times New Roman" w:eastAsia="Times New Roman" w:hAnsi="Times New Roman" w:cs="Times New Roman"/>
          <w:sz w:val="24"/>
          <w:szCs w:val="24"/>
          <w:lang w:eastAsia="en-US"/>
        </w:rPr>
        <w:t>по формуле:</w:t>
      </w:r>
    </w:p>
    <w:p w14:paraId="1998AE7D" w14:textId="77777777" w:rsidR="00385A6D" w:rsidRPr="00385A6D" w:rsidRDefault="00385A6D" w:rsidP="00385A6D">
      <w:pPr>
        <w:widowControl w:val="0"/>
        <w:tabs>
          <w:tab w:val="left" w:pos="1134"/>
        </w:tabs>
        <w:suppressAutoHyphens/>
        <w:autoSpaceDE w:val="0"/>
        <w:spacing w:after="0" w:line="240" w:lineRule="auto"/>
        <w:ind w:firstLine="709"/>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val="en-US" w:eastAsia="ar-SA"/>
        </w:rPr>
        <w:t>C</w:t>
      </w:r>
      <w:r w:rsidRPr="00385A6D">
        <w:rPr>
          <w:rFonts w:ascii="Times New Roman" w:eastAsia="Arial" w:hAnsi="Times New Roman" w:cs="Times New Roman"/>
          <w:sz w:val="24"/>
          <w:szCs w:val="24"/>
          <w:lang w:eastAsia="ar-SA"/>
        </w:rPr>
        <w:t>= (</w:t>
      </w:r>
      <w:r w:rsidRPr="00385A6D">
        <w:rPr>
          <w:rFonts w:ascii="Times New Roman" w:eastAsia="Arial" w:hAnsi="Times New Roman" w:cs="Times New Roman"/>
          <w:sz w:val="24"/>
          <w:szCs w:val="24"/>
          <w:lang w:val="en-US" w:eastAsia="ar-SA"/>
        </w:rPr>
        <w:t>K</w:t>
      </w:r>
      <w:r w:rsidRPr="00385A6D">
        <w:rPr>
          <w:rFonts w:ascii="Times New Roman" w:eastAsia="Arial" w:hAnsi="Times New Roman" w:cs="Times New Roman"/>
          <w:sz w:val="24"/>
          <w:szCs w:val="24"/>
          <w:lang w:eastAsia="ar-SA"/>
        </w:rPr>
        <w:t xml:space="preserve"> - М)*</w:t>
      </w:r>
      <w:r w:rsidRPr="00385A6D">
        <w:rPr>
          <w:rFonts w:ascii="Times New Roman" w:eastAsia="Arial" w:hAnsi="Times New Roman" w:cs="Times New Roman"/>
          <w:sz w:val="24"/>
          <w:szCs w:val="24"/>
          <w:lang w:val="en-US" w:eastAsia="ar-SA"/>
        </w:rPr>
        <w:t>N</w:t>
      </w:r>
      <w:r w:rsidRPr="00385A6D">
        <w:rPr>
          <w:rFonts w:ascii="Times New Roman" w:eastAsia="Arial" w:hAnsi="Times New Roman" w:cs="Times New Roman"/>
          <w:sz w:val="24"/>
          <w:szCs w:val="24"/>
          <w:lang w:eastAsia="ar-SA"/>
        </w:rPr>
        <w:t xml:space="preserve"> где,</w:t>
      </w:r>
    </w:p>
    <w:p w14:paraId="116ABF44"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val="en-US" w:eastAsia="ar-SA"/>
        </w:rPr>
        <w:t>C</w:t>
      </w:r>
      <w:r w:rsidRPr="00385A6D">
        <w:rPr>
          <w:rFonts w:ascii="Times New Roman" w:eastAsia="Arial" w:hAnsi="Times New Roman" w:cs="Times New Roman"/>
          <w:sz w:val="24"/>
          <w:szCs w:val="24"/>
          <w:lang w:eastAsia="ar-SA"/>
        </w:rPr>
        <w:t xml:space="preserve"> – сумма субсидии;</w:t>
      </w:r>
    </w:p>
    <w:p w14:paraId="47383C9D"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val="en-US" w:eastAsia="ar-SA"/>
        </w:rPr>
        <w:t>K</w:t>
      </w:r>
      <w:r w:rsidRPr="00385A6D">
        <w:rPr>
          <w:rFonts w:ascii="Times New Roman" w:eastAsia="Arial" w:hAnsi="Times New Roman" w:cs="Times New Roman"/>
          <w:sz w:val="24"/>
          <w:szCs w:val="24"/>
          <w:lang w:eastAsia="ar-SA"/>
        </w:rPr>
        <w:t xml:space="preserve"> – экономически обоснованная цена </w:t>
      </w:r>
      <w:r w:rsidRPr="00385A6D">
        <w:rPr>
          <w:rFonts w:ascii="Times New Roman" w:eastAsia="Times New Roman" w:hAnsi="Times New Roman" w:cs="Times New Roman"/>
          <w:sz w:val="24"/>
          <w:szCs w:val="24"/>
          <w:lang w:eastAsia="ar-SA"/>
        </w:rPr>
        <w:t xml:space="preserve">на реализуемое населению топливо твердое, установленная заключением </w:t>
      </w:r>
      <w:r w:rsidRPr="00385A6D">
        <w:rPr>
          <w:rFonts w:ascii="Times New Roman" w:eastAsia="Arial" w:hAnsi="Times New Roman" w:cs="Times New Roman"/>
          <w:sz w:val="24"/>
          <w:szCs w:val="24"/>
          <w:lang w:eastAsia="ar-SA"/>
        </w:rPr>
        <w:t xml:space="preserve">Комитета по тарифам Республики Коми </w:t>
      </w:r>
      <w:r w:rsidRPr="00385A6D">
        <w:rPr>
          <w:rFonts w:ascii="Times New Roman" w:eastAsia="Times New Roman" w:hAnsi="Times New Roman" w:cs="Times New Roman"/>
          <w:sz w:val="24"/>
          <w:szCs w:val="24"/>
          <w:lang w:eastAsia="ar-SA"/>
        </w:rPr>
        <w:t>для конкретного поставщика топлива твердого (в рублях)</w:t>
      </w:r>
      <w:r w:rsidRPr="00385A6D">
        <w:rPr>
          <w:rFonts w:ascii="Times New Roman" w:eastAsia="Arial" w:hAnsi="Times New Roman" w:cs="Times New Roman"/>
          <w:sz w:val="24"/>
          <w:szCs w:val="24"/>
          <w:lang w:eastAsia="ar-SA"/>
        </w:rPr>
        <w:t>;</w:t>
      </w:r>
    </w:p>
    <w:p w14:paraId="537A339E"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85A6D">
        <w:rPr>
          <w:rFonts w:ascii="Times New Roman" w:eastAsia="Arial" w:hAnsi="Times New Roman" w:cs="Times New Roman"/>
          <w:sz w:val="24"/>
          <w:szCs w:val="24"/>
          <w:lang w:eastAsia="ar-SA"/>
        </w:rPr>
        <w:t xml:space="preserve">М - </w:t>
      </w:r>
      <w:r w:rsidRPr="00385A6D">
        <w:rPr>
          <w:rFonts w:ascii="Times New Roman" w:eastAsia="Times New Roman" w:hAnsi="Times New Roman" w:cs="Times New Roman"/>
          <w:sz w:val="24"/>
          <w:szCs w:val="24"/>
          <w:lang w:eastAsia="ar-SA"/>
        </w:rPr>
        <w:t>предельная розничная цена на топливо твердое, установленная Правительством Республики Коми (в рублях);</w:t>
      </w:r>
    </w:p>
    <w:p w14:paraId="121B1369"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85A6D">
        <w:rPr>
          <w:rFonts w:ascii="Times New Roman" w:eastAsia="Times New Roman" w:hAnsi="Times New Roman" w:cs="Times New Roman"/>
          <w:sz w:val="24"/>
          <w:szCs w:val="24"/>
          <w:lang w:val="en-US" w:eastAsia="ar-SA"/>
        </w:rPr>
        <w:t>N</w:t>
      </w:r>
      <w:r w:rsidRPr="00385A6D">
        <w:rPr>
          <w:rFonts w:ascii="Times New Roman" w:eastAsia="Times New Roman" w:hAnsi="Times New Roman" w:cs="Times New Roman"/>
          <w:sz w:val="24"/>
          <w:szCs w:val="24"/>
          <w:lang w:eastAsia="ar-SA"/>
        </w:rPr>
        <w:t xml:space="preserve"> - объем фактически отпущенного гражданам топлива твердого в отчетный период,</w:t>
      </w:r>
    </w:p>
    <w:p w14:paraId="33C462E9" w14:textId="77777777" w:rsidR="00385A6D" w:rsidRPr="00385A6D" w:rsidRDefault="00385A6D" w:rsidP="00385A6D">
      <w:pPr>
        <w:widowControl w:val="0"/>
        <w:tabs>
          <w:tab w:val="left" w:pos="1134"/>
        </w:tabs>
        <w:suppressAutoHyphens/>
        <w:autoSpaceDE w:val="0"/>
        <w:spacing w:after="0" w:line="240" w:lineRule="auto"/>
        <w:jc w:val="both"/>
        <w:rPr>
          <w:rFonts w:ascii="Times New Roman" w:eastAsia="Times New Roman" w:hAnsi="Times New Roman" w:cs="Times New Roman"/>
          <w:sz w:val="24"/>
          <w:szCs w:val="24"/>
          <w:lang w:eastAsia="ar-SA"/>
        </w:rPr>
      </w:pPr>
      <w:r w:rsidRPr="00385A6D">
        <w:rPr>
          <w:rFonts w:ascii="Times New Roman" w:eastAsia="Times New Roman" w:hAnsi="Times New Roman" w:cs="Times New Roman"/>
          <w:sz w:val="24"/>
          <w:szCs w:val="24"/>
          <w:lang w:eastAsia="ar-SA"/>
        </w:rPr>
        <w:t>согласно представленных поставщиком топлива твердого отчета (документов) (в плотных куб. метрах/тоннах).</w:t>
      </w:r>
    </w:p>
    <w:p w14:paraId="10134E3A" w14:textId="77777777" w:rsidR="00385A6D" w:rsidRPr="00385A6D" w:rsidRDefault="00385A6D" w:rsidP="00385A6D">
      <w:pPr>
        <w:widowControl w:val="0"/>
        <w:tabs>
          <w:tab w:val="left" w:pos="-40"/>
          <w:tab w:val="left" w:pos="-14"/>
          <w:tab w:val="left" w:pos="851"/>
          <w:tab w:val="left" w:pos="1134"/>
        </w:tabs>
        <w:suppressAutoHyphen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en-US"/>
        </w:rPr>
      </w:pPr>
    </w:p>
    <w:p w14:paraId="4FACC8C8" w14:textId="77777777" w:rsidR="00385A6D" w:rsidRPr="00385A6D" w:rsidRDefault="00385A6D" w:rsidP="00385A6D">
      <w:pPr>
        <w:widowControl w:val="0"/>
        <w:tabs>
          <w:tab w:val="left" w:pos="-40"/>
          <w:tab w:val="left" w:pos="-14"/>
          <w:tab w:val="left" w:pos="710"/>
          <w:tab w:val="left" w:pos="1134"/>
        </w:tabs>
        <w:suppressAutoHyphens/>
        <w:autoSpaceDE w:val="0"/>
        <w:autoSpaceDN w:val="0"/>
        <w:adjustRightInd w:val="0"/>
        <w:spacing w:after="0" w:line="240" w:lineRule="auto"/>
        <w:ind w:left="709"/>
        <w:contextualSpacing/>
        <w:jc w:val="center"/>
        <w:rPr>
          <w:rFonts w:ascii="Times New Roman" w:eastAsia="Times New Roman" w:hAnsi="Times New Roman" w:cs="Times New Roman"/>
          <w:b/>
          <w:bCs/>
          <w:sz w:val="24"/>
          <w:szCs w:val="24"/>
          <w:lang w:eastAsia="en-US"/>
        </w:rPr>
      </w:pPr>
      <w:r w:rsidRPr="00385A6D">
        <w:rPr>
          <w:rFonts w:ascii="Times New Roman" w:eastAsia="Times New Roman" w:hAnsi="Times New Roman" w:cs="Times New Roman"/>
          <w:b/>
          <w:bCs/>
          <w:sz w:val="24"/>
          <w:szCs w:val="24"/>
          <w:lang w:val="en-US" w:eastAsia="en-US"/>
        </w:rPr>
        <w:t>III</w:t>
      </w:r>
      <w:r w:rsidRPr="00385A6D">
        <w:rPr>
          <w:rFonts w:ascii="Times New Roman" w:eastAsia="Times New Roman" w:hAnsi="Times New Roman" w:cs="Times New Roman"/>
          <w:b/>
          <w:bCs/>
          <w:sz w:val="24"/>
          <w:szCs w:val="24"/>
          <w:lang w:eastAsia="en-US"/>
        </w:rPr>
        <w:t xml:space="preserve">. Требования к заявке на предоставления субсидии. </w:t>
      </w:r>
    </w:p>
    <w:p w14:paraId="329F85F6" w14:textId="77777777" w:rsidR="00385A6D" w:rsidRPr="00385A6D" w:rsidRDefault="00385A6D" w:rsidP="008D3EB3">
      <w:pPr>
        <w:widowControl w:val="0"/>
        <w:numPr>
          <w:ilvl w:val="1"/>
          <w:numId w:val="3"/>
        </w:numPr>
        <w:tabs>
          <w:tab w:val="left" w:pos="0"/>
          <w:tab w:val="left" w:pos="426"/>
          <w:tab w:val="left" w:pos="851"/>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 Для определения размера субсидии поставщик топлива твердого ежемесячно, не позднее 5-го числа месяца, следующего за отчетным, представляет главному распорядителю с сопроводительным письмом:</w:t>
      </w:r>
    </w:p>
    <w:p w14:paraId="2CE2F806" w14:textId="77777777" w:rsidR="00385A6D" w:rsidRPr="00385A6D" w:rsidRDefault="00385A6D" w:rsidP="00385A6D">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а) заявку на предоставление субсидии на возмещение недополученных доходов, возникающих в результате государственного регулирования</w:t>
      </w:r>
      <w:r w:rsidRPr="00385A6D">
        <w:rPr>
          <w:rFonts w:ascii="Calibri" w:eastAsia="Calibri" w:hAnsi="Calibri" w:cs="Times New Roman"/>
          <w:lang w:eastAsia="en-US"/>
        </w:rPr>
        <w:t xml:space="preserve"> </w:t>
      </w:r>
      <w:r w:rsidRPr="00385A6D">
        <w:rPr>
          <w:rFonts w:ascii="Times New Roman" w:eastAsia="Times New Roman" w:hAnsi="Times New Roman" w:cs="Times New Roman"/>
          <w:sz w:val="24"/>
          <w:szCs w:val="24"/>
          <w:lang w:eastAsia="en-US"/>
        </w:rPr>
        <w:t xml:space="preserve">цен на топливо твердое, реализуемое гражданам и используемое для нужд отопления согласно Приложению 5 Порядка </w:t>
      </w:r>
    </w:p>
    <w:p w14:paraId="1A51C6DD" w14:textId="77777777" w:rsidR="00385A6D" w:rsidRPr="00385A6D" w:rsidRDefault="00385A6D" w:rsidP="00385A6D">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б) отчет об убытках, возникающих в результате государственного регулирования тарифов на топливо твердое, реализуемое гражданам муниципального района «Сыктывдинский» (далее – Отчет), по форме согласно приложению № 2 к настоящему Порядку;</w:t>
      </w:r>
    </w:p>
    <w:p w14:paraId="4E46C71A" w14:textId="77777777" w:rsidR="00385A6D" w:rsidRPr="00385A6D" w:rsidRDefault="00385A6D" w:rsidP="00385A6D">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в) копии актов приема-передачи топлива твердого с приложением копий документов, подтверждающих оплату гражданами финансовых средств поставщикам топлива твердого, по форме согласно приложению № 3 к настоящему Порядку, заверенные руководителем поставщика топлива твердого;</w:t>
      </w:r>
    </w:p>
    <w:p w14:paraId="0C5120D7" w14:textId="77777777" w:rsidR="00385A6D" w:rsidRPr="00385A6D" w:rsidRDefault="00385A6D" w:rsidP="00385A6D">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г) списки-реестры граждан, получивших  топливо твердое, с указанием места жительства гражданина и годовой потребности гражданина в топливе твердом для нужд отопления, определенной в соответствии с установленными уполномоченным органом норм потребления  топлива твердого в расчете на 1 квадратный метр общей площади жилых помещений и размеров региональных стандартов нормативной площади жилого помещения, установленных в статье 1 Закона Республики Коми «О региональном стандарте нормативной площади жилого помещения и коммунальных услуг», но не более фактического размера занимаемой общей площади жилых помещений по форме согласно приложению № 4 к настоящему Порядку;</w:t>
      </w:r>
    </w:p>
    <w:p w14:paraId="1F659D44" w14:textId="77777777" w:rsidR="00385A6D" w:rsidRPr="00385A6D" w:rsidRDefault="00385A6D" w:rsidP="00385A6D">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д) копии справки гражданина с места его жительства - потребителя твердого топлива;</w:t>
      </w:r>
    </w:p>
    <w:p w14:paraId="184F0648" w14:textId="77777777" w:rsidR="00385A6D" w:rsidRPr="00385A6D" w:rsidRDefault="00385A6D" w:rsidP="00385A6D">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е) акты сверок взаимных расчетов между администрацией района и поставщиком твердого топлива;</w:t>
      </w:r>
    </w:p>
    <w:p w14:paraId="2AB0C40F" w14:textId="77777777" w:rsidR="00385A6D" w:rsidRPr="00385A6D" w:rsidRDefault="00385A6D" w:rsidP="00385A6D">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lastRenderedPageBreak/>
        <w:t>Главный распорядитель вправе затребовать у поставщика топлива твердого дополнительную информацию для подтверждения сведений, связанных с предоставлением субсидии и неуказанной в настоящем пункте.</w:t>
      </w:r>
    </w:p>
    <w:p w14:paraId="5A5E4D5D" w14:textId="77777777" w:rsidR="00385A6D" w:rsidRPr="00385A6D" w:rsidRDefault="00385A6D" w:rsidP="008D3EB3">
      <w:pPr>
        <w:widowControl w:val="0"/>
        <w:numPr>
          <w:ilvl w:val="1"/>
          <w:numId w:val="3"/>
        </w:numPr>
        <w:tabs>
          <w:tab w:val="left" w:pos="0"/>
          <w:tab w:val="left" w:pos="709"/>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Главный распорядитель в течение 3 рабочих дней с даты получения документов проверяет их на правильность расчета недополученных доходов, возникающих в результате государственного регулирования цен на топливо твердое, реализуемое гражданам.</w:t>
      </w:r>
    </w:p>
    <w:p w14:paraId="6ECAC16C"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85A6D">
        <w:rPr>
          <w:rFonts w:ascii="Times New Roman" w:eastAsia="Times New Roman" w:hAnsi="Times New Roman" w:cs="Times New Roman"/>
          <w:sz w:val="24"/>
          <w:szCs w:val="24"/>
          <w:lang w:eastAsia="ar-SA"/>
        </w:rPr>
        <w:t>Расчет осуществляется отдельно по каждому виду топлива твердого.</w:t>
      </w:r>
    </w:p>
    <w:p w14:paraId="736B47DD" w14:textId="77777777" w:rsidR="00385A6D" w:rsidRPr="00385A6D" w:rsidRDefault="00385A6D" w:rsidP="00385A6D">
      <w:pPr>
        <w:widowControl w:val="0"/>
        <w:tabs>
          <w:tab w:val="left" w:pos="1134"/>
        </w:tabs>
        <w:suppressAutoHyphens/>
        <w:autoSpaceDE w:val="0"/>
        <w:spacing w:after="0" w:line="240" w:lineRule="auto"/>
        <w:ind w:firstLine="709"/>
        <w:jc w:val="both"/>
        <w:rPr>
          <w:rFonts w:ascii="Times New Roman" w:eastAsia="Arial" w:hAnsi="Times New Roman" w:cs="Times New Roman"/>
          <w:sz w:val="24"/>
          <w:szCs w:val="24"/>
          <w:lang w:eastAsia="ar-SA"/>
        </w:rPr>
      </w:pPr>
      <w:r w:rsidRPr="00385A6D">
        <w:rPr>
          <w:rFonts w:ascii="Times New Roman" w:eastAsia="Times New Roman" w:hAnsi="Times New Roman" w:cs="Times New Roman"/>
          <w:sz w:val="24"/>
          <w:szCs w:val="24"/>
          <w:lang w:eastAsia="ar-SA"/>
        </w:rPr>
        <w:t>Заявка на предоставление субсидии на возмещение недополученных доходов, возникающих в результате государственного регулирования</w:t>
      </w:r>
      <w:r w:rsidRPr="00385A6D">
        <w:rPr>
          <w:rFonts w:ascii="Arial" w:eastAsia="Arial" w:hAnsi="Arial" w:cs="Arial"/>
          <w:sz w:val="20"/>
          <w:szCs w:val="20"/>
          <w:lang w:eastAsia="ar-SA"/>
        </w:rPr>
        <w:t xml:space="preserve"> </w:t>
      </w:r>
      <w:r w:rsidRPr="00385A6D">
        <w:rPr>
          <w:rFonts w:ascii="Times New Roman" w:eastAsia="Times New Roman" w:hAnsi="Times New Roman" w:cs="Times New Roman"/>
          <w:sz w:val="24"/>
          <w:szCs w:val="24"/>
          <w:lang w:eastAsia="ar-SA"/>
        </w:rPr>
        <w:t xml:space="preserve">цен на топливо твердое, реализуемое гражданам и используемое для нужд отопления, предоставляется Главному распорядителю в соответствии с пунктом 3.1. настоящего Порядка. </w:t>
      </w:r>
    </w:p>
    <w:p w14:paraId="75B0DE65" w14:textId="77777777" w:rsidR="00385A6D" w:rsidRPr="00385A6D" w:rsidRDefault="00385A6D" w:rsidP="00385A6D">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В случае, если поставщиком топлива твердого представлены не все документы, предусмотренные пунктом 3.1. настоящего Порядка, а также в случае выявления ошибок в расчетах, главный распорядитель в течении 2-х рабочих дней возвращает документы поставщику топлива твердого.</w:t>
      </w:r>
    </w:p>
    <w:p w14:paraId="1D50C54D" w14:textId="77777777" w:rsidR="00385A6D" w:rsidRPr="00385A6D" w:rsidRDefault="00385A6D" w:rsidP="00385A6D">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Поставщик топлива твердого в течение 2-х рабочих дней устраняет допущенные нарушения и представляет все предусмотренные пунктом 3.1. настоящего Порядка документы главному распорядителю.</w:t>
      </w:r>
    </w:p>
    <w:p w14:paraId="3EADD125" w14:textId="77777777" w:rsidR="00385A6D" w:rsidRPr="00385A6D" w:rsidRDefault="00385A6D" w:rsidP="008D3EB3">
      <w:pPr>
        <w:widowControl w:val="0"/>
        <w:numPr>
          <w:ilvl w:val="1"/>
          <w:numId w:val="3"/>
        </w:numPr>
        <w:tabs>
          <w:tab w:val="left" w:pos="0"/>
          <w:tab w:val="left" w:pos="709"/>
          <w:tab w:val="left" w:pos="1134"/>
          <w:tab w:val="left" w:pos="1276"/>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 Субсидия перечисляется поставщику топлива твердого не позднее 10 (десятого) рабочего дня со дня поступления на расчетный счет бюджета муниципального района «Сыктывдинский» финансовых средств от Министерства, на счета получателя субсидии, открытые в учреждениях Центрального Банка Российской Федерации или кредитных организациях и указанные в представленных для рассмотрения документах на получение субсидии.    </w:t>
      </w:r>
    </w:p>
    <w:p w14:paraId="2D3D5ECC" w14:textId="77777777" w:rsidR="00385A6D" w:rsidRPr="00385A6D" w:rsidRDefault="00385A6D" w:rsidP="008D3EB3">
      <w:pPr>
        <w:widowControl w:val="0"/>
        <w:numPr>
          <w:ilvl w:val="1"/>
          <w:numId w:val="3"/>
        </w:numPr>
        <w:tabs>
          <w:tab w:val="left" w:pos="0"/>
          <w:tab w:val="left" w:pos="603"/>
          <w:tab w:val="left" w:pos="709"/>
          <w:tab w:val="left" w:pos="993"/>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Контроль за правильностью и обоснованностью размера заявленных поставщиком топлива твердого недополученных доходов осуществляет отдел экономического развития (структурное подразделение Главного распорядителя).</w:t>
      </w:r>
    </w:p>
    <w:p w14:paraId="266A703C" w14:textId="77777777" w:rsidR="00385A6D" w:rsidRPr="00385A6D" w:rsidRDefault="00385A6D" w:rsidP="00385A6D">
      <w:pPr>
        <w:widowControl w:val="0"/>
        <w:tabs>
          <w:tab w:val="left" w:pos="-40"/>
          <w:tab w:val="left" w:pos="-14"/>
          <w:tab w:val="left" w:pos="603"/>
          <w:tab w:val="left" w:pos="993"/>
          <w:tab w:val="num" w:pos="1430"/>
        </w:tabs>
        <w:suppressAutoHyphens/>
        <w:autoSpaceDE w:val="0"/>
        <w:autoSpaceDN w:val="0"/>
        <w:adjustRightInd w:val="0"/>
        <w:spacing w:after="0" w:line="240" w:lineRule="auto"/>
        <w:ind w:left="696"/>
        <w:jc w:val="center"/>
        <w:rPr>
          <w:rFonts w:ascii="Times New Roman" w:eastAsia="Times New Roman" w:hAnsi="Times New Roman" w:cs="Times New Roman"/>
          <w:b/>
          <w:bCs/>
          <w:sz w:val="24"/>
          <w:szCs w:val="24"/>
          <w:lang w:eastAsia="en-US"/>
        </w:rPr>
      </w:pPr>
    </w:p>
    <w:p w14:paraId="5C606325" w14:textId="77777777" w:rsidR="00385A6D" w:rsidRPr="00385A6D" w:rsidRDefault="00385A6D" w:rsidP="00385A6D">
      <w:pPr>
        <w:widowControl w:val="0"/>
        <w:tabs>
          <w:tab w:val="left" w:pos="-40"/>
          <w:tab w:val="left" w:pos="-14"/>
          <w:tab w:val="left" w:pos="603"/>
          <w:tab w:val="left" w:pos="993"/>
          <w:tab w:val="num" w:pos="1430"/>
        </w:tabs>
        <w:suppressAutoHyphens/>
        <w:autoSpaceDE w:val="0"/>
        <w:autoSpaceDN w:val="0"/>
        <w:adjustRightInd w:val="0"/>
        <w:spacing w:after="0" w:line="240" w:lineRule="auto"/>
        <w:ind w:left="696"/>
        <w:jc w:val="center"/>
        <w:rPr>
          <w:rFonts w:ascii="Times New Roman" w:eastAsia="Times New Roman" w:hAnsi="Times New Roman" w:cs="Times New Roman"/>
          <w:b/>
          <w:bCs/>
          <w:sz w:val="24"/>
          <w:szCs w:val="24"/>
          <w:lang w:eastAsia="en-US"/>
        </w:rPr>
      </w:pPr>
      <w:r w:rsidRPr="00385A6D">
        <w:rPr>
          <w:rFonts w:ascii="Times New Roman" w:eastAsia="Times New Roman" w:hAnsi="Times New Roman" w:cs="Times New Roman"/>
          <w:b/>
          <w:bCs/>
          <w:sz w:val="24"/>
          <w:szCs w:val="24"/>
          <w:lang w:val="en-US" w:eastAsia="en-US"/>
        </w:rPr>
        <w:t>IV</w:t>
      </w:r>
      <w:r w:rsidRPr="00385A6D">
        <w:rPr>
          <w:rFonts w:ascii="Times New Roman" w:eastAsia="Times New Roman" w:hAnsi="Times New Roman" w:cs="Times New Roman"/>
          <w:b/>
          <w:bCs/>
          <w:sz w:val="24"/>
          <w:szCs w:val="24"/>
          <w:lang w:eastAsia="en-US"/>
        </w:rPr>
        <w:t>. Контроль соблюдения условий, целей и порядка предоставления субсидии и ответственность за их нарушение</w:t>
      </w:r>
    </w:p>
    <w:p w14:paraId="78C868DE" w14:textId="77777777" w:rsidR="00385A6D" w:rsidRPr="00385A6D" w:rsidRDefault="00385A6D" w:rsidP="00385A6D">
      <w:pPr>
        <w:widowControl w:val="0"/>
        <w:tabs>
          <w:tab w:val="left" w:pos="-40"/>
          <w:tab w:val="left" w:pos="-14"/>
          <w:tab w:val="left" w:pos="603"/>
          <w:tab w:val="left" w:pos="993"/>
          <w:tab w:val="num" w:pos="1430"/>
        </w:tabs>
        <w:suppressAutoHyphens/>
        <w:autoSpaceDE w:val="0"/>
        <w:autoSpaceDN w:val="0"/>
        <w:adjustRightInd w:val="0"/>
        <w:spacing w:after="0" w:line="240" w:lineRule="auto"/>
        <w:ind w:left="696"/>
        <w:jc w:val="center"/>
        <w:rPr>
          <w:rFonts w:ascii="Times New Roman" w:eastAsia="Times New Roman" w:hAnsi="Times New Roman" w:cs="Times New Roman"/>
          <w:b/>
          <w:bCs/>
          <w:sz w:val="24"/>
          <w:szCs w:val="24"/>
          <w:lang w:eastAsia="en-US"/>
        </w:rPr>
      </w:pPr>
    </w:p>
    <w:p w14:paraId="3B6BF21A" w14:textId="77777777" w:rsidR="00385A6D" w:rsidRPr="00385A6D" w:rsidRDefault="00385A6D" w:rsidP="00385A6D">
      <w:pPr>
        <w:widowControl w:val="0"/>
        <w:tabs>
          <w:tab w:val="left" w:pos="-40"/>
          <w:tab w:val="left" w:pos="-14"/>
          <w:tab w:val="left" w:pos="142"/>
          <w:tab w:val="left" w:pos="851"/>
          <w:tab w:val="left" w:pos="993"/>
          <w:tab w:val="num" w:pos="1430"/>
        </w:tabs>
        <w:suppressAutoHyphens/>
        <w:autoSpaceDE w:val="0"/>
        <w:autoSpaceDN w:val="0"/>
        <w:adjustRightInd w:val="0"/>
        <w:spacing w:after="0" w:line="240" w:lineRule="auto"/>
        <w:ind w:firstLine="851"/>
        <w:jc w:val="both"/>
        <w:rPr>
          <w:rFonts w:ascii="Times New Roman" w:eastAsia="Times New Roman" w:hAnsi="Times New Roman" w:cs="Times New Roman"/>
          <w:sz w:val="28"/>
          <w:szCs w:val="28"/>
          <w:highlight w:val="yellow"/>
          <w:lang w:eastAsia="en-US"/>
        </w:rPr>
      </w:pPr>
      <w:r w:rsidRPr="00385A6D">
        <w:rPr>
          <w:rFonts w:ascii="Times New Roman" w:eastAsia="Times New Roman" w:hAnsi="Times New Roman" w:cs="Times New Roman"/>
          <w:sz w:val="24"/>
          <w:szCs w:val="24"/>
          <w:lang w:eastAsia="en-US"/>
        </w:rPr>
        <w:t xml:space="preserve">4.1. </w:t>
      </w:r>
      <w:r w:rsidRPr="00385A6D">
        <w:rPr>
          <w:rFonts w:ascii="Times New Roman" w:eastAsia="Calibri" w:hAnsi="Times New Roman" w:cs="Times New Roman"/>
          <w:sz w:val="24"/>
          <w:szCs w:val="24"/>
          <w:lang w:eastAsia="en-US"/>
        </w:rPr>
        <w:t>Соблюдение условий, целей, порядка предоставления субсидии подлежит обязательной проверке главным распорядителем и органами муниципального (государственного) финансового контроля.</w:t>
      </w:r>
    </w:p>
    <w:p w14:paraId="3733A730" w14:textId="77777777" w:rsidR="00385A6D" w:rsidRPr="00385A6D" w:rsidRDefault="00385A6D" w:rsidP="00385A6D">
      <w:pPr>
        <w:widowControl w:val="0"/>
        <w:tabs>
          <w:tab w:val="left" w:pos="-40"/>
          <w:tab w:val="left" w:pos="-14"/>
          <w:tab w:val="left" w:pos="142"/>
          <w:tab w:val="left" w:pos="851"/>
          <w:tab w:val="left" w:pos="993"/>
          <w:tab w:val="num" w:pos="143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385A6D">
        <w:rPr>
          <w:rFonts w:ascii="Times New Roman" w:eastAsia="Arial" w:hAnsi="Times New Roman" w:cs="Times New Roman"/>
          <w:sz w:val="24"/>
          <w:szCs w:val="24"/>
          <w:lang w:eastAsia="ar-SA"/>
        </w:rPr>
        <w:t>4.2. Для проведения проверки (ревизии) поставщик топлива твердого обязан представить проверяющим все первичные документы, связанные с реализацией топлива твердого.</w:t>
      </w:r>
    </w:p>
    <w:p w14:paraId="53A1AAD0" w14:textId="77777777" w:rsidR="00385A6D" w:rsidRPr="00385A6D" w:rsidRDefault="00385A6D" w:rsidP="00385A6D">
      <w:pPr>
        <w:tabs>
          <w:tab w:val="left" w:pos="-14"/>
          <w:tab w:val="left" w:pos="142"/>
          <w:tab w:val="left" w:pos="993"/>
        </w:tabs>
        <w:suppressAutoHyphens/>
        <w:autoSpaceDE w:val="0"/>
        <w:spacing w:after="0" w:line="240" w:lineRule="auto"/>
        <w:ind w:firstLine="851"/>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 xml:space="preserve"> Главный распорядитель вправе приостановить перечисление субсидий поставщику топлива твердого до окончания сроков проведения проверок, проводимых в соответствии с пунктом 3.2. Порядка.</w:t>
      </w:r>
    </w:p>
    <w:p w14:paraId="7C22C740" w14:textId="77777777" w:rsidR="00385A6D" w:rsidRPr="00385A6D" w:rsidRDefault="00385A6D" w:rsidP="00385A6D">
      <w:pPr>
        <w:tabs>
          <w:tab w:val="left" w:pos="-14"/>
          <w:tab w:val="left" w:pos="142"/>
          <w:tab w:val="left" w:pos="993"/>
        </w:tabs>
        <w:suppressAutoHyphens/>
        <w:autoSpaceDE w:val="0"/>
        <w:spacing w:after="0" w:line="240" w:lineRule="auto"/>
        <w:ind w:firstLine="851"/>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Главный распорядитель в течение 3-х рабочих дней извещает поставщика твердого топлива о принятом решении по приостановлению перечисления субсидии.</w:t>
      </w:r>
    </w:p>
    <w:p w14:paraId="5D42CC59" w14:textId="77777777" w:rsidR="00385A6D" w:rsidRPr="00385A6D" w:rsidRDefault="00385A6D" w:rsidP="00385A6D">
      <w:pPr>
        <w:tabs>
          <w:tab w:val="left" w:pos="-14"/>
          <w:tab w:val="left" w:pos="142"/>
          <w:tab w:val="left" w:pos="993"/>
        </w:tabs>
        <w:suppressAutoHyphens/>
        <w:autoSpaceDE w:val="0"/>
        <w:spacing w:after="0" w:line="240" w:lineRule="auto"/>
        <w:ind w:firstLine="851"/>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 xml:space="preserve"> Решение о приостановлении перечисления субсидии поставщику топлива твердого принимается в следующих случаях:</w:t>
      </w:r>
    </w:p>
    <w:p w14:paraId="66A653F6" w14:textId="77777777" w:rsidR="00385A6D" w:rsidRPr="00385A6D" w:rsidRDefault="00385A6D" w:rsidP="00385A6D">
      <w:pPr>
        <w:tabs>
          <w:tab w:val="left" w:pos="-14"/>
          <w:tab w:val="left" w:pos="142"/>
          <w:tab w:val="left" w:pos="993"/>
        </w:tabs>
        <w:suppressAutoHyphens/>
        <w:autoSpaceDE w:val="0"/>
        <w:spacing w:after="0" w:line="240" w:lineRule="auto"/>
        <w:ind w:firstLine="851"/>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а) документы, представленные поставщиком твердого топлива, не соответствуют перечню, установленному пунктом 3.1. Порядка;</w:t>
      </w:r>
    </w:p>
    <w:p w14:paraId="15EFF836" w14:textId="77777777" w:rsidR="00385A6D" w:rsidRPr="00385A6D" w:rsidRDefault="00385A6D" w:rsidP="00385A6D">
      <w:pPr>
        <w:tabs>
          <w:tab w:val="left" w:pos="-14"/>
          <w:tab w:val="left" w:pos="142"/>
          <w:tab w:val="left" w:pos="993"/>
        </w:tabs>
        <w:suppressAutoHyphens/>
        <w:autoSpaceDE w:val="0"/>
        <w:spacing w:after="0" w:line="240" w:lineRule="auto"/>
        <w:ind w:firstLine="851"/>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б) сведения, содержащиеся в представленных поставщиком топлива твердого документах, являются недостоверными или искаженными.</w:t>
      </w:r>
    </w:p>
    <w:p w14:paraId="3211DC0D" w14:textId="77777777" w:rsidR="00385A6D" w:rsidRPr="00385A6D" w:rsidRDefault="00385A6D" w:rsidP="008D3EB3">
      <w:pPr>
        <w:widowControl w:val="0"/>
        <w:numPr>
          <w:ilvl w:val="1"/>
          <w:numId w:val="29"/>
        </w:numPr>
        <w:tabs>
          <w:tab w:val="left" w:pos="142"/>
          <w:tab w:val="left" w:pos="851"/>
          <w:tab w:val="left" w:pos="1276"/>
          <w:tab w:val="left" w:pos="1560"/>
        </w:tabs>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sz w:val="24"/>
          <w:szCs w:val="24"/>
        </w:rPr>
      </w:pPr>
      <w:r w:rsidRPr="00385A6D">
        <w:rPr>
          <w:rFonts w:ascii="Times New Roman" w:eastAsia="Arial" w:hAnsi="Times New Roman" w:cs="Times New Roman"/>
          <w:sz w:val="24"/>
          <w:szCs w:val="24"/>
          <w:lang w:eastAsia="ar-SA"/>
        </w:rPr>
        <w:t>В случае выявления главным распорядителем факта нарушений поставщиком топлива твердого условий, установленных Порядком или Договором, перечисленная субсидия:</w:t>
      </w:r>
    </w:p>
    <w:p w14:paraId="7233AD8B" w14:textId="77777777" w:rsidR="00385A6D" w:rsidRPr="00385A6D" w:rsidRDefault="00385A6D" w:rsidP="00385A6D">
      <w:pPr>
        <w:widowControl w:val="0"/>
        <w:tabs>
          <w:tab w:val="left" w:pos="142"/>
          <w:tab w:val="left" w:pos="851"/>
          <w:tab w:val="left" w:pos="1211"/>
          <w:tab w:val="left" w:pos="1560"/>
        </w:tabs>
        <w:suppressAutoHyphens/>
        <w:autoSpaceDE w:val="0"/>
        <w:autoSpaceDN w:val="0"/>
        <w:adjustRightInd w:val="0"/>
        <w:spacing w:after="0" w:line="240" w:lineRule="auto"/>
        <w:ind w:firstLine="851"/>
        <w:contextualSpacing/>
        <w:jc w:val="both"/>
        <w:rPr>
          <w:rFonts w:ascii="Times New Roman" w:eastAsia="Times New Roman" w:hAnsi="Times New Roman" w:cs="Times New Roman"/>
          <w:sz w:val="24"/>
          <w:szCs w:val="24"/>
          <w:lang w:eastAsia="en-US"/>
        </w:rPr>
      </w:pPr>
      <w:r w:rsidRPr="00385A6D">
        <w:rPr>
          <w:rFonts w:ascii="Times New Roman" w:eastAsia="Arial" w:hAnsi="Times New Roman" w:cs="Times New Roman"/>
          <w:sz w:val="24"/>
          <w:szCs w:val="24"/>
          <w:lang w:eastAsia="ar-SA"/>
        </w:rPr>
        <w:t xml:space="preserve">а) подлежит зачету главным распорядителем в счет предстоящих платежей, а оставшаяся после проведения зачета сумма подлежит возврату поставщиком топлива </w:t>
      </w:r>
      <w:r w:rsidRPr="00385A6D">
        <w:rPr>
          <w:rFonts w:ascii="Times New Roman" w:eastAsia="Arial" w:hAnsi="Times New Roman" w:cs="Times New Roman"/>
          <w:sz w:val="24"/>
          <w:szCs w:val="24"/>
          <w:lang w:eastAsia="ar-SA"/>
        </w:rPr>
        <w:lastRenderedPageBreak/>
        <w:t>твердого в бюджет муниципального района «Сыктывдинский» Республики Коми;</w:t>
      </w:r>
    </w:p>
    <w:p w14:paraId="4395B0FF" w14:textId="77777777" w:rsidR="00385A6D" w:rsidRPr="00385A6D" w:rsidRDefault="00385A6D" w:rsidP="00385A6D">
      <w:pPr>
        <w:widowControl w:val="0"/>
        <w:tabs>
          <w:tab w:val="left" w:pos="142"/>
          <w:tab w:val="left" w:pos="851"/>
          <w:tab w:val="left" w:pos="993"/>
          <w:tab w:val="left" w:pos="1276"/>
        </w:tabs>
        <w:suppressAutoHyphens/>
        <w:autoSpaceDE w:val="0"/>
        <w:autoSpaceDN w:val="0"/>
        <w:adjustRightInd w:val="0"/>
        <w:spacing w:after="0" w:line="240" w:lineRule="auto"/>
        <w:ind w:firstLine="851"/>
        <w:contextualSpacing/>
        <w:jc w:val="both"/>
        <w:rPr>
          <w:rFonts w:ascii="Times New Roman" w:eastAsia="Times New Roman" w:hAnsi="Times New Roman" w:cs="Times New Roman"/>
          <w:sz w:val="24"/>
          <w:szCs w:val="24"/>
          <w:lang w:eastAsia="en-US"/>
        </w:rPr>
      </w:pPr>
      <w:r w:rsidRPr="00385A6D">
        <w:rPr>
          <w:rFonts w:ascii="Times New Roman" w:eastAsia="Arial" w:hAnsi="Times New Roman" w:cs="Times New Roman"/>
          <w:sz w:val="24"/>
          <w:szCs w:val="24"/>
          <w:lang w:eastAsia="ar-SA"/>
        </w:rPr>
        <w:t>б) подлежит возврату в бюджет муниципального района «Сыктывдинский».</w:t>
      </w:r>
    </w:p>
    <w:p w14:paraId="60B3F815" w14:textId="77777777" w:rsidR="00385A6D" w:rsidRPr="00385A6D" w:rsidRDefault="00385A6D" w:rsidP="008D3EB3">
      <w:pPr>
        <w:widowControl w:val="0"/>
        <w:numPr>
          <w:ilvl w:val="1"/>
          <w:numId w:val="29"/>
        </w:numPr>
        <w:tabs>
          <w:tab w:val="left" w:pos="-14"/>
          <w:tab w:val="left" w:pos="142"/>
          <w:tab w:val="left" w:pos="709"/>
          <w:tab w:val="left" w:pos="851"/>
          <w:tab w:val="left" w:pos="1276"/>
          <w:tab w:val="left" w:pos="1418"/>
        </w:tabs>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sz w:val="24"/>
          <w:szCs w:val="24"/>
        </w:rPr>
      </w:pPr>
      <w:r w:rsidRPr="00385A6D">
        <w:rPr>
          <w:rFonts w:ascii="Times New Roman" w:eastAsia="Arial" w:hAnsi="Times New Roman" w:cs="Times New Roman"/>
          <w:sz w:val="24"/>
          <w:szCs w:val="24"/>
          <w:lang w:eastAsia="ar-SA"/>
        </w:rPr>
        <w:t>Возврат субсидии осуществляется на основании письма (уведомления) с указанием выявленных нарушений (оснований для возврата), направленного главным распорядителем поставщику топлива твердого.</w:t>
      </w:r>
    </w:p>
    <w:p w14:paraId="73412879" w14:textId="77777777" w:rsidR="00385A6D" w:rsidRPr="00385A6D" w:rsidRDefault="00385A6D" w:rsidP="008D3EB3">
      <w:pPr>
        <w:widowControl w:val="0"/>
        <w:numPr>
          <w:ilvl w:val="1"/>
          <w:numId w:val="29"/>
        </w:numPr>
        <w:tabs>
          <w:tab w:val="left" w:pos="-14"/>
          <w:tab w:val="left" w:pos="142"/>
          <w:tab w:val="left" w:pos="709"/>
          <w:tab w:val="left" w:pos="851"/>
          <w:tab w:val="left" w:pos="1276"/>
          <w:tab w:val="left" w:pos="1418"/>
        </w:tabs>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sz w:val="24"/>
          <w:szCs w:val="24"/>
        </w:rPr>
      </w:pPr>
      <w:r w:rsidRPr="00385A6D">
        <w:rPr>
          <w:rFonts w:ascii="Times New Roman" w:eastAsia="Arial" w:hAnsi="Times New Roman" w:cs="Times New Roman"/>
          <w:sz w:val="24"/>
          <w:szCs w:val="24"/>
          <w:lang w:eastAsia="ar-SA"/>
        </w:rPr>
        <w:t xml:space="preserve">В случае если нарушения установлены в ходе муниципального (государственного) контроля, возврат субсидии осуществляется на основании представления (предписания), направленного в адрес поставщика топлива твердого. </w:t>
      </w:r>
    </w:p>
    <w:p w14:paraId="25BAAAE9" w14:textId="77777777" w:rsidR="00385A6D" w:rsidRPr="00385A6D" w:rsidRDefault="00385A6D" w:rsidP="008D3EB3">
      <w:pPr>
        <w:widowControl w:val="0"/>
        <w:numPr>
          <w:ilvl w:val="1"/>
          <w:numId w:val="29"/>
        </w:numPr>
        <w:tabs>
          <w:tab w:val="left" w:pos="-14"/>
          <w:tab w:val="left" w:pos="142"/>
          <w:tab w:val="left" w:pos="709"/>
          <w:tab w:val="left" w:pos="851"/>
          <w:tab w:val="left" w:pos="1276"/>
          <w:tab w:val="left" w:pos="1418"/>
        </w:tabs>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sz w:val="24"/>
          <w:szCs w:val="24"/>
        </w:rPr>
      </w:pPr>
      <w:r w:rsidRPr="00385A6D">
        <w:rPr>
          <w:rFonts w:ascii="Times New Roman" w:eastAsia="Arial" w:hAnsi="Times New Roman" w:cs="Times New Roman"/>
          <w:sz w:val="24"/>
          <w:szCs w:val="24"/>
          <w:lang w:eastAsia="ar-SA"/>
        </w:rPr>
        <w:t>Поставщик топлива твердого возвращает субсидию в бюджет муниципального района «Сыктывдинский» Республики Коми в течение 10 десяти рабочих дней со дня получения письма (уведомления).</w:t>
      </w:r>
    </w:p>
    <w:p w14:paraId="053B775A" w14:textId="77777777" w:rsidR="00385A6D" w:rsidRPr="00385A6D" w:rsidRDefault="00385A6D" w:rsidP="008D3EB3">
      <w:pPr>
        <w:widowControl w:val="0"/>
        <w:numPr>
          <w:ilvl w:val="1"/>
          <w:numId w:val="29"/>
        </w:numPr>
        <w:tabs>
          <w:tab w:val="left" w:pos="142"/>
          <w:tab w:val="left" w:pos="709"/>
          <w:tab w:val="left" w:pos="851"/>
          <w:tab w:val="left" w:pos="993"/>
          <w:tab w:val="left" w:pos="1276"/>
        </w:tabs>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sz w:val="24"/>
          <w:szCs w:val="24"/>
          <w:lang w:eastAsia="en-US"/>
        </w:rPr>
      </w:pPr>
      <w:r w:rsidRPr="00385A6D">
        <w:rPr>
          <w:rFonts w:ascii="Times New Roman" w:eastAsia="Arial" w:hAnsi="Times New Roman" w:cs="Times New Roman"/>
          <w:sz w:val="24"/>
          <w:szCs w:val="24"/>
          <w:lang w:eastAsia="ar-SA"/>
        </w:rPr>
        <w:t>В случае невозврата полученных бюджетных средств в установленный срок, взысканию подлежит также сумма процентов за пользование денежными средствами в соответствии с законодательством Российской Федерации.</w:t>
      </w:r>
    </w:p>
    <w:p w14:paraId="555E6ED7" w14:textId="77777777" w:rsidR="00385A6D" w:rsidRPr="00385A6D" w:rsidRDefault="00385A6D" w:rsidP="008D3EB3">
      <w:pPr>
        <w:widowControl w:val="0"/>
        <w:numPr>
          <w:ilvl w:val="1"/>
          <w:numId w:val="29"/>
        </w:numPr>
        <w:tabs>
          <w:tab w:val="left" w:pos="-14"/>
          <w:tab w:val="left" w:pos="142"/>
          <w:tab w:val="left" w:pos="1134"/>
          <w:tab w:val="left" w:pos="1276"/>
        </w:tabs>
        <w:suppressAutoHyphens/>
        <w:autoSpaceDE w:val="0"/>
        <w:spacing w:after="0" w:line="240" w:lineRule="auto"/>
        <w:ind w:left="0" w:firstLine="851"/>
        <w:contextualSpacing/>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 xml:space="preserve"> В случае неоднократного допущения повторяющихся ошибок в отчетах поставщиков топлива твердого (два месяца и более) или невыполнения взятых на себя обязательств по поставке топлива твердого населению, главный распорядитель вправе расторгнуть с ними договор в одностороннем порядке. </w:t>
      </w:r>
      <w:r w:rsidRPr="00385A6D">
        <w:rPr>
          <w:rFonts w:ascii="Times New Roman" w:eastAsia="Arial" w:hAnsi="Times New Roman" w:cs="Times New Roman"/>
          <w:sz w:val="24"/>
          <w:szCs w:val="24"/>
        </w:rPr>
        <w:t>Поставщик топлива твердого также вправе расторгнуть в одностороннем порядке заключенный с главным распорядителем Договор. Сторона, решившая расторгнуть Договор, должна направить письменное уведомление о намерении расторгнуть Договор другой стороне не позднее, чем за десять дней до предполагаемого дня расторжения настоящего Договора.</w:t>
      </w:r>
    </w:p>
    <w:p w14:paraId="22CF2252"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7F64730F"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4B9F0D65"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2FD1BAC7"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1BF72B07"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743A7100"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010DF574"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0F8E1EB6"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5A3CEF1A"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6EADAC9E"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17C42EC6"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5C4321B1"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1670733F"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7301F999"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2DD147E3"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50BF991E"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616202F1"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0817B8BD"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1116CE54"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32F631AD"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29DC866D"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0C1DCF81"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6EAE3B69"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2D2A2A26"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459FC926"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1DF48C60"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49BA02FC"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00115BA9"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34F61B44"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6080D45F"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496031BA"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0A609805"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36B4BD6D"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4ED3CE9F"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2EAA834D"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5E7BFD22"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55AAEB39"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p>
    <w:p w14:paraId="190EDCCD" w14:textId="77777777" w:rsidR="00385A6D" w:rsidRPr="00385A6D" w:rsidRDefault="00385A6D" w:rsidP="00385A6D">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Приложение № 1</w:t>
      </w:r>
    </w:p>
    <w:p w14:paraId="6A3957F2"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к Порядку предоставления и финансирования </w:t>
      </w:r>
    </w:p>
    <w:p w14:paraId="34EFD6F3"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субсидий на покрытие убытков, возникающих в результате</w:t>
      </w:r>
    </w:p>
    <w:p w14:paraId="701601AA"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государственного регулирования цен на топливо твердое, реализуемое</w:t>
      </w:r>
    </w:p>
    <w:p w14:paraId="174ACB59"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гражданам для нужд отопления муниципального образования  </w:t>
      </w:r>
    </w:p>
    <w:p w14:paraId="2B67E116"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муниципального района «Сыктывдинский»</w:t>
      </w:r>
    </w:p>
    <w:p w14:paraId="4B32D4F8"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на очередной финансовый год и плановый период</w:t>
      </w:r>
    </w:p>
    <w:p w14:paraId="78210EF9"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27486157" w14:textId="77777777" w:rsidR="00385A6D" w:rsidRPr="00385A6D" w:rsidRDefault="00385A6D" w:rsidP="00385A6D">
      <w:pPr>
        <w:autoSpaceDE w:val="0"/>
        <w:spacing w:after="0" w:line="240" w:lineRule="auto"/>
        <w:jc w:val="center"/>
        <w:rPr>
          <w:rFonts w:ascii="Times New Roman" w:eastAsia="Courier New CYR" w:hAnsi="Times New Roman" w:cs="Times New Roman"/>
          <w:b/>
          <w:bCs/>
          <w:sz w:val="24"/>
          <w:szCs w:val="24"/>
          <w:shd w:val="clear" w:color="auto" w:fill="FFFFFF"/>
          <w:lang w:eastAsia="en-US"/>
        </w:rPr>
      </w:pPr>
      <w:r w:rsidRPr="00385A6D">
        <w:rPr>
          <w:rFonts w:ascii="Times New Roman" w:eastAsia="Courier New CYR" w:hAnsi="Times New Roman" w:cs="Times New Roman"/>
          <w:b/>
          <w:bCs/>
          <w:sz w:val="24"/>
          <w:szCs w:val="24"/>
          <w:shd w:val="clear" w:color="auto" w:fill="FFFFFF"/>
          <w:lang w:eastAsia="en-US"/>
        </w:rPr>
        <w:t>Заявка</w:t>
      </w:r>
    </w:p>
    <w:p w14:paraId="1ECB1C40" w14:textId="77777777" w:rsidR="00385A6D" w:rsidRPr="00385A6D" w:rsidRDefault="00385A6D" w:rsidP="00385A6D">
      <w:pPr>
        <w:spacing w:after="0" w:line="240" w:lineRule="auto"/>
        <w:jc w:val="center"/>
        <w:rPr>
          <w:rFonts w:ascii="Times New Roman" w:eastAsia="Times New Roman" w:hAnsi="Times New Roman" w:cs="Times New Roman"/>
          <w:b/>
          <w:bCs/>
          <w:color w:val="000000"/>
          <w:sz w:val="28"/>
          <w:szCs w:val="28"/>
        </w:rPr>
      </w:pPr>
      <w:r w:rsidRPr="00385A6D">
        <w:rPr>
          <w:rFonts w:ascii="Times New Roman" w:eastAsia="Courier New CYR" w:hAnsi="Times New Roman" w:cs="Times New Roman"/>
          <w:b/>
          <w:bCs/>
          <w:sz w:val="24"/>
          <w:szCs w:val="24"/>
          <w:shd w:val="clear" w:color="auto" w:fill="FFFFFF"/>
          <w:lang w:eastAsia="en-US"/>
        </w:rPr>
        <w:t xml:space="preserve"> на заключения Договора на </w:t>
      </w:r>
      <w:r w:rsidRPr="00385A6D">
        <w:rPr>
          <w:rFonts w:ascii="Times New Roman" w:eastAsia="Times New Roman" w:hAnsi="Times New Roman" w:cs="Times New Roman"/>
          <w:b/>
          <w:bCs/>
          <w:color w:val="000000"/>
          <w:sz w:val="24"/>
          <w:szCs w:val="24"/>
        </w:rPr>
        <w:t>предоставления субсидий в целях возмещения недополученных доходов,</w:t>
      </w:r>
      <w:r w:rsidRPr="00385A6D">
        <w:rPr>
          <w:rFonts w:ascii="Times New Roman" w:eastAsia="Times New Roman" w:hAnsi="Times New Roman" w:cs="Times New Roman"/>
          <w:b/>
          <w:bCs/>
          <w:color w:val="000000"/>
          <w:sz w:val="28"/>
          <w:szCs w:val="28"/>
        </w:rPr>
        <w:t xml:space="preserve"> </w:t>
      </w:r>
      <w:r w:rsidRPr="00385A6D">
        <w:rPr>
          <w:rFonts w:ascii="Times New Roman" w:eastAsia="Times New Roman" w:hAnsi="Times New Roman" w:cs="Times New Roman"/>
          <w:b/>
          <w:bCs/>
          <w:color w:val="000000"/>
          <w:sz w:val="24"/>
          <w:szCs w:val="24"/>
        </w:rPr>
        <w:t>возникающих в результате государственного регулирования цен на топливо твердое, реализуемое для нужд отопления гражданам, проживающим на территории муниципального района «Сыктывдинский»</w:t>
      </w:r>
    </w:p>
    <w:p w14:paraId="71078E53" w14:textId="77777777" w:rsidR="00385A6D" w:rsidRPr="00385A6D" w:rsidRDefault="00385A6D" w:rsidP="00385A6D">
      <w:pPr>
        <w:widowControl w:val="0"/>
        <w:autoSpaceDE w:val="0"/>
        <w:autoSpaceDN w:val="0"/>
        <w:spacing w:after="0" w:line="240" w:lineRule="auto"/>
        <w:jc w:val="center"/>
        <w:rPr>
          <w:rFonts w:ascii="Times New Roman" w:eastAsia="Times New Roman" w:hAnsi="Times New Roman" w:cs="Times New Roman"/>
          <w:b/>
          <w:bCs/>
          <w:sz w:val="24"/>
          <w:szCs w:val="24"/>
        </w:rPr>
      </w:pPr>
    </w:p>
    <w:p w14:paraId="49EC0681" w14:textId="77777777" w:rsidR="00385A6D" w:rsidRPr="00385A6D" w:rsidRDefault="00385A6D" w:rsidP="00385A6D">
      <w:pPr>
        <w:autoSpaceDE w:val="0"/>
        <w:spacing w:after="160" w:line="259" w:lineRule="auto"/>
        <w:jc w:val="both"/>
        <w:rPr>
          <w:rFonts w:ascii="Times New Roman" w:eastAsia="Courier New CYR" w:hAnsi="Times New Roman" w:cs="Times New Roman"/>
          <w:sz w:val="24"/>
          <w:szCs w:val="24"/>
          <w:shd w:val="clear" w:color="auto" w:fill="FFFFFF"/>
          <w:lang w:eastAsia="en-US"/>
        </w:rPr>
      </w:pPr>
    </w:p>
    <w:p w14:paraId="7EC2628B"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Наименование заявителя ______________________________________________________</w:t>
      </w:r>
    </w:p>
    <w:p w14:paraId="024B6CFB" w14:textId="77777777" w:rsidR="00385A6D" w:rsidRPr="00385A6D" w:rsidRDefault="00385A6D" w:rsidP="00385A6D">
      <w:pPr>
        <w:autoSpaceDE w:val="0"/>
        <w:spacing w:after="0" w:line="259" w:lineRule="auto"/>
        <w:jc w:val="center"/>
        <w:rPr>
          <w:rFonts w:ascii="Times New Roman" w:eastAsia="Courier New CYR" w:hAnsi="Times New Roman" w:cs="Times New Roman"/>
          <w:sz w:val="24"/>
          <w:szCs w:val="24"/>
          <w:shd w:val="clear" w:color="auto" w:fill="FFFFFF"/>
          <w:vertAlign w:val="superscript"/>
          <w:lang w:eastAsia="en-US"/>
        </w:rPr>
      </w:pPr>
      <w:r w:rsidRPr="00385A6D">
        <w:rPr>
          <w:rFonts w:ascii="Times New Roman" w:eastAsia="Courier New CYR" w:hAnsi="Times New Roman" w:cs="Times New Roman"/>
          <w:sz w:val="24"/>
          <w:szCs w:val="24"/>
          <w:shd w:val="clear" w:color="auto" w:fill="FFFFFF"/>
          <w:vertAlign w:val="superscript"/>
          <w:lang w:eastAsia="en-US"/>
        </w:rPr>
        <w:t>(полное наименование)</w:t>
      </w:r>
    </w:p>
    <w:p w14:paraId="22A07DAD"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ОГРН _____________________________________ дата регистрации __________________</w:t>
      </w:r>
    </w:p>
    <w:p w14:paraId="02021AF0"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ИНН _____________________________ КПП (при наличии) _________________________</w:t>
      </w:r>
    </w:p>
    <w:p w14:paraId="25D01F70"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Расчетный счет № ____________________________________________________________</w:t>
      </w:r>
    </w:p>
    <w:p w14:paraId="3C52D2A6"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в ______________________________________ БИК ________________________________</w:t>
      </w:r>
    </w:p>
    <w:p w14:paraId="5067F54F"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Корреспондентский счет № ____________________________________________________</w:t>
      </w:r>
    </w:p>
    <w:p w14:paraId="3F3AAAB8"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Юридический адрес _________________________________________________________</w:t>
      </w:r>
    </w:p>
    <w:p w14:paraId="48B43893"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Почтовый адрес (место нахождения) ____________________________________________</w:t>
      </w:r>
    </w:p>
    <w:p w14:paraId="44EB302D"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Телефон (__________) ______________ Факс _____________ E-mail __________________</w:t>
      </w:r>
    </w:p>
    <w:p w14:paraId="0DA400D9"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Контактное лицо (ФИО, должность, телефон) ________________________________</w:t>
      </w:r>
    </w:p>
    <w:p w14:paraId="67C137C8"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ab/>
        <w:t>Настоящим гарантируем достоверность представленных в составе заявки сведений и подтверждаем, что</w:t>
      </w:r>
    </w:p>
    <w:p w14:paraId="7A85E146" w14:textId="77777777" w:rsidR="00385A6D" w:rsidRPr="00385A6D" w:rsidRDefault="00385A6D" w:rsidP="00385A6D">
      <w:pPr>
        <w:autoSpaceDE w:val="0"/>
        <w:spacing w:after="0" w:line="259" w:lineRule="auto"/>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 xml:space="preserve"> ___________________________________________________________________________:</w:t>
      </w:r>
    </w:p>
    <w:p w14:paraId="7D2030AA" w14:textId="77777777" w:rsidR="00385A6D" w:rsidRPr="00385A6D" w:rsidRDefault="00385A6D" w:rsidP="00385A6D">
      <w:pPr>
        <w:autoSpaceDE w:val="0"/>
        <w:spacing w:after="0" w:line="259" w:lineRule="auto"/>
        <w:jc w:val="center"/>
        <w:rPr>
          <w:rFonts w:ascii="Times New Roman" w:eastAsia="Courier New CYR" w:hAnsi="Times New Roman" w:cs="Times New Roman"/>
          <w:sz w:val="24"/>
          <w:szCs w:val="24"/>
          <w:shd w:val="clear" w:color="auto" w:fill="FFFFFF"/>
          <w:vertAlign w:val="superscript"/>
          <w:lang w:eastAsia="en-US"/>
        </w:rPr>
      </w:pPr>
      <w:r w:rsidRPr="00385A6D">
        <w:rPr>
          <w:rFonts w:ascii="Times New Roman" w:eastAsia="Courier New CYR" w:hAnsi="Times New Roman" w:cs="Times New Roman"/>
          <w:sz w:val="24"/>
          <w:szCs w:val="24"/>
          <w:shd w:val="clear" w:color="auto" w:fill="FFFFFF"/>
          <w:vertAlign w:val="superscript"/>
          <w:lang w:eastAsia="en-US"/>
        </w:rPr>
        <w:t>(наименование заявителя)</w:t>
      </w:r>
    </w:p>
    <w:p w14:paraId="56F7DBDF" w14:textId="77777777" w:rsidR="00385A6D" w:rsidRPr="00385A6D" w:rsidRDefault="00385A6D" w:rsidP="008D3EB3">
      <w:pPr>
        <w:widowControl w:val="0"/>
        <w:numPr>
          <w:ilvl w:val="0"/>
          <w:numId w:val="5"/>
        </w:numPr>
        <w:tabs>
          <w:tab w:val="clear" w:pos="1283"/>
          <w:tab w:val="num" w:pos="0"/>
          <w:tab w:val="num" w:pos="432"/>
        </w:tabs>
        <w:suppressAutoHyphens/>
        <w:autoSpaceDE w:val="0"/>
        <w:spacing w:after="0" w:line="240" w:lineRule="auto"/>
        <w:ind w:left="432"/>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не является кредитной, страховой организацией, инвестиционным фондом, негосударственным пенсионным фондом, профессиональным участником рынка ценных бумаг, ломбардом; не является участником соглашений о разделе продукции;</w:t>
      </w:r>
    </w:p>
    <w:p w14:paraId="7DBAEC6C" w14:textId="77777777" w:rsidR="00385A6D" w:rsidRPr="00385A6D" w:rsidRDefault="00385A6D" w:rsidP="008D3EB3">
      <w:pPr>
        <w:widowControl w:val="0"/>
        <w:numPr>
          <w:ilvl w:val="0"/>
          <w:numId w:val="5"/>
        </w:numPr>
        <w:tabs>
          <w:tab w:val="clear" w:pos="1283"/>
          <w:tab w:val="num" w:pos="0"/>
          <w:tab w:val="num" w:pos="432"/>
        </w:tabs>
        <w:suppressAutoHyphens/>
        <w:autoSpaceDE w:val="0"/>
        <w:spacing w:after="0" w:line="240" w:lineRule="auto"/>
        <w:ind w:left="432"/>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не осуществляет предпринимательскую деятельность в сфере игорного бизнеса;</w:t>
      </w:r>
    </w:p>
    <w:p w14:paraId="070CF974" w14:textId="77777777" w:rsidR="00385A6D" w:rsidRPr="00385A6D" w:rsidRDefault="00385A6D" w:rsidP="008D3EB3">
      <w:pPr>
        <w:widowControl w:val="0"/>
        <w:numPr>
          <w:ilvl w:val="0"/>
          <w:numId w:val="5"/>
        </w:numPr>
        <w:tabs>
          <w:tab w:val="clear" w:pos="1283"/>
          <w:tab w:val="num" w:pos="0"/>
          <w:tab w:val="num" w:pos="432"/>
        </w:tabs>
        <w:suppressAutoHyphens/>
        <w:autoSpaceDE w:val="0"/>
        <w:spacing w:after="0" w:line="240" w:lineRule="auto"/>
        <w:ind w:left="432"/>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14:paraId="17CA8154" w14:textId="77777777" w:rsidR="00385A6D" w:rsidRPr="00385A6D" w:rsidRDefault="00385A6D" w:rsidP="008D3EB3">
      <w:pPr>
        <w:widowControl w:val="0"/>
        <w:numPr>
          <w:ilvl w:val="0"/>
          <w:numId w:val="5"/>
        </w:numPr>
        <w:tabs>
          <w:tab w:val="clear" w:pos="1283"/>
          <w:tab w:val="num" w:pos="0"/>
          <w:tab w:val="num" w:pos="432"/>
        </w:tabs>
        <w:suppressAutoHyphens/>
        <w:autoSpaceDE w:val="0"/>
        <w:spacing w:after="0" w:line="240" w:lineRule="auto"/>
        <w:ind w:left="432"/>
        <w:jc w:val="both"/>
        <w:rPr>
          <w:rFonts w:ascii="Times New Roman" w:eastAsia="Courier New CYR" w:hAnsi="Times New Roman" w:cs="Times New Roman"/>
          <w:sz w:val="24"/>
          <w:szCs w:val="24"/>
          <w:shd w:val="clear" w:color="auto" w:fill="FFFFFF"/>
          <w:lang w:eastAsia="en-US"/>
        </w:rPr>
      </w:pPr>
      <w:r w:rsidRPr="00385A6D">
        <w:rPr>
          <w:rFonts w:ascii="Times New Roman" w:eastAsia="Calibri" w:hAnsi="Times New Roman" w:cs="Times New Roman"/>
          <w:sz w:val="24"/>
          <w:szCs w:val="24"/>
          <w:lang w:eastAsia="en-US"/>
        </w:rPr>
        <w:t>не находится в процессе реорганизации, ликвидации, банкротства, а для получателей субсидий - индивидуальных предпринимателей - не прекратившим деятельность в качестве индивидуального предпринимателя;</w:t>
      </w:r>
    </w:p>
    <w:p w14:paraId="4ED0311B" w14:textId="77777777" w:rsidR="00385A6D" w:rsidRPr="00385A6D" w:rsidRDefault="00385A6D" w:rsidP="008D3EB3">
      <w:pPr>
        <w:widowControl w:val="0"/>
        <w:numPr>
          <w:ilvl w:val="0"/>
          <w:numId w:val="5"/>
        </w:numPr>
        <w:tabs>
          <w:tab w:val="clear" w:pos="1283"/>
          <w:tab w:val="num" w:pos="0"/>
          <w:tab w:val="num" w:pos="432"/>
        </w:tabs>
        <w:suppressAutoHyphens/>
        <w:autoSpaceDE w:val="0"/>
        <w:spacing w:after="0" w:line="240" w:lineRule="auto"/>
        <w:ind w:left="432"/>
        <w:jc w:val="both"/>
        <w:rPr>
          <w:rFonts w:ascii="Times New Roman" w:eastAsia="Courier New CYR" w:hAnsi="Times New Roman" w:cs="Times New Roman"/>
          <w:sz w:val="24"/>
          <w:szCs w:val="24"/>
          <w:shd w:val="clear" w:color="auto" w:fill="FFFFFF"/>
          <w:lang w:eastAsia="en-US"/>
        </w:rPr>
      </w:pPr>
      <w:r w:rsidRPr="00385A6D">
        <w:rPr>
          <w:rFonts w:ascii="Times New Roman" w:eastAsia="Calibri" w:hAnsi="Times New Roman" w:cs="Times New Roman"/>
          <w:sz w:val="24"/>
          <w:szCs w:val="24"/>
          <w:lang w:eastAsia="en-US"/>
        </w:rPr>
        <w:t xml:space="preserve">не является иностранным юридическим лицом, а также российским юридическим лицом,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w:t>
      </w:r>
      <w:r w:rsidRPr="00385A6D">
        <w:rPr>
          <w:rFonts w:ascii="Times New Roman" w:eastAsia="Calibri" w:hAnsi="Times New Roman" w:cs="Times New Roman"/>
          <w:sz w:val="24"/>
          <w:szCs w:val="24"/>
          <w:lang w:eastAsia="en-US"/>
        </w:rPr>
        <w:lastRenderedPageBreak/>
        <w:t>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14:paraId="23F8BE7D" w14:textId="77777777" w:rsidR="00385A6D" w:rsidRPr="00385A6D" w:rsidRDefault="00385A6D" w:rsidP="008D3EB3">
      <w:pPr>
        <w:widowControl w:val="0"/>
        <w:numPr>
          <w:ilvl w:val="0"/>
          <w:numId w:val="5"/>
        </w:numPr>
        <w:tabs>
          <w:tab w:val="clear" w:pos="1283"/>
          <w:tab w:val="num" w:pos="0"/>
          <w:tab w:val="num" w:pos="432"/>
        </w:tabs>
        <w:suppressAutoHyphens/>
        <w:autoSpaceDE w:val="0"/>
        <w:spacing w:after="0" w:line="240" w:lineRule="auto"/>
        <w:ind w:left="432"/>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не имеет задолженности по уплате налогов, сборов, пеней и иных обязательных платежей в бюджетную систему Российской Федерации и внебюджетные фонды;</w:t>
      </w:r>
    </w:p>
    <w:p w14:paraId="18B0878C" w14:textId="77777777" w:rsidR="00385A6D" w:rsidRPr="00385A6D" w:rsidRDefault="00385A6D" w:rsidP="008D3EB3">
      <w:pPr>
        <w:widowControl w:val="0"/>
        <w:numPr>
          <w:ilvl w:val="0"/>
          <w:numId w:val="5"/>
        </w:numPr>
        <w:tabs>
          <w:tab w:val="clear" w:pos="1283"/>
          <w:tab w:val="num" w:pos="0"/>
          <w:tab w:val="num" w:pos="432"/>
        </w:tabs>
        <w:suppressAutoHyphens/>
        <w:autoSpaceDE w:val="0"/>
        <w:spacing w:after="0" w:line="240" w:lineRule="auto"/>
        <w:ind w:left="432"/>
        <w:jc w:val="both"/>
        <w:rPr>
          <w:rFonts w:ascii="Times New Roman" w:eastAsia="Courier New CYR" w:hAnsi="Times New Roman" w:cs="Times New Roman"/>
          <w:sz w:val="24"/>
          <w:szCs w:val="24"/>
          <w:shd w:val="clear" w:color="auto" w:fill="FFFFFF"/>
          <w:lang w:eastAsia="en-US"/>
        </w:rPr>
      </w:pPr>
      <w:r w:rsidRPr="00385A6D">
        <w:rPr>
          <w:rFonts w:ascii="Times New Roman" w:eastAsia="Courier New CYR" w:hAnsi="Times New Roman" w:cs="Times New Roman"/>
          <w:sz w:val="24"/>
          <w:szCs w:val="24"/>
          <w:shd w:val="clear" w:color="auto" w:fill="FFFFFF"/>
          <w:lang w:eastAsia="en-US"/>
        </w:rPr>
        <w:t>не имеет задолженности по заработной плате перед наемными работниками более 1 месяца.</w:t>
      </w:r>
    </w:p>
    <w:p w14:paraId="474CB9EF"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p>
    <w:p w14:paraId="6585E8E1"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Достоверность представленных данных гарантирую.</w:t>
      </w:r>
    </w:p>
    <w:p w14:paraId="5D43DE85"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p>
    <w:p w14:paraId="0FBC8BE8"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К заявке прилагаются следующие документы на листах:</w:t>
      </w:r>
    </w:p>
    <w:p w14:paraId="4F4FF2DC"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___________________________________________________________________________</w:t>
      </w:r>
    </w:p>
    <w:p w14:paraId="4924C8E0"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___________________________________________________________________________</w:t>
      </w:r>
    </w:p>
    <w:p w14:paraId="233B02E2"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____________________________________________________________________________</w:t>
      </w:r>
    </w:p>
    <w:p w14:paraId="29EA52D9"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___________________________________________________________________________</w:t>
      </w:r>
    </w:p>
    <w:p w14:paraId="1D7911E5"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____________________________________________________________________________</w:t>
      </w:r>
    </w:p>
    <w:p w14:paraId="48B04779"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____________________________________________________________________________</w:t>
      </w:r>
    </w:p>
    <w:p w14:paraId="2DB2B929"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p>
    <w:p w14:paraId="3C762952"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__" _____ 20__ года _____________/_____________/______________________</w:t>
      </w:r>
    </w:p>
    <w:p w14:paraId="1C1BF6F3"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 xml:space="preserve">                                       (должность)    (подпись    (Фамилия Имя Отчество) руководителя)</w:t>
      </w:r>
    </w:p>
    <w:p w14:paraId="77DD78AE" w14:textId="77777777" w:rsidR="00385A6D" w:rsidRPr="00385A6D" w:rsidRDefault="00385A6D" w:rsidP="00385A6D">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 xml:space="preserve">    М.П.</w:t>
      </w:r>
    </w:p>
    <w:p w14:paraId="066B9217"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67D03EF7" w14:textId="77777777" w:rsidR="00385A6D" w:rsidRPr="00385A6D" w:rsidRDefault="00385A6D" w:rsidP="00385A6D">
      <w:pPr>
        <w:suppressAutoHyphens/>
        <w:autoSpaceDE w:val="0"/>
        <w:spacing w:after="0" w:line="240" w:lineRule="auto"/>
        <w:rPr>
          <w:rFonts w:ascii="Times New Roman" w:eastAsia="Arial" w:hAnsi="Times New Roman" w:cs="Times New Roman"/>
          <w:sz w:val="24"/>
          <w:szCs w:val="24"/>
          <w:lang w:eastAsia="ar-SA"/>
        </w:rPr>
      </w:pPr>
    </w:p>
    <w:p w14:paraId="3B0C75ED" w14:textId="77777777" w:rsidR="00385A6D" w:rsidRPr="00385A6D" w:rsidRDefault="00385A6D" w:rsidP="00385A6D">
      <w:pPr>
        <w:suppressAutoHyphens/>
        <w:autoSpaceDE w:val="0"/>
        <w:spacing w:after="0" w:line="240" w:lineRule="auto"/>
        <w:rPr>
          <w:rFonts w:ascii="Times New Roman" w:eastAsia="Arial" w:hAnsi="Times New Roman" w:cs="Times New Roman"/>
          <w:sz w:val="24"/>
          <w:szCs w:val="24"/>
          <w:lang w:eastAsia="ar-SA"/>
        </w:rPr>
      </w:pPr>
    </w:p>
    <w:p w14:paraId="6814EA06" w14:textId="77777777" w:rsidR="00385A6D" w:rsidRPr="00385A6D" w:rsidRDefault="00385A6D" w:rsidP="00385A6D">
      <w:pPr>
        <w:suppressAutoHyphens/>
        <w:autoSpaceDE w:val="0"/>
        <w:spacing w:after="0" w:line="240" w:lineRule="auto"/>
        <w:rPr>
          <w:rFonts w:ascii="Times New Roman" w:eastAsia="Arial" w:hAnsi="Times New Roman" w:cs="Times New Roman"/>
          <w:sz w:val="24"/>
          <w:szCs w:val="24"/>
          <w:lang w:eastAsia="ar-SA"/>
        </w:rPr>
      </w:pPr>
    </w:p>
    <w:p w14:paraId="0562DBB9"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3C93FF21"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14AF744D"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2A0D6340"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5EA54758"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05AEE48C"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21827FB7"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266A5371"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580FE639"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7500002E"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1C13DEFF"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415EA0E6"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664F5D3C"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0DB8C428"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0449E197"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21601408"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7DED36E4"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105FCDAE"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466241A2"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427CD13F"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49743F38"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0BAA1F50"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187FFCFB"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0118F684"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35B5C473"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193E46D9"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0530B453"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38827E30"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60ECDB25"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79A00EFD"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0C6C01B0"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Приложение № 2</w:t>
      </w:r>
    </w:p>
    <w:p w14:paraId="2689877E"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к Порядку предоставления и финансирования </w:t>
      </w:r>
    </w:p>
    <w:p w14:paraId="051FBC5A"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субсидий на покрытие убытков, возникающих в результате</w:t>
      </w:r>
    </w:p>
    <w:p w14:paraId="2D89786D"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государственного регулирования цен на топливо твердое, реализуемое</w:t>
      </w:r>
    </w:p>
    <w:p w14:paraId="0DDDBC20"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гражданам для нужд отопления муниципального образования  </w:t>
      </w:r>
    </w:p>
    <w:p w14:paraId="0E86D8E4"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муниципального района «Сыктывдинский»</w:t>
      </w:r>
    </w:p>
    <w:p w14:paraId="663B5E52"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на очередной финансовый год и плановый период</w:t>
      </w:r>
    </w:p>
    <w:p w14:paraId="0E9E522C"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6AC3286A"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p>
    <w:p w14:paraId="5BF260D1"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ОТЧЕТ</w:t>
      </w:r>
    </w:p>
    <w:p w14:paraId="7C792ADB"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об убытках, возникающих в результате государственного</w:t>
      </w:r>
    </w:p>
    <w:p w14:paraId="4F6E1A34"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регулирования цен на топливо твердое, реализуемое</w:t>
      </w:r>
    </w:p>
    <w:p w14:paraId="4DF02677"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 xml:space="preserve">гражданам муниципального образования </w:t>
      </w:r>
    </w:p>
    <w:p w14:paraId="11007A73"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муниципального района «Сыктывдинский»</w:t>
      </w:r>
    </w:p>
    <w:p w14:paraId="5A6651BC"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за ________________  год</w:t>
      </w:r>
    </w:p>
    <w:p w14:paraId="225A8FD6"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p>
    <w:tbl>
      <w:tblPr>
        <w:tblW w:w="9510" w:type="dxa"/>
        <w:tblInd w:w="93" w:type="dxa"/>
        <w:tblLayout w:type="fixed"/>
        <w:tblLook w:val="04A0" w:firstRow="1" w:lastRow="0" w:firstColumn="1" w:lastColumn="0" w:noHBand="0" w:noVBand="1"/>
      </w:tblPr>
      <w:tblGrid>
        <w:gridCol w:w="1007"/>
        <w:gridCol w:w="991"/>
        <w:gridCol w:w="991"/>
        <w:gridCol w:w="1276"/>
        <w:gridCol w:w="1418"/>
        <w:gridCol w:w="1134"/>
        <w:gridCol w:w="992"/>
        <w:gridCol w:w="992"/>
        <w:gridCol w:w="709"/>
      </w:tblGrid>
      <w:tr w:rsidR="00385A6D" w:rsidRPr="00385A6D" w14:paraId="56A0E68B" w14:textId="77777777" w:rsidTr="00583CFC">
        <w:trPr>
          <w:trHeight w:val="2358"/>
        </w:trPr>
        <w:tc>
          <w:tcPr>
            <w:tcW w:w="1008" w:type="dxa"/>
            <w:tcBorders>
              <w:top w:val="single" w:sz="4" w:space="0" w:color="auto"/>
              <w:left w:val="single" w:sz="4" w:space="0" w:color="auto"/>
              <w:bottom w:val="single" w:sz="4" w:space="0" w:color="auto"/>
              <w:right w:val="single" w:sz="4" w:space="0" w:color="auto"/>
            </w:tcBorders>
            <w:vAlign w:val="center"/>
            <w:hideMark/>
          </w:tcPr>
          <w:p w14:paraId="074CC5DC"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Наименование поставщика топлива твердого</w:t>
            </w:r>
          </w:p>
        </w:tc>
        <w:tc>
          <w:tcPr>
            <w:tcW w:w="992" w:type="dxa"/>
            <w:tcBorders>
              <w:top w:val="single" w:sz="4" w:space="0" w:color="auto"/>
              <w:left w:val="nil"/>
              <w:bottom w:val="single" w:sz="4" w:space="0" w:color="auto"/>
              <w:right w:val="single" w:sz="4" w:space="0" w:color="auto"/>
            </w:tcBorders>
            <w:vAlign w:val="center"/>
            <w:hideMark/>
          </w:tcPr>
          <w:p w14:paraId="274F367B"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Основание (НПА) о  возмещении субсидии</w:t>
            </w:r>
          </w:p>
        </w:tc>
        <w:tc>
          <w:tcPr>
            <w:tcW w:w="992" w:type="dxa"/>
            <w:tcBorders>
              <w:top w:val="single" w:sz="4" w:space="0" w:color="auto"/>
              <w:left w:val="nil"/>
              <w:bottom w:val="single" w:sz="4" w:space="0" w:color="auto"/>
              <w:right w:val="single" w:sz="4" w:space="0" w:color="auto"/>
            </w:tcBorders>
            <w:vAlign w:val="center"/>
            <w:hideMark/>
          </w:tcPr>
          <w:p w14:paraId="24E9D0F2"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Наименование  вида топлива</w:t>
            </w:r>
          </w:p>
        </w:tc>
        <w:tc>
          <w:tcPr>
            <w:tcW w:w="1276" w:type="dxa"/>
            <w:tcBorders>
              <w:top w:val="single" w:sz="4" w:space="0" w:color="auto"/>
              <w:left w:val="nil"/>
              <w:bottom w:val="single" w:sz="4" w:space="0" w:color="auto"/>
              <w:right w:val="single" w:sz="4" w:space="0" w:color="auto"/>
            </w:tcBorders>
            <w:vAlign w:val="center"/>
            <w:hideMark/>
          </w:tcPr>
          <w:p w14:paraId="39019999"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Фактически отпущено  населению топлива твердого тонн / плотн. куб. м,  (нарастающим итогом)</w:t>
            </w:r>
          </w:p>
        </w:tc>
        <w:tc>
          <w:tcPr>
            <w:tcW w:w="1418" w:type="dxa"/>
            <w:tcBorders>
              <w:top w:val="single" w:sz="4" w:space="0" w:color="auto"/>
              <w:left w:val="nil"/>
              <w:bottom w:val="single" w:sz="4" w:space="0" w:color="auto"/>
              <w:right w:val="single" w:sz="4" w:space="0" w:color="auto"/>
            </w:tcBorders>
            <w:vAlign w:val="center"/>
            <w:hideMark/>
          </w:tcPr>
          <w:p w14:paraId="0D6E5994"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 xml:space="preserve">Установленная экономически  обоснованная цена твердого топлива, руб/тонн, плотн.куб. м (без НДС)   </w:t>
            </w:r>
          </w:p>
        </w:tc>
        <w:tc>
          <w:tcPr>
            <w:tcW w:w="1134" w:type="dxa"/>
            <w:tcBorders>
              <w:top w:val="single" w:sz="4" w:space="0" w:color="auto"/>
              <w:left w:val="nil"/>
              <w:bottom w:val="single" w:sz="4" w:space="0" w:color="auto"/>
              <w:right w:val="single" w:sz="4" w:space="0" w:color="auto"/>
            </w:tcBorders>
            <w:vAlign w:val="center"/>
            <w:hideMark/>
          </w:tcPr>
          <w:p w14:paraId="5D6F31D2"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 xml:space="preserve">Установленная розничная цена твердого топлива, руб/тонн, плотн.куб. м (без НДС)     </w:t>
            </w:r>
          </w:p>
        </w:tc>
        <w:tc>
          <w:tcPr>
            <w:tcW w:w="992" w:type="dxa"/>
            <w:tcBorders>
              <w:top w:val="single" w:sz="4" w:space="0" w:color="auto"/>
              <w:left w:val="nil"/>
              <w:bottom w:val="single" w:sz="4" w:space="0" w:color="auto"/>
              <w:right w:val="single" w:sz="4" w:space="0" w:color="auto"/>
            </w:tcBorders>
            <w:vAlign w:val="center"/>
            <w:hideMark/>
          </w:tcPr>
          <w:p w14:paraId="0DD721D4"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 xml:space="preserve">Убытки, подлежащие возмещению,  рублей   </w:t>
            </w:r>
          </w:p>
        </w:tc>
        <w:tc>
          <w:tcPr>
            <w:tcW w:w="992" w:type="dxa"/>
            <w:tcBorders>
              <w:top w:val="single" w:sz="4" w:space="0" w:color="auto"/>
              <w:left w:val="nil"/>
              <w:bottom w:val="single" w:sz="4" w:space="0" w:color="auto"/>
              <w:right w:val="single" w:sz="4" w:space="0" w:color="auto"/>
            </w:tcBorders>
            <w:vAlign w:val="center"/>
            <w:hideMark/>
          </w:tcPr>
          <w:p w14:paraId="11398202"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Возмещено с начала года,   рублей</w:t>
            </w:r>
          </w:p>
        </w:tc>
        <w:tc>
          <w:tcPr>
            <w:tcW w:w="709" w:type="dxa"/>
            <w:tcBorders>
              <w:top w:val="single" w:sz="4" w:space="0" w:color="auto"/>
              <w:left w:val="nil"/>
              <w:bottom w:val="single" w:sz="4" w:space="0" w:color="auto"/>
              <w:right w:val="single" w:sz="4" w:space="0" w:color="auto"/>
            </w:tcBorders>
            <w:vAlign w:val="center"/>
            <w:hideMark/>
          </w:tcPr>
          <w:p w14:paraId="663D3ED9"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 xml:space="preserve">Подлежит возмещению,   рублей   </w:t>
            </w:r>
          </w:p>
        </w:tc>
      </w:tr>
      <w:tr w:rsidR="00385A6D" w:rsidRPr="00385A6D" w14:paraId="41F36475" w14:textId="77777777" w:rsidTr="00583CFC">
        <w:trPr>
          <w:trHeight w:val="810"/>
        </w:trPr>
        <w:tc>
          <w:tcPr>
            <w:tcW w:w="1008" w:type="dxa"/>
            <w:tcBorders>
              <w:top w:val="nil"/>
              <w:left w:val="single" w:sz="4" w:space="0" w:color="auto"/>
              <w:bottom w:val="single" w:sz="4" w:space="0" w:color="auto"/>
              <w:right w:val="single" w:sz="4" w:space="0" w:color="auto"/>
            </w:tcBorders>
            <w:vAlign w:val="center"/>
            <w:hideMark/>
          </w:tcPr>
          <w:p w14:paraId="75B948EC"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1</w:t>
            </w:r>
          </w:p>
        </w:tc>
        <w:tc>
          <w:tcPr>
            <w:tcW w:w="992" w:type="dxa"/>
            <w:tcBorders>
              <w:top w:val="nil"/>
              <w:left w:val="nil"/>
              <w:bottom w:val="single" w:sz="4" w:space="0" w:color="auto"/>
              <w:right w:val="single" w:sz="4" w:space="0" w:color="auto"/>
            </w:tcBorders>
            <w:vAlign w:val="center"/>
            <w:hideMark/>
          </w:tcPr>
          <w:p w14:paraId="602F6B30"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2</w:t>
            </w:r>
          </w:p>
        </w:tc>
        <w:tc>
          <w:tcPr>
            <w:tcW w:w="992" w:type="dxa"/>
            <w:tcBorders>
              <w:top w:val="nil"/>
              <w:left w:val="nil"/>
              <w:bottom w:val="single" w:sz="4" w:space="0" w:color="auto"/>
              <w:right w:val="single" w:sz="4" w:space="0" w:color="auto"/>
            </w:tcBorders>
            <w:vAlign w:val="center"/>
            <w:hideMark/>
          </w:tcPr>
          <w:p w14:paraId="162FE82E"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3</w:t>
            </w:r>
          </w:p>
        </w:tc>
        <w:tc>
          <w:tcPr>
            <w:tcW w:w="1276" w:type="dxa"/>
            <w:tcBorders>
              <w:top w:val="nil"/>
              <w:left w:val="nil"/>
              <w:bottom w:val="single" w:sz="4" w:space="0" w:color="auto"/>
              <w:right w:val="single" w:sz="4" w:space="0" w:color="auto"/>
            </w:tcBorders>
            <w:vAlign w:val="center"/>
            <w:hideMark/>
          </w:tcPr>
          <w:p w14:paraId="46EAFB16"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4</w:t>
            </w:r>
          </w:p>
        </w:tc>
        <w:tc>
          <w:tcPr>
            <w:tcW w:w="1418" w:type="dxa"/>
            <w:tcBorders>
              <w:top w:val="nil"/>
              <w:left w:val="nil"/>
              <w:bottom w:val="single" w:sz="4" w:space="0" w:color="auto"/>
              <w:right w:val="single" w:sz="4" w:space="0" w:color="auto"/>
            </w:tcBorders>
            <w:vAlign w:val="center"/>
            <w:hideMark/>
          </w:tcPr>
          <w:p w14:paraId="3FAF54AF"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5</w:t>
            </w:r>
          </w:p>
        </w:tc>
        <w:tc>
          <w:tcPr>
            <w:tcW w:w="1134" w:type="dxa"/>
            <w:tcBorders>
              <w:top w:val="nil"/>
              <w:left w:val="nil"/>
              <w:bottom w:val="single" w:sz="4" w:space="0" w:color="auto"/>
              <w:right w:val="single" w:sz="4" w:space="0" w:color="auto"/>
            </w:tcBorders>
            <w:vAlign w:val="center"/>
            <w:hideMark/>
          </w:tcPr>
          <w:p w14:paraId="4450814F"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6</w:t>
            </w:r>
          </w:p>
        </w:tc>
        <w:tc>
          <w:tcPr>
            <w:tcW w:w="992" w:type="dxa"/>
            <w:tcBorders>
              <w:top w:val="nil"/>
              <w:left w:val="nil"/>
              <w:bottom w:val="single" w:sz="4" w:space="0" w:color="auto"/>
              <w:right w:val="single" w:sz="4" w:space="0" w:color="auto"/>
            </w:tcBorders>
            <w:vAlign w:val="center"/>
            <w:hideMark/>
          </w:tcPr>
          <w:p w14:paraId="5F7D9554"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7=гр.4х(гр. 5 - гр. 6)</w:t>
            </w:r>
          </w:p>
        </w:tc>
        <w:tc>
          <w:tcPr>
            <w:tcW w:w="992" w:type="dxa"/>
            <w:tcBorders>
              <w:top w:val="nil"/>
              <w:left w:val="nil"/>
              <w:bottom w:val="single" w:sz="4" w:space="0" w:color="auto"/>
              <w:right w:val="single" w:sz="4" w:space="0" w:color="auto"/>
            </w:tcBorders>
            <w:vAlign w:val="center"/>
            <w:hideMark/>
          </w:tcPr>
          <w:p w14:paraId="6FD6AB5A"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8</w:t>
            </w:r>
          </w:p>
        </w:tc>
        <w:tc>
          <w:tcPr>
            <w:tcW w:w="709" w:type="dxa"/>
            <w:tcBorders>
              <w:top w:val="nil"/>
              <w:left w:val="nil"/>
              <w:bottom w:val="single" w:sz="4" w:space="0" w:color="auto"/>
              <w:right w:val="single" w:sz="4" w:space="0" w:color="auto"/>
            </w:tcBorders>
            <w:vAlign w:val="center"/>
            <w:hideMark/>
          </w:tcPr>
          <w:p w14:paraId="197894DB" w14:textId="77777777" w:rsidR="00385A6D" w:rsidRPr="00385A6D" w:rsidRDefault="00385A6D" w:rsidP="00385A6D">
            <w:pPr>
              <w:spacing w:after="0" w:line="256" w:lineRule="auto"/>
              <w:jc w:val="center"/>
              <w:rPr>
                <w:rFonts w:ascii="Times New Roman" w:eastAsia="Times New Roman" w:hAnsi="Times New Roman" w:cs="Times New Roman"/>
                <w:sz w:val="20"/>
                <w:szCs w:val="20"/>
                <w:lang w:eastAsia="en-US"/>
              </w:rPr>
            </w:pPr>
            <w:r w:rsidRPr="00385A6D">
              <w:rPr>
                <w:rFonts w:ascii="Times New Roman" w:eastAsia="Times New Roman" w:hAnsi="Times New Roman" w:cs="Times New Roman"/>
                <w:sz w:val="20"/>
                <w:szCs w:val="20"/>
                <w:lang w:eastAsia="en-US"/>
              </w:rPr>
              <w:t>9=гр. 7 - гр. 8</w:t>
            </w:r>
          </w:p>
        </w:tc>
      </w:tr>
      <w:tr w:rsidR="00385A6D" w:rsidRPr="00385A6D" w14:paraId="0E26EDED" w14:textId="77777777" w:rsidTr="00583CFC">
        <w:trPr>
          <w:trHeight w:val="319"/>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3161C09C" w14:textId="77777777" w:rsidR="00385A6D" w:rsidRPr="00385A6D" w:rsidRDefault="00385A6D" w:rsidP="008D3EB3">
            <w:pPr>
              <w:numPr>
                <w:ilvl w:val="0"/>
                <w:numId w:val="23"/>
              </w:numPr>
              <w:spacing w:after="0" w:line="256" w:lineRule="auto"/>
              <w:contextualSpacing/>
              <w:jc w:val="center"/>
              <w:rPr>
                <w:rFonts w:ascii="Times New Roman" w:eastAsia="Times New Roman" w:hAnsi="Times New Roman" w:cs="Times New Roman"/>
                <w:sz w:val="24"/>
                <w:szCs w:val="24"/>
                <w:lang w:eastAsia="en-US"/>
              </w:rPr>
            </w:pPr>
            <w:r w:rsidRPr="00385A6D">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 установлена с учетом доставки</w:t>
            </w:r>
            <w:r w:rsidRPr="00385A6D">
              <w:rPr>
                <w:rFonts w:ascii="Times New Roman" w:eastAsia="Times New Roman" w:hAnsi="Times New Roman" w:cs="Times New Roman"/>
                <w:sz w:val="32"/>
                <w:szCs w:val="32"/>
                <w:lang w:eastAsia="en-US"/>
              </w:rPr>
              <w:t> </w:t>
            </w:r>
          </w:p>
        </w:tc>
      </w:tr>
      <w:tr w:rsidR="00385A6D" w:rsidRPr="00385A6D" w14:paraId="537FFA89" w14:textId="77777777" w:rsidTr="00583CFC">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06825AFE" w14:textId="77777777" w:rsidR="00385A6D" w:rsidRPr="00385A6D" w:rsidRDefault="00385A6D" w:rsidP="00385A6D">
            <w:pPr>
              <w:spacing w:after="0" w:line="256" w:lineRule="auto"/>
              <w:jc w:val="center"/>
              <w:rPr>
                <w:rFonts w:ascii="Times New Roman" w:eastAsia="Times New Roman" w:hAnsi="Times New Roman" w:cs="Times New Roman"/>
                <w:sz w:val="24"/>
                <w:szCs w:val="24"/>
                <w:lang w:eastAsia="en-US"/>
              </w:rPr>
            </w:pPr>
          </w:p>
        </w:tc>
        <w:tc>
          <w:tcPr>
            <w:tcW w:w="992" w:type="dxa"/>
            <w:tcBorders>
              <w:top w:val="single" w:sz="4" w:space="0" w:color="auto"/>
              <w:left w:val="nil"/>
              <w:bottom w:val="single" w:sz="4" w:space="0" w:color="auto"/>
              <w:right w:val="single" w:sz="4" w:space="0" w:color="auto"/>
            </w:tcBorders>
            <w:vAlign w:val="center"/>
          </w:tcPr>
          <w:p w14:paraId="51E97719" w14:textId="77777777" w:rsidR="00385A6D" w:rsidRPr="00385A6D" w:rsidRDefault="00385A6D" w:rsidP="00385A6D">
            <w:pPr>
              <w:spacing w:after="0" w:line="256" w:lineRule="auto"/>
              <w:jc w:val="center"/>
              <w:rPr>
                <w:rFonts w:ascii="Times New Roman" w:eastAsia="Times New Roman" w:hAnsi="Times New Roman" w:cs="Times New Roman"/>
                <w:sz w:val="24"/>
                <w:szCs w:val="24"/>
                <w:lang w:eastAsia="en-US"/>
              </w:rPr>
            </w:pPr>
          </w:p>
        </w:tc>
        <w:tc>
          <w:tcPr>
            <w:tcW w:w="992" w:type="dxa"/>
            <w:tcBorders>
              <w:top w:val="single" w:sz="4" w:space="0" w:color="auto"/>
              <w:left w:val="nil"/>
              <w:bottom w:val="single" w:sz="4" w:space="0" w:color="auto"/>
              <w:right w:val="single" w:sz="4" w:space="0" w:color="auto"/>
            </w:tcBorders>
            <w:vAlign w:val="center"/>
          </w:tcPr>
          <w:p w14:paraId="048AD619" w14:textId="77777777" w:rsidR="00385A6D" w:rsidRPr="00385A6D" w:rsidRDefault="00385A6D" w:rsidP="00385A6D">
            <w:pPr>
              <w:spacing w:after="0" w:line="256" w:lineRule="auto"/>
              <w:jc w:val="center"/>
              <w:rPr>
                <w:rFonts w:ascii="Times New Roman" w:eastAsia="Times New Roman" w:hAnsi="Times New Roman" w:cs="Times New Roman"/>
                <w:sz w:val="24"/>
                <w:szCs w:val="24"/>
                <w:lang w:eastAsia="en-US"/>
              </w:rPr>
            </w:pPr>
          </w:p>
        </w:tc>
        <w:tc>
          <w:tcPr>
            <w:tcW w:w="1276" w:type="dxa"/>
            <w:tcBorders>
              <w:top w:val="single" w:sz="4" w:space="0" w:color="auto"/>
              <w:left w:val="nil"/>
              <w:bottom w:val="single" w:sz="4" w:space="0" w:color="auto"/>
              <w:right w:val="single" w:sz="4" w:space="0" w:color="auto"/>
            </w:tcBorders>
            <w:vAlign w:val="center"/>
          </w:tcPr>
          <w:p w14:paraId="5D4432A8" w14:textId="77777777" w:rsidR="00385A6D" w:rsidRPr="00385A6D" w:rsidRDefault="00385A6D" w:rsidP="00385A6D">
            <w:pPr>
              <w:spacing w:after="0" w:line="256" w:lineRule="auto"/>
              <w:jc w:val="center"/>
              <w:rPr>
                <w:rFonts w:ascii="Times New Roman" w:eastAsia="Times New Roman" w:hAnsi="Times New Roman" w:cs="Times New Roman"/>
                <w:sz w:val="24"/>
                <w:szCs w:val="24"/>
                <w:lang w:eastAsia="en-US"/>
              </w:rPr>
            </w:pPr>
          </w:p>
        </w:tc>
        <w:tc>
          <w:tcPr>
            <w:tcW w:w="1418" w:type="dxa"/>
            <w:tcBorders>
              <w:top w:val="single" w:sz="4" w:space="0" w:color="auto"/>
              <w:left w:val="nil"/>
              <w:bottom w:val="single" w:sz="4" w:space="0" w:color="auto"/>
              <w:right w:val="single" w:sz="4" w:space="0" w:color="auto"/>
            </w:tcBorders>
            <w:vAlign w:val="center"/>
          </w:tcPr>
          <w:p w14:paraId="1C582C01"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c>
          <w:tcPr>
            <w:tcW w:w="1134" w:type="dxa"/>
            <w:tcBorders>
              <w:top w:val="single" w:sz="4" w:space="0" w:color="auto"/>
              <w:left w:val="nil"/>
              <w:bottom w:val="single" w:sz="4" w:space="0" w:color="auto"/>
              <w:right w:val="single" w:sz="4" w:space="0" w:color="auto"/>
            </w:tcBorders>
            <w:vAlign w:val="center"/>
          </w:tcPr>
          <w:p w14:paraId="7D9CD516"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c>
          <w:tcPr>
            <w:tcW w:w="992" w:type="dxa"/>
            <w:tcBorders>
              <w:top w:val="single" w:sz="4" w:space="0" w:color="auto"/>
              <w:left w:val="nil"/>
              <w:bottom w:val="single" w:sz="4" w:space="0" w:color="auto"/>
              <w:right w:val="single" w:sz="4" w:space="0" w:color="auto"/>
            </w:tcBorders>
            <w:vAlign w:val="center"/>
          </w:tcPr>
          <w:p w14:paraId="04A7AC13"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c>
          <w:tcPr>
            <w:tcW w:w="992" w:type="dxa"/>
            <w:tcBorders>
              <w:top w:val="single" w:sz="4" w:space="0" w:color="auto"/>
              <w:left w:val="nil"/>
              <w:bottom w:val="single" w:sz="4" w:space="0" w:color="auto"/>
              <w:right w:val="single" w:sz="4" w:space="0" w:color="auto"/>
            </w:tcBorders>
            <w:vAlign w:val="center"/>
          </w:tcPr>
          <w:p w14:paraId="2F810AC7"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c>
          <w:tcPr>
            <w:tcW w:w="709" w:type="dxa"/>
            <w:tcBorders>
              <w:top w:val="single" w:sz="4" w:space="0" w:color="auto"/>
              <w:left w:val="nil"/>
              <w:bottom w:val="single" w:sz="4" w:space="0" w:color="auto"/>
              <w:right w:val="single" w:sz="4" w:space="0" w:color="auto"/>
            </w:tcBorders>
            <w:vAlign w:val="center"/>
          </w:tcPr>
          <w:p w14:paraId="04873EC7"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r>
      <w:tr w:rsidR="00385A6D" w:rsidRPr="00385A6D" w14:paraId="7BC618B2" w14:textId="77777777" w:rsidTr="00583CFC">
        <w:trPr>
          <w:trHeight w:val="84"/>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6FBB33FB" w14:textId="77777777" w:rsidR="00385A6D" w:rsidRPr="00385A6D" w:rsidRDefault="00385A6D" w:rsidP="008D3EB3">
            <w:pPr>
              <w:numPr>
                <w:ilvl w:val="0"/>
                <w:numId w:val="23"/>
              </w:numPr>
              <w:spacing w:after="0" w:line="256" w:lineRule="auto"/>
              <w:contextualSpacing/>
              <w:jc w:val="center"/>
              <w:rPr>
                <w:rFonts w:ascii="Times New Roman" w:eastAsia="Times New Roman" w:hAnsi="Times New Roman" w:cs="Times New Roman"/>
                <w:sz w:val="32"/>
                <w:szCs w:val="32"/>
                <w:lang w:eastAsia="en-US"/>
              </w:rPr>
            </w:pPr>
            <w:r w:rsidRPr="00385A6D">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 установлена без учета доставки</w:t>
            </w:r>
          </w:p>
        </w:tc>
      </w:tr>
      <w:tr w:rsidR="00385A6D" w:rsidRPr="00385A6D" w14:paraId="393852AE" w14:textId="77777777" w:rsidTr="00583CFC">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79AE4FE2" w14:textId="77777777" w:rsidR="00385A6D" w:rsidRPr="00385A6D" w:rsidRDefault="00385A6D" w:rsidP="00385A6D">
            <w:pPr>
              <w:spacing w:after="0" w:line="256" w:lineRule="auto"/>
              <w:jc w:val="center"/>
              <w:rPr>
                <w:rFonts w:ascii="Times New Roman" w:eastAsia="Times New Roman" w:hAnsi="Times New Roman" w:cs="Times New Roman"/>
                <w:sz w:val="24"/>
                <w:szCs w:val="24"/>
                <w:lang w:eastAsia="en-US"/>
              </w:rPr>
            </w:pPr>
          </w:p>
        </w:tc>
        <w:tc>
          <w:tcPr>
            <w:tcW w:w="992" w:type="dxa"/>
            <w:tcBorders>
              <w:top w:val="single" w:sz="4" w:space="0" w:color="auto"/>
              <w:left w:val="nil"/>
              <w:bottom w:val="single" w:sz="4" w:space="0" w:color="auto"/>
              <w:right w:val="single" w:sz="4" w:space="0" w:color="auto"/>
            </w:tcBorders>
            <w:vAlign w:val="center"/>
          </w:tcPr>
          <w:p w14:paraId="2F3B8E9C" w14:textId="77777777" w:rsidR="00385A6D" w:rsidRPr="00385A6D" w:rsidRDefault="00385A6D" w:rsidP="00385A6D">
            <w:pPr>
              <w:spacing w:after="0" w:line="256" w:lineRule="auto"/>
              <w:jc w:val="center"/>
              <w:rPr>
                <w:rFonts w:ascii="Times New Roman" w:eastAsia="Times New Roman" w:hAnsi="Times New Roman" w:cs="Times New Roman"/>
                <w:sz w:val="24"/>
                <w:szCs w:val="24"/>
                <w:lang w:eastAsia="en-US"/>
              </w:rPr>
            </w:pPr>
          </w:p>
        </w:tc>
        <w:tc>
          <w:tcPr>
            <w:tcW w:w="992" w:type="dxa"/>
            <w:tcBorders>
              <w:top w:val="single" w:sz="4" w:space="0" w:color="auto"/>
              <w:left w:val="nil"/>
              <w:bottom w:val="single" w:sz="4" w:space="0" w:color="auto"/>
              <w:right w:val="single" w:sz="4" w:space="0" w:color="auto"/>
            </w:tcBorders>
            <w:vAlign w:val="center"/>
          </w:tcPr>
          <w:p w14:paraId="1ADAB3BE" w14:textId="77777777" w:rsidR="00385A6D" w:rsidRPr="00385A6D" w:rsidRDefault="00385A6D" w:rsidP="00385A6D">
            <w:pPr>
              <w:spacing w:after="0" w:line="256" w:lineRule="auto"/>
              <w:jc w:val="center"/>
              <w:rPr>
                <w:rFonts w:ascii="Times New Roman" w:eastAsia="Times New Roman" w:hAnsi="Times New Roman" w:cs="Times New Roman"/>
                <w:sz w:val="24"/>
                <w:szCs w:val="24"/>
                <w:lang w:eastAsia="en-US"/>
              </w:rPr>
            </w:pPr>
          </w:p>
        </w:tc>
        <w:tc>
          <w:tcPr>
            <w:tcW w:w="1276" w:type="dxa"/>
            <w:tcBorders>
              <w:top w:val="single" w:sz="4" w:space="0" w:color="auto"/>
              <w:left w:val="nil"/>
              <w:bottom w:val="single" w:sz="4" w:space="0" w:color="auto"/>
              <w:right w:val="single" w:sz="4" w:space="0" w:color="auto"/>
            </w:tcBorders>
            <w:vAlign w:val="center"/>
          </w:tcPr>
          <w:p w14:paraId="532E34EC" w14:textId="77777777" w:rsidR="00385A6D" w:rsidRPr="00385A6D" w:rsidRDefault="00385A6D" w:rsidP="00385A6D">
            <w:pPr>
              <w:spacing w:after="0" w:line="256" w:lineRule="auto"/>
              <w:jc w:val="center"/>
              <w:rPr>
                <w:rFonts w:ascii="Times New Roman" w:eastAsia="Times New Roman" w:hAnsi="Times New Roman" w:cs="Times New Roman"/>
                <w:sz w:val="24"/>
                <w:szCs w:val="24"/>
                <w:lang w:eastAsia="en-US"/>
              </w:rPr>
            </w:pPr>
          </w:p>
        </w:tc>
        <w:tc>
          <w:tcPr>
            <w:tcW w:w="1418" w:type="dxa"/>
            <w:tcBorders>
              <w:top w:val="single" w:sz="4" w:space="0" w:color="auto"/>
              <w:left w:val="nil"/>
              <w:bottom w:val="single" w:sz="4" w:space="0" w:color="auto"/>
              <w:right w:val="single" w:sz="4" w:space="0" w:color="auto"/>
            </w:tcBorders>
            <w:vAlign w:val="center"/>
          </w:tcPr>
          <w:p w14:paraId="2EB124B7"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c>
          <w:tcPr>
            <w:tcW w:w="1134" w:type="dxa"/>
            <w:tcBorders>
              <w:top w:val="single" w:sz="4" w:space="0" w:color="auto"/>
              <w:left w:val="nil"/>
              <w:bottom w:val="single" w:sz="4" w:space="0" w:color="auto"/>
              <w:right w:val="single" w:sz="4" w:space="0" w:color="auto"/>
            </w:tcBorders>
            <w:vAlign w:val="center"/>
          </w:tcPr>
          <w:p w14:paraId="5CDA584C"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c>
          <w:tcPr>
            <w:tcW w:w="992" w:type="dxa"/>
            <w:tcBorders>
              <w:top w:val="single" w:sz="4" w:space="0" w:color="auto"/>
              <w:left w:val="nil"/>
              <w:bottom w:val="single" w:sz="4" w:space="0" w:color="auto"/>
              <w:right w:val="single" w:sz="4" w:space="0" w:color="auto"/>
            </w:tcBorders>
            <w:vAlign w:val="center"/>
          </w:tcPr>
          <w:p w14:paraId="3F7A30F4"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c>
          <w:tcPr>
            <w:tcW w:w="992" w:type="dxa"/>
            <w:tcBorders>
              <w:top w:val="single" w:sz="4" w:space="0" w:color="auto"/>
              <w:left w:val="nil"/>
              <w:bottom w:val="single" w:sz="4" w:space="0" w:color="auto"/>
              <w:right w:val="single" w:sz="4" w:space="0" w:color="auto"/>
            </w:tcBorders>
            <w:vAlign w:val="center"/>
          </w:tcPr>
          <w:p w14:paraId="4DB4D635"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c>
          <w:tcPr>
            <w:tcW w:w="709" w:type="dxa"/>
            <w:tcBorders>
              <w:top w:val="single" w:sz="4" w:space="0" w:color="auto"/>
              <w:left w:val="nil"/>
              <w:bottom w:val="single" w:sz="4" w:space="0" w:color="auto"/>
              <w:right w:val="single" w:sz="4" w:space="0" w:color="auto"/>
            </w:tcBorders>
            <w:vAlign w:val="center"/>
          </w:tcPr>
          <w:p w14:paraId="2D8A99BA" w14:textId="77777777" w:rsidR="00385A6D" w:rsidRPr="00385A6D" w:rsidRDefault="00385A6D" w:rsidP="00385A6D">
            <w:pPr>
              <w:spacing w:after="0" w:line="256" w:lineRule="auto"/>
              <w:jc w:val="center"/>
              <w:rPr>
                <w:rFonts w:ascii="Times New Roman" w:eastAsia="Times New Roman" w:hAnsi="Times New Roman" w:cs="Times New Roman"/>
                <w:sz w:val="32"/>
                <w:szCs w:val="32"/>
                <w:lang w:eastAsia="en-US"/>
              </w:rPr>
            </w:pPr>
          </w:p>
        </w:tc>
      </w:tr>
    </w:tbl>
    <w:p w14:paraId="40C8BC72" w14:textId="77777777" w:rsidR="00385A6D" w:rsidRPr="00385A6D" w:rsidRDefault="00385A6D" w:rsidP="00385A6D">
      <w:pPr>
        <w:suppressAutoHyphens/>
        <w:autoSpaceDE w:val="0"/>
        <w:spacing w:after="0" w:line="240" w:lineRule="auto"/>
        <w:jc w:val="both"/>
        <w:rPr>
          <w:rFonts w:ascii="Arial" w:eastAsia="Arial" w:hAnsi="Arial" w:cs="Arial"/>
          <w:sz w:val="20"/>
          <w:szCs w:val="20"/>
          <w:lang w:eastAsia="ar-SA"/>
        </w:rPr>
      </w:pPr>
    </w:p>
    <w:p w14:paraId="6FF23615" w14:textId="77777777" w:rsidR="00385A6D" w:rsidRPr="00385A6D" w:rsidRDefault="00385A6D" w:rsidP="00385A6D">
      <w:pPr>
        <w:suppressAutoHyphens/>
        <w:autoSpaceDE w:val="0"/>
        <w:spacing w:after="0" w:line="240" w:lineRule="auto"/>
        <w:ind w:firstLine="540"/>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Справочно:</w:t>
      </w:r>
    </w:p>
    <w:p w14:paraId="3A11A736" w14:textId="77777777" w:rsidR="00385A6D" w:rsidRPr="00385A6D" w:rsidRDefault="00385A6D" w:rsidP="00385A6D">
      <w:pPr>
        <w:suppressAutoHyphens/>
        <w:autoSpaceDE w:val="0"/>
        <w:spacing w:after="0" w:line="240" w:lineRule="auto"/>
        <w:ind w:firstLine="540"/>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отпущено  топлива твердого  за последний месяц - скл. куб. м;</w:t>
      </w:r>
    </w:p>
    <w:p w14:paraId="52488587" w14:textId="77777777" w:rsidR="00385A6D" w:rsidRPr="00385A6D" w:rsidRDefault="00385A6D" w:rsidP="00385A6D">
      <w:pPr>
        <w:suppressAutoHyphens/>
        <w:autoSpaceDE w:val="0"/>
        <w:spacing w:after="0" w:line="240" w:lineRule="auto"/>
        <w:ind w:firstLine="540"/>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экономически обоснованная цена топлива твердого, установленная Службой Республики Коми по тарифам (с НДС) - руб/скл. куб. м;</w:t>
      </w:r>
    </w:p>
    <w:p w14:paraId="43376DC0" w14:textId="77777777" w:rsidR="00385A6D" w:rsidRPr="00385A6D" w:rsidRDefault="00385A6D" w:rsidP="00385A6D">
      <w:pPr>
        <w:suppressAutoHyphens/>
        <w:autoSpaceDE w:val="0"/>
        <w:spacing w:after="0" w:line="240" w:lineRule="auto"/>
        <w:ind w:firstLine="540"/>
        <w:jc w:val="both"/>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розничная цена твердого топлива, установленная Правительством Республики Коми (с НДС), руб/куб. м (с НДС), - руб/скл. куб. м.</w:t>
      </w:r>
    </w:p>
    <w:p w14:paraId="407A3332" w14:textId="77777777" w:rsidR="00385A6D" w:rsidRPr="00385A6D" w:rsidRDefault="00385A6D" w:rsidP="00385A6D">
      <w:pPr>
        <w:suppressAutoHyphens/>
        <w:autoSpaceDE w:val="0"/>
        <w:spacing w:after="0" w:line="240" w:lineRule="auto"/>
        <w:ind w:firstLine="540"/>
        <w:jc w:val="both"/>
        <w:rPr>
          <w:rFonts w:ascii="Times New Roman" w:eastAsia="Arial" w:hAnsi="Times New Roman" w:cs="Times New Roman"/>
          <w:sz w:val="24"/>
          <w:szCs w:val="24"/>
          <w:lang w:eastAsia="ar-SA"/>
        </w:rPr>
      </w:pPr>
    </w:p>
    <w:p w14:paraId="2B0AD3D7" w14:textId="77777777" w:rsidR="00385A6D" w:rsidRPr="00385A6D" w:rsidRDefault="00385A6D" w:rsidP="00385A6D">
      <w:pPr>
        <w:suppressAutoHyphens/>
        <w:autoSpaceDE w:val="0"/>
        <w:spacing w:after="0" w:line="240" w:lineRule="auto"/>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Руководитель организации                         ________ (___________)           (подпись, Ф.И.О.)</w:t>
      </w:r>
    </w:p>
    <w:p w14:paraId="596DAE4E" w14:textId="77777777" w:rsidR="00385A6D" w:rsidRPr="00385A6D" w:rsidRDefault="00385A6D" w:rsidP="00385A6D">
      <w:pPr>
        <w:suppressAutoHyphens/>
        <w:autoSpaceDE w:val="0"/>
        <w:spacing w:after="0" w:line="240" w:lineRule="auto"/>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 xml:space="preserve">М.П.   </w:t>
      </w:r>
    </w:p>
    <w:p w14:paraId="5FC4BFF3" w14:textId="77777777" w:rsidR="00385A6D" w:rsidRPr="00385A6D" w:rsidRDefault="00385A6D" w:rsidP="00385A6D">
      <w:pPr>
        <w:suppressAutoHyphens/>
        <w:autoSpaceDE w:val="0"/>
        <w:spacing w:after="0" w:line="240" w:lineRule="auto"/>
        <w:rPr>
          <w:rFonts w:ascii="Times New Roman" w:eastAsia="Arial" w:hAnsi="Times New Roman" w:cs="Times New Roman"/>
          <w:sz w:val="24"/>
          <w:szCs w:val="24"/>
          <w:lang w:eastAsia="ar-SA"/>
        </w:rPr>
      </w:pPr>
    </w:p>
    <w:p w14:paraId="1A04B069" w14:textId="77777777" w:rsidR="00385A6D" w:rsidRPr="00385A6D" w:rsidRDefault="00385A6D" w:rsidP="00385A6D">
      <w:pPr>
        <w:suppressAutoHyphens/>
        <w:autoSpaceDE w:val="0"/>
        <w:spacing w:after="0" w:line="240" w:lineRule="auto"/>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«Проверено»</w:t>
      </w:r>
    </w:p>
    <w:p w14:paraId="40F06B89" w14:textId="77777777" w:rsidR="00385A6D" w:rsidRPr="00385A6D" w:rsidRDefault="00385A6D" w:rsidP="00385A6D">
      <w:pPr>
        <w:suppressAutoHyphens/>
        <w:autoSpaceDE w:val="0"/>
        <w:spacing w:after="0" w:line="240" w:lineRule="auto"/>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 xml:space="preserve">Заведующий отделом экономического </w:t>
      </w:r>
    </w:p>
    <w:p w14:paraId="625A33DE" w14:textId="77777777" w:rsidR="00385A6D" w:rsidRPr="00385A6D" w:rsidRDefault="00385A6D" w:rsidP="00385A6D">
      <w:pPr>
        <w:suppressAutoHyphens/>
        <w:autoSpaceDE w:val="0"/>
        <w:spacing w:after="0" w:line="240" w:lineRule="auto"/>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 xml:space="preserve">развития администрации муниципального </w:t>
      </w:r>
    </w:p>
    <w:p w14:paraId="3984C854" w14:textId="77777777" w:rsidR="00385A6D" w:rsidRPr="00385A6D" w:rsidRDefault="00385A6D" w:rsidP="00385A6D">
      <w:pPr>
        <w:suppressAutoHyphens/>
        <w:autoSpaceDE w:val="0"/>
        <w:spacing w:after="0" w:line="240" w:lineRule="auto"/>
        <w:jc w:val="both"/>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образования муниципального района «Сыктывдинский»    (__________) (подпись, Ф.И.О.)</w:t>
      </w:r>
    </w:p>
    <w:p w14:paraId="360621F2" w14:textId="77777777" w:rsidR="00385A6D" w:rsidRPr="00385A6D" w:rsidRDefault="00385A6D" w:rsidP="00385A6D">
      <w:pPr>
        <w:widowControl w:val="0"/>
        <w:autoSpaceDE w:val="0"/>
        <w:autoSpaceDN w:val="0"/>
        <w:adjustRightInd w:val="0"/>
        <w:spacing w:after="0" w:line="240" w:lineRule="auto"/>
        <w:rPr>
          <w:rFonts w:ascii="Times New Roman" w:eastAsia="Arial" w:hAnsi="Times New Roman" w:cs="Times New Roman"/>
          <w:sz w:val="24"/>
          <w:szCs w:val="24"/>
          <w:lang w:eastAsia="ar-SA"/>
        </w:rPr>
      </w:pPr>
    </w:p>
    <w:p w14:paraId="24511C2E"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14:paraId="56B2CD54" w14:textId="77777777" w:rsidR="00385A6D" w:rsidRPr="00385A6D" w:rsidRDefault="00385A6D" w:rsidP="00385A6D">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14:paraId="247BE755"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Приложение № 3 </w:t>
      </w:r>
    </w:p>
    <w:p w14:paraId="40667D39"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к Порядку предоставления и финансирования </w:t>
      </w:r>
    </w:p>
    <w:p w14:paraId="36DEC947"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субсидий на покрытие убытков, возникающих в результате</w:t>
      </w:r>
    </w:p>
    <w:p w14:paraId="1BDC6CE8"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государственного регулирования цен на топливо твердое, реализуемое</w:t>
      </w:r>
    </w:p>
    <w:p w14:paraId="724AB806"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гражданам для нужд отопления муниципального образования  </w:t>
      </w:r>
    </w:p>
    <w:p w14:paraId="3782C3C7"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муниципального района «Сыктывдинский»</w:t>
      </w:r>
    </w:p>
    <w:p w14:paraId="2E9D7E0A"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на очередной финансовый год и плановый период</w:t>
      </w:r>
    </w:p>
    <w:p w14:paraId="6AF909D1"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14:paraId="6EFA7C00"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АКТ ПРИЕМА-ПЕРЕДАЧИ</w:t>
      </w:r>
    </w:p>
    <w:p w14:paraId="1A740D8E"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топлива твердого</w:t>
      </w:r>
    </w:p>
    <w:p w14:paraId="7138B64F"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с.  _____________                                                                                                                    от ____________ 20__ г.</w:t>
      </w:r>
    </w:p>
    <w:p w14:paraId="27B6D79B"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p>
    <w:p w14:paraId="2C7A2628"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ЗАПОЛНЯЕТСЯ ПОСТАВЩИКОМ ТОПЛИВА ТВЕРДОГО:</w:t>
      </w:r>
    </w:p>
    <w:p w14:paraId="6516A5FE"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_____________________________________________________________________________________________</w:t>
      </w:r>
    </w:p>
    <w:p w14:paraId="30EAFCD5"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(наименование поставщика)</w:t>
      </w:r>
    </w:p>
    <w:p w14:paraId="41F23F03"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поставил ______________________________________________________________________________________,</w:t>
      </w:r>
    </w:p>
    <w:p w14:paraId="05682272"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(Ф.И.О.)</w:t>
      </w:r>
    </w:p>
    <w:p w14:paraId="06FE266A"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 xml:space="preserve">проживающему по адресу: _____________________________________________________________, </w:t>
      </w:r>
    </w:p>
    <w:p w14:paraId="5F14706C"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p>
    <w:tbl>
      <w:tblPr>
        <w:tblStyle w:val="420"/>
        <w:tblW w:w="9781" w:type="dxa"/>
        <w:tblInd w:w="108" w:type="dxa"/>
        <w:tblLook w:val="04A0" w:firstRow="1" w:lastRow="0" w:firstColumn="1" w:lastColumn="0" w:noHBand="0" w:noVBand="1"/>
      </w:tblPr>
      <w:tblGrid>
        <w:gridCol w:w="851"/>
        <w:gridCol w:w="4678"/>
        <w:gridCol w:w="2410"/>
        <w:gridCol w:w="1842"/>
      </w:tblGrid>
      <w:tr w:rsidR="00385A6D" w:rsidRPr="00385A6D" w14:paraId="4040F7D9" w14:textId="77777777" w:rsidTr="00583CFC">
        <w:tc>
          <w:tcPr>
            <w:tcW w:w="851" w:type="dxa"/>
          </w:tcPr>
          <w:p w14:paraId="2E29B6C1"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 п/п</w:t>
            </w:r>
          </w:p>
        </w:tc>
        <w:tc>
          <w:tcPr>
            <w:tcW w:w="4678" w:type="dxa"/>
          </w:tcPr>
          <w:p w14:paraId="1154C396"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Характеристика жилья</w:t>
            </w:r>
          </w:p>
        </w:tc>
        <w:tc>
          <w:tcPr>
            <w:tcW w:w="2410" w:type="dxa"/>
          </w:tcPr>
          <w:p w14:paraId="7BE0112E"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Единица измерения</w:t>
            </w:r>
          </w:p>
        </w:tc>
        <w:tc>
          <w:tcPr>
            <w:tcW w:w="1842" w:type="dxa"/>
          </w:tcPr>
          <w:p w14:paraId="5DFFFAAF"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Показатель</w:t>
            </w:r>
          </w:p>
        </w:tc>
      </w:tr>
      <w:tr w:rsidR="00385A6D" w:rsidRPr="00385A6D" w14:paraId="6C3A7B1F" w14:textId="77777777" w:rsidTr="00583CFC">
        <w:tc>
          <w:tcPr>
            <w:tcW w:w="851" w:type="dxa"/>
          </w:tcPr>
          <w:p w14:paraId="1771055E"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1.</w:t>
            </w:r>
          </w:p>
        </w:tc>
        <w:tc>
          <w:tcPr>
            <w:tcW w:w="4678" w:type="dxa"/>
          </w:tcPr>
          <w:p w14:paraId="65E7B034"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r w:rsidRPr="00385A6D">
              <w:rPr>
                <w:rFonts w:ascii="Times New Roman" w:eastAsia="Times New Roman" w:hAnsi="Times New Roman" w:cs="Times New Roman"/>
                <w:bCs/>
              </w:rPr>
              <w:t>количество проживающих граждан</w:t>
            </w:r>
          </w:p>
        </w:tc>
        <w:tc>
          <w:tcPr>
            <w:tcW w:w="2410" w:type="dxa"/>
          </w:tcPr>
          <w:p w14:paraId="045F988E"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человек</w:t>
            </w:r>
          </w:p>
        </w:tc>
        <w:tc>
          <w:tcPr>
            <w:tcW w:w="1842" w:type="dxa"/>
          </w:tcPr>
          <w:p w14:paraId="626C3502"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r>
      <w:tr w:rsidR="00385A6D" w:rsidRPr="00385A6D" w14:paraId="7C9E98C4" w14:textId="77777777" w:rsidTr="00583CFC">
        <w:tc>
          <w:tcPr>
            <w:tcW w:w="851" w:type="dxa"/>
          </w:tcPr>
          <w:p w14:paraId="1A923599"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2.</w:t>
            </w:r>
          </w:p>
        </w:tc>
        <w:tc>
          <w:tcPr>
            <w:tcW w:w="4678" w:type="dxa"/>
          </w:tcPr>
          <w:p w14:paraId="761EE042"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r w:rsidRPr="00385A6D">
              <w:rPr>
                <w:rFonts w:ascii="Times New Roman" w:eastAsia="Times New Roman" w:hAnsi="Times New Roman" w:cs="Times New Roman"/>
                <w:bCs/>
              </w:rPr>
              <w:t>площадь жилья</w:t>
            </w:r>
          </w:p>
        </w:tc>
        <w:tc>
          <w:tcPr>
            <w:tcW w:w="2410" w:type="dxa"/>
          </w:tcPr>
          <w:p w14:paraId="198E2E3A"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кв.м</w:t>
            </w:r>
          </w:p>
        </w:tc>
        <w:tc>
          <w:tcPr>
            <w:tcW w:w="1842" w:type="dxa"/>
          </w:tcPr>
          <w:p w14:paraId="7E90306C"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r>
      <w:tr w:rsidR="00385A6D" w:rsidRPr="00385A6D" w14:paraId="5AB2F5D9" w14:textId="77777777" w:rsidTr="00583CFC">
        <w:tc>
          <w:tcPr>
            <w:tcW w:w="851" w:type="dxa"/>
          </w:tcPr>
          <w:p w14:paraId="6B578904"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rPr>
            </w:pPr>
            <w:r w:rsidRPr="00385A6D">
              <w:rPr>
                <w:rFonts w:ascii="Times New Roman" w:eastAsia="Times New Roman" w:hAnsi="Times New Roman" w:cs="Times New Roman"/>
              </w:rPr>
              <w:t>3.</w:t>
            </w:r>
          </w:p>
        </w:tc>
        <w:tc>
          <w:tcPr>
            <w:tcW w:w="4678" w:type="dxa"/>
          </w:tcPr>
          <w:p w14:paraId="18305B5D"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r w:rsidRPr="00385A6D">
              <w:rPr>
                <w:rFonts w:ascii="Times New Roman" w:eastAsia="Times New Roman" w:hAnsi="Times New Roman" w:cs="Times New Roman"/>
              </w:rPr>
              <w:t>норматив потребления топлива твердого*</w:t>
            </w:r>
          </w:p>
        </w:tc>
        <w:tc>
          <w:tcPr>
            <w:tcW w:w="2410" w:type="dxa"/>
          </w:tcPr>
          <w:p w14:paraId="122DAA79"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кв.м</w:t>
            </w:r>
          </w:p>
        </w:tc>
        <w:tc>
          <w:tcPr>
            <w:tcW w:w="1842" w:type="dxa"/>
          </w:tcPr>
          <w:p w14:paraId="7CF19375"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r>
    </w:tbl>
    <w:p w14:paraId="1E8E79E6"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p>
    <w:p w14:paraId="5AE72DE4"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топливо твердое со следующими характеристиками:</w:t>
      </w:r>
    </w:p>
    <w:tbl>
      <w:tblPr>
        <w:tblStyle w:val="420"/>
        <w:tblW w:w="9781" w:type="dxa"/>
        <w:tblInd w:w="108" w:type="dxa"/>
        <w:tblLayout w:type="fixed"/>
        <w:tblLook w:val="04A0" w:firstRow="1" w:lastRow="0" w:firstColumn="1" w:lastColumn="0" w:noHBand="0" w:noVBand="1"/>
      </w:tblPr>
      <w:tblGrid>
        <w:gridCol w:w="486"/>
        <w:gridCol w:w="932"/>
        <w:gridCol w:w="1276"/>
        <w:gridCol w:w="850"/>
        <w:gridCol w:w="992"/>
        <w:gridCol w:w="851"/>
        <w:gridCol w:w="1134"/>
        <w:gridCol w:w="1134"/>
        <w:gridCol w:w="985"/>
        <w:gridCol w:w="1141"/>
      </w:tblGrid>
      <w:tr w:rsidR="00385A6D" w:rsidRPr="00385A6D" w14:paraId="0650A7E0" w14:textId="77777777" w:rsidTr="00583CFC">
        <w:tc>
          <w:tcPr>
            <w:tcW w:w="486" w:type="dxa"/>
          </w:tcPr>
          <w:p w14:paraId="71D86CA6"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 п/п</w:t>
            </w:r>
          </w:p>
        </w:tc>
        <w:tc>
          <w:tcPr>
            <w:tcW w:w="932" w:type="dxa"/>
          </w:tcPr>
          <w:p w14:paraId="16CD20EE"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Вид топлива твердого (дрова, уголь, биотопливо)</w:t>
            </w:r>
          </w:p>
        </w:tc>
        <w:tc>
          <w:tcPr>
            <w:tcW w:w="1276" w:type="dxa"/>
          </w:tcPr>
          <w:p w14:paraId="5675116B"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Единица измерения (складских  куб.м дров,  плотных  куб.м дров, тонн угля, тонн биотоплива)**</w:t>
            </w:r>
          </w:p>
        </w:tc>
        <w:tc>
          <w:tcPr>
            <w:tcW w:w="850" w:type="dxa"/>
          </w:tcPr>
          <w:p w14:paraId="642A103C"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Коли-чество</w:t>
            </w:r>
          </w:p>
        </w:tc>
        <w:tc>
          <w:tcPr>
            <w:tcW w:w="992" w:type="dxa"/>
          </w:tcPr>
          <w:p w14:paraId="3CBDA9E2"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Цена за единицу продукции, руб.</w:t>
            </w:r>
          </w:p>
        </w:tc>
        <w:tc>
          <w:tcPr>
            <w:tcW w:w="851" w:type="dxa"/>
          </w:tcPr>
          <w:p w14:paraId="532B2602"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НДС/</w:t>
            </w:r>
          </w:p>
          <w:p w14:paraId="395DEB93"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НДС не облагается</w:t>
            </w:r>
          </w:p>
        </w:tc>
        <w:tc>
          <w:tcPr>
            <w:tcW w:w="1134" w:type="dxa"/>
          </w:tcPr>
          <w:p w14:paraId="63233FDD"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Стоимость продукции, руб.</w:t>
            </w:r>
          </w:p>
        </w:tc>
        <w:tc>
          <w:tcPr>
            <w:tcW w:w="1134" w:type="dxa"/>
          </w:tcPr>
          <w:p w14:paraId="5A55FCD7"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С доставкой/</w:t>
            </w:r>
          </w:p>
          <w:p w14:paraId="2FD1B21A"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без доставки</w:t>
            </w:r>
          </w:p>
        </w:tc>
        <w:tc>
          <w:tcPr>
            <w:tcW w:w="985" w:type="dxa"/>
          </w:tcPr>
          <w:p w14:paraId="1AAA5BCD"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Цена доставки за единицу, руб.</w:t>
            </w:r>
          </w:p>
        </w:tc>
        <w:tc>
          <w:tcPr>
            <w:tcW w:w="1141" w:type="dxa"/>
          </w:tcPr>
          <w:p w14:paraId="14907E79"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Стоимость доставки, руб.</w:t>
            </w:r>
          </w:p>
        </w:tc>
      </w:tr>
      <w:tr w:rsidR="00385A6D" w:rsidRPr="00385A6D" w14:paraId="643395CC" w14:textId="77777777" w:rsidTr="00583CFC">
        <w:tc>
          <w:tcPr>
            <w:tcW w:w="486" w:type="dxa"/>
          </w:tcPr>
          <w:p w14:paraId="5F44ED87"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1.</w:t>
            </w:r>
          </w:p>
        </w:tc>
        <w:tc>
          <w:tcPr>
            <w:tcW w:w="932" w:type="dxa"/>
          </w:tcPr>
          <w:p w14:paraId="725933E0"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276" w:type="dxa"/>
          </w:tcPr>
          <w:p w14:paraId="6327FE6D"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850" w:type="dxa"/>
          </w:tcPr>
          <w:p w14:paraId="105884BA"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992" w:type="dxa"/>
          </w:tcPr>
          <w:p w14:paraId="2EE880FA"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851" w:type="dxa"/>
          </w:tcPr>
          <w:p w14:paraId="28A8D382"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134" w:type="dxa"/>
          </w:tcPr>
          <w:p w14:paraId="6FC6F026"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134" w:type="dxa"/>
          </w:tcPr>
          <w:p w14:paraId="3DF7DE69"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985" w:type="dxa"/>
          </w:tcPr>
          <w:p w14:paraId="691C3EAE"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141" w:type="dxa"/>
          </w:tcPr>
          <w:p w14:paraId="7B9D7F8F"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r>
      <w:tr w:rsidR="00385A6D" w:rsidRPr="00385A6D" w14:paraId="232F87C2" w14:textId="77777777" w:rsidTr="00583CFC">
        <w:tc>
          <w:tcPr>
            <w:tcW w:w="486" w:type="dxa"/>
          </w:tcPr>
          <w:p w14:paraId="2A068EE6"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2.</w:t>
            </w:r>
          </w:p>
        </w:tc>
        <w:tc>
          <w:tcPr>
            <w:tcW w:w="932" w:type="dxa"/>
          </w:tcPr>
          <w:p w14:paraId="58A4D496"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276" w:type="dxa"/>
          </w:tcPr>
          <w:p w14:paraId="467C5FD3"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850" w:type="dxa"/>
          </w:tcPr>
          <w:p w14:paraId="2C74F99F"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992" w:type="dxa"/>
          </w:tcPr>
          <w:p w14:paraId="1E9905AE"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851" w:type="dxa"/>
          </w:tcPr>
          <w:p w14:paraId="6F7BB189"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134" w:type="dxa"/>
          </w:tcPr>
          <w:p w14:paraId="7756BFFD"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134" w:type="dxa"/>
          </w:tcPr>
          <w:p w14:paraId="56104A6A"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985" w:type="dxa"/>
          </w:tcPr>
          <w:p w14:paraId="4A03A7F0"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141" w:type="dxa"/>
          </w:tcPr>
          <w:p w14:paraId="094E7D74"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r>
      <w:tr w:rsidR="00385A6D" w:rsidRPr="00385A6D" w14:paraId="7F0F4FBC" w14:textId="77777777" w:rsidTr="00583CFC">
        <w:tc>
          <w:tcPr>
            <w:tcW w:w="486" w:type="dxa"/>
          </w:tcPr>
          <w:p w14:paraId="7177F54A"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3.</w:t>
            </w:r>
          </w:p>
        </w:tc>
        <w:tc>
          <w:tcPr>
            <w:tcW w:w="932" w:type="dxa"/>
          </w:tcPr>
          <w:p w14:paraId="220A1397"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276" w:type="dxa"/>
          </w:tcPr>
          <w:p w14:paraId="779E5D7F"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850" w:type="dxa"/>
          </w:tcPr>
          <w:p w14:paraId="1175C295"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992" w:type="dxa"/>
          </w:tcPr>
          <w:p w14:paraId="6DB681E7"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851" w:type="dxa"/>
          </w:tcPr>
          <w:p w14:paraId="0DA26877"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134" w:type="dxa"/>
          </w:tcPr>
          <w:p w14:paraId="2A8E664A"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134" w:type="dxa"/>
          </w:tcPr>
          <w:p w14:paraId="33F6DC2E"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985" w:type="dxa"/>
          </w:tcPr>
          <w:p w14:paraId="2069AC80"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c>
          <w:tcPr>
            <w:tcW w:w="1141" w:type="dxa"/>
          </w:tcPr>
          <w:p w14:paraId="110B7189"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rPr>
            </w:pPr>
          </w:p>
        </w:tc>
      </w:tr>
    </w:tbl>
    <w:p w14:paraId="0972DDA1"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p>
    <w:p w14:paraId="16AD268F"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ЗАПОЛНЯЕТСЯ ПОКУПАТЕЛЕМ ТОПЛИВА ТВЕРДОГО:</w:t>
      </w:r>
    </w:p>
    <w:p w14:paraId="0BACF0DA"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1) Топливо твердое с вышеуказанными характеристиками получил.</w:t>
      </w:r>
    </w:p>
    <w:p w14:paraId="04A097D1"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2) Претензий к качеству твердого топлива: не имею, имею (нужное подчеркнуть).</w:t>
      </w:r>
    </w:p>
    <w:p w14:paraId="1FECDE61"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__________________________________________________________________________________________________________________________________________________________________________________________</w:t>
      </w:r>
    </w:p>
    <w:p w14:paraId="5D1C0495"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lang w:eastAsia="en-US"/>
        </w:rPr>
      </w:pPr>
      <w:r w:rsidRPr="00385A6D">
        <w:rPr>
          <w:rFonts w:ascii="Times New Roman" w:eastAsia="Times New Roman" w:hAnsi="Times New Roman" w:cs="Times New Roman"/>
          <w:bCs/>
          <w:sz w:val="20"/>
          <w:szCs w:val="20"/>
          <w:lang w:eastAsia="en-US"/>
        </w:rPr>
        <w:t>(суть претензии)</w:t>
      </w:r>
    </w:p>
    <w:p w14:paraId="16E89DB3" w14:textId="77777777" w:rsidR="00385A6D" w:rsidRPr="00385A6D" w:rsidRDefault="00385A6D" w:rsidP="00385A6D">
      <w:pPr>
        <w:spacing w:after="160" w:line="259" w:lineRule="auto"/>
        <w:rPr>
          <w:rFonts w:ascii="Times New Roman" w:eastAsia="Calibri" w:hAnsi="Times New Roman" w:cs="Times New Roman"/>
          <w:sz w:val="20"/>
          <w:szCs w:val="20"/>
          <w:lang w:eastAsia="en-US"/>
        </w:rPr>
      </w:pPr>
      <w:r w:rsidRPr="00385A6D">
        <w:rPr>
          <w:rFonts w:ascii="Times New Roman" w:eastAsia="Calibri" w:hAnsi="Times New Roman" w:cs="Times New Roman"/>
          <w:sz w:val="20"/>
          <w:szCs w:val="20"/>
          <w:lang w:eastAsia="en-US"/>
        </w:rPr>
        <w:t>Настоящий Акт составлен в 2 (двух) экземплярах, по одному для каждой из сторон.</w:t>
      </w: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9"/>
      </w:tblGrid>
      <w:tr w:rsidR="00385A6D" w:rsidRPr="00385A6D" w14:paraId="2CE2C375" w14:textId="77777777" w:rsidTr="00583CFC">
        <w:tc>
          <w:tcPr>
            <w:tcW w:w="4748" w:type="dxa"/>
          </w:tcPr>
          <w:p w14:paraId="74F6A022" w14:textId="77777777" w:rsidR="00385A6D" w:rsidRPr="00385A6D" w:rsidRDefault="00385A6D" w:rsidP="00385A6D">
            <w:pPr>
              <w:spacing w:after="0" w:line="240" w:lineRule="auto"/>
              <w:jc w:val="center"/>
              <w:rPr>
                <w:rFonts w:ascii="Times New Roman" w:eastAsia="Times New Roman" w:hAnsi="Times New Roman" w:cs="Times New Roman"/>
                <w:bCs/>
              </w:rPr>
            </w:pPr>
            <w:r w:rsidRPr="00385A6D">
              <w:rPr>
                <w:rFonts w:ascii="Times New Roman" w:eastAsia="Times New Roman" w:hAnsi="Times New Roman" w:cs="Times New Roman"/>
                <w:bCs/>
              </w:rPr>
              <w:t>Поставщик:</w:t>
            </w:r>
          </w:p>
          <w:p w14:paraId="346A3CD3" w14:textId="77777777" w:rsidR="00385A6D" w:rsidRPr="00385A6D" w:rsidRDefault="00385A6D" w:rsidP="00385A6D">
            <w:pPr>
              <w:spacing w:after="0" w:line="240" w:lineRule="auto"/>
              <w:jc w:val="center"/>
              <w:rPr>
                <w:rFonts w:ascii="Times New Roman" w:eastAsia="Times New Roman" w:hAnsi="Times New Roman" w:cs="Times New Roman"/>
                <w:bCs/>
              </w:rPr>
            </w:pPr>
            <w:r w:rsidRPr="00385A6D">
              <w:rPr>
                <w:rFonts w:ascii="Times New Roman" w:eastAsia="Times New Roman" w:hAnsi="Times New Roman" w:cs="Times New Roman"/>
                <w:bCs/>
              </w:rPr>
              <w:t>__________________________</w:t>
            </w:r>
          </w:p>
          <w:p w14:paraId="6AAC49E2"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(наименование поставщика)</w:t>
            </w:r>
          </w:p>
          <w:p w14:paraId="6E9B5E22" w14:textId="77777777" w:rsidR="00385A6D" w:rsidRPr="00385A6D" w:rsidRDefault="00385A6D" w:rsidP="00385A6D">
            <w:pPr>
              <w:spacing w:after="0" w:line="240" w:lineRule="auto"/>
              <w:rPr>
                <w:rFonts w:ascii="Times New Roman" w:eastAsia="Times New Roman" w:hAnsi="Times New Roman" w:cs="Times New Roman"/>
                <w:bCs/>
              </w:rPr>
            </w:pPr>
          </w:p>
          <w:p w14:paraId="597721EE" w14:textId="77777777" w:rsidR="00385A6D" w:rsidRPr="00385A6D" w:rsidRDefault="00385A6D" w:rsidP="00385A6D">
            <w:pPr>
              <w:spacing w:after="0" w:line="240" w:lineRule="auto"/>
              <w:jc w:val="center"/>
              <w:rPr>
                <w:rFonts w:ascii="Times New Roman" w:eastAsia="Times New Roman" w:hAnsi="Times New Roman" w:cs="Times New Roman"/>
                <w:bCs/>
              </w:rPr>
            </w:pPr>
            <w:r w:rsidRPr="00385A6D">
              <w:rPr>
                <w:rFonts w:ascii="Times New Roman" w:eastAsia="Times New Roman" w:hAnsi="Times New Roman" w:cs="Times New Roman"/>
                <w:bCs/>
              </w:rPr>
              <w:t>_________________/__________</w:t>
            </w:r>
          </w:p>
          <w:p w14:paraId="4A5D90BC"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(подпись/ФИО ответственного лица)</w:t>
            </w:r>
          </w:p>
          <w:p w14:paraId="02865E02" w14:textId="77777777" w:rsidR="00385A6D" w:rsidRPr="00385A6D" w:rsidRDefault="00385A6D" w:rsidP="00385A6D">
            <w:pPr>
              <w:spacing w:after="0" w:line="240" w:lineRule="auto"/>
              <w:jc w:val="center"/>
              <w:rPr>
                <w:rFonts w:ascii="Times New Roman" w:eastAsia="Times New Roman" w:hAnsi="Times New Roman" w:cs="Times New Roman"/>
                <w:bCs/>
              </w:rPr>
            </w:pPr>
          </w:p>
          <w:p w14:paraId="77D120CE" w14:textId="77777777" w:rsidR="00385A6D" w:rsidRPr="00385A6D" w:rsidRDefault="00385A6D" w:rsidP="00385A6D">
            <w:pPr>
              <w:spacing w:after="0" w:line="240" w:lineRule="auto"/>
              <w:jc w:val="center"/>
              <w:rPr>
                <w:rFonts w:ascii="Times New Roman" w:eastAsia="Times New Roman" w:hAnsi="Times New Roman" w:cs="Times New Roman"/>
                <w:bCs/>
              </w:rPr>
            </w:pPr>
            <w:r w:rsidRPr="00385A6D">
              <w:rPr>
                <w:rFonts w:ascii="Times New Roman" w:eastAsia="Times New Roman" w:hAnsi="Times New Roman" w:cs="Times New Roman"/>
                <w:bCs/>
              </w:rPr>
              <w:t>М.П.</w:t>
            </w:r>
          </w:p>
          <w:p w14:paraId="2CE473E1" w14:textId="77777777" w:rsidR="00385A6D" w:rsidRPr="00385A6D" w:rsidRDefault="00385A6D" w:rsidP="00385A6D">
            <w:pPr>
              <w:spacing w:after="0" w:line="240" w:lineRule="auto"/>
              <w:rPr>
                <w:rFonts w:ascii="Times New Roman" w:eastAsia="Times New Roman" w:hAnsi="Times New Roman" w:cs="Times New Roman"/>
              </w:rPr>
            </w:pPr>
          </w:p>
        </w:tc>
        <w:tc>
          <w:tcPr>
            <w:tcW w:w="4749" w:type="dxa"/>
          </w:tcPr>
          <w:p w14:paraId="533E3EA7"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Покупатель:</w:t>
            </w:r>
          </w:p>
          <w:p w14:paraId="15F66430" w14:textId="77777777" w:rsidR="00385A6D" w:rsidRPr="00385A6D" w:rsidRDefault="00385A6D" w:rsidP="00385A6D">
            <w:pPr>
              <w:spacing w:after="0" w:line="240" w:lineRule="auto"/>
              <w:jc w:val="center"/>
              <w:rPr>
                <w:rFonts w:ascii="Times New Roman" w:eastAsia="Times New Roman" w:hAnsi="Times New Roman" w:cs="Times New Roman"/>
                <w:bCs/>
              </w:rPr>
            </w:pPr>
            <w:r w:rsidRPr="00385A6D">
              <w:rPr>
                <w:rFonts w:ascii="Times New Roman" w:eastAsia="Times New Roman" w:hAnsi="Times New Roman" w:cs="Times New Roman"/>
                <w:bCs/>
              </w:rPr>
              <w:t>__________________________</w:t>
            </w:r>
          </w:p>
          <w:p w14:paraId="286E3EE9"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(Ф.И.О.)</w:t>
            </w:r>
          </w:p>
          <w:p w14:paraId="28703056" w14:textId="77777777" w:rsidR="00385A6D" w:rsidRPr="00385A6D" w:rsidRDefault="00385A6D" w:rsidP="00385A6D">
            <w:pPr>
              <w:spacing w:after="0" w:line="240" w:lineRule="auto"/>
              <w:rPr>
                <w:rFonts w:ascii="Times New Roman" w:eastAsia="Times New Roman" w:hAnsi="Times New Roman" w:cs="Times New Roman"/>
                <w:bCs/>
              </w:rPr>
            </w:pPr>
          </w:p>
          <w:p w14:paraId="72FB15DA" w14:textId="77777777" w:rsidR="00385A6D" w:rsidRPr="00385A6D" w:rsidRDefault="00385A6D" w:rsidP="00385A6D">
            <w:pPr>
              <w:spacing w:after="0" w:line="240" w:lineRule="auto"/>
              <w:jc w:val="center"/>
              <w:rPr>
                <w:rFonts w:ascii="Times New Roman" w:eastAsia="Times New Roman" w:hAnsi="Times New Roman" w:cs="Times New Roman"/>
                <w:bCs/>
              </w:rPr>
            </w:pPr>
            <w:r w:rsidRPr="00385A6D">
              <w:rPr>
                <w:rFonts w:ascii="Times New Roman" w:eastAsia="Times New Roman" w:hAnsi="Times New Roman" w:cs="Times New Roman"/>
                <w:bCs/>
              </w:rPr>
              <w:t>_________________/__________</w:t>
            </w:r>
          </w:p>
          <w:p w14:paraId="25823865" w14:textId="77777777" w:rsidR="00385A6D" w:rsidRPr="00385A6D" w:rsidRDefault="00385A6D" w:rsidP="00385A6D">
            <w:pPr>
              <w:tabs>
                <w:tab w:val="num" w:pos="0"/>
              </w:tabs>
              <w:autoSpaceDE w:val="0"/>
              <w:autoSpaceDN w:val="0"/>
              <w:adjustRightInd w:val="0"/>
              <w:spacing w:after="0" w:line="240" w:lineRule="auto"/>
              <w:jc w:val="center"/>
              <w:outlineLvl w:val="0"/>
              <w:rPr>
                <w:rFonts w:ascii="Times New Roman" w:eastAsia="Times New Roman" w:hAnsi="Times New Roman" w:cs="Times New Roman"/>
                <w:bCs/>
              </w:rPr>
            </w:pPr>
            <w:r w:rsidRPr="00385A6D">
              <w:rPr>
                <w:rFonts w:ascii="Times New Roman" w:eastAsia="Times New Roman" w:hAnsi="Times New Roman" w:cs="Times New Roman"/>
                <w:bCs/>
              </w:rPr>
              <w:t>(подпись/ФИО)</w:t>
            </w:r>
          </w:p>
          <w:p w14:paraId="0FBA3943" w14:textId="77777777" w:rsidR="00385A6D" w:rsidRPr="00385A6D" w:rsidRDefault="00385A6D" w:rsidP="00385A6D">
            <w:pPr>
              <w:spacing w:after="0" w:line="240" w:lineRule="auto"/>
              <w:jc w:val="center"/>
              <w:rPr>
                <w:rFonts w:ascii="Times New Roman" w:eastAsia="Times New Roman" w:hAnsi="Times New Roman" w:cs="Times New Roman"/>
                <w:bCs/>
              </w:rPr>
            </w:pPr>
          </w:p>
          <w:p w14:paraId="76336626" w14:textId="77777777" w:rsidR="00385A6D" w:rsidRPr="00385A6D" w:rsidRDefault="00385A6D" w:rsidP="00385A6D">
            <w:pPr>
              <w:spacing w:after="0" w:line="240" w:lineRule="auto"/>
              <w:jc w:val="center"/>
              <w:rPr>
                <w:rFonts w:ascii="Times New Roman" w:eastAsia="Times New Roman" w:hAnsi="Times New Roman" w:cs="Times New Roman"/>
              </w:rPr>
            </w:pPr>
          </w:p>
        </w:tc>
      </w:tr>
    </w:tbl>
    <w:p w14:paraId="12711887" w14:textId="77777777" w:rsidR="00385A6D" w:rsidRPr="00385A6D" w:rsidRDefault="00385A6D" w:rsidP="00385A6D">
      <w:pPr>
        <w:autoSpaceDE w:val="0"/>
        <w:autoSpaceDN w:val="0"/>
        <w:adjustRightInd w:val="0"/>
        <w:spacing w:after="160" w:line="259" w:lineRule="auto"/>
        <w:jc w:val="both"/>
        <w:rPr>
          <w:rFonts w:ascii="Times New Roman" w:eastAsia="Calibri" w:hAnsi="Times New Roman" w:cs="Times New Roman"/>
          <w:bCs/>
          <w:i/>
          <w:sz w:val="20"/>
          <w:szCs w:val="20"/>
          <w:lang w:eastAsia="en-US"/>
        </w:rPr>
      </w:pPr>
      <w:r w:rsidRPr="00385A6D">
        <w:rPr>
          <w:rFonts w:ascii="Times New Roman" w:eastAsia="Calibri" w:hAnsi="Times New Roman" w:cs="Times New Roman"/>
          <w:bCs/>
          <w:i/>
          <w:sz w:val="20"/>
          <w:szCs w:val="20"/>
          <w:lang w:eastAsia="en-US"/>
        </w:rPr>
        <w:lastRenderedPageBreak/>
        <w:t>*18 кв.м общей площади - на одного члена семьи, состоящей из трех и более человек/ 42 кв.м общей площади - на семью из двух человек/ 33 кв.м общей площади - на одинокого гражданина (ст.1 Закона Республики Коми от 28.06.2005 №54-РЗ «О региональном стандарте нормативной площади жилого помещения, используемом для расчета субсидий на оплату жилого помещения и коммунальных</w:t>
      </w:r>
      <w:r w:rsidRPr="00385A6D">
        <w:rPr>
          <w:rFonts w:ascii="Times New Roman" w:eastAsia="Calibri" w:hAnsi="Times New Roman" w:cs="Times New Roman"/>
          <w:i/>
          <w:iCs/>
          <w:sz w:val="20"/>
          <w:szCs w:val="20"/>
          <w:lang w:eastAsia="en-US"/>
        </w:rPr>
        <w:t xml:space="preserve"> услуг»)</w:t>
      </w:r>
    </w:p>
    <w:p w14:paraId="17C6AF4A" w14:textId="77777777" w:rsidR="00385A6D" w:rsidRPr="00385A6D" w:rsidRDefault="00385A6D" w:rsidP="00385A6D">
      <w:pPr>
        <w:tabs>
          <w:tab w:val="num" w:pos="0"/>
        </w:tabs>
        <w:autoSpaceDE w:val="0"/>
        <w:autoSpaceDN w:val="0"/>
        <w:adjustRightInd w:val="0"/>
        <w:spacing w:after="0" w:line="240" w:lineRule="auto"/>
        <w:jc w:val="both"/>
        <w:outlineLvl w:val="0"/>
        <w:rPr>
          <w:rFonts w:ascii="Times New Roman" w:eastAsia="Times New Roman" w:hAnsi="Times New Roman" w:cs="Times New Roman"/>
          <w:sz w:val="20"/>
          <w:szCs w:val="20"/>
          <w:lang w:eastAsia="ar-SA"/>
        </w:rPr>
      </w:pPr>
      <w:r w:rsidRPr="00385A6D">
        <w:rPr>
          <w:rFonts w:ascii="Times New Roman" w:eastAsia="Times New Roman" w:hAnsi="Times New Roman" w:cs="Times New Roman"/>
          <w:bCs/>
          <w:i/>
          <w:sz w:val="20"/>
          <w:szCs w:val="20"/>
          <w:lang w:eastAsia="en-US"/>
        </w:rPr>
        <w:t>**объем  фактически  поставленного  гражданину  топлива твердого  указывается  со  степенью  точности:  два знака после запятой, за исключением  отпуска  биотоплива  по отпуску которого указывается три знака после запятой.</w:t>
      </w:r>
    </w:p>
    <w:p w14:paraId="3C3F5EDC"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6626E181"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7CA60BEB"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7AF8B392"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320DD0B7"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570CCCE1"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211CA9C2"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63A93F08"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6EE401A7"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3C204526"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3D09A8C8"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369CE2AA"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3BB05DB6"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p>
    <w:p w14:paraId="7807F3AB" w14:textId="77777777" w:rsidR="00385A6D" w:rsidRPr="00385A6D" w:rsidRDefault="00385A6D" w:rsidP="00385A6D">
      <w:pPr>
        <w:suppressAutoHyphens/>
        <w:autoSpaceDE w:val="0"/>
        <w:spacing w:after="0" w:line="240" w:lineRule="auto"/>
        <w:jc w:val="right"/>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 xml:space="preserve">Приложение № 4  </w:t>
      </w:r>
    </w:p>
    <w:p w14:paraId="641BDE2E"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к Порядку предоставления и финансирования </w:t>
      </w:r>
    </w:p>
    <w:p w14:paraId="1C277CAE"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субсидий на покрытие убытков, возникающих в результате</w:t>
      </w:r>
    </w:p>
    <w:p w14:paraId="31E6DD41"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государственного регулирования цен на топливо твердое, реализуемое</w:t>
      </w:r>
    </w:p>
    <w:p w14:paraId="00C2C961"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гражданам для нужд отопления муниципального образования  </w:t>
      </w:r>
    </w:p>
    <w:p w14:paraId="4BB43BA5"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муниципального района   «Сыктывдинский»</w:t>
      </w:r>
    </w:p>
    <w:p w14:paraId="5C6105A1"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на очередной финансовый год и плановый период</w:t>
      </w:r>
    </w:p>
    <w:p w14:paraId="1121CAE2"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p>
    <w:p w14:paraId="5870E7F6"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Список-реестр</w:t>
      </w:r>
    </w:p>
    <w:p w14:paraId="7E7FBA7B"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 xml:space="preserve">граждан, получивших топливо твердое </w:t>
      </w:r>
    </w:p>
    <w:p w14:paraId="0521F307"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от __________________________________________</w:t>
      </w:r>
    </w:p>
    <w:p w14:paraId="02750E37"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(наименование организации)</w:t>
      </w:r>
    </w:p>
    <w:p w14:paraId="5FAF1012"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за ______________  год</w:t>
      </w:r>
    </w:p>
    <w:p w14:paraId="5A08764E"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b/>
          <w:sz w:val="24"/>
          <w:szCs w:val="24"/>
          <w:lang w:eastAsia="ar-SA"/>
        </w:rPr>
      </w:pPr>
      <w:r w:rsidRPr="00385A6D">
        <w:rPr>
          <w:rFonts w:ascii="Times New Roman" w:eastAsia="Arial" w:hAnsi="Times New Roman" w:cs="Times New Roman"/>
          <w:b/>
          <w:sz w:val="24"/>
          <w:szCs w:val="24"/>
          <w:lang w:eastAsia="ar-SA"/>
        </w:rPr>
        <w:t>(месяц)</w:t>
      </w:r>
    </w:p>
    <w:p w14:paraId="11AF712B" w14:textId="77777777" w:rsidR="00385A6D" w:rsidRPr="00385A6D" w:rsidRDefault="00385A6D" w:rsidP="00385A6D">
      <w:pPr>
        <w:suppressAutoHyphens/>
        <w:autoSpaceDE w:val="0"/>
        <w:spacing w:after="0" w:line="240" w:lineRule="auto"/>
        <w:jc w:val="center"/>
        <w:rPr>
          <w:rFonts w:ascii="Arial" w:eastAsia="Arial" w:hAnsi="Arial" w:cs="Arial"/>
          <w:sz w:val="20"/>
          <w:szCs w:val="20"/>
          <w:lang w:eastAsia="ar-SA"/>
        </w:rPr>
      </w:pPr>
    </w:p>
    <w:tbl>
      <w:tblPr>
        <w:tblW w:w="9360" w:type="dxa"/>
        <w:tblInd w:w="70" w:type="dxa"/>
        <w:tblLayout w:type="fixed"/>
        <w:tblCellMar>
          <w:left w:w="70" w:type="dxa"/>
          <w:right w:w="70" w:type="dxa"/>
        </w:tblCellMar>
        <w:tblLook w:val="04A0" w:firstRow="1" w:lastRow="0" w:firstColumn="1" w:lastColumn="0" w:noHBand="0" w:noVBand="1"/>
      </w:tblPr>
      <w:tblGrid>
        <w:gridCol w:w="567"/>
        <w:gridCol w:w="929"/>
        <w:gridCol w:w="772"/>
        <w:gridCol w:w="1419"/>
        <w:gridCol w:w="1560"/>
        <w:gridCol w:w="1560"/>
        <w:gridCol w:w="1135"/>
        <w:gridCol w:w="1418"/>
      </w:tblGrid>
      <w:tr w:rsidR="00385A6D" w:rsidRPr="00385A6D" w14:paraId="6655C3B2" w14:textId="77777777" w:rsidTr="00583CFC">
        <w:trPr>
          <w:cantSplit/>
          <w:trHeight w:val="637"/>
        </w:trPr>
        <w:tc>
          <w:tcPr>
            <w:tcW w:w="567" w:type="dxa"/>
            <w:tcBorders>
              <w:top w:val="single" w:sz="4" w:space="0" w:color="000000"/>
              <w:left w:val="single" w:sz="4" w:space="0" w:color="000000"/>
              <w:bottom w:val="single" w:sz="4" w:space="0" w:color="000000"/>
              <w:right w:val="nil"/>
            </w:tcBorders>
            <w:hideMark/>
          </w:tcPr>
          <w:p w14:paraId="12954881"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xml:space="preserve">N </w:t>
            </w:r>
            <w:r w:rsidRPr="00385A6D">
              <w:rPr>
                <w:rFonts w:ascii="Times New Roman" w:eastAsia="Arial" w:hAnsi="Times New Roman" w:cs="Times New Roman"/>
                <w:sz w:val="20"/>
                <w:szCs w:val="20"/>
                <w:lang w:eastAsia="ar-SA"/>
              </w:rPr>
              <w:br/>
              <w:t>п/п</w:t>
            </w:r>
          </w:p>
        </w:tc>
        <w:tc>
          <w:tcPr>
            <w:tcW w:w="929" w:type="dxa"/>
            <w:tcBorders>
              <w:top w:val="single" w:sz="4" w:space="0" w:color="000000"/>
              <w:left w:val="single" w:sz="4" w:space="0" w:color="000000"/>
              <w:bottom w:val="single" w:sz="4" w:space="0" w:color="000000"/>
              <w:right w:val="nil"/>
            </w:tcBorders>
            <w:hideMark/>
          </w:tcPr>
          <w:p w14:paraId="040B3417" w14:textId="77777777" w:rsidR="00385A6D" w:rsidRPr="00385A6D" w:rsidRDefault="00385A6D" w:rsidP="00385A6D">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xml:space="preserve">Ф.И.О.    </w:t>
            </w:r>
          </w:p>
        </w:tc>
        <w:tc>
          <w:tcPr>
            <w:tcW w:w="772" w:type="dxa"/>
            <w:tcBorders>
              <w:top w:val="single" w:sz="4" w:space="0" w:color="000000"/>
              <w:left w:val="single" w:sz="4" w:space="0" w:color="000000"/>
              <w:bottom w:val="single" w:sz="4" w:space="0" w:color="000000"/>
              <w:right w:val="nil"/>
            </w:tcBorders>
            <w:hideMark/>
          </w:tcPr>
          <w:p w14:paraId="3CDA04D0" w14:textId="77777777" w:rsidR="00385A6D" w:rsidRPr="00385A6D" w:rsidRDefault="00385A6D" w:rsidP="00385A6D">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xml:space="preserve">Адрес   </w:t>
            </w:r>
          </w:p>
        </w:tc>
        <w:tc>
          <w:tcPr>
            <w:tcW w:w="1418" w:type="dxa"/>
            <w:tcBorders>
              <w:top w:val="single" w:sz="4" w:space="0" w:color="000000"/>
              <w:left w:val="single" w:sz="4" w:space="0" w:color="000000"/>
              <w:bottom w:val="single" w:sz="4" w:space="0" w:color="000000"/>
              <w:right w:val="nil"/>
            </w:tcBorders>
            <w:hideMark/>
          </w:tcPr>
          <w:p w14:paraId="12F76AB8" w14:textId="77777777" w:rsidR="00385A6D" w:rsidRPr="00385A6D" w:rsidRDefault="00385A6D" w:rsidP="00385A6D">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xml:space="preserve">Общая    </w:t>
            </w:r>
            <w:r w:rsidRPr="00385A6D">
              <w:rPr>
                <w:rFonts w:ascii="Times New Roman" w:eastAsia="Arial" w:hAnsi="Times New Roman" w:cs="Times New Roman"/>
                <w:sz w:val="20"/>
                <w:szCs w:val="20"/>
                <w:lang w:eastAsia="ar-SA"/>
              </w:rPr>
              <w:br/>
              <w:t xml:space="preserve">отапливаемая </w:t>
            </w:r>
            <w:r w:rsidRPr="00385A6D">
              <w:rPr>
                <w:rFonts w:ascii="Times New Roman" w:eastAsia="Arial" w:hAnsi="Times New Roman" w:cs="Times New Roman"/>
                <w:sz w:val="20"/>
                <w:szCs w:val="20"/>
                <w:lang w:eastAsia="ar-SA"/>
              </w:rPr>
              <w:br/>
              <w:t xml:space="preserve">площадь, м2 </w:t>
            </w:r>
          </w:p>
        </w:tc>
        <w:tc>
          <w:tcPr>
            <w:tcW w:w="1559" w:type="dxa"/>
            <w:tcBorders>
              <w:top w:val="single" w:sz="4" w:space="0" w:color="000000"/>
              <w:left w:val="single" w:sz="4" w:space="0" w:color="000000"/>
              <w:bottom w:val="single" w:sz="4" w:space="0" w:color="000000"/>
              <w:right w:val="nil"/>
            </w:tcBorders>
            <w:hideMark/>
          </w:tcPr>
          <w:p w14:paraId="38C5CF70" w14:textId="77777777" w:rsidR="00385A6D" w:rsidRPr="00385A6D" w:rsidRDefault="00385A6D" w:rsidP="00385A6D">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Количество проживающих, чел.</w:t>
            </w:r>
          </w:p>
        </w:tc>
        <w:tc>
          <w:tcPr>
            <w:tcW w:w="1559" w:type="dxa"/>
            <w:tcBorders>
              <w:top w:val="single" w:sz="4" w:space="0" w:color="000000"/>
              <w:left w:val="single" w:sz="4" w:space="0" w:color="000000"/>
              <w:bottom w:val="single" w:sz="4" w:space="0" w:color="000000"/>
              <w:right w:val="nil"/>
            </w:tcBorders>
            <w:hideMark/>
          </w:tcPr>
          <w:p w14:paraId="17B3D72D" w14:textId="77777777" w:rsidR="00385A6D" w:rsidRPr="00385A6D" w:rsidRDefault="00385A6D" w:rsidP="00385A6D">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Годовая потребность, куб.м. в топливе</w:t>
            </w:r>
          </w:p>
        </w:tc>
        <w:tc>
          <w:tcPr>
            <w:tcW w:w="1135" w:type="dxa"/>
            <w:tcBorders>
              <w:top w:val="single" w:sz="4" w:space="0" w:color="000000"/>
              <w:left w:val="single" w:sz="4" w:space="0" w:color="000000"/>
              <w:bottom w:val="single" w:sz="4" w:space="0" w:color="000000"/>
              <w:right w:val="nil"/>
            </w:tcBorders>
            <w:hideMark/>
          </w:tcPr>
          <w:p w14:paraId="6952AADE" w14:textId="77777777" w:rsidR="00385A6D" w:rsidRPr="00385A6D" w:rsidRDefault="00385A6D" w:rsidP="00385A6D">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Объем     реализованного</w:t>
            </w:r>
            <w:r w:rsidRPr="00385A6D">
              <w:rPr>
                <w:rFonts w:ascii="Times New Roman" w:eastAsia="Arial" w:hAnsi="Times New Roman" w:cs="Times New Roman"/>
                <w:sz w:val="20"/>
                <w:szCs w:val="20"/>
                <w:lang w:eastAsia="ar-SA"/>
              </w:rPr>
              <w:br/>
              <w:t xml:space="preserve">топлива,    скл. м3    </w:t>
            </w:r>
          </w:p>
        </w:tc>
        <w:tc>
          <w:tcPr>
            <w:tcW w:w="1417" w:type="dxa"/>
            <w:tcBorders>
              <w:top w:val="single" w:sz="4" w:space="0" w:color="000000"/>
              <w:left w:val="single" w:sz="4" w:space="0" w:color="000000"/>
              <w:bottom w:val="single" w:sz="4" w:space="0" w:color="000000"/>
              <w:right w:val="single" w:sz="4" w:space="0" w:color="000000"/>
            </w:tcBorders>
            <w:hideMark/>
          </w:tcPr>
          <w:p w14:paraId="2371F877" w14:textId="77777777" w:rsidR="00385A6D" w:rsidRPr="00385A6D" w:rsidRDefault="00385A6D" w:rsidP="00385A6D">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xml:space="preserve">Стоимость реализованного топлива, руб. </w:t>
            </w:r>
          </w:p>
        </w:tc>
      </w:tr>
      <w:tr w:rsidR="00385A6D" w:rsidRPr="00385A6D" w14:paraId="601F9EB3" w14:textId="77777777" w:rsidTr="00583CFC">
        <w:trPr>
          <w:cantSplit/>
          <w:trHeight w:val="255"/>
        </w:trPr>
        <w:tc>
          <w:tcPr>
            <w:tcW w:w="567" w:type="dxa"/>
            <w:tcBorders>
              <w:top w:val="single" w:sz="4" w:space="0" w:color="000000"/>
              <w:left w:val="single" w:sz="4" w:space="0" w:color="000000"/>
              <w:bottom w:val="single" w:sz="4" w:space="0" w:color="000000"/>
              <w:right w:val="nil"/>
            </w:tcBorders>
          </w:tcPr>
          <w:p w14:paraId="03417509"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tcPr>
          <w:p w14:paraId="013386EE"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772" w:type="dxa"/>
            <w:tcBorders>
              <w:top w:val="single" w:sz="4" w:space="0" w:color="000000"/>
              <w:left w:val="single" w:sz="4" w:space="0" w:color="000000"/>
              <w:bottom w:val="single" w:sz="4" w:space="0" w:color="000000"/>
              <w:right w:val="nil"/>
            </w:tcBorders>
          </w:tcPr>
          <w:p w14:paraId="30CC15D5"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206E4DCA"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42AAF4AB"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337921BF"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49106178"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14782492"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r w:rsidR="00385A6D" w:rsidRPr="00385A6D" w14:paraId="14D45ADA" w14:textId="77777777" w:rsidTr="00583CFC">
        <w:trPr>
          <w:cantSplit/>
          <w:trHeight w:val="255"/>
        </w:trPr>
        <w:tc>
          <w:tcPr>
            <w:tcW w:w="567" w:type="dxa"/>
            <w:tcBorders>
              <w:top w:val="single" w:sz="4" w:space="0" w:color="000000"/>
              <w:left w:val="single" w:sz="4" w:space="0" w:color="000000"/>
              <w:bottom w:val="single" w:sz="4" w:space="0" w:color="000000"/>
              <w:right w:val="nil"/>
            </w:tcBorders>
          </w:tcPr>
          <w:p w14:paraId="38181291"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tcPr>
          <w:p w14:paraId="0E8D20D7"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772" w:type="dxa"/>
            <w:tcBorders>
              <w:top w:val="single" w:sz="4" w:space="0" w:color="000000"/>
              <w:left w:val="single" w:sz="4" w:space="0" w:color="000000"/>
              <w:bottom w:val="single" w:sz="4" w:space="0" w:color="000000"/>
              <w:right w:val="nil"/>
            </w:tcBorders>
          </w:tcPr>
          <w:p w14:paraId="57319B9D"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252BC921"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1BCFAA77"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08CB68E8"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7E843F4E"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327D87ED"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r w:rsidR="00385A6D" w:rsidRPr="00385A6D" w14:paraId="0F9D057C" w14:textId="77777777" w:rsidTr="00583CFC">
        <w:trPr>
          <w:cantSplit/>
          <w:trHeight w:val="255"/>
        </w:trPr>
        <w:tc>
          <w:tcPr>
            <w:tcW w:w="567" w:type="dxa"/>
            <w:tcBorders>
              <w:top w:val="single" w:sz="4" w:space="0" w:color="000000"/>
              <w:left w:val="single" w:sz="4" w:space="0" w:color="000000"/>
              <w:bottom w:val="single" w:sz="4" w:space="0" w:color="000000"/>
              <w:right w:val="nil"/>
            </w:tcBorders>
          </w:tcPr>
          <w:p w14:paraId="31AE292C"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hideMark/>
          </w:tcPr>
          <w:p w14:paraId="016E5DDF" w14:textId="77777777" w:rsidR="00385A6D" w:rsidRPr="00385A6D" w:rsidRDefault="00385A6D" w:rsidP="00385A6D">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 xml:space="preserve">Итого        </w:t>
            </w:r>
          </w:p>
        </w:tc>
        <w:tc>
          <w:tcPr>
            <w:tcW w:w="772" w:type="dxa"/>
            <w:tcBorders>
              <w:top w:val="single" w:sz="4" w:space="0" w:color="000000"/>
              <w:left w:val="single" w:sz="4" w:space="0" w:color="000000"/>
              <w:bottom w:val="single" w:sz="4" w:space="0" w:color="000000"/>
              <w:right w:val="nil"/>
            </w:tcBorders>
          </w:tcPr>
          <w:p w14:paraId="0213E22C"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4FD86144"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3B184448"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2D004FD4"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00035169"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1A56D102" w14:textId="77777777" w:rsidR="00385A6D" w:rsidRPr="00385A6D" w:rsidRDefault="00385A6D" w:rsidP="00385A6D">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bl>
    <w:p w14:paraId="15E8197D" w14:textId="77777777" w:rsidR="00385A6D" w:rsidRPr="00385A6D" w:rsidRDefault="00385A6D" w:rsidP="00385A6D">
      <w:pPr>
        <w:suppressAutoHyphens/>
        <w:autoSpaceDE w:val="0"/>
        <w:spacing w:after="0" w:line="240" w:lineRule="auto"/>
        <w:jc w:val="center"/>
        <w:rPr>
          <w:rFonts w:ascii="Times New Roman" w:eastAsia="Arial" w:hAnsi="Times New Roman" w:cs="Times New Roman"/>
          <w:sz w:val="24"/>
          <w:szCs w:val="24"/>
          <w:lang w:eastAsia="ar-SA"/>
        </w:rPr>
      </w:pPr>
    </w:p>
    <w:p w14:paraId="04268B6C" w14:textId="77777777" w:rsidR="00385A6D" w:rsidRPr="00385A6D" w:rsidRDefault="00385A6D" w:rsidP="00385A6D">
      <w:pPr>
        <w:suppressAutoHyphens/>
        <w:autoSpaceDE w:val="0"/>
        <w:spacing w:after="0" w:line="240" w:lineRule="auto"/>
        <w:rPr>
          <w:rFonts w:ascii="Times New Roman" w:eastAsia="Arial" w:hAnsi="Times New Roman" w:cs="Times New Roman"/>
          <w:sz w:val="24"/>
          <w:szCs w:val="24"/>
          <w:lang w:eastAsia="ar-SA"/>
        </w:rPr>
      </w:pPr>
      <w:r w:rsidRPr="00385A6D">
        <w:rPr>
          <w:rFonts w:ascii="Times New Roman" w:eastAsia="Arial" w:hAnsi="Times New Roman" w:cs="Times New Roman"/>
          <w:sz w:val="24"/>
          <w:szCs w:val="24"/>
          <w:lang w:eastAsia="ar-SA"/>
        </w:rPr>
        <w:t>Руководитель организации                                             ___________________</w:t>
      </w:r>
    </w:p>
    <w:p w14:paraId="55BF5023" w14:textId="77777777" w:rsidR="00385A6D" w:rsidRPr="00385A6D" w:rsidRDefault="00385A6D" w:rsidP="00385A6D">
      <w:pPr>
        <w:suppressAutoHyphens/>
        <w:autoSpaceDE w:val="0"/>
        <w:spacing w:after="0" w:line="240" w:lineRule="auto"/>
        <w:rPr>
          <w:rFonts w:ascii="Times New Roman" w:eastAsia="Arial" w:hAnsi="Times New Roman" w:cs="Times New Roman"/>
          <w:sz w:val="20"/>
          <w:szCs w:val="20"/>
          <w:lang w:eastAsia="ar-SA"/>
        </w:rPr>
      </w:pPr>
      <w:r w:rsidRPr="00385A6D">
        <w:rPr>
          <w:rFonts w:ascii="Times New Roman" w:eastAsia="Arial" w:hAnsi="Times New Roman" w:cs="Times New Roman"/>
          <w:sz w:val="20"/>
          <w:szCs w:val="20"/>
          <w:lang w:eastAsia="ar-SA"/>
        </w:rPr>
        <w:t>М.П.</w:t>
      </w:r>
    </w:p>
    <w:p w14:paraId="2772431E" w14:textId="77777777" w:rsidR="00385A6D" w:rsidRPr="00385A6D" w:rsidRDefault="00385A6D" w:rsidP="00385A6D">
      <w:pPr>
        <w:suppressAutoHyphens/>
        <w:autoSpaceDE w:val="0"/>
        <w:spacing w:after="0" w:line="240" w:lineRule="auto"/>
        <w:rPr>
          <w:rFonts w:ascii="Times New Roman" w:eastAsia="Arial" w:hAnsi="Times New Roman" w:cs="Times New Roman"/>
          <w:sz w:val="20"/>
          <w:szCs w:val="20"/>
          <w:lang w:eastAsia="ar-SA"/>
        </w:rPr>
      </w:pPr>
    </w:p>
    <w:p w14:paraId="6585A35F"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p>
    <w:p w14:paraId="52D96CAC" w14:textId="77777777" w:rsidR="00385A6D" w:rsidRPr="00385A6D" w:rsidRDefault="00385A6D" w:rsidP="00385A6D">
      <w:pPr>
        <w:suppressAutoHyphens/>
        <w:autoSpaceDE w:val="0"/>
        <w:spacing w:after="0" w:line="240" w:lineRule="auto"/>
        <w:rPr>
          <w:rFonts w:ascii="Times New Roman" w:eastAsia="Times New Roman" w:hAnsi="Times New Roman" w:cs="Times New Roman"/>
          <w:sz w:val="24"/>
          <w:szCs w:val="24"/>
          <w:lang w:eastAsia="en-US"/>
        </w:rPr>
      </w:pPr>
    </w:p>
    <w:p w14:paraId="7A2AD14E"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p>
    <w:p w14:paraId="57ACA0D5"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p>
    <w:p w14:paraId="14A30331"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p>
    <w:p w14:paraId="4CBE3349"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p>
    <w:p w14:paraId="37C2521C"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p>
    <w:p w14:paraId="34D4C6CD"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p>
    <w:p w14:paraId="27BC69ED"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p>
    <w:p w14:paraId="02386DE3"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p>
    <w:p w14:paraId="49DC4733"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Приложение № 5</w:t>
      </w:r>
    </w:p>
    <w:p w14:paraId="22A4500A"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к Порядку предоставления и финансирования </w:t>
      </w:r>
    </w:p>
    <w:p w14:paraId="149F5851"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субсидий на покрытие убытков, возникающих в результате</w:t>
      </w:r>
    </w:p>
    <w:p w14:paraId="400BD63F"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государственного регулирования цен на топливо твердое, реализуемое</w:t>
      </w:r>
    </w:p>
    <w:p w14:paraId="2126F8EB"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гражданам для нужд отопления муниципального образования  </w:t>
      </w:r>
    </w:p>
    <w:p w14:paraId="6F281487"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муниципального района   «Сыктывдинский»</w:t>
      </w:r>
    </w:p>
    <w:p w14:paraId="6FA871FB" w14:textId="77777777" w:rsidR="00385A6D" w:rsidRPr="00385A6D" w:rsidRDefault="00385A6D" w:rsidP="00385A6D">
      <w:pPr>
        <w:suppressAutoHyphens/>
        <w:autoSpaceDE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на очередной финансовый год и плановый период</w:t>
      </w:r>
    </w:p>
    <w:p w14:paraId="2C299C9A"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en-US"/>
        </w:rPr>
      </w:pPr>
      <w:r w:rsidRPr="00385A6D">
        <w:rPr>
          <w:rFonts w:ascii="Times New Roman" w:eastAsia="Times New Roman" w:hAnsi="Times New Roman" w:cs="Times New Roman"/>
          <w:sz w:val="24"/>
          <w:szCs w:val="24"/>
          <w:lang w:eastAsia="en-US"/>
        </w:rPr>
        <w:t xml:space="preserve"> </w:t>
      </w:r>
    </w:p>
    <w:tbl>
      <w:tblPr>
        <w:tblW w:w="9360" w:type="dxa"/>
        <w:tblLayout w:type="fixed"/>
        <w:tblLook w:val="04A0" w:firstRow="1" w:lastRow="0" w:firstColumn="1" w:lastColumn="0" w:noHBand="0" w:noVBand="1"/>
      </w:tblPr>
      <w:tblGrid>
        <w:gridCol w:w="1417"/>
        <w:gridCol w:w="1559"/>
        <w:gridCol w:w="852"/>
        <w:gridCol w:w="850"/>
        <w:gridCol w:w="1280"/>
        <w:gridCol w:w="1276"/>
        <w:gridCol w:w="2126"/>
      </w:tblGrid>
      <w:tr w:rsidR="00385A6D" w:rsidRPr="00385A6D" w14:paraId="119A2F99" w14:textId="77777777" w:rsidTr="00583CFC">
        <w:trPr>
          <w:trHeight w:val="285"/>
        </w:trPr>
        <w:tc>
          <w:tcPr>
            <w:tcW w:w="9360" w:type="dxa"/>
            <w:gridSpan w:val="7"/>
            <w:shd w:val="clear" w:color="auto" w:fill="auto"/>
            <w:vAlign w:val="center"/>
            <w:hideMark/>
          </w:tcPr>
          <w:p w14:paraId="53698182"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ЗАЯВКА</w:t>
            </w:r>
          </w:p>
        </w:tc>
      </w:tr>
      <w:tr w:rsidR="00385A6D" w:rsidRPr="00385A6D" w14:paraId="487A273E" w14:textId="77777777" w:rsidTr="00583CFC">
        <w:trPr>
          <w:trHeight w:val="435"/>
        </w:trPr>
        <w:tc>
          <w:tcPr>
            <w:tcW w:w="9360" w:type="dxa"/>
            <w:gridSpan w:val="7"/>
            <w:shd w:val="clear" w:color="auto" w:fill="auto"/>
            <w:vAlign w:val="center"/>
            <w:hideMark/>
          </w:tcPr>
          <w:p w14:paraId="6320AC1D"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p>
          <w:p w14:paraId="7777C2D4" w14:textId="77777777" w:rsidR="00385A6D" w:rsidRPr="00385A6D" w:rsidRDefault="00385A6D" w:rsidP="00385A6D">
            <w:pPr>
              <w:spacing w:after="0" w:line="240" w:lineRule="auto"/>
              <w:jc w:val="center"/>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(наименование юридического лица, индивидуального предпринимателя)</w:t>
            </w:r>
          </w:p>
        </w:tc>
      </w:tr>
      <w:tr w:rsidR="00385A6D" w:rsidRPr="00385A6D" w14:paraId="69430AB3" w14:textId="77777777" w:rsidTr="00583CFC">
        <w:trPr>
          <w:trHeight w:val="480"/>
        </w:trPr>
        <w:tc>
          <w:tcPr>
            <w:tcW w:w="9360" w:type="dxa"/>
            <w:gridSpan w:val="7"/>
            <w:shd w:val="clear" w:color="auto" w:fill="auto"/>
            <w:vAlign w:val="center"/>
            <w:hideMark/>
          </w:tcPr>
          <w:p w14:paraId="1140427A"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 xml:space="preserve">на предоставление субсидии на возмещение недополученных доходов, возникающих в результате государственного регулирования </w:t>
            </w:r>
          </w:p>
        </w:tc>
      </w:tr>
      <w:tr w:rsidR="00385A6D" w:rsidRPr="00385A6D" w14:paraId="78D08D8A" w14:textId="77777777" w:rsidTr="00583CFC">
        <w:trPr>
          <w:trHeight w:val="390"/>
        </w:trPr>
        <w:tc>
          <w:tcPr>
            <w:tcW w:w="9360" w:type="dxa"/>
            <w:gridSpan w:val="7"/>
            <w:shd w:val="clear" w:color="auto" w:fill="auto"/>
            <w:vAlign w:val="center"/>
            <w:hideMark/>
          </w:tcPr>
          <w:p w14:paraId="4BFE60B3"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 xml:space="preserve">цен на топливо твердое, реализуемое гражданам и используемое для нужд отопления </w:t>
            </w:r>
          </w:p>
        </w:tc>
      </w:tr>
      <w:tr w:rsidR="00385A6D" w:rsidRPr="00385A6D" w14:paraId="79AEC644" w14:textId="77777777" w:rsidTr="00583CFC">
        <w:trPr>
          <w:trHeight w:val="375"/>
        </w:trPr>
        <w:tc>
          <w:tcPr>
            <w:tcW w:w="9360" w:type="dxa"/>
            <w:gridSpan w:val="7"/>
            <w:shd w:val="clear" w:color="auto" w:fill="auto"/>
            <w:vAlign w:val="center"/>
            <w:hideMark/>
          </w:tcPr>
          <w:p w14:paraId="73D2D127" w14:textId="77777777" w:rsidR="00385A6D" w:rsidRPr="00385A6D" w:rsidRDefault="00385A6D" w:rsidP="00385A6D">
            <w:pPr>
              <w:spacing w:after="0" w:line="240" w:lineRule="auto"/>
              <w:jc w:val="center"/>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на ________</w:t>
            </w:r>
            <w:r w:rsidRPr="00385A6D">
              <w:rPr>
                <w:rFonts w:ascii="Times New Roman" w:eastAsia="Times New Roman" w:hAnsi="Times New Roman" w:cs="Times New Roman"/>
                <w:b/>
                <w:bCs/>
                <w:sz w:val="24"/>
                <w:szCs w:val="24"/>
                <w:u w:val="single"/>
              </w:rPr>
              <w:t>__________</w:t>
            </w:r>
            <w:r w:rsidRPr="00385A6D">
              <w:rPr>
                <w:rFonts w:ascii="Times New Roman" w:eastAsia="Times New Roman" w:hAnsi="Times New Roman" w:cs="Times New Roman"/>
                <w:b/>
                <w:bCs/>
                <w:sz w:val="24"/>
                <w:szCs w:val="24"/>
              </w:rPr>
              <w:t>__  года</w:t>
            </w:r>
          </w:p>
        </w:tc>
      </w:tr>
      <w:tr w:rsidR="00385A6D" w:rsidRPr="00385A6D" w14:paraId="1164BC7B" w14:textId="77777777" w:rsidTr="00583CFC">
        <w:trPr>
          <w:trHeight w:val="375"/>
        </w:trPr>
        <w:tc>
          <w:tcPr>
            <w:tcW w:w="1417" w:type="dxa"/>
            <w:tcBorders>
              <w:bottom w:val="single" w:sz="4" w:space="0" w:color="auto"/>
            </w:tcBorders>
            <w:shd w:val="clear" w:color="auto" w:fill="auto"/>
            <w:noWrap/>
            <w:vAlign w:val="center"/>
            <w:hideMark/>
          </w:tcPr>
          <w:p w14:paraId="40F91DB5" w14:textId="77777777" w:rsidR="00385A6D" w:rsidRPr="00385A6D" w:rsidRDefault="00385A6D" w:rsidP="00385A6D">
            <w:pPr>
              <w:spacing w:after="0" w:line="240" w:lineRule="auto"/>
              <w:ind w:firstLineChars="200" w:firstLine="482"/>
              <w:rPr>
                <w:rFonts w:ascii="Times New Roman" w:eastAsia="Times New Roman" w:hAnsi="Times New Roman" w:cs="Times New Roman"/>
                <w:b/>
                <w:bCs/>
                <w:sz w:val="24"/>
                <w:szCs w:val="24"/>
              </w:rPr>
            </w:pPr>
            <w:r w:rsidRPr="00385A6D">
              <w:rPr>
                <w:rFonts w:ascii="Times New Roman" w:eastAsia="Times New Roman" w:hAnsi="Times New Roman" w:cs="Times New Roman"/>
                <w:b/>
                <w:bCs/>
                <w:sz w:val="24"/>
                <w:szCs w:val="24"/>
              </w:rPr>
              <w:t xml:space="preserve">                                                                                                      </w:t>
            </w:r>
          </w:p>
        </w:tc>
        <w:tc>
          <w:tcPr>
            <w:tcW w:w="4541" w:type="dxa"/>
            <w:gridSpan w:val="4"/>
            <w:tcBorders>
              <w:bottom w:val="single" w:sz="4" w:space="0" w:color="auto"/>
            </w:tcBorders>
            <w:shd w:val="clear" w:color="auto" w:fill="auto"/>
            <w:hideMark/>
          </w:tcPr>
          <w:p w14:paraId="2FF57E19" w14:textId="77777777" w:rsidR="00385A6D" w:rsidRPr="00385A6D" w:rsidRDefault="00385A6D" w:rsidP="00385A6D">
            <w:pPr>
              <w:spacing w:after="0" w:line="240" w:lineRule="auto"/>
              <w:rPr>
                <w:rFonts w:ascii="Times New Roman" w:eastAsia="Times New Roman" w:hAnsi="Times New Roman" w:cs="Times New Roman"/>
                <w:sz w:val="24"/>
                <w:szCs w:val="24"/>
              </w:rPr>
            </w:pPr>
            <w:r w:rsidRPr="00385A6D">
              <w:rPr>
                <w:rFonts w:ascii="Times New Roman" w:eastAsia="Times New Roman" w:hAnsi="Times New Roman" w:cs="Times New Roman"/>
                <w:sz w:val="24"/>
                <w:szCs w:val="24"/>
              </w:rPr>
              <w:t xml:space="preserve">                                          (месяц)                                      </w:t>
            </w:r>
          </w:p>
        </w:tc>
        <w:tc>
          <w:tcPr>
            <w:tcW w:w="1276" w:type="dxa"/>
            <w:tcBorders>
              <w:bottom w:val="single" w:sz="4" w:space="0" w:color="auto"/>
            </w:tcBorders>
            <w:shd w:val="clear" w:color="auto" w:fill="auto"/>
            <w:noWrap/>
            <w:vAlign w:val="bottom"/>
            <w:hideMark/>
          </w:tcPr>
          <w:p w14:paraId="77F35AA6" w14:textId="77777777" w:rsidR="00385A6D" w:rsidRPr="00385A6D" w:rsidRDefault="00385A6D" w:rsidP="00385A6D">
            <w:pPr>
              <w:spacing w:after="0" w:line="240" w:lineRule="auto"/>
              <w:rPr>
                <w:rFonts w:ascii="Times New Roman" w:eastAsia="Times New Roman" w:hAnsi="Times New Roman" w:cs="Times New Roman"/>
                <w:sz w:val="24"/>
                <w:szCs w:val="24"/>
              </w:rPr>
            </w:pPr>
          </w:p>
        </w:tc>
        <w:tc>
          <w:tcPr>
            <w:tcW w:w="2126" w:type="dxa"/>
            <w:tcBorders>
              <w:bottom w:val="single" w:sz="4" w:space="0" w:color="auto"/>
            </w:tcBorders>
            <w:shd w:val="clear" w:color="auto" w:fill="auto"/>
            <w:noWrap/>
            <w:vAlign w:val="bottom"/>
            <w:hideMark/>
          </w:tcPr>
          <w:p w14:paraId="4DE97CC7" w14:textId="77777777" w:rsidR="00385A6D" w:rsidRPr="00385A6D" w:rsidRDefault="00385A6D" w:rsidP="00385A6D">
            <w:pPr>
              <w:spacing w:after="0" w:line="240" w:lineRule="auto"/>
              <w:rPr>
                <w:rFonts w:ascii="Times New Roman" w:eastAsia="Times New Roman" w:hAnsi="Times New Roman" w:cs="Times New Roman"/>
                <w:sz w:val="24"/>
                <w:szCs w:val="24"/>
              </w:rPr>
            </w:pPr>
          </w:p>
        </w:tc>
      </w:tr>
      <w:tr w:rsidR="00385A6D" w:rsidRPr="00385A6D" w14:paraId="4ED95DA0" w14:textId="77777777" w:rsidTr="00583CFC">
        <w:trPr>
          <w:trHeight w:val="720"/>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F7A8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дата № Договора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C373A"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Плановый годовой объем субсидии из, в соответствии с Договором (рублей)</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14:paraId="784F900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Потребность в субсидии по расчетам, рублей</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1F551BD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Получено из бюджета муниципального района «Сыктывдинский» с начала года, рублей</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1F1A8D2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xml:space="preserve">Объем причитающейся субвенции, рублей                </w:t>
            </w:r>
          </w:p>
        </w:tc>
        <w:tc>
          <w:tcPr>
            <w:tcW w:w="2126" w:type="dxa"/>
            <w:vMerge w:val="restart"/>
            <w:tcBorders>
              <w:top w:val="single" w:sz="4" w:space="0" w:color="auto"/>
              <w:left w:val="single" w:sz="4" w:space="0" w:color="auto"/>
              <w:right w:val="single" w:sz="4" w:space="0" w:color="auto"/>
            </w:tcBorders>
            <w:shd w:val="clear" w:color="auto" w:fill="auto"/>
            <w:vAlign w:val="center"/>
            <w:hideMark/>
          </w:tcPr>
          <w:p w14:paraId="58A50C65"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Период возникновения потребности (месяц, год)</w:t>
            </w:r>
          </w:p>
        </w:tc>
      </w:tr>
      <w:tr w:rsidR="00385A6D" w:rsidRPr="00385A6D" w14:paraId="1F633C36" w14:textId="77777777" w:rsidTr="00583CFC">
        <w:trPr>
          <w:trHeight w:val="183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3E9A24A"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039839"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5F3840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Всего, нарастающим итогом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A1D82D2"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в том числе за отчетный месяц</w:t>
            </w:r>
          </w:p>
        </w:tc>
        <w:tc>
          <w:tcPr>
            <w:tcW w:w="1276" w:type="dxa"/>
            <w:vMerge/>
            <w:tcBorders>
              <w:left w:val="single" w:sz="4" w:space="0" w:color="auto"/>
              <w:bottom w:val="single" w:sz="4" w:space="0" w:color="auto"/>
              <w:right w:val="single" w:sz="4" w:space="0" w:color="auto"/>
            </w:tcBorders>
            <w:vAlign w:val="center"/>
            <w:hideMark/>
          </w:tcPr>
          <w:p w14:paraId="6930908C"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vAlign w:val="center"/>
            <w:hideMark/>
          </w:tcPr>
          <w:p w14:paraId="07263809" w14:textId="77777777" w:rsidR="00385A6D" w:rsidRPr="00385A6D" w:rsidRDefault="00385A6D" w:rsidP="00385A6D">
            <w:pPr>
              <w:spacing w:after="0" w:line="240" w:lineRule="auto"/>
              <w:rPr>
                <w:rFonts w:ascii="Times New Roman" w:eastAsia="Times New Roman" w:hAnsi="Times New Roman" w:cs="Times New Roman"/>
                <w:sz w:val="20"/>
                <w:szCs w:val="20"/>
              </w:rPr>
            </w:pPr>
          </w:p>
        </w:tc>
        <w:tc>
          <w:tcPr>
            <w:tcW w:w="2126" w:type="dxa"/>
            <w:vMerge/>
            <w:tcBorders>
              <w:left w:val="single" w:sz="4" w:space="0" w:color="auto"/>
              <w:bottom w:val="single" w:sz="4" w:space="0" w:color="auto"/>
              <w:right w:val="single" w:sz="4" w:space="0" w:color="auto"/>
            </w:tcBorders>
            <w:vAlign w:val="center"/>
            <w:hideMark/>
          </w:tcPr>
          <w:p w14:paraId="60405755" w14:textId="77777777" w:rsidR="00385A6D" w:rsidRPr="00385A6D" w:rsidRDefault="00385A6D" w:rsidP="00385A6D">
            <w:pPr>
              <w:spacing w:after="0" w:line="240" w:lineRule="auto"/>
              <w:rPr>
                <w:rFonts w:ascii="Times New Roman" w:eastAsia="Times New Roman" w:hAnsi="Times New Roman" w:cs="Times New Roman"/>
                <w:sz w:val="20"/>
                <w:szCs w:val="20"/>
              </w:rPr>
            </w:pPr>
          </w:p>
        </w:tc>
      </w:tr>
      <w:tr w:rsidR="00385A6D" w:rsidRPr="00385A6D" w14:paraId="4125F4D7" w14:textId="77777777" w:rsidTr="00583CFC">
        <w:trPr>
          <w:trHeight w:val="750"/>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99F6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53557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5A58D0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C46B594"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B0B340"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D978D7"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6=(гр.3-гр.5&lt;=гр.4)</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9FD9ABB"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7</w:t>
            </w:r>
          </w:p>
        </w:tc>
      </w:tr>
      <w:tr w:rsidR="00385A6D" w:rsidRPr="00385A6D" w14:paraId="417CDB55" w14:textId="77777777" w:rsidTr="00583CFC">
        <w:trPr>
          <w:trHeight w:val="983"/>
        </w:trPr>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2EAE13"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1D9042A" w14:textId="77777777" w:rsidR="00385A6D" w:rsidRPr="00385A6D" w:rsidRDefault="00385A6D" w:rsidP="00385A6D">
            <w:pPr>
              <w:spacing w:after="0" w:line="240" w:lineRule="auto"/>
              <w:jc w:val="right"/>
              <w:rPr>
                <w:rFonts w:ascii="Times New Roman" w:eastAsia="Times New Roman" w:hAnsi="Times New Roman" w:cs="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5D81A35C"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164F409"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F2E186"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C2ACDF" w14:textId="77777777" w:rsidR="00385A6D" w:rsidRPr="00385A6D" w:rsidRDefault="00385A6D" w:rsidP="00385A6D">
            <w:pPr>
              <w:spacing w:after="0" w:line="240" w:lineRule="auto"/>
              <w:jc w:val="center"/>
              <w:rPr>
                <w:rFonts w:ascii="Times New Roman" w:eastAsia="Times New Roman" w:hAnsi="Times New Roman" w:cs="Times New Roman"/>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2F6E9CA9" w14:textId="77777777" w:rsidR="00385A6D" w:rsidRPr="00385A6D" w:rsidRDefault="00385A6D" w:rsidP="00385A6D">
            <w:pPr>
              <w:spacing w:after="0" w:line="240" w:lineRule="auto"/>
              <w:jc w:val="center"/>
              <w:rPr>
                <w:rFonts w:ascii="Times New Roman" w:eastAsia="Times New Roman" w:hAnsi="Times New Roman" w:cs="Times New Roman"/>
                <w:b/>
                <w:bCs/>
                <w:sz w:val="20"/>
                <w:szCs w:val="20"/>
              </w:rPr>
            </w:pPr>
          </w:p>
        </w:tc>
      </w:tr>
      <w:tr w:rsidR="00385A6D" w:rsidRPr="00385A6D" w14:paraId="3CB3FDEC" w14:textId="77777777" w:rsidTr="00583CFC">
        <w:trPr>
          <w:trHeight w:val="375"/>
        </w:trPr>
        <w:tc>
          <w:tcPr>
            <w:tcW w:w="93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720D8"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 </w:t>
            </w:r>
          </w:p>
        </w:tc>
      </w:tr>
      <w:tr w:rsidR="00385A6D" w:rsidRPr="00385A6D" w14:paraId="71C33AE2" w14:textId="77777777" w:rsidTr="00583CFC">
        <w:trPr>
          <w:trHeight w:val="639"/>
        </w:trPr>
        <w:tc>
          <w:tcPr>
            <w:tcW w:w="9360" w:type="dxa"/>
            <w:gridSpan w:val="7"/>
            <w:tcBorders>
              <w:top w:val="single" w:sz="4" w:space="0" w:color="auto"/>
              <w:left w:val="single" w:sz="4" w:space="0" w:color="auto"/>
              <w:bottom w:val="single" w:sz="4" w:space="0" w:color="auto"/>
              <w:right w:val="single" w:sz="4" w:space="0" w:color="auto"/>
            </w:tcBorders>
            <w:shd w:val="clear" w:color="auto" w:fill="auto"/>
            <w:hideMark/>
          </w:tcPr>
          <w:p w14:paraId="60211F86" w14:textId="77777777" w:rsidR="00385A6D" w:rsidRPr="00385A6D" w:rsidRDefault="00385A6D" w:rsidP="00385A6D">
            <w:pPr>
              <w:spacing w:after="0" w:line="240" w:lineRule="auto"/>
              <w:rPr>
                <w:rFonts w:ascii="Times New Roman" w:eastAsia="Times New Roman" w:hAnsi="Times New Roman" w:cs="Times New Roman"/>
                <w:sz w:val="20"/>
                <w:szCs w:val="20"/>
              </w:rPr>
            </w:pPr>
            <w:r w:rsidRPr="00385A6D">
              <w:rPr>
                <w:rFonts w:ascii="Times New Roman" w:eastAsia="Times New Roman" w:hAnsi="Times New Roman" w:cs="Times New Roman"/>
                <w:sz w:val="20"/>
                <w:szCs w:val="20"/>
              </w:rPr>
              <w:t>(Ф.И.О. руководителя)                         подпись)                                                   (расшифровка подписи ФИО)</w:t>
            </w:r>
          </w:p>
        </w:tc>
      </w:tr>
    </w:tbl>
    <w:p w14:paraId="69B6DCD2" w14:textId="77777777" w:rsidR="00385A6D" w:rsidRPr="00385A6D" w:rsidRDefault="00385A6D" w:rsidP="00385A6D">
      <w:pPr>
        <w:widowControl w:val="0"/>
        <w:autoSpaceDE w:val="0"/>
        <w:autoSpaceDN w:val="0"/>
        <w:adjustRightInd w:val="0"/>
        <w:spacing w:after="0" w:line="240" w:lineRule="auto"/>
        <w:jc w:val="right"/>
        <w:rPr>
          <w:rFonts w:ascii="Times New Roman" w:eastAsia="Times New Roman" w:hAnsi="Times New Roman" w:cs="Times New Roman"/>
          <w:lang w:eastAsia="en-US"/>
        </w:rPr>
      </w:pPr>
    </w:p>
    <w:p w14:paraId="274253B6" w14:textId="77777777" w:rsidR="00385A6D" w:rsidRPr="00385A6D" w:rsidRDefault="00385A6D" w:rsidP="00385A6D">
      <w:pPr>
        <w:spacing w:after="160" w:line="259" w:lineRule="auto"/>
        <w:jc w:val="right"/>
        <w:rPr>
          <w:rFonts w:ascii="Times New Roman" w:eastAsia="Calibri" w:hAnsi="Times New Roman" w:cs="Times New Roman"/>
          <w:sz w:val="24"/>
          <w:szCs w:val="24"/>
          <w:lang w:eastAsia="en-US"/>
        </w:rPr>
      </w:pPr>
      <w:r w:rsidRPr="00385A6D">
        <w:rPr>
          <w:rFonts w:ascii="Times New Roman" w:eastAsia="Calibri" w:hAnsi="Times New Roman" w:cs="Times New Roman"/>
          <w:sz w:val="24"/>
          <w:szCs w:val="24"/>
          <w:lang w:eastAsia="en-US"/>
        </w:rPr>
        <w:t>».</w:t>
      </w:r>
    </w:p>
    <w:p w14:paraId="3692246A" w14:textId="77777777" w:rsidR="00385A6D" w:rsidRPr="00385A6D" w:rsidRDefault="00385A6D" w:rsidP="00385A6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7E205170" w14:textId="3BBD1E70" w:rsidR="006E369D" w:rsidRDefault="006E369D" w:rsidP="005A2D45">
      <w:pPr>
        <w:spacing w:after="0" w:line="240" w:lineRule="auto"/>
        <w:contextualSpacing/>
        <w:jc w:val="center"/>
        <w:rPr>
          <w:rFonts w:ascii="Times New Roman" w:eastAsia="Times New Roman" w:hAnsi="Times New Roman" w:cs="Times New Roman"/>
          <w:sz w:val="24"/>
          <w:szCs w:val="24"/>
          <w:lang w:eastAsia="ar-SA"/>
        </w:rPr>
      </w:pPr>
    </w:p>
    <w:p w14:paraId="61458B72" w14:textId="44038FAC"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57AB8B9B" w14:textId="6B179624"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02E7E54F" w14:textId="1554AF7D"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6CDD1332" w14:textId="78364C43"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5618A425" w14:textId="0A5DF863"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520E9261" w14:textId="141277B8"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23879793" w14:textId="23CEB20E"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4B9179C9" w14:textId="26F9DE6D"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5AD6BD3C" w14:textId="7B268521"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0FCE3721" w14:textId="7525B571"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33B312E1" w14:textId="77777777" w:rsidR="009C5501" w:rsidRPr="009C5501" w:rsidRDefault="009C5501" w:rsidP="009C5501">
      <w:pPr>
        <w:suppressAutoHyphens/>
        <w:autoSpaceDN w:val="0"/>
        <w:spacing w:after="160" w:line="240" w:lineRule="auto"/>
        <w:jc w:val="center"/>
        <w:textAlignment w:val="baseline"/>
        <w:rPr>
          <w:rFonts w:ascii="Calibri" w:eastAsia="Calibri" w:hAnsi="Calibri" w:cs="Tahoma"/>
          <w:lang w:eastAsia="en-US"/>
        </w:rPr>
      </w:pPr>
      <w:r w:rsidRPr="009C5501">
        <w:rPr>
          <w:rFonts w:ascii="Calibri" w:eastAsia="Calibri" w:hAnsi="Calibri" w:cs="Tahoma"/>
          <w:noProof/>
        </w:rPr>
        <w:drawing>
          <wp:inline distT="0" distB="0" distL="0" distR="0" wp14:anchorId="703206DB" wp14:editId="4A3DE47D">
            <wp:extent cx="885825" cy="1152528"/>
            <wp:effectExtent l="0" t="0" r="9525" b="9522"/>
            <wp:docPr id="133"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885825" cy="1152528"/>
                    </a:xfrm>
                    <a:prstGeom prst="rect">
                      <a:avLst/>
                    </a:prstGeom>
                    <a:noFill/>
                    <a:ln>
                      <a:noFill/>
                      <a:prstDash/>
                    </a:ln>
                  </pic:spPr>
                </pic:pic>
              </a:graphicData>
            </a:graphic>
          </wp:inline>
        </w:drawing>
      </w:r>
    </w:p>
    <w:p w14:paraId="77E80AB7" w14:textId="77777777" w:rsidR="009C5501" w:rsidRPr="009C5501" w:rsidRDefault="009C5501" w:rsidP="009C5501">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9C5501">
        <w:rPr>
          <w:rFonts w:ascii="Times New Roman" w:eastAsia="Calibri" w:hAnsi="Times New Roman" w:cs="Times New Roman"/>
          <w:b/>
          <w:sz w:val="24"/>
          <w:szCs w:val="24"/>
          <w:lang w:eastAsia="en-US"/>
        </w:rPr>
        <w:t>Коми Республикаын «Сыктывдін»</w:t>
      </w:r>
    </w:p>
    <w:p w14:paraId="1BF00B8A" w14:textId="77777777" w:rsidR="009C5501" w:rsidRPr="009C5501" w:rsidRDefault="009C5501" w:rsidP="009C5501">
      <w:pPr>
        <w:suppressAutoHyphens/>
        <w:autoSpaceDN w:val="0"/>
        <w:spacing w:after="0" w:line="240" w:lineRule="auto"/>
        <w:jc w:val="center"/>
        <w:textAlignment w:val="baseline"/>
        <w:rPr>
          <w:rFonts w:ascii="Calibri" w:eastAsia="Calibri" w:hAnsi="Calibri" w:cs="Tahoma"/>
          <w:lang w:eastAsia="en-US"/>
        </w:rPr>
      </w:pPr>
      <w:r w:rsidRPr="009C5501">
        <w:rPr>
          <w:rFonts w:ascii="Times New Roman" w:eastAsia="Calibri" w:hAnsi="Times New Roman" w:cs="Times New Roman"/>
          <w:b/>
          <w:sz w:val="24"/>
          <w:szCs w:val="24"/>
          <w:lang w:eastAsia="en-US"/>
        </w:rPr>
        <w:t>муниципальнӧй районса администрациялӧн</w:t>
      </w:r>
    </w:p>
    <w:p w14:paraId="62F766C0" w14:textId="77777777" w:rsidR="009C5501" w:rsidRPr="009C5501" w:rsidRDefault="009C5501" w:rsidP="009C5501">
      <w:pPr>
        <w:keepNext/>
        <w:suppressAutoHyphens/>
        <w:autoSpaceDN w:val="0"/>
        <w:spacing w:after="0" w:line="240" w:lineRule="auto"/>
        <w:jc w:val="center"/>
        <w:textAlignment w:val="baseline"/>
        <w:outlineLvl w:val="0"/>
        <w:rPr>
          <w:rFonts w:ascii="Times New Roman" w:eastAsia="Times New Roman" w:hAnsi="Times New Roman" w:cs="Times New Roman"/>
          <w:sz w:val="28"/>
          <w:szCs w:val="20"/>
          <w:lang w:eastAsia="en-US"/>
        </w:rPr>
      </w:pPr>
      <w:r w:rsidRPr="009C5501">
        <w:rPr>
          <w:rFonts w:ascii="Times New Roman" w:eastAsia="Times New Roman" w:hAnsi="Times New Roman" w:cs="Times New Roman"/>
          <w:b/>
          <w:noProof/>
          <w:sz w:val="24"/>
          <w:szCs w:val="24"/>
        </w:rPr>
        <mc:AlternateContent>
          <mc:Choice Requires="wps">
            <w:drawing>
              <wp:anchor distT="0" distB="0" distL="114300" distR="114300" simplePos="0" relativeHeight="251831296" behindDoc="0" locked="0" layoutInCell="1" allowOverlap="1" wp14:anchorId="43735CA9" wp14:editId="3BB6A3A6">
                <wp:simplePos x="0" y="0"/>
                <wp:positionH relativeFrom="column">
                  <wp:posOffset>-113760</wp:posOffset>
                </wp:positionH>
                <wp:positionV relativeFrom="paragraph">
                  <wp:posOffset>160559</wp:posOffset>
                </wp:positionV>
                <wp:extent cx="6409056" cy="0"/>
                <wp:effectExtent l="0" t="0" r="0" b="0"/>
                <wp:wrapNone/>
                <wp:docPr id="132" name="Прямая соединительная линия 5"/>
                <wp:cNvGraphicFramePr/>
                <a:graphic xmlns:a="http://schemas.openxmlformats.org/drawingml/2006/main">
                  <a:graphicData uri="http://schemas.microsoft.com/office/word/2010/wordprocessingShape">
                    <wps:wsp>
                      <wps:cNvCnPr/>
                      <wps:spPr>
                        <a:xfrm>
                          <a:off x="0" y="0"/>
                          <a:ext cx="6409056" cy="0"/>
                        </a:xfrm>
                        <a:prstGeom prst="straightConnector1">
                          <a:avLst/>
                        </a:prstGeom>
                        <a:noFill/>
                        <a:ln w="0" cap="flat">
                          <a:solidFill>
                            <a:srgbClr val="000000"/>
                          </a:solidFill>
                          <a:prstDash val="solid"/>
                          <a:round/>
                        </a:ln>
                      </wps:spPr>
                      <wps:bodyPr/>
                    </wps:wsp>
                  </a:graphicData>
                </a:graphic>
              </wp:anchor>
            </w:drawing>
          </mc:Choice>
          <mc:Fallback>
            <w:pict>
              <v:shape w14:anchorId="013F9005" id="Прямая соединительная линия 5" o:spid="_x0000_s1026" type="#_x0000_t32" style="position:absolute;margin-left:-8.95pt;margin-top:12.65pt;width:504.65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" strokeweight="0"/>
            </w:pict>
          </mc:Fallback>
        </mc:AlternateContent>
      </w:r>
      <w:r w:rsidRPr="009C5501">
        <w:rPr>
          <w:rFonts w:ascii="Times New Roman" w:eastAsia="Times New Roman" w:hAnsi="Times New Roman" w:cs="Times New Roman"/>
          <w:b/>
          <w:sz w:val="24"/>
          <w:szCs w:val="24"/>
          <w:lang w:eastAsia="en-US"/>
        </w:rPr>
        <w:t>ШУÖМ</w:t>
      </w:r>
    </w:p>
    <w:p w14:paraId="482DC7BD" w14:textId="77777777" w:rsidR="009C5501" w:rsidRPr="009C5501" w:rsidRDefault="009C5501" w:rsidP="009C5501">
      <w:pPr>
        <w:keepNext/>
        <w:suppressAutoHyphens/>
        <w:autoSpaceDN w:val="0"/>
        <w:spacing w:after="0" w:line="240" w:lineRule="auto"/>
        <w:jc w:val="center"/>
        <w:textAlignment w:val="baseline"/>
        <w:outlineLvl w:val="0"/>
        <w:rPr>
          <w:rFonts w:ascii="Times New Roman" w:eastAsia="Times New Roman" w:hAnsi="Times New Roman" w:cs="Times New Roman"/>
          <w:b/>
          <w:sz w:val="24"/>
          <w:szCs w:val="24"/>
          <w:lang w:eastAsia="en-US"/>
        </w:rPr>
      </w:pPr>
      <w:r w:rsidRPr="009C5501">
        <w:rPr>
          <w:rFonts w:ascii="Times New Roman" w:eastAsia="Times New Roman" w:hAnsi="Times New Roman" w:cs="Times New Roman"/>
          <w:b/>
          <w:sz w:val="24"/>
          <w:szCs w:val="24"/>
          <w:lang w:eastAsia="en-US"/>
        </w:rPr>
        <w:t>ПОСТАНОВЛЕНИЕ</w:t>
      </w:r>
    </w:p>
    <w:p w14:paraId="1F547E65" w14:textId="77777777" w:rsidR="009C5501" w:rsidRPr="009C5501" w:rsidRDefault="009C5501" w:rsidP="009C5501">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9C5501">
        <w:rPr>
          <w:rFonts w:ascii="Times New Roman" w:eastAsia="Calibri" w:hAnsi="Times New Roman" w:cs="Times New Roman"/>
          <w:b/>
          <w:sz w:val="24"/>
          <w:szCs w:val="24"/>
          <w:lang w:eastAsia="en-US"/>
        </w:rPr>
        <w:t>администрации муниципального района</w:t>
      </w:r>
    </w:p>
    <w:p w14:paraId="0781AF47" w14:textId="77777777" w:rsidR="009C5501" w:rsidRPr="009C5501" w:rsidRDefault="009C5501" w:rsidP="009C5501">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9C5501">
        <w:rPr>
          <w:rFonts w:ascii="Times New Roman" w:eastAsia="Calibri" w:hAnsi="Times New Roman" w:cs="Times New Roman"/>
          <w:b/>
          <w:sz w:val="24"/>
          <w:szCs w:val="24"/>
          <w:lang w:eastAsia="en-US"/>
        </w:rPr>
        <w:t>«Сыктывдинский» Республики Коми</w:t>
      </w:r>
    </w:p>
    <w:p w14:paraId="152DEE51" w14:textId="77777777" w:rsidR="009C5501" w:rsidRPr="009C5501" w:rsidRDefault="009C5501" w:rsidP="009C5501">
      <w:pPr>
        <w:suppressAutoHyphens/>
        <w:autoSpaceDN w:val="0"/>
        <w:spacing w:after="240" w:line="240" w:lineRule="auto"/>
        <w:jc w:val="both"/>
        <w:textAlignment w:val="baseline"/>
        <w:rPr>
          <w:rFonts w:ascii="Times New Roman" w:eastAsia="Calibri" w:hAnsi="Times New Roman" w:cs="Times New Roman"/>
          <w:sz w:val="24"/>
          <w:szCs w:val="24"/>
          <w:lang w:eastAsia="en-US"/>
        </w:rPr>
      </w:pPr>
      <w:r w:rsidRPr="009C5501">
        <w:rPr>
          <w:rFonts w:ascii="Times New Roman" w:eastAsia="Calibri" w:hAnsi="Times New Roman" w:cs="Times New Roman"/>
          <w:sz w:val="24"/>
          <w:szCs w:val="24"/>
          <w:lang w:eastAsia="en-US"/>
        </w:rPr>
        <w:t xml:space="preserve"> </w:t>
      </w:r>
    </w:p>
    <w:p w14:paraId="1E1C63C2" w14:textId="77777777" w:rsidR="009C5501" w:rsidRPr="009C5501" w:rsidRDefault="009C5501" w:rsidP="009C5501">
      <w:pPr>
        <w:suppressAutoHyphens/>
        <w:autoSpaceDN w:val="0"/>
        <w:spacing w:after="160" w:line="240" w:lineRule="auto"/>
        <w:jc w:val="right"/>
        <w:textAlignment w:val="baseline"/>
        <w:rPr>
          <w:rFonts w:ascii="Times New Roman" w:eastAsia="Calibri" w:hAnsi="Times New Roman" w:cs="Times New Roman"/>
          <w:b/>
          <w:bCs/>
          <w:sz w:val="24"/>
          <w:szCs w:val="24"/>
          <w:lang w:eastAsia="en-US"/>
        </w:rPr>
      </w:pPr>
    </w:p>
    <w:p w14:paraId="422BC425" w14:textId="77777777" w:rsidR="009C5501" w:rsidRPr="009C5501" w:rsidRDefault="009C5501" w:rsidP="009C5501">
      <w:pPr>
        <w:suppressAutoHyphens/>
        <w:autoSpaceDN w:val="0"/>
        <w:spacing w:after="160" w:line="240" w:lineRule="auto"/>
        <w:jc w:val="both"/>
        <w:textAlignment w:val="baseline"/>
        <w:rPr>
          <w:rFonts w:ascii="Times New Roman" w:eastAsia="Calibri" w:hAnsi="Times New Roman" w:cs="Times New Roman"/>
          <w:sz w:val="24"/>
          <w:szCs w:val="24"/>
          <w:lang w:eastAsia="en-US"/>
        </w:rPr>
      </w:pPr>
      <w:r w:rsidRPr="009C5501">
        <w:rPr>
          <w:rFonts w:ascii="Times New Roman" w:eastAsia="Calibri" w:hAnsi="Times New Roman" w:cs="Times New Roman"/>
          <w:sz w:val="24"/>
          <w:szCs w:val="24"/>
          <w:lang w:eastAsia="en-US"/>
        </w:rPr>
        <w:t xml:space="preserve">от 23 мая 2022 года    </w:t>
      </w:r>
      <w:r w:rsidRPr="009C5501">
        <w:rPr>
          <w:rFonts w:ascii="Times New Roman" w:eastAsia="Calibri" w:hAnsi="Times New Roman" w:cs="Times New Roman"/>
          <w:sz w:val="24"/>
          <w:szCs w:val="24"/>
          <w:lang w:eastAsia="en-US"/>
        </w:rPr>
        <w:tab/>
      </w:r>
      <w:r w:rsidRPr="009C5501">
        <w:rPr>
          <w:rFonts w:ascii="Times New Roman" w:eastAsia="Calibri" w:hAnsi="Times New Roman" w:cs="Times New Roman"/>
          <w:sz w:val="24"/>
          <w:szCs w:val="24"/>
          <w:lang w:eastAsia="en-US"/>
        </w:rPr>
        <w:tab/>
      </w:r>
      <w:r w:rsidRPr="009C5501">
        <w:rPr>
          <w:rFonts w:ascii="Times New Roman" w:eastAsia="Calibri" w:hAnsi="Times New Roman" w:cs="Times New Roman"/>
          <w:sz w:val="24"/>
          <w:szCs w:val="24"/>
          <w:lang w:eastAsia="en-US"/>
        </w:rPr>
        <w:tab/>
      </w:r>
      <w:r w:rsidRPr="009C5501">
        <w:rPr>
          <w:rFonts w:ascii="Times New Roman" w:eastAsia="Calibri" w:hAnsi="Times New Roman" w:cs="Times New Roman"/>
          <w:sz w:val="24"/>
          <w:szCs w:val="24"/>
          <w:lang w:eastAsia="en-US"/>
        </w:rPr>
        <w:tab/>
      </w:r>
      <w:r w:rsidRPr="009C5501">
        <w:rPr>
          <w:rFonts w:ascii="Times New Roman" w:eastAsia="Calibri" w:hAnsi="Times New Roman" w:cs="Times New Roman"/>
          <w:sz w:val="24"/>
          <w:szCs w:val="24"/>
          <w:lang w:eastAsia="en-US"/>
        </w:rPr>
        <w:tab/>
        <w:t xml:space="preserve">                                               № 5/517</w:t>
      </w:r>
    </w:p>
    <w:p w14:paraId="2410A1E6" w14:textId="77777777" w:rsidR="009C5501" w:rsidRPr="009C5501" w:rsidRDefault="009C5501" w:rsidP="009C5501">
      <w:pPr>
        <w:tabs>
          <w:tab w:val="left" w:pos="1134"/>
        </w:tabs>
        <w:suppressAutoHyphens/>
        <w:autoSpaceDN w:val="0"/>
        <w:spacing w:after="0" w:line="240" w:lineRule="auto"/>
        <w:ind w:right="4819"/>
        <w:jc w:val="both"/>
        <w:textAlignment w:val="baseline"/>
        <w:rPr>
          <w:rFonts w:ascii="Times New Roman" w:eastAsia="Calibri" w:hAnsi="Times New Roman" w:cs="Tahoma"/>
          <w:color w:val="000000"/>
          <w:sz w:val="24"/>
          <w:szCs w:val="24"/>
          <w:lang w:eastAsia="en-US"/>
        </w:rPr>
      </w:pPr>
    </w:p>
    <w:p w14:paraId="2D1FC1F5" w14:textId="77777777" w:rsidR="009C5501" w:rsidRPr="009C5501" w:rsidRDefault="009C5501" w:rsidP="009C5501">
      <w:pPr>
        <w:tabs>
          <w:tab w:val="left" w:pos="1134"/>
        </w:tabs>
        <w:suppressAutoHyphens/>
        <w:autoSpaceDN w:val="0"/>
        <w:spacing w:after="0" w:line="240" w:lineRule="auto"/>
        <w:ind w:right="5102"/>
        <w:jc w:val="both"/>
        <w:textAlignment w:val="baseline"/>
        <w:rPr>
          <w:rFonts w:ascii="Calibri" w:eastAsia="Calibri" w:hAnsi="Calibri" w:cs="Tahoma"/>
          <w:lang w:eastAsia="en-US"/>
        </w:rPr>
      </w:pPr>
      <w:r w:rsidRPr="009C5501">
        <w:rPr>
          <w:rFonts w:ascii="Times New Roman" w:eastAsia="Calibri" w:hAnsi="Times New Roman" w:cs="Times New Roman"/>
          <w:sz w:val="24"/>
          <w:szCs w:val="24"/>
        </w:rPr>
        <w:t xml:space="preserve">Об утверждении проекта планировки и </w:t>
      </w:r>
      <w:r w:rsidRPr="009C5501">
        <w:rPr>
          <w:rFonts w:ascii="Times New Roman" w:eastAsia="Calibri" w:hAnsi="Times New Roman" w:cs="Times New Roman"/>
          <w:sz w:val="24"/>
          <w:szCs w:val="24"/>
          <w:lang w:eastAsia="ar-SA"/>
        </w:rPr>
        <w:t>проекта</w:t>
      </w:r>
      <w:r w:rsidRPr="009C5501">
        <w:rPr>
          <w:rFonts w:ascii="Times New Roman" w:eastAsia="Calibri" w:hAnsi="Times New Roman" w:cs="Times New Roman"/>
          <w:sz w:val="24"/>
          <w:szCs w:val="24"/>
          <w:lang w:eastAsia="en-US"/>
        </w:rPr>
        <w:t xml:space="preserve"> межевания территории</w:t>
      </w:r>
    </w:p>
    <w:p w14:paraId="36609FD5" w14:textId="77777777" w:rsidR="009C5501" w:rsidRPr="009C5501" w:rsidRDefault="009C5501" w:rsidP="009C5501">
      <w:pPr>
        <w:tabs>
          <w:tab w:val="left" w:pos="1134"/>
        </w:tabs>
        <w:suppressAutoHyphens/>
        <w:autoSpaceDN w:val="0"/>
        <w:spacing w:after="0" w:line="240" w:lineRule="auto"/>
        <w:ind w:right="4819"/>
        <w:jc w:val="both"/>
        <w:textAlignment w:val="baseline"/>
        <w:rPr>
          <w:rFonts w:ascii="Times New Roman" w:eastAsia="Calibri" w:hAnsi="Times New Roman" w:cs="Tahoma"/>
          <w:color w:val="000000"/>
          <w:sz w:val="24"/>
          <w:szCs w:val="24"/>
          <w:lang w:eastAsia="en-US"/>
        </w:rPr>
      </w:pPr>
    </w:p>
    <w:p w14:paraId="33E08153" w14:textId="77777777" w:rsidR="009C5501" w:rsidRPr="009C5501" w:rsidRDefault="009C5501" w:rsidP="009C5501">
      <w:pPr>
        <w:suppressAutoHyphens/>
        <w:autoSpaceDN w:val="0"/>
        <w:spacing w:after="0" w:line="240" w:lineRule="auto"/>
        <w:ind w:firstLine="284"/>
        <w:jc w:val="both"/>
        <w:textAlignment w:val="baseline"/>
        <w:rPr>
          <w:rFonts w:ascii="Calibri" w:eastAsia="Calibri" w:hAnsi="Calibri" w:cs="Tahoma"/>
          <w:lang w:eastAsia="en-US"/>
        </w:rPr>
      </w:pPr>
      <w:r w:rsidRPr="009C5501">
        <w:rPr>
          <w:rFonts w:ascii="Times New Roman" w:eastAsia="Calibri" w:hAnsi="Times New Roman" w:cs="Times New Roman"/>
          <w:sz w:val="24"/>
          <w:szCs w:val="24"/>
          <w:lang w:eastAsia="en-US"/>
        </w:rPr>
        <w:t xml:space="preserve">      Руководствуясь</w:t>
      </w:r>
      <w:r w:rsidRPr="009C5501">
        <w:rPr>
          <w:rFonts w:ascii="Times New Roman" w:eastAsia="Calibri" w:hAnsi="Times New Roman" w:cs="Times New Roman"/>
          <w:color w:val="000000"/>
          <w:sz w:val="24"/>
          <w:szCs w:val="24"/>
          <w:lang w:eastAsia="en-US"/>
        </w:rPr>
        <w:t xml:space="preserve"> статьями 41, 43, 45, 46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w:t>
      </w:r>
      <w:r w:rsidRPr="009C5501">
        <w:rPr>
          <w:rFonts w:ascii="Times New Roman" w:eastAsia="Times New Roman" w:hAnsi="Times New Roman" w:cs="Times New Roman"/>
          <w:sz w:val="24"/>
          <w:szCs w:val="24"/>
          <w:lang w:eastAsia="en-US"/>
        </w:rPr>
        <w:t>Уставом муниципального района «Сыктывдинский» Республики Коми</w:t>
      </w:r>
      <w:r w:rsidRPr="009C5501">
        <w:rPr>
          <w:rFonts w:ascii="Times New Roman" w:eastAsia="Calibri" w:hAnsi="Times New Roman" w:cs="Times New Roman"/>
          <w:sz w:val="24"/>
          <w:szCs w:val="24"/>
          <w:lang w:eastAsia="en-US"/>
        </w:rPr>
        <w:t xml:space="preserve">, на основании обращения ООО «КадСтройПроект», </w:t>
      </w:r>
      <w:r w:rsidRPr="009C5501">
        <w:rPr>
          <w:rFonts w:ascii="Times New Roman" w:eastAsia="Calibri" w:hAnsi="Times New Roman" w:cs="Times New Roman"/>
          <w:color w:val="000000"/>
          <w:sz w:val="24"/>
          <w:szCs w:val="24"/>
          <w:lang w:eastAsia="en-US"/>
        </w:rPr>
        <w:t>администрация муниципального района «Сыктывдинский» Республики Коми</w:t>
      </w:r>
    </w:p>
    <w:p w14:paraId="46CE29EA" w14:textId="77777777" w:rsidR="009C5501" w:rsidRPr="009C5501" w:rsidRDefault="009C5501" w:rsidP="009C5501">
      <w:pPr>
        <w:tabs>
          <w:tab w:val="left" w:pos="4680"/>
          <w:tab w:val="left" w:pos="5812"/>
        </w:tabs>
        <w:suppressAutoHyphens/>
        <w:autoSpaceDN w:val="0"/>
        <w:spacing w:after="0" w:line="240" w:lineRule="auto"/>
        <w:ind w:right="-72"/>
        <w:textAlignment w:val="baseline"/>
        <w:rPr>
          <w:rFonts w:ascii="Times New Roman" w:eastAsia="Times New Roman" w:hAnsi="Times New Roman" w:cs="Times New Roman"/>
          <w:color w:val="000000"/>
          <w:sz w:val="24"/>
          <w:szCs w:val="24"/>
          <w:lang w:eastAsia="en-US"/>
        </w:rPr>
      </w:pPr>
    </w:p>
    <w:p w14:paraId="6E2ACAE6" w14:textId="77777777" w:rsidR="009C5501" w:rsidRPr="009C5501" w:rsidRDefault="009C5501" w:rsidP="009C5501">
      <w:pPr>
        <w:suppressAutoHyphens/>
        <w:autoSpaceDN w:val="0"/>
        <w:spacing w:after="160" w:line="240" w:lineRule="auto"/>
        <w:ind w:right="141"/>
        <w:textAlignment w:val="baseline"/>
        <w:rPr>
          <w:rFonts w:ascii="Times New Roman" w:eastAsia="Calibri" w:hAnsi="Times New Roman" w:cs="Times New Roman"/>
          <w:b/>
          <w:sz w:val="24"/>
          <w:szCs w:val="24"/>
          <w:lang w:eastAsia="en-US"/>
        </w:rPr>
      </w:pPr>
      <w:r w:rsidRPr="009C5501">
        <w:rPr>
          <w:rFonts w:ascii="Times New Roman" w:eastAsia="Calibri" w:hAnsi="Times New Roman" w:cs="Times New Roman"/>
          <w:b/>
          <w:sz w:val="24"/>
          <w:szCs w:val="24"/>
          <w:lang w:eastAsia="en-US"/>
        </w:rPr>
        <w:t>ПОСТАНОВЛЯЕТ:</w:t>
      </w:r>
    </w:p>
    <w:p w14:paraId="7AB6D209" w14:textId="77777777" w:rsidR="009C5501" w:rsidRPr="009C5501" w:rsidRDefault="009C5501" w:rsidP="009C5501">
      <w:pPr>
        <w:tabs>
          <w:tab w:val="left" w:pos="0"/>
        </w:tabs>
        <w:suppressAutoHyphens/>
        <w:autoSpaceDN w:val="0"/>
        <w:spacing w:after="0" w:line="240" w:lineRule="auto"/>
        <w:ind w:firstLine="284"/>
        <w:jc w:val="both"/>
        <w:textAlignment w:val="baseline"/>
        <w:rPr>
          <w:rFonts w:ascii="Calibri" w:eastAsia="Calibri" w:hAnsi="Calibri" w:cs="Tahoma"/>
          <w:lang w:eastAsia="en-US"/>
        </w:rPr>
      </w:pPr>
      <w:r w:rsidRPr="009C5501">
        <w:rPr>
          <w:rFonts w:ascii="Times New Roman" w:eastAsia="Calibri" w:hAnsi="Times New Roman" w:cs="Times New Roman"/>
          <w:bCs/>
          <w:sz w:val="24"/>
          <w:szCs w:val="24"/>
          <w:lang w:eastAsia="en-US"/>
        </w:rPr>
        <w:t xml:space="preserve">     1.Утвердить</w:t>
      </w:r>
      <w:r w:rsidRPr="009C5501">
        <w:rPr>
          <w:rFonts w:ascii="Times New Roman" w:eastAsia="Calibri" w:hAnsi="Times New Roman" w:cs="Times New Roman"/>
          <w:color w:val="000000"/>
          <w:spacing w:val="-5"/>
          <w:sz w:val="24"/>
          <w:szCs w:val="24"/>
          <w:shd w:val="clear" w:color="auto" w:fill="FFFFFF"/>
        </w:rPr>
        <w:t xml:space="preserve"> </w:t>
      </w:r>
      <w:r w:rsidRPr="009C5501">
        <w:rPr>
          <w:rFonts w:ascii="Times New Roman" w:eastAsia="Calibri" w:hAnsi="Times New Roman" w:cs="Times New Roman"/>
          <w:color w:val="000000"/>
          <w:spacing w:val="-5"/>
          <w:sz w:val="24"/>
          <w:szCs w:val="24"/>
          <w:shd w:val="clear" w:color="auto" w:fill="FFFFFF"/>
          <w:lang w:eastAsia="ar-SA"/>
        </w:rPr>
        <w:t>проект</w:t>
      </w:r>
      <w:r w:rsidRPr="009C5501">
        <w:rPr>
          <w:rFonts w:ascii="Times New Roman" w:eastAsia="Calibri" w:hAnsi="Times New Roman" w:cs="Times New Roman"/>
          <w:color w:val="000000"/>
          <w:spacing w:val="-5"/>
          <w:sz w:val="24"/>
          <w:szCs w:val="24"/>
          <w:shd w:val="clear" w:color="auto" w:fill="FFFFFF"/>
          <w:lang w:eastAsia="en-US"/>
        </w:rPr>
        <w:t xml:space="preserve"> планировки и проект межевания территори</w:t>
      </w:r>
      <w:r w:rsidRPr="009C5501">
        <w:rPr>
          <w:rFonts w:ascii="Times New Roman" w:eastAsia="Calibri" w:hAnsi="Times New Roman" w:cs="Times New Roman"/>
          <w:spacing w:val="-5"/>
          <w:sz w:val="24"/>
          <w:szCs w:val="24"/>
          <w:shd w:val="clear" w:color="auto" w:fill="FFFFFF"/>
          <w:lang w:eastAsia="en-US"/>
        </w:rPr>
        <w:t>и</w:t>
      </w:r>
      <w:r w:rsidRPr="009C5501">
        <w:rPr>
          <w:rFonts w:ascii="Calibri" w:eastAsia="Calibri" w:hAnsi="Calibri" w:cs="Tahoma"/>
          <w:lang w:eastAsia="en-US"/>
        </w:rPr>
        <w:t xml:space="preserve"> </w:t>
      </w:r>
      <w:r w:rsidRPr="009C5501">
        <w:rPr>
          <w:rFonts w:ascii="Times New Roman" w:eastAsia="Calibri" w:hAnsi="Times New Roman" w:cs="Times New Roman"/>
          <w:sz w:val="24"/>
          <w:szCs w:val="24"/>
          <w:lang w:eastAsia="en-US"/>
        </w:rPr>
        <w:t>для создания особой экономической зоны в границах земельных участков с кадастровыми номерами 11:04:0301001:1064, 11:04:0301001:1065, 11:04:0301001:1066, 11:04:0301001:1067, для размещения промышленных объектов.</w:t>
      </w:r>
    </w:p>
    <w:p w14:paraId="52A4A678" w14:textId="77777777" w:rsidR="009C5501" w:rsidRPr="009C5501" w:rsidRDefault="009C5501" w:rsidP="009C5501">
      <w:pPr>
        <w:tabs>
          <w:tab w:val="left" w:pos="0"/>
        </w:tabs>
        <w:suppressAutoHyphens/>
        <w:autoSpaceDN w:val="0"/>
        <w:spacing w:after="0" w:line="240" w:lineRule="auto"/>
        <w:ind w:firstLine="284"/>
        <w:jc w:val="both"/>
        <w:textAlignment w:val="baseline"/>
        <w:rPr>
          <w:rFonts w:ascii="Calibri" w:eastAsia="Calibri" w:hAnsi="Calibri" w:cs="Tahoma"/>
          <w:lang w:eastAsia="en-US"/>
        </w:rPr>
      </w:pPr>
      <w:r w:rsidRPr="009C5501">
        <w:rPr>
          <w:rFonts w:ascii="Calibri" w:eastAsia="Calibri" w:hAnsi="Calibri" w:cs="Tahoma"/>
          <w:lang w:eastAsia="en-US"/>
        </w:rPr>
        <w:t xml:space="preserve">     </w:t>
      </w:r>
      <w:r w:rsidRPr="009C5501">
        <w:rPr>
          <w:rFonts w:ascii="Times New Roman" w:eastAsia="Calibri" w:hAnsi="Times New Roman" w:cs="Times New Roman"/>
          <w:bCs/>
          <w:sz w:val="24"/>
          <w:szCs w:val="24"/>
          <w:lang w:eastAsia="en-US"/>
        </w:rPr>
        <w:t>2. К</w:t>
      </w:r>
      <w:r w:rsidRPr="009C5501">
        <w:rPr>
          <w:rFonts w:ascii="Times New Roman" w:eastAsia="Calibri" w:hAnsi="Times New Roman" w:cs="Times New Roman"/>
          <w:sz w:val="24"/>
          <w:szCs w:val="24"/>
          <w:lang w:eastAsia="en-US"/>
        </w:rPr>
        <w:t>онтроль за исполнением настоящего постановления оставляю за собой.</w:t>
      </w:r>
    </w:p>
    <w:p w14:paraId="11932589" w14:textId="77777777" w:rsidR="009C5501" w:rsidRPr="009C5501" w:rsidRDefault="009C5501" w:rsidP="009C5501">
      <w:pPr>
        <w:tabs>
          <w:tab w:val="left" w:pos="793"/>
          <w:tab w:val="left" w:pos="846"/>
        </w:tabs>
        <w:suppressAutoHyphens/>
        <w:autoSpaceDN w:val="0"/>
        <w:spacing w:after="0" w:line="240" w:lineRule="auto"/>
        <w:ind w:firstLine="284"/>
        <w:jc w:val="both"/>
        <w:textAlignment w:val="baseline"/>
        <w:rPr>
          <w:rFonts w:ascii="Calibri" w:eastAsia="Calibri" w:hAnsi="Calibri" w:cs="Tahoma"/>
          <w:lang w:eastAsia="en-US"/>
        </w:rPr>
      </w:pPr>
      <w:r w:rsidRPr="009C5501">
        <w:rPr>
          <w:rFonts w:ascii="Calibri" w:eastAsia="Calibri" w:hAnsi="Calibri" w:cs="Tahoma"/>
          <w:lang w:eastAsia="en-US"/>
        </w:rPr>
        <w:t xml:space="preserve">     </w:t>
      </w:r>
      <w:r w:rsidRPr="009C5501">
        <w:rPr>
          <w:rFonts w:ascii="Times New Roman" w:eastAsia="Calibri" w:hAnsi="Times New Roman" w:cs="Times New Roman"/>
          <w:bCs/>
          <w:color w:val="000000"/>
          <w:sz w:val="24"/>
          <w:szCs w:val="24"/>
          <w:lang w:eastAsia="en-US"/>
        </w:rPr>
        <w:t>3. Настоящее постановление вступает в силу со дня его подписания.</w:t>
      </w:r>
    </w:p>
    <w:p w14:paraId="5513A760" w14:textId="77777777" w:rsidR="009C5501" w:rsidRPr="009C5501" w:rsidRDefault="009C5501" w:rsidP="009C5501">
      <w:pPr>
        <w:suppressAutoHyphens/>
        <w:autoSpaceDN w:val="0"/>
        <w:spacing w:after="160" w:line="240" w:lineRule="auto"/>
        <w:ind w:left="720" w:hanging="720"/>
        <w:jc w:val="center"/>
        <w:textAlignment w:val="baseline"/>
        <w:rPr>
          <w:rFonts w:ascii="Times New Roman" w:eastAsia="Calibri" w:hAnsi="Times New Roman" w:cs="Times New Roman"/>
          <w:sz w:val="24"/>
          <w:szCs w:val="24"/>
          <w:lang w:eastAsia="en-US"/>
        </w:rPr>
      </w:pPr>
    </w:p>
    <w:p w14:paraId="6E08E6F6" w14:textId="77777777" w:rsidR="009C5501" w:rsidRPr="009C5501" w:rsidRDefault="009C5501" w:rsidP="009C5501">
      <w:pPr>
        <w:tabs>
          <w:tab w:val="left" w:pos="1395"/>
        </w:tabs>
        <w:suppressAutoHyphens/>
        <w:autoSpaceDN w:val="0"/>
        <w:spacing w:after="160" w:line="240" w:lineRule="auto"/>
        <w:ind w:left="720" w:hanging="720"/>
        <w:jc w:val="center"/>
        <w:textAlignment w:val="baseline"/>
        <w:rPr>
          <w:rFonts w:ascii="Times New Roman" w:eastAsia="Calibri" w:hAnsi="Times New Roman" w:cs="Times New Roman"/>
          <w:sz w:val="24"/>
          <w:szCs w:val="24"/>
          <w:lang w:eastAsia="en-US"/>
        </w:rPr>
      </w:pPr>
    </w:p>
    <w:p w14:paraId="66916A72" w14:textId="77777777" w:rsidR="009C5501" w:rsidRPr="009C5501" w:rsidRDefault="009C5501" w:rsidP="009C5501">
      <w:pPr>
        <w:suppressAutoHyphens/>
        <w:autoSpaceDN w:val="0"/>
        <w:spacing w:after="0" w:line="240" w:lineRule="auto"/>
        <w:ind w:right="141"/>
        <w:jc w:val="both"/>
        <w:textAlignment w:val="baseline"/>
        <w:rPr>
          <w:rFonts w:ascii="Calibri" w:eastAsia="Calibri" w:hAnsi="Calibri" w:cs="Tahoma"/>
          <w:lang w:eastAsia="en-US"/>
        </w:rPr>
      </w:pPr>
      <w:r w:rsidRPr="009C5501">
        <w:rPr>
          <w:rFonts w:ascii="Times New Roman" w:eastAsia="Times New Roman" w:hAnsi="Times New Roman" w:cs="Times New Roman"/>
          <w:sz w:val="24"/>
          <w:szCs w:val="24"/>
          <w:lang w:eastAsia="en-US"/>
        </w:rPr>
        <w:t>З</w:t>
      </w:r>
      <w:r w:rsidRPr="009C5501">
        <w:rPr>
          <w:rFonts w:ascii="Times New Roman" w:eastAsia="Calibri" w:hAnsi="Times New Roman" w:cs="Tahoma"/>
          <w:sz w:val="24"/>
          <w:szCs w:val="24"/>
          <w:lang w:eastAsia="en-US"/>
        </w:rPr>
        <w:t>аместитель руководителя администрации</w:t>
      </w:r>
    </w:p>
    <w:p w14:paraId="73AD73A6" w14:textId="77777777" w:rsidR="009C5501" w:rsidRPr="009C5501" w:rsidRDefault="009C5501" w:rsidP="009C5501">
      <w:pPr>
        <w:suppressAutoHyphens/>
        <w:autoSpaceDN w:val="0"/>
        <w:spacing w:after="0" w:line="240" w:lineRule="auto"/>
        <w:ind w:right="141"/>
        <w:jc w:val="both"/>
        <w:textAlignment w:val="baseline"/>
        <w:rPr>
          <w:rFonts w:ascii="Calibri" w:eastAsia="Calibri" w:hAnsi="Calibri" w:cs="Tahoma"/>
          <w:lang w:eastAsia="en-US"/>
        </w:rPr>
      </w:pPr>
      <w:r w:rsidRPr="009C5501">
        <w:rPr>
          <w:rFonts w:ascii="Times New Roman" w:eastAsia="Calibri" w:hAnsi="Times New Roman" w:cs="Times New Roman"/>
          <w:sz w:val="24"/>
          <w:szCs w:val="24"/>
          <w:lang w:eastAsia="zh-CN" w:bidi="hi-IN"/>
        </w:rPr>
        <w:t>муниципального района «</w:t>
      </w:r>
      <w:r w:rsidRPr="009C5501">
        <w:rPr>
          <w:rFonts w:ascii="Times New Roman" w:eastAsia="Times New Roman" w:hAnsi="Times New Roman" w:cs="Times New Roman"/>
          <w:sz w:val="24"/>
          <w:szCs w:val="24"/>
          <w:lang w:eastAsia="zh-CN" w:bidi="hi-IN"/>
        </w:rPr>
        <w:t>Сыктывдинский»</w:t>
      </w:r>
      <w:r w:rsidRPr="009C5501">
        <w:rPr>
          <w:rFonts w:ascii="Times New Roman" w:eastAsia="Calibri" w:hAnsi="Times New Roman" w:cs="Times New Roman"/>
          <w:sz w:val="24"/>
          <w:szCs w:val="24"/>
          <w:lang w:eastAsia="zh-CN" w:bidi="hi-IN"/>
        </w:rPr>
        <w:tab/>
        <w:t xml:space="preserve">      </w:t>
      </w:r>
      <w:r w:rsidRPr="009C5501">
        <w:rPr>
          <w:rFonts w:ascii="Times New Roman" w:eastAsia="Calibri" w:hAnsi="Times New Roman" w:cs="Times New Roman"/>
          <w:sz w:val="24"/>
          <w:szCs w:val="24"/>
          <w:lang w:eastAsia="zh-CN" w:bidi="hi-IN"/>
        </w:rPr>
        <w:tab/>
        <w:t xml:space="preserve">     </w:t>
      </w:r>
      <w:r w:rsidRPr="009C5501">
        <w:rPr>
          <w:rFonts w:ascii="Times New Roman" w:eastAsia="Calibri" w:hAnsi="Times New Roman" w:cs="Times New Roman"/>
          <w:sz w:val="24"/>
          <w:szCs w:val="24"/>
          <w:lang w:eastAsia="zh-CN" w:bidi="hi-IN"/>
        </w:rPr>
        <w:tab/>
      </w:r>
      <w:r w:rsidRPr="009C5501">
        <w:rPr>
          <w:rFonts w:ascii="Times New Roman" w:eastAsia="Calibri" w:hAnsi="Times New Roman" w:cs="Times New Roman"/>
          <w:sz w:val="24"/>
          <w:szCs w:val="24"/>
          <w:lang w:eastAsia="zh-CN" w:bidi="hi-IN"/>
        </w:rPr>
        <w:tab/>
        <w:t xml:space="preserve">                 П.</w:t>
      </w:r>
      <w:r w:rsidRPr="009C5501">
        <w:rPr>
          <w:rFonts w:ascii="Times New Roman" w:eastAsia="Times New Roman" w:hAnsi="Times New Roman" w:cs="Times New Roman"/>
          <w:sz w:val="24"/>
          <w:szCs w:val="24"/>
          <w:lang w:eastAsia="zh-CN" w:bidi="hi-IN"/>
        </w:rPr>
        <w:t>В</w:t>
      </w:r>
      <w:r w:rsidRPr="009C5501">
        <w:rPr>
          <w:rFonts w:ascii="Times New Roman" w:eastAsia="Calibri" w:hAnsi="Times New Roman" w:cs="Times New Roman"/>
          <w:sz w:val="24"/>
          <w:szCs w:val="24"/>
          <w:lang w:eastAsia="zh-CN" w:bidi="hi-IN"/>
        </w:rPr>
        <w:t xml:space="preserve">. </w:t>
      </w:r>
      <w:r w:rsidRPr="009C5501">
        <w:rPr>
          <w:rFonts w:ascii="Times New Roman" w:eastAsia="Times New Roman" w:hAnsi="Times New Roman" w:cs="Times New Roman"/>
          <w:sz w:val="24"/>
          <w:szCs w:val="24"/>
          <w:lang w:eastAsia="zh-CN" w:bidi="hi-IN"/>
        </w:rPr>
        <w:t>Карин</w:t>
      </w:r>
    </w:p>
    <w:p w14:paraId="603A9825" w14:textId="77777777" w:rsidR="009C5501" w:rsidRPr="009C5501" w:rsidRDefault="009C5501" w:rsidP="009C5501">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42EBB28F" w14:textId="77777777" w:rsidR="009C5501" w:rsidRPr="009C5501" w:rsidRDefault="009C5501" w:rsidP="009C5501">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672E0019" w14:textId="77777777" w:rsidR="009C5501" w:rsidRPr="009C5501" w:rsidRDefault="009C5501" w:rsidP="009C5501">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6AC6AB5A" w14:textId="77777777" w:rsidR="009C5501" w:rsidRPr="009C5501" w:rsidRDefault="009C5501" w:rsidP="009C5501">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62A88797" w14:textId="77777777" w:rsidR="009C5501" w:rsidRPr="009C5501" w:rsidRDefault="009C5501" w:rsidP="009C5501">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76669B45" w14:textId="77777777" w:rsidR="009C5501" w:rsidRPr="009C5501" w:rsidRDefault="009C5501" w:rsidP="009C5501">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595FAA17" w14:textId="77777777" w:rsidR="009C5501" w:rsidRPr="009C5501" w:rsidRDefault="009C5501" w:rsidP="009C5501">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1A913113" w14:textId="77777777" w:rsidR="009C5501" w:rsidRPr="009C5501" w:rsidRDefault="009C5501" w:rsidP="009C5501">
      <w:pPr>
        <w:suppressAutoHyphens/>
        <w:autoSpaceDN w:val="0"/>
        <w:spacing w:after="0" w:line="240" w:lineRule="auto"/>
        <w:jc w:val="right"/>
        <w:textAlignment w:val="baseline"/>
        <w:rPr>
          <w:rFonts w:ascii="Times New Roman" w:eastAsia="Calibri" w:hAnsi="Times New Roman" w:cs="Tahoma"/>
          <w:sz w:val="24"/>
          <w:szCs w:val="24"/>
          <w:lang w:eastAsia="en-US"/>
        </w:rPr>
      </w:pPr>
      <w:r w:rsidRPr="009C5501">
        <w:rPr>
          <w:rFonts w:ascii="Times New Roman" w:eastAsia="Calibri" w:hAnsi="Times New Roman" w:cs="Tahoma"/>
          <w:sz w:val="24"/>
          <w:szCs w:val="24"/>
          <w:lang w:eastAsia="en-US"/>
        </w:rPr>
        <w:lastRenderedPageBreak/>
        <w:t>Приложение</w:t>
      </w:r>
    </w:p>
    <w:p w14:paraId="4F145854" w14:textId="77777777" w:rsidR="009C5501" w:rsidRPr="009C5501" w:rsidRDefault="009C5501" w:rsidP="009C5501">
      <w:pPr>
        <w:suppressAutoHyphens/>
        <w:autoSpaceDN w:val="0"/>
        <w:spacing w:after="0" w:line="240" w:lineRule="auto"/>
        <w:jc w:val="right"/>
        <w:textAlignment w:val="baseline"/>
        <w:rPr>
          <w:rFonts w:ascii="Times New Roman" w:eastAsia="Calibri" w:hAnsi="Times New Roman" w:cs="Tahoma"/>
          <w:sz w:val="24"/>
          <w:szCs w:val="24"/>
          <w:lang w:eastAsia="en-US"/>
        </w:rPr>
      </w:pPr>
      <w:r w:rsidRPr="009C5501">
        <w:rPr>
          <w:rFonts w:ascii="Times New Roman" w:eastAsia="Calibri" w:hAnsi="Times New Roman" w:cs="Tahoma"/>
          <w:sz w:val="24"/>
          <w:szCs w:val="24"/>
          <w:lang w:eastAsia="en-US"/>
        </w:rPr>
        <w:t>к постановлению администрации</w:t>
      </w:r>
    </w:p>
    <w:p w14:paraId="5A8D71B8" w14:textId="77777777" w:rsidR="009C5501" w:rsidRPr="009C5501" w:rsidRDefault="009C5501" w:rsidP="009C5501">
      <w:pPr>
        <w:suppressAutoHyphens/>
        <w:autoSpaceDN w:val="0"/>
        <w:spacing w:after="0" w:line="240" w:lineRule="auto"/>
        <w:jc w:val="right"/>
        <w:textAlignment w:val="baseline"/>
        <w:rPr>
          <w:rFonts w:ascii="Times New Roman" w:eastAsia="Calibri" w:hAnsi="Times New Roman" w:cs="Tahoma"/>
          <w:sz w:val="24"/>
          <w:szCs w:val="24"/>
          <w:lang w:eastAsia="en-US"/>
        </w:rPr>
      </w:pPr>
      <w:r w:rsidRPr="009C5501">
        <w:rPr>
          <w:rFonts w:ascii="Times New Roman" w:eastAsia="Calibri" w:hAnsi="Times New Roman" w:cs="Tahoma"/>
          <w:sz w:val="24"/>
          <w:szCs w:val="24"/>
          <w:lang w:eastAsia="en-US"/>
        </w:rPr>
        <w:t>муниципального района «Сыктывдинский»</w:t>
      </w:r>
    </w:p>
    <w:p w14:paraId="7F508C90" w14:textId="77777777" w:rsidR="009C5501" w:rsidRPr="009C5501" w:rsidRDefault="009C5501" w:rsidP="009C5501">
      <w:pPr>
        <w:suppressAutoHyphens/>
        <w:autoSpaceDN w:val="0"/>
        <w:spacing w:after="0" w:line="360" w:lineRule="auto"/>
        <w:ind w:right="141"/>
        <w:jc w:val="right"/>
        <w:textAlignment w:val="baseline"/>
        <w:rPr>
          <w:rFonts w:ascii="Calibri" w:eastAsia="Calibri" w:hAnsi="Calibri" w:cs="Tahoma"/>
          <w:lang w:eastAsia="en-US"/>
        </w:rPr>
      </w:pPr>
      <w:r w:rsidRPr="009C5501">
        <w:rPr>
          <w:rFonts w:ascii="Times New Roman" w:eastAsia="Times New Roman" w:hAnsi="Times New Roman" w:cs="Times New Roman"/>
          <w:sz w:val="24"/>
          <w:szCs w:val="24"/>
          <w:lang w:eastAsia="zh-CN" w:bidi="hi-IN"/>
        </w:rPr>
        <w:t xml:space="preserve">от 23 мая 2022 года № 5/517 </w:t>
      </w:r>
    </w:p>
    <w:p w14:paraId="502D5FA8" w14:textId="77777777" w:rsidR="009C5501" w:rsidRPr="009C5501" w:rsidRDefault="009C5501" w:rsidP="009C5501">
      <w:pPr>
        <w:suppressAutoHyphens/>
        <w:autoSpaceDN w:val="0"/>
        <w:spacing w:after="0" w:line="360" w:lineRule="auto"/>
        <w:ind w:right="141"/>
        <w:jc w:val="both"/>
        <w:textAlignment w:val="baseline"/>
        <w:rPr>
          <w:rFonts w:ascii="Calibri" w:eastAsia="Calibri" w:hAnsi="Calibri" w:cs="Tahoma"/>
          <w:lang w:eastAsia="en-US"/>
        </w:rPr>
      </w:pPr>
    </w:p>
    <w:p w14:paraId="77BB86DF" w14:textId="77777777" w:rsidR="009C5501" w:rsidRPr="009C5501" w:rsidRDefault="009C5501" w:rsidP="009C5501">
      <w:pPr>
        <w:suppressAutoHyphens/>
        <w:autoSpaceDN w:val="0"/>
        <w:spacing w:after="0" w:line="360" w:lineRule="auto"/>
        <w:ind w:right="141"/>
        <w:jc w:val="both"/>
        <w:textAlignment w:val="baseline"/>
        <w:rPr>
          <w:rFonts w:ascii="Calibri" w:eastAsia="Calibri" w:hAnsi="Calibri" w:cs="Tahoma"/>
          <w:lang w:eastAsia="en-US"/>
        </w:rPr>
      </w:pPr>
    </w:p>
    <w:p w14:paraId="42AEA2B1" w14:textId="40A436D8" w:rsidR="00AB2839" w:rsidRDefault="00AB2839" w:rsidP="005A2D45">
      <w:pPr>
        <w:spacing w:after="0" w:line="240" w:lineRule="auto"/>
        <w:contextualSpacing/>
        <w:jc w:val="center"/>
        <w:rPr>
          <w:rFonts w:ascii="Times New Roman" w:eastAsia="Times New Roman" w:hAnsi="Times New Roman" w:cs="Times New Roman"/>
          <w:sz w:val="24"/>
          <w:szCs w:val="24"/>
          <w:lang w:eastAsia="ar-SA"/>
        </w:rPr>
      </w:pPr>
    </w:p>
    <w:p w14:paraId="76D8CE70" w14:textId="09F3D88C" w:rsidR="00AB2839" w:rsidRDefault="009C5501" w:rsidP="005A2D45">
      <w:pPr>
        <w:spacing w:after="0" w:line="240" w:lineRule="auto"/>
        <w:contextualSpacing/>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ar-SA"/>
        </w:rPr>
        <w:drawing>
          <wp:inline distT="0" distB="0" distL="0" distR="0" wp14:anchorId="6ED76659" wp14:editId="373F559A">
            <wp:extent cx="5980430" cy="7522845"/>
            <wp:effectExtent l="0" t="0" r="1270" b="190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0430" cy="7522845"/>
                    </a:xfrm>
                    <a:prstGeom prst="rect">
                      <a:avLst/>
                    </a:prstGeom>
                    <a:noFill/>
                  </pic:spPr>
                </pic:pic>
              </a:graphicData>
            </a:graphic>
          </wp:inline>
        </w:drawing>
      </w:r>
    </w:p>
    <w:p w14:paraId="202CDF41" w14:textId="77777777" w:rsidR="00D70B6F" w:rsidRPr="00D70B6F" w:rsidRDefault="00D70B6F" w:rsidP="00D70B6F">
      <w:pPr>
        <w:suppressAutoHyphens/>
        <w:autoSpaceDN w:val="0"/>
        <w:spacing w:after="160" w:line="240" w:lineRule="auto"/>
        <w:jc w:val="center"/>
        <w:textAlignment w:val="baseline"/>
        <w:rPr>
          <w:rFonts w:ascii="Calibri" w:eastAsia="Calibri" w:hAnsi="Calibri" w:cs="Tahoma"/>
          <w:lang w:eastAsia="en-US"/>
        </w:rPr>
      </w:pPr>
      <w:r w:rsidRPr="00D70B6F">
        <w:rPr>
          <w:rFonts w:ascii="Calibri" w:eastAsia="Calibri" w:hAnsi="Calibri" w:cs="Tahoma"/>
          <w:noProof/>
        </w:rPr>
        <w:lastRenderedPageBreak/>
        <w:drawing>
          <wp:inline distT="0" distB="0" distL="0" distR="0" wp14:anchorId="75192AC4" wp14:editId="618A8B99">
            <wp:extent cx="885825" cy="1152528"/>
            <wp:effectExtent l="0" t="0" r="9525" b="9522"/>
            <wp:docPr id="139"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885825" cy="1152528"/>
                    </a:xfrm>
                    <a:prstGeom prst="rect">
                      <a:avLst/>
                    </a:prstGeom>
                    <a:noFill/>
                    <a:ln>
                      <a:noFill/>
                      <a:prstDash/>
                    </a:ln>
                  </pic:spPr>
                </pic:pic>
              </a:graphicData>
            </a:graphic>
          </wp:inline>
        </w:drawing>
      </w:r>
    </w:p>
    <w:p w14:paraId="747D78E2" w14:textId="77777777" w:rsidR="00D70B6F" w:rsidRPr="00D70B6F" w:rsidRDefault="00D70B6F" w:rsidP="00D70B6F">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D70B6F">
        <w:rPr>
          <w:rFonts w:ascii="Times New Roman" w:eastAsia="Calibri" w:hAnsi="Times New Roman" w:cs="Times New Roman"/>
          <w:b/>
          <w:sz w:val="24"/>
          <w:szCs w:val="24"/>
          <w:lang w:eastAsia="en-US"/>
        </w:rPr>
        <w:t>Коми Республикаын «Сыктывдін»</w:t>
      </w:r>
    </w:p>
    <w:p w14:paraId="0C935FC1" w14:textId="77777777" w:rsidR="00D70B6F" w:rsidRPr="00D70B6F" w:rsidRDefault="00D70B6F" w:rsidP="00D70B6F">
      <w:pPr>
        <w:suppressAutoHyphens/>
        <w:autoSpaceDN w:val="0"/>
        <w:spacing w:after="0" w:line="240" w:lineRule="auto"/>
        <w:jc w:val="center"/>
        <w:textAlignment w:val="baseline"/>
        <w:rPr>
          <w:rFonts w:ascii="Calibri" w:eastAsia="Calibri" w:hAnsi="Calibri" w:cs="Tahoma"/>
          <w:lang w:eastAsia="en-US"/>
        </w:rPr>
      </w:pPr>
      <w:r w:rsidRPr="00D70B6F">
        <w:rPr>
          <w:rFonts w:ascii="Times New Roman" w:eastAsia="Calibri" w:hAnsi="Times New Roman" w:cs="Times New Roman"/>
          <w:b/>
          <w:sz w:val="24"/>
          <w:szCs w:val="24"/>
          <w:lang w:eastAsia="en-US"/>
        </w:rPr>
        <w:t>муниципальнӧй районса администрациялӧн</w:t>
      </w:r>
    </w:p>
    <w:p w14:paraId="0CCD2717" w14:textId="77777777" w:rsidR="00D70B6F" w:rsidRPr="00D70B6F" w:rsidRDefault="00D70B6F" w:rsidP="00D70B6F">
      <w:pPr>
        <w:keepNext/>
        <w:suppressAutoHyphens/>
        <w:autoSpaceDN w:val="0"/>
        <w:spacing w:after="0" w:line="240" w:lineRule="auto"/>
        <w:jc w:val="center"/>
        <w:textAlignment w:val="baseline"/>
        <w:outlineLvl w:val="0"/>
        <w:rPr>
          <w:rFonts w:ascii="Times New Roman" w:eastAsia="Times New Roman" w:hAnsi="Times New Roman" w:cs="Times New Roman"/>
          <w:sz w:val="28"/>
          <w:szCs w:val="20"/>
          <w:lang w:eastAsia="en-US"/>
        </w:rPr>
      </w:pPr>
      <w:r w:rsidRPr="00D70B6F">
        <w:rPr>
          <w:rFonts w:ascii="Times New Roman" w:eastAsia="Times New Roman" w:hAnsi="Times New Roman" w:cs="Times New Roman"/>
          <w:b/>
          <w:noProof/>
          <w:sz w:val="24"/>
          <w:szCs w:val="24"/>
        </w:rPr>
        <mc:AlternateContent>
          <mc:Choice Requires="wps">
            <w:drawing>
              <wp:anchor distT="0" distB="0" distL="114300" distR="114300" simplePos="0" relativeHeight="251833344" behindDoc="0" locked="0" layoutInCell="1" allowOverlap="1" wp14:anchorId="1B1A6A17" wp14:editId="5F64B158">
                <wp:simplePos x="0" y="0"/>
                <wp:positionH relativeFrom="column">
                  <wp:posOffset>-113760</wp:posOffset>
                </wp:positionH>
                <wp:positionV relativeFrom="paragraph">
                  <wp:posOffset>160559</wp:posOffset>
                </wp:positionV>
                <wp:extent cx="6409056" cy="0"/>
                <wp:effectExtent l="0" t="0" r="0" b="0"/>
                <wp:wrapNone/>
                <wp:docPr id="138" name="Прямая соединительная линия 5"/>
                <wp:cNvGraphicFramePr/>
                <a:graphic xmlns:a="http://schemas.openxmlformats.org/drawingml/2006/main">
                  <a:graphicData uri="http://schemas.microsoft.com/office/word/2010/wordprocessingShape">
                    <wps:wsp>
                      <wps:cNvCnPr/>
                      <wps:spPr>
                        <a:xfrm>
                          <a:off x="0" y="0"/>
                          <a:ext cx="6409056" cy="0"/>
                        </a:xfrm>
                        <a:prstGeom prst="straightConnector1">
                          <a:avLst/>
                        </a:prstGeom>
                        <a:noFill/>
                        <a:ln w="0" cap="flat">
                          <a:solidFill>
                            <a:srgbClr val="000000"/>
                          </a:solidFill>
                          <a:prstDash val="solid"/>
                          <a:round/>
                        </a:ln>
                      </wps:spPr>
                      <wps:bodyPr/>
                    </wps:wsp>
                  </a:graphicData>
                </a:graphic>
              </wp:anchor>
            </w:drawing>
          </mc:Choice>
          <mc:Fallback>
            <w:pict>
              <v:shape w14:anchorId="68097D72" id="Прямая соединительная линия 5" o:spid="_x0000_s1026" type="#_x0000_t32" style="position:absolute;margin-left:-8.95pt;margin-top:12.65pt;width:504.6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" strokeweight="0"/>
            </w:pict>
          </mc:Fallback>
        </mc:AlternateContent>
      </w:r>
      <w:r w:rsidRPr="00D70B6F">
        <w:rPr>
          <w:rFonts w:ascii="Times New Roman" w:eastAsia="Times New Roman" w:hAnsi="Times New Roman" w:cs="Times New Roman"/>
          <w:b/>
          <w:sz w:val="24"/>
          <w:szCs w:val="24"/>
          <w:lang w:eastAsia="en-US"/>
        </w:rPr>
        <w:t>ШУÖМ</w:t>
      </w:r>
    </w:p>
    <w:p w14:paraId="356144C5" w14:textId="77777777" w:rsidR="00D70B6F" w:rsidRPr="00D70B6F" w:rsidRDefault="00D70B6F" w:rsidP="00D70B6F">
      <w:pPr>
        <w:keepNext/>
        <w:suppressAutoHyphens/>
        <w:autoSpaceDN w:val="0"/>
        <w:spacing w:after="0" w:line="240" w:lineRule="auto"/>
        <w:jc w:val="center"/>
        <w:textAlignment w:val="baseline"/>
        <w:outlineLvl w:val="0"/>
        <w:rPr>
          <w:rFonts w:ascii="Times New Roman" w:eastAsia="Times New Roman" w:hAnsi="Times New Roman" w:cs="Times New Roman"/>
          <w:b/>
          <w:sz w:val="24"/>
          <w:szCs w:val="24"/>
          <w:lang w:eastAsia="en-US"/>
        </w:rPr>
      </w:pPr>
      <w:r w:rsidRPr="00D70B6F">
        <w:rPr>
          <w:rFonts w:ascii="Times New Roman" w:eastAsia="Times New Roman" w:hAnsi="Times New Roman" w:cs="Times New Roman"/>
          <w:b/>
          <w:sz w:val="24"/>
          <w:szCs w:val="24"/>
          <w:lang w:eastAsia="en-US"/>
        </w:rPr>
        <w:t>ПОСТАНОВЛЕНИЕ</w:t>
      </w:r>
    </w:p>
    <w:p w14:paraId="6F9801DF" w14:textId="77777777" w:rsidR="00D70B6F" w:rsidRPr="00D70B6F" w:rsidRDefault="00D70B6F" w:rsidP="00D70B6F">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D70B6F">
        <w:rPr>
          <w:rFonts w:ascii="Times New Roman" w:eastAsia="Calibri" w:hAnsi="Times New Roman" w:cs="Times New Roman"/>
          <w:b/>
          <w:sz w:val="24"/>
          <w:szCs w:val="24"/>
          <w:lang w:eastAsia="en-US"/>
        </w:rPr>
        <w:t>администрации муниципального района</w:t>
      </w:r>
    </w:p>
    <w:p w14:paraId="358CACB7" w14:textId="77777777" w:rsidR="00D70B6F" w:rsidRPr="00D70B6F" w:rsidRDefault="00D70B6F" w:rsidP="00D70B6F">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D70B6F">
        <w:rPr>
          <w:rFonts w:ascii="Times New Roman" w:eastAsia="Calibri" w:hAnsi="Times New Roman" w:cs="Times New Roman"/>
          <w:b/>
          <w:sz w:val="24"/>
          <w:szCs w:val="24"/>
          <w:lang w:eastAsia="en-US"/>
        </w:rPr>
        <w:t>«Сыктывдинский» Республики Коми</w:t>
      </w:r>
    </w:p>
    <w:p w14:paraId="70CAC71D" w14:textId="77777777" w:rsidR="00D70B6F" w:rsidRPr="00D70B6F" w:rsidRDefault="00D70B6F" w:rsidP="00D70B6F">
      <w:pPr>
        <w:suppressAutoHyphens/>
        <w:autoSpaceDN w:val="0"/>
        <w:spacing w:after="240" w:line="240" w:lineRule="auto"/>
        <w:jc w:val="both"/>
        <w:textAlignment w:val="baseline"/>
        <w:rPr>
          <w:rFonts w:ascii="Times New Roman" w:eastAsia="Calibri" w:hAnsi="Times New Roman" w:cs="Times New Roman"/>
          <w:sz w:val="24"/>
          <w:szCs w:val="24"/>
          <w:lang w:eastAsia="en-US"/>
        </w:rPr>
      </w:pPr>
      <w:r w:rsidRPr="00D70B6F">
        <w:rPr>
          <w:rFonts w:ascii="Times New Roman" w:eastAsia="Calibri" w:hAnsi="Times New Roman" w:cs="Times New Roman"/>
          <w:sz w:val="24"/>
          <w:szCs w:val="24"/>
          <w:lang w:eastAsia="en-US"/>
        </w:rPr>
        <w:t xml:space="preserve"> </w:t>
      </w:r>
    </w:p>
    <w:p w14:paraId="2E458D2F" w14:textId="77777777" w:rsidR="00D70B6F" w:rsidRPr="00D70B6F" w:rsidRDefault="00D70B6F" w:rsidP="00D70B6F">
      <w:pPr>
        <w:suppressAutoHyphens/>
        <w:autoSpaceDN w:val="0"/>
        <w:spacing w:after="160" w:line="240" w:lineRule="auto"/>
        <w:jc w:val="right"/>
        <w:textAlignment w:val="baseline"/>
        <w:rPr>
          <w:rFonts w:ascii="Times New Roman" w:eastAsia="Calibri" w:hAnsi="Times New Roman" w:cs="Times New Roman"/>
          <w:b/>
          <w:bCs/>
          <w:sz w:val="24"/>
          <w:szCs w:val="24"/>
          <w:lang w:eastAsia="en-US"/>
        </w:rPr>
      </w:pPr>
    </w:p>
    <w:p w14:paraId="3D462269" w14:textId="77777777" w:rsidR="00D70B6F" w:rsidRPr="00D70B6F" w:rsidRDefault="00D70B6F" w:rsidP="00D70B6F">
      <w:pPr>
        <w:suppressAutoHyphens/>
        <w:autoSpaceDN w:val="0"/>
        <w:spacing w:after="160" w:line="240" w:lineRule="auto"/>
        <w:jc w:val="both"/>
        <w:textAlignment w:val="baseline"/>
        <w:rPr>
          <w:rFonts w:ascii="Times New Roman" w:eastAsia="Calibri" w:hAnsi="Times New Roman" w:cs="Times New Roman"/>
          <w:sz w:val="24"/>
          <w:szCs w:val="24"/>
          <w:lang w:eastAsia="en-US"/>
        </w:rPr>
      </w:pPr>
      <w:r w:rsidRPr="00D70B6F">
        <w:rPr>
          <w:rFonts w:ascii="Times New Roman" w:eastAsia="Calibri" w:hAnsi="Times New Roman" w:cs="Times New Roman"/>
          <w:sz w:val="24"/>
          <w:szCs w:val="24"/>
          <w:lang w:eastAsia="en-US"/>
        </w:rPr>
        <w:t xml:space="preserve">от 23 мая 2022 года    </w:t>
      </w:r>
      <w:r w:rsidRPr="00D70B6F">
        <w:rPr>
          <w:rFonts w:ascii="Times New Roman" w:eastAsia="Calibri" w:hAnsi="Times New Roman" w:cs="Times New Roman"/>
          <w:sz w:val="24"/>
          <w:szCs w:val="24"/>
          <w:lang w:eastAsia="en-US"/>
        </w:rPr>
        <w:tab/>
      </w:r>
      <w:r w:rsidRPr="00D70B6F">
        <w:rPr>
          <w:rFonts w:ascii="Times New Roman" w:eastAsia="Calibri" w:hAnsi="Times New Roman" w:cs="Times New Roman"/>
          <w:sz w:val="24"/>
          <w:szCs w:val="24"/>
          <w:lang w:eastAsia="en-US"/>
        </w:rPr>
        <w:tab/>
      </w:r>
      <w:r w:rsidRPr="00D70B6F">
        <w:rPr>
          <w:rFonts w:ascii="Times New Roman" w:eastAsia="Calibri" w:hAnsi="Times New Roman" w:cs="Times New Roman"/>
          <w:sz w:val="24"/>
          <w:szCs w:val="24"/>
          <w:lang w:eastAsia="en-US"/>
        </w:rPr>
        <w:tab/>
      </w:r>
      <w:r w:rsidRPr="00D70B6F">
        <w:rPr>
          <w:rFonts w:ascii="Times New Roman" w:eastAsia="Calibri" w:hAnsi="Times New Roman" w:cs="Times New Roman"/>
          <w:sz w:val="24"/>
          <w:szCs w:val="24"/>
          <w:lang w:eastAsia="en-US"/>
        </w:rPr>
        <w:tab/>
      </w:r>
      <w:r w:rsidRPr="00D70B6F">
        <w:rPr>
          <w:rFonts w:ascii="Times New Roman" w:eastAsia="Calibri" w:hAnsi="Times New Roman" w:cs="Times New Roman"/>
          <w:sz w:val="24"/>
          <w:szCs w:val="24"/>
          <w:lang w:eastAsia="en-US"/>
        </w:rPr>
        <w:tab/>
        <w:t xml:space="preserve">                                               № 5/518</w:t>
      </w:r>
    </w:p>
    <w:p w14:paraId="46A2E3EC" w14:textId="77777777" w:rsidR="00D70B6F" w:rsidRPr="00D70B6F" w:rsidRDefault="00D70B6F" w:rsidP="00D70B6F">
      <w:pPr>
        <w:tabs>
          <w:tab w:val="left" w:pos="1134"/>
        </w:tabs>
        <w:suppressAutoHyphens/>
        <w:autoSpaceDN w:val="0"/>
        <w:spacing w:after="0" w:line="240" w:lineRule="auto"/>
        <w:ind w:right="4819"/>
        <w:jc w:val="both"/>
        <w:textAlignment w:val="baseline"/>
        <w:rPr>
          <w:rFonts w:ascii="Times New Roman" w:eastAsia="Calibri" w:hAnsi="Times New Roman" w:cs="Tahoma"/>
          <w:color w:val="000000"/>
          <w:sz w:val="24"/>
          <w:szCs w:val="24"/>
          <w:lang w:eastAsia="en-US"/>
        </w:rPr>
      </w:pPr>
    </w:p>
    <w:p w14:paraId="720E9D0A" w14:textId="772C30CE" w:rsidR="00D70B6F" w:rsidRDefault="00D70B6F" w:rsidP="00D70B6F">
      <w:pPr>
        <w:tabs>
          <w:tab w:val="left" w:pos="1134"/>
        </w:tabs>
        <w:suppressAutoHyphens/>
        <w:autoSpaceDN w:val="0"/>
        <w:spacing w:after="0" w:line="240" w:lineRule="auto"/>
        <w:ind w:right="4161"/>
        <w:jc w:val="both"/>
        <w:textAlignment w:val="baseline"/>
        <w:rPr>
          <w:rFonts w:ascii="Times New Roman" w:eastAsia="Calibri" w:hAnsi="Times New Roman" w:cs="Times New Roman"/>
          <w:sz w:val="24"/>
          <w:szCs w:val="24"/>
        </w:rPr>
      </w:pPr>
      <w:r w:rsidRPr="00D70B6F">
        <w:rPr>
          <w:rFonts w:ascii="Times New Roman" w:eastAsia="Calibri" w:hAnsi="Times New Roman" w:cs="Times New Roman"/>
          <w:sz w:val="24"/>
          <w:szCs w:val="24"/>
        </w:rPr>
        <w:t>О внесении изменений в приложение постановления администрации муниципального образования муниципального района «Сыктывдинский» от 15 февраля 2018 года № 2/111 «Об утверждении «Проекта планировки и проекта межевания территории квартала в и. Пичипашня, с. Выльгорт, Сыктывдинского района, Республики Коми»</w:t>
      </w:r>
    </w:p>
    <w:p w14:paraId="755954A8" w14:textId="77777777" w:rsidR="00D70B6F" w:rsidRPr="00D70B6F" w:rsidRDefault="00D70B6F" w:rsidP="00D70B6F">
      <w:pPr>
        <w:tabs>
          <w:tab w:val="left" w:pos="1134"/>
        </w:tabs>
        <w:suppressAutoHyphens/>
        <w:autoSpaceDN w:val="0"/>
        <w:spacing w:after="0" w:line="240" w:lineRule="auto"/>
        <w:ind w:right="4161"/>
        <w:jc w:val="both"/>
        <w:textAlignment w:val="baseline"/>
        <w:rPr>
          <w:rFonts w:ascii="Calibri" w:eastAsia="Calibri" w:hAnsi="Calibri" w:cs="Tahoma"/>
          <w:lang w:eastAsia="en-US"/>
        </w:rPr>
      </w:pPr>
    </w:p>
    <w:p w14:paraId="35AB6D56" w14:textId="77777777" w:rsidR="00D70B6F" w:rsidRPr="00D70B6F" w:rsidRDefault="00D70B6F" w:rsidP="00D70B6F">
      <w:pPr>
        <w:suppressAutoHyphens/>
        <w:autoSpaceDN w:val="0"/>
        <w:spacing w:after="0" w:line="240" w:lineRule="auto"/>
        <w:ind w:firstLine="284"/>
        <w:jc w:val="both"/>
        <w:textAlignment w:val="baseline"/>
        <w:rPr>
          <w:rFonts w:ascii="Calibri" w:eastAsia="Calibri" w:hAnsi="Calibri" w:cs="Tahoma"/>
          <w:lang w:eastAsia="en-US"/>
        </w:rPr>
      </w:pPr>
      <w:r w:rsidRPr="00D70B6F">
        <w:rPr>
          <w:rFonts w:ascii="Times New Roman" w:eastAsia="Calibri" w:hAnsi="Times New Roman" w:cs="Times New Roman"/>
          <w:sz w:val="24"/>
          <w:szCs w:val="24"/>
          <w:lang w:eastAsia="en-US"/>
        </w:rPr>
        <w:t xml:space="preserve">      Руководствуясь</w:t>
      </w:r>
      <w:r w:rsidRPr="00D70B6F">
        <w:rPr>
          <w:rFonts w:ascii="Times New Roman" w:eastAsia="Calibri" w:hAnsi="Times New Roman" w:cs="Times New Roman"/>
          <w:color w:val="000000"/>
          <w:sz w:val="24"/>
          <w:szCs w:val="24"/>
          <w:lang w:eastAsia="en-US"/>
        </w:rPr>
        <w:t xml:space="preserve"> статьями 41, 43, 45, 46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w:t>
      </w:r>
      <w:r w:rsidRPr="00D70B6F">
        <w:rPr>
          <w:rFonts w:ascii="Times New Roman" w:eastAsia="Times New Roman" w:hAnsi="Times New Roman" w:cs="Times New Roman"/>
          <w:sz w:val="24"/>
          <w:szCs w:val="24"/>
          <w:lang w:eastAsia="en-US"/>
        </w:rPr>
        <w:t>Уставом муниципального района «Сыктывдинский» Республики Коми</w:t>
      </w:r>
      <w:r w:rsidRPr="00D70B6F">
        <w:rPr>
          <w:rFonts w:ascii="Times New Roman" w:eastAsia="Calibri" w:hAnsi="Times New Roman" w:cs="Times New Roman"/>
          <w:sz w:val="24"/>
          <w:szCs w:val="24"/>
          <w:lang w:eastAsia="en-US"/>
        </w:rPr>
        <w:t xml:space="preserve">, </w:t>
      </w:r>
      <w:r w:rsidRPr="00D70B6F">
        <w:rPr>
          <w:rFonts w:ascii="Times New Roman" w:eastAsia="Calibri" w:hAnsi="Times New Roman" w:cs="Times New Roman"/>
          <w:color w:val="000000"/>
          <w:sz w:val="24"/>
          <w:szCs w:val="24"/>
          <w:lang w:eastAsia="en-US"/>
        </w:rPr>
        <w:t>администрация муниципального района «Сыктывдинский» Республики Коми</w:t>
      </w:r>
    </w:p>
    <w:p w14:paraId="0C8E5AE1" w14:textId="77777777" w:rsidR="00D70B6F" w:rsidRPr="00D70B6F" w:rsidRDefault="00D70B6F" w:rsidP="00D70B6F">
      <w:pPr>
        <w:tabs>
          <w:tab w:val="left" w:pos="4680"/>
          <w:tab w:val="left" w:pos="5812"/>
        </w:tabs>
        <w:suppressAutoHyphens/>
        <w:autoSpaceDN w:val="0"/>
        <w:spacing w:after="0" w:line="240" w:lineRule="auto"/>
        <w:ind w:right="-72"/>
        <w:textAlignment w:val="baseline"/>
        <w:rPr>
          <w:rFonts w:ascii="Times New Roman" w:eastAsia="Times New Roman" w:hAnsi="Times New Roman" w:cs="Times New Roman"/>
          <w:color w:val="000000"/>
          <w:sz w:val="24"/>
          <w:szCs w:val="24"/>
          <w:lang w:eastAsia="en-US"/>
        </w:rPr>
      </w:pPr>
    </w:p>
    <w:p w14:paraId="4C412D06" w14:textId="77777777" w:rsidR="00D70B6F" w:rsidRPr="00D70B6F" w:rsidRDefault="00D70B6F" w:rsidP="00D70B6F">
      <w:pPr>
        <w:suppressAutoHyphens/>
        <w:autoSpaceDN w:val="0"/>
        <w:spacing w:after="160" w:line="240" w:lineRule="auto"/>
        <w:ind w:right="141"/>
        <w:textAlignment w:val="baseline"/>
        <w:rPr>
          <w:rFonts w:ascii="Times New Roman" w:eastAsia="Calibri" w:hAnsi="Times New Roman" w:cs="Times New Roman"/>
          <w:b/>
          <w:sz w:val="24"/>
          <w:szCs w:val="24"/>
          <w:lang w:eastAsia="en-US"/>
        </w:rPr>
      </w:pPr>
      <w:r w:rsidRPr="00D70B6F">
        <w:rPr>
          <w:rFonts w:ascii="Times New Roman" w:eastAsia="Calibri" w:hAnsi="Times New Roman" w:cs="Times New Roman"/>
          <w:b/>
          <w:sz w:val="24"/>
          <w:szCs w:val="24"/>
          <w:lang w:eastAsia="en-US"/>
        </w:rPr>
        <w:t>ПОСТАНОВЛЯЕТ:</w:t>
      </w:r>
    </w:p>
    <w:p w14:paraId="7B691D5C" w14:textId="77777777" w:rsidR="00D70B6F" w:rsidRPr="00D70B6F" w:rsidRDefault="00D70B6F" w:rsidP="00D70B6F">
      <w:pPr>
        <w:tabs>
          <w:tab w:val="left" w:pos="0"/>
        </w:tabs>
        <w:suppressAutoHyphens/>
        <w:autoSpaceDN w:val="0"/>
        <w:spacing w:after="0" w:line="240" w:lineRule="auto"/>
        <w:ind w:firstLine="284"/>
        <w:jc w:val="both"/>
        <w:textAlignment w:val="baseline"/>
        <w:rPr>
          <w:rFonts w:ascii="Calibri" w:eastAsia="Calibri" w:hAnsi="Calibri" w:cs="Tahoma"/>
          <w:lang w:eastAsia="en-US"/>
        </w:rPr>
      </w:pPr>
      <w:r w:rsidRPr="00D70B6F">
        <w:rPr>
          <w:rFonts w:ascii="Times New Roman" w:eastAsia="Calibri" w:hAnsi="Times New Roman" w:cs="Times New Roman"/>
          <w:bCs/>
          <w:sz w:val="24"/>
          <w:szCs w:val="24"/>
          <w:lang w:eastAsia="en-US"/>
        </w:rPr>
        <w:t xml:space="preserve">     1. Внести изменения в приложение постановления администрации муниципального образования муниципального района «Сыктывдинский» от 15 февраля 2018 года № 2/111 «Об утверждении «Проекта планировки и проекта межевания территории квартала в и. Пичипашня, с. Выльгорт, Сыктывдинского района, Республики Коми» согласно приложению.</w:t>
      </w:r>
    </w:p>
    <w:p w14:paraId="0A985EFE" w14:textId="77777777" w:rsidR="00D70B6F" w:rsidRPr="00D70B6F" w:rsidRDefault="00D70B6F" w:rsidP="00D70B6F">
      <w:pPr>
        <w:tabs>
          <w:tab w:val="left" w:pos="0"/>
        </w:tabs>
        <w:suppressAutoHyphens/>
        <w:autoSpaceDN w:val="0"/>
        <w:spacing w:after="0" w:line="240" w:lineRule="auto"/>
        <w:ind w:firstLine="284"/>
        <w:jc w:val="both"/>
        <w:textAlignment w:val="baseline"/>
        <w:rPr>
          <w:rFonts w:ascii="Calibri" w:eastAsia="Calibri" w:hAnsi="Calibri" w:cs="Tahoma"/>
          <w:lang w:eastAsia="en-US"/>
        </w:rPr>
      </w:pPr>
      <w:r w:rsidRPr="00D70B6F">
        <w:rPr>
          <w:rFonts w:ascii="Calibri" w:eastAsia="Calibri" w:hAnsi="Calibri" w:cs="Tahoma"/>
          <w:lang w:eastAsia="en-US"/>
        </w:rPr>
        <w:t xml:space="preserve">     </w:t>
      </w:r>
      <w:r w:rsidRPr="00D70B6F">
        <w:rPr>
          <w:rFonts w:ascii="Times New Roman" w:eastAsia="Calibri" w:hAnsi="Times New Roman" w:cs="Times New Roman"/>
          <w:bCs/>
          <w:sz w:val="24"/>
          <w:szCs w:val="24"/>
          <w:lang w:eastAsia="en-US"/>
        </w:rPr>
        <w:t>2. К</w:t>
      </w:r>
      <w:r w:rsidRPr="00D70B6F">
        <w:rPr>
          <w:rFonts w:ascii="Times New Roman" w:eastAsia="Calibri" w:hAnsi="Times New Roman" w:cs="Times New Roman"/>
          <w:sz w:val="24"/>
          <w:szCs w:val="24"/>
          <w:lang w:eastAsia="en-US"/>
        </w:rPr>
        <w:t>онтроль за исполнением настоящего постановления оставляю за собой.</w:t>
      </w:r>
    </w:p>
    <w:p w14:paraId="1280E076" w14:textId="77777777" w:rsidR="00D70B6F" w:rsidRPr="00D70B6F" w:rsidRDefault="00D70B6F" w:rsidP="00D70B6F">
      <w:pPr>
        <w:tabs>
          <w:tab w:val="left" w:pos="793"/>
          <w:tab w:val="left" w:pos="846"/>
        </w:tabs>
        <w:suppressAutoHyphens/>
        <w:autoSpaceDN w:val="0"/>
        <w:spacing w:after="0" w:line="240" w:lineRule="auto"/>
        <w:ind w:firstLine="284"/>
        <w:jc w:val="both"/>
        <w:textAlignment w:val="baseline"/>
        <w:rPr>
          <w:rFonts w:ascii="Calibri" w:eastAsia="Calibri" w:hAnsi="Calibri" w:cs="Tahoma"/>
          <w:lang w:eastAsia="en-US"/>
        </w:rPr>
      </w:pPr>
      <w:r w:rsidRPr="00D70B6F">
        <w:rPr>
          <w:rFonts w:ascii="Calibri" w:eastAsia="Calibri" w:hAnsi="Calibri" w:cs="Tahoma"/>
          <w:lang w:eastAsia="en-US"/>
        </w:rPr>
        <w:t xml:space="preserve">     </w:t>
      </w:r>
      <w:r w:rsidRPr="00D70B6F">
        <w:rPr>
          <w:rFonts w:ascii="Times New Roman" w:eastAsia="Calibri" w:hAnsi="Times New Roman" w:cs="Times New Roman"/>
          <w:bCs/>
          <w:color w:val="000000"/>
          <w:sz w:val="24"/>
          <w:szCs w:val="24"/>
          <w:lang w:eastAsia="en-US"/>
        </w:rPr>
        <w:t>3. Настоящее постановление вступает в силу со дня его подписания.</w:t>
      </w:r>
    </w:p>
    <w:p w14:paraId="752FCC75" w14:textId="77777777" w:rsidR="00D70B6F" w:rsidRPr="00D70B6F" w:rsidRDefault="00D70B6F" w:rsidP="00D70B6F">
      <w:pPr>
        <w:suppressAutoHyphens/>
        <w:autoSpaceDN w:val="0"/>
        <w:spacing w:after="160" w:line="240" w:lineRule="auto"/>
        <w:ind w:left="720" w:hanging="720"/>
        <w:jc w:val="center"/>
        <w:textAlignment w:val="baseline"/>
        <w:rPr>
          <w:rFonts w:ascii="Times New Roman" w:eastAsia="Calibri" w:hAnsi="Times New Roman" w:cs="Times New Roman"/>
          <w:sz w:val="24"/>
          <w:szCs w:val="24"/>
          <w:lang w:eastAsia="en-US"/>
        </w:rPr>
      </w:pPr>
    </w:p>
    <w:p w14:paraId="45C38A2E" w14:textId="77777777" w:rsidR="00D70B6F" w:rsidRPr="00D70B6F" w:rsidRDefault="00D70B6F" w:rsidP="00D70B6F">
      <w:pPr>
        <w:tabs>
          <w:tab w:val="left" w:pos="1395"/>
        </w:tabs>
        <w:suppressAutoHyphens/>
        <w:autoSpaceDN w:val="0"/>
        <w:spacing w:after="160" w:line="240" w:lineRule="auto"/>
        <w:ind w:left="720" w:hanging="720"/>
        <w:jc w:val="center"/>
        <w:textAlignment w:val="baseline"/>
        <w:rPr>
          <w:rFonts w:ascii="Times New Roman" w:eastAsia="Calibri" w:hAnsi="Times New Roman" w:cs="Times New Roman"/>
          <w:sz w:val="24"/>
          <w:szCs w:val="24"/>
          <w:lang w:eastAsia="en-US"/>
        </w:rPr>
      </w:pPr>
    </w:p>
    <w:p w14:paraId="7998F347" w14:textId="77777777" w:rsidR="00D70B6F" w:rsidRPr="00D70B6F" w:rsidRDefault="00D70B6F" w:rsidP="00D70B6F">
      <w:pPr>
        <w:suppressAutoHyphens/>
        <w:autoSpaceDN w:val="0"/>
        <w:spacing w:after="0" w:line="240" w:lineRule="auto"/>
        <w:ind w:right="141"/>
        <w:jc w:val="both"/>
        <w:textAlignment w:val="baseline"/>
        <w:rPr>
          <w:rFonts w:ascii="Calibri" w:eastAsia="Calibri" w:hAnsi="Calibri" w:cs="Tahoma"/>
          <w:lang w:eastAsia="en-US"/>
        </w:rPr>
      </w:pPr>
      <w:r w:rsidRPr="00D70B6F">
        <w:rPr>
          <w:rFonts w:ascii="Times New Roman" w:eastAsia="Times New Roman" w:hAnsi="Times New Roman" w:cs="Times New Roman"/>
          <w:sz w:val="24"/>
          <w:szCs w:val="24"/>
          <w:lang w:eastAsia="en-US"/>
        </w:rPr>
        <w:t>З</w:t>
      </w:r>
      <w:r w:rsidRPr="00D70B6F">
        <w:rPr>
          <w:rFonts w:ascii="Times New Roman" w:eastAsia="Calibri" w:hAnsi="Times New Roman" w:cs="Tahoma"/>
          <w:sz w:val="24"/>
          <w:szCs w:val="24"/>
          <w:lang w:eastAsia="en-US"/>
        </w:rPr>
        <w:t>аместитель руководителя администрации</w:t>
      </w:r>
    </w:p>
    <w:p w14:paraId="7BB9F28F" w14:textId="77777777" w:rsidR="00D70B6F" w:rsidRPr="00D70B6F" w:rsidRDefault="00D70B6F" w:rsidP="00D70B6F">
      <w:pPr>
        <w:suppressAutoHyphens/>
        <w:autoSpaceDN w:val="0"/>
        <w:spacing w:after="0" w:line="240" w:lineRule="auto"/>
        <w:ind w:right="141"/>
        <w:jc w:val="both"/>
        <w:textAlignment w:val="baseline"/>
        <w:rPr>
          <w:rFonts w:ascii="Calibri" w:eastAsia="Calibri" w:hAnsi="Calibri" w:cs="Tahoma"/>
          <w:lang w:eastAsia="en-US"/>
        </w:rPr>
      </w:pPr>
      <w:r w:rsidRPr="00D70B6F">
        <w:rPr>
          <w:rFonts w:ascii="Times New Roman" w:eastAsia="Calibri" w:hAnsi="Times New Roman" w:cs="Times New Roman"/>
          <w:sz w:val="24"/>
          <w:szCs w:val="24"/>
          <w:lang w:eastAsia="zh-CN" w:bidi="hi-IN"/>
        </w:rPr>
        <w:t>муниципального района «</w:t>
      </w:r>
      <w:r w:rsidRPr="00D70B6F">
        <w:rPr>
          <w:rFonts w:ascii="Times New Roman" w:eastAsia="Times New Roman" w:hAnsi="Times New Roman" w:cs="Times New Roman"/>
          <w:sz w:val="24"/>
          <w:szCs w:val="24"/>
          <w:lang w:eastAsia="zh-CN" w:bidi="hi-IN"/>
        </w:rPr>
        <w:t>Сыктывдинский»</w:t>
      </w:r>
      <w:r w:rsidRPr="00D70B6F">
        <w:rPr>
          <w:rFonts w:ascii="Times New Roman" w:eastAsia="Calibri" w:hAnsi="Times New Roman" w:cs="Times New Roman"/>
          <w:sz w:val="24"/>
          <w:szCs w:val="24"/>
          <w:lang w:eastAsia="zh-CN" w:bidi="hi-IN"/>
        </w:rPr>
        <w:tab/>
        <w:t xml:space="preserve">      </w:t>
      </w:r>
      <w:r w:rsidRPr="00D70B6F">
        <w:rPr>
          <w:rFonts w:ascii="Times New Roman" w:eastAsia="Calibri" w:hAnsi="Times New Roman" w:cs="Times New Roman"/>
          <w:sz w:val="24"/>
          <w:szCs w:val="24"/>
          <w:lang w:eastAsia="zh-CN" w:bidi="hi-IN"/>
        </w:rPr>
        <w:tab/>
        <w:t xml:space="preserve">     </w:t>
      </w:r>
      <w:r w:rsidRPr="00D70B6F">
        <w:rPr>
          <w:rFonts w:ascii="Times New Roman" w:eastAsia="Calibri" w:hAnsi="Times New Roman" w:cs="Times New Roman"/>
          <w:sz w:val="24"/>
          <w:szCs w:val="24"/>
          <w:lang w:eastAsia="zh-CN" w:bidi="hi-IN"/>
        </w:rPr>
        <w:tab/>
      </w:r>
      <w:r w:rsidRPr="00D70B6F">
        <w:rPr>
          <w:rFonts w:ascii="Times New Roman" w:eastAsia="Calibri" w:hAnsi="Times New Roman" w:cs="Times New Roman"/>
          <w:sz w:val="24"/>
          <w:szCs w:val="24"/>
          <w:lang w:eastAsia="zh-CN" w:bidi="hi-IN"/>
        </w:rPr>
        <w:tab/>
        <w:t xml:space="preserve">                 П.</w:t>
      </w:r>
      <w:r w:rsidRPr="00D70B6F">
        <w:rPr>
          <w:rFonts w:ascii="Times New Roman" w:eastAsia="Times New Roman" w:hAnsi="Times New Roman" w:cs="Times New Roman"/>
          <w:sz w:val="24"/>
          <w:szCs w:val="24"/>
          <w:lang w:eastAsia="zh-CN" w:bidi="hi-IN"/>
        </w:rPr>
        <w:t>В</w:t>
      </w:r>
      <w:r w:rsidRPr="00D70B6F">
        <w:rPr>
          <w:rFonts w:ascii="Times New Roman" w:eastAsia="Calibri" w:hAnsi="Times New Roman" w:cs="Times New Roman"/>
          <w:sz w:val="24"/>
          <w:szCs w:val="24"/>
          <w:lang w:eastAsia="zh-CN" w:bidi="hi-IN"/>
        </w:rPr>
        <w:t xml:space="preserve">. </w:t>
      </w:r>
      <w:r w:rsidRPr="00D70B6F">
        <w:rPr>
          <w:rFonts w:ascii="Times New Roman" w:eastAsia="Times New Roman" w:hAnsi="Times New Roman" w:cs="Times New Roman"/>
          <w:sz w:val="24"/>
          <w:szCs w:val="24"/>
          <w:lang w:eastAsia="zh-CN" w:bidi="hi-IN"/>
        </w:rPr>
        <w:t>Карин</w:t>
      </w:r>
    </w:p>
    <w:p w14:paraId="279B5D40" w14:textId="77777777" w:rsidR="00D70B6F" w:rsidRPr="00D70B6F" w:rsidRDefault="00D70B6F" w:rsidP="00D70B6F">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0E551920" w14:textId="77777777" w:rsidR="00D70B6F" w:rsidRPr="00D70B6F" w:rsidRDefault="00D70B6F" w:rsidP="00D70B6F">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71B18EEE" w14:textId="77777777" w:rsidR="00D70B6F" w:rsidRPr="00D70B6F" w:rsidRDefault="00D70B6F" w:rsidP="00D70B6F">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43C5240A" w14:textId="77777777" w:rsidR="00D70B6F" w:rsidRPr="00D70B6F" w:rsidRDefault="00D70B6F" w:rsidP="00D70B6F">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7D047CE7" w14:textId="77777777" w:rsidR="00D70B6F" w:rsidRPr="00D70B6F" w:rsidRDefault="00D70B6F" w:rsidP="00D70B6F">
      <w:pPr>
        <w:suppressAutoHyphens/>
        <w:autoSpaceDN w:val="0"/>
        <w:spacing w:after="0" w:line="360" w:lineRule="auto"/>
        <w:ind w:right="141"/>
        <w:jc w:val="both"/>
        <w:textAlignment w:val="baseline"/>
        <w:rPr>
          <w:rFonts w:ascii="Times New Roman" w:eastAsia="Times New Roman" w:hAnsi="Times New Roman" w:cs="Times New Roman"/>
          <w:sz w:val="24"/>
          <w:szCs w:val="24"/>
          <w:lang w:eastAsia="zh-CN" w:bidi="hi-IN"/>
        </w:rPr>
      </w:pPr>
    </w:p>
    <w:p w14:paraId="3038B1FD" w14:textId="77777777" w:rsidR="00D70B6F" w:rsidRPr="00D70B6F" w:rsidRDefault="00D70B6F" w:rsidP="00D70B6F">
      <w:pPr>
        <w:suppressAutoHyphens/>
        <w:autoSpaceDN w:val="0"/>
        <w:spacing w:after="0" w:line="240" w:lineRule="auto"/>
        <w:jc w:val="right"/>
        <w:textAlignment w:val="baseline"/>
        <w:rPr>
          <w:rFonts w:ascii="Times New Roman" w:eastAsia="Calibri" w:hAnsi="Times New Roman" w:cs="Tahoma"/>
          <w:sz w:val="24"/>
          <w:szCs w:val="24"/>
          <w:lang w:eastAsia="en-US"/>
        </w:rPr>
      </w:pPr>
      <w:r w:rsidRPr="00D70B6F">
        <w:rPr>
          <w:rFonts w:ascii="Times New Roman" w:eastAsia="Calibri" w:hAnsi="Times New Roman" w:cs="Tahoma"/>
          <w:sz w:val="24"/>
          <w:szCs w:val="24"/>
          <w:lang w:eastAsia="en-US"/>
        </w:rPr>
        <w:t>Приложение</w:t>
      </w:r>
    </w:p>
    <w:p w14:paraId="0A110B5C" w14:textId="77777777" w:rsidR="00D70B6F" w:rsidRPr="00D70B6F" w:rsidRDefault="00D70B6F" w:rsidP="00D70B6F">
      <w:pPr>
        <w:suppressAutoHyphens/>
        <w:autoSpaceDN w:val="0"/>
        <w:spacing w:after="0" w:line="240" w:lineRule="auto"/>
        <w:jc w:val="right"/>
        <w:textAlignment w:val="baseline"/>
        <w:rPr>
          <w:rFonts w:ascii="Times New Roman" w:eastAsia="Calibri" w:hAnsi="Times New Roman" w:cs="Tahoma"/>
          <w:sz w:val="24"/>
          <w:szCs w:val="24"/>
          <w:lang w:eastAsia="en-US"/>
        </w:rPr>
      </w:pPr>
      <w:r w:rsidRPr="00D70B6F">
        <w:rPr>
          <w:rFonts w:ascii="Times New Roman" w:eastAsia="Calibri" w:hAnsi="Times New Roman" w:cs="Tahoma"/>
          <w:sz w:val="24"/>
          <w:szCs w:val="24"/>
          <w:lang w:eastAsia="en-US"/>
        </w:rPr>
        <w:t>к постановлению администрации</w:t>
      </w:r>
    </w:p>
    <w:p w14:paraId="4AED70BC" w14:textId="77777777" w:rsidR="00D70B6F" w:rsidRPr="00D70B6F" w:rsidRDefault="00D70B6F" w:rsidP="00D70B6F">
      <w:pPr>
        <w:suppressAutoHyphens/>
        <w:autoSpaceDN w:val="0"/>
        <w:spacing w:after="0" w:line="240" w:lineRule="auto"/>
        <w:jc w:val="right"/>
        <w:textAlignment w:val="baseline"/>
        <w:rPr>
          <w:rFonts w:ascii="Times New Roman" w:eastAsia="Calibri" w:hAnsi="Times New Roman" w:cs="Tahoma"/>
          <w:sz w:val="24"/>
          <w:szCs w:val="24"/>
          <w:lang w:eastAsia="en-US"/>
        </w:rPr>
      </w:pPr>
      <w:r w:rsidRPr="00D70B6F">
        <w:rPr>
          <w:rFonts w:ascii="Times New Roman" w:eastAsia="Calibri" w:hAnsi="Times New Roman" w:cs="Tahoma"/>
          <w:sz w:val="24"/>
          <w:szCs w:val="24"/>
          <w:lang w:eastAsia="en-US"/>
        </w:rPr>
        <w:t>муниципального района «Сыктывдинский»</w:t>
      </w:r>
    </w:p>
    <w:p w14:paraId="120AAB80" w14:textId="77777777" w:rsidR="00D70B6F" w:rsidRPr="00D70B6F" w:rsidRDefault="00D70B6F" w:rsidP="00D70B6F">
      <w:pPr>
        <w:suppressAutoHyphens/>
        <w:autoSpaceDN w:val="0"/>
        <w:spacing w:after="0" w:line="360" w:lineRule="auto"/>
        <w:ind w:right="141"/>
        <w:jc w:val="right"/>
        <w:textAlignment w:val="baseline"/>
        <w:rPr>
          <w:rFonts w:ascii="Calibri" w:eastAsia="Calibri" w:hAnsi="Calibri" w:cs="Tahoma"/>
          <w:lang w:eastAsia="en-US"/>
        </w:rPr>
      </w:pPr>
      <w:r w:rsidRPr="00D70B6F">
        <w:rPr>
          <w:rFonts w:ascii="Times New Roman" w:eastAsia="Times New Roman" w:hAnsi="Times New Roman" w:cs="Times New Roman"/>
          <w:sz w:val="24"/>
          <w:szCs w:val="24"/>
          <w:lang w:eastAsia="zh-CN" w:bidi="hi-IN"/>
        </w:rPr>
        <w:t xml:space="preserve">от 23 мая 2022 года № 5/518 </w:t>
      </w:r>
    </w:p>
    <w:p w14:paraId="3E6200C0" w14:textId="77777777" w:rsidR="00D70B6F" w:rsidRPr="00D70B6F" w:rsidRDefault="00D70B6F" w:rsidP="00D70B6F">
      <w:pPr>
        <w:suppressAutoHyphens/>
        <w:autoSpaceDN w:val="0"/>
        <w:spacing w:after="0" w:line="360" w:lineRule="auto"/>
        <w:ind w:right="141"/>
        <w:jc w:val="both"/>
        <w:textAlignment w:val="baseline"/>
        <w:rPr>
          <w:rFonts w:ascii="Calibri" w:eastAsia="Calibri" w:hAnsi="Calibri" w:cs="Tahoma"/>
          <w:lang w:eastAsia="en-US"/>
        </w:rPr>
      </w:pPr>
    </w:p>
    <w:p w14:paraId="50C3A8E1" w14:textId="77777777" w:rsidR="00D70B6F" w:rsidRPr="00D70B6F" w:rsidRDefault="00D70B6F" w:rsidP="00D70B6F">
      <w:pPr>
        <w:suppressAutoHyphens/>
        <w:autoSpaceDN w:val="0"/>
        <w:spacing w:after="0" w:line="360" w:lineRule="auto"/>
        <w:ind w:right="141"/>
        <w:jc w:val="both"/>
        <w:textAlignment w:val="baseline"/>
        <w:rPr>
          <w:rFonts w:ascii="Calibri" w:eastAsia="Calibri" w:hAnsi="Calibri" w:cs="Tahoma"/>
          <w:lang w:eastAsia="en-US"/>
        </w:rPr>
      </w:pPr>
    </w:p>
    <w:p w14:paraId="7D32A57D" w14:textId="77777777" w:rsidR="00D70B6F" w:rsidRPr="00D70B6F" w:rsidRDefault="00D70B6F" w:rsidP="00D70B6F">
      <w:pPr>
        <w:suppressAutoHyphens/>
        <w:autoSpaceDN w:val="0"/>
        <w:spacing w:after="0" w:line="360" w:lineRule="auto"/>
        <w:ind w:right="141"/>
        <w:jc w:val="both"/>
        <w:textAlignment w:val="baseline"/>
        <w:rPr>
          <w:rFonts w:ascii="Calibri" w:eastAsia="Calibri" w:hAnsi="Calibri" w:cs="Tahoma"/>
          <w:lang w:eastAsia="en-US"/>
        </w:rPr>
      </w:pPr>
      <w:r w:rsidRPr="00D70B6F">
        <w:rPr>
          <w:rFonts w:ascii="Calibri" w:eastAsia="Calibri" w:hAnsi="Calibri" w:cs="Tahoma"/>
          <w:noProof/>
        </w:rPr>
        <w:drawing>
          <wp:inline distT="0" distB="0" distL="0" distR="0" wp14:anchorId="34F477A1" wp14:editId="219E1C3A">
            <wp:extent cx="5980258" cy="7693523"/>
            <wp:effectExtent l="0" t="0" r="1442" b="2677"/>
            <wp:docPr id="140" name="Рисунок 4" descr="C:\Users\User2_04\Desktop\постановлений мои\Геострой пичипашня\Безымянный.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5980258" cy="7693523"/>
                    </a:xfrm>
                    <a:prstGeom prst="rect">
                      <a:avLst/>
                    </a:prstGeom>
                    <a:noFill/>
                    <a:ln>
                      <a:noFill/>
                      <a:prstDash/>
                    </a:ln>
                  </pic:spPr>
                </pic:pic>
              </a:graphicData>
            </a:graphic>
          </wp:inline>
        </w:drawing>
      </w:r>
    </w:p>
    <w:sectPr w:rsidR="00D70B6F" w:rsidRPr="00D70B6F" w:rsidSect="00EE2B31">
      <w:footerReference w:type="default" r:id="rId33"/>
      <w:pgSz w:w="11907" w:h="16840" w:code="9"/>
      <w:pgMar w:top="851" w:right="70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ACC1C" w14:textId="77777777" w:rsidR="00D011E2" w:rsidRDefault="00D011E2" w:rsidP="00217AEA">
      <w:pPr>
        <w:spacing w:after="0" w:line="240" w:lineRule="auto"/>
      </w:pPr>
      <w:r>
        <w:separator/>
      </w:r>
    </w:p>
  </w:endnote>
  <w:endnote w:type="continuationSeparator" w:id="0">
    <w:p w14:paraId="4C8521A8" w14:textId="77777777" w:rsidR="00D011E2" w:rsidRDefault="00D011E2" w:rsidP="00217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 w:name="Univers Condensed">
    <w:panose1 w:val="020B0606020202060204"/>
    <w:charset w:val="00"/>
    <w:family w:val="swiss"/>
    <w:pitch w:val="variable"/>
    <w:sig w:usb0="00000003" w:usb1="00000000" w:usb2="00000000" w:usb3="00000000" w:csb0="00000001" w:csb1="00000000"/>
  </w:font>
  <w:font w:name="T">
    <w:altName w:val="Times New Roman"/>
    <w:charset w:val="00"/>
    <w:family w:val="roman"/>
    <w:pitch w:val="variable"/>
    <w:sig w:usb0="00000001" w:usb1="00000000" w:usb2="00000000" w:usb3="00000000" w:csb0="00000093" w:csb1="00000000"/>
  </w:font>
  <w:font w:name="Segoe UI">
    <w:panose1 w:val="020B0502040204020203"/>
    <w:charset w:val="CC"/>
    <w:family w:val="swiss"/>
    <w:pitch w:val="variable"/>
    <w:sig w:usb0="E4002EFF" w:usb1="C000E47F" w:usb2="00000009" w:usb3="00000000" w:csb0="000001FF" w:csb1="00000000"/>
  </w:font>
  <w:font w:name="Franklin Gothic Demi Cond">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Courier New CYR">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798283"/>
      <w:docPartObj>
        <w:docPartGallery w:val="Page Numbers (Bottom of Page)"/>
        <w:docPartUnique/>
      </w:docPartObj>
    </w:sdtPr>
    <w:sdtEndPr/>
    <w:sdtContent>
      <w:p w14:paraId="4912380C" w14:textId="11271D61" w:rsidR="00385A6D" w:rsidRDefault="00385A6D">
        <w:pPr>
          <w:pStyle w:val="af0"/>
          <w:jc w:val="right"/>
        </w:pPr>
        <w:r>
          <w:fldChar w:fldCharType="begin"/>
        </w:r>
        <w:r>
          <w:instrText>PAGE   \* MERGEFORMAT</w:instrText>
        </w:r>
        <w:r>
          <w:fldChar w:fldCharType="separate"/>
        </w:r>
        <w:r>
          <w:t>2</w:t>
        </w:r>
        <w:r>
          <w:fldChar w:fldCharType="end"/>
        </w:r>
      </w:p>
    </w:sdtContent>
  </w:sdt>
  <w:p w14:paraId="0E7F882E" w14:textId="77777777" w:rsidR="00385A6D" w:rsidRDefault="00385A6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696253"/>
      <w:docPartObj>
        <w:docPartGallery w:val="Page Numbers (Bottom of Page)"/>
        <w:docPartUnique/>
      </w:docPartObj>
    </w:sdtPr>
    <w:sdtEndPr/>
    <w:sdtContent>
      <w:p w14:paraId="7601028E" w14:textId="6F9E7D70" w:rsidR="00C80076" w:rsidRDefault="00C80076">
        <w:pPr>
          <w:pStyle w:val="af0"/>
          <w:jc w:val="right"/>
        </w:pPr>
        <w:r>
          <w:fldChar w:fldCharType="begin"/>
        </w:r>
        <w:r>
          <w:instrText>PAGE   \* MERGEFORMAT</w:instrText>
        </w:r>
        <w:r>
          <w:fldChar w:fldCharType="separate"/>
        </w:r>
        <w:r>
          <w:t>2</w:t>
        </w:r>
        <w:r>
          <w:fldChar w:fldCharType="end"/>
        </w:r>
      </w:p>
    </w:sdtContent>
  </w:sdt>
  <w:p w14:paraId="73DFAEDD" w14:textId="77777777" w:rsidR="00C80076" w:rsidRDefault="00C8007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84CF" w14:textId="77777777" w:rsidR="00D011E2" w:rsidRDefault="00D011E2" w:rsidP="00217AEA">
      <w:pPr>
        <w:spacing w:after="0" w:line="240" w:lineRule="auto"/>
      </w:pPr>
      <w:r>
        <w:separator/>
      </w:r>
    </w:p>
  </w:footnote>
  <w:footnote w:type="continuationSeparator" w:id="0">
    <w:p w14:paraId="70ECF62D" w14:textId="77777777" w:rsidR="00D011E2" w:rsidRDefault="00D011E2" w:rsidP="00217AEA">
      <w:pPr>
        <w:spacing w:after="0" w:line="240" w:lineRule="auto"/>
      </w:pPr>
      <w:r>
        <w:continuationSeparator/>
      </w:r>
    </w:p>
  </w:footnote>
  <w:footnote w:id="1">
    <w:p w14:paraId="52E92D1B" w14:textId="77777777" w:rsidR="008B5ADB" w:rsidRPr="009967B8" w:rsidRDefault="008B5ADB" w:rsidP="008B5ADB">
      <w:pPr>
        <w:pStyle w:val="afc"/>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4C8AC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928C7CDE"/>
    <w:lvl w:ilvl="0">
      <w:start w:val="1"/>
      <w:numFmt w:val="bullet"/>
      <w:lvlText w:val=""/>
      <w:lvlJc w:val="left"/>
      <w:pPr>
        <w:tabs>
          <w:tab w:val="num" w:pos="1283"/>
        </w:tabs>
        <w:ind w:left="1283" w:hanging="432"/>
      </w:pPr>
      <w:rPr>
        <w:rFonts w:ascii="Wingdings" w:hAnsi="Wingdings" w:hint="default"/>
      </w:rPr>
    </w:lvl>
    <w:lvl w:ilvl="1">
      <w:start w:val="1"/>
      <w:numFmt w:val="none"/>
      <w:lvlText w:val=""/>
      <w:lvlJc w:val="left"/>
      <w:pPr>
        <w:tabs>
          <w:tab w:val="num" w:pos="1427"/>
        </w:tabs>
        <w:ind w:left="1427" w:hanging="576"/>
      </w:pPr>
    </w:lvl>
    <w:lvl w:ilvl="2">
      <w:start w:val="1"/>
      <w:numFmt w:val="none"/>
      <w:lvlText w:val=""/>
      <w:lvlJc w:val="left"/>
      <w:pPr>
        <w:tabs>
          <w:tab w:val="num" w:pos="1571"/>
        </w:tabs>
        <w:ind w:left="1571" w:hanging="720"/>
      </w:pPr>
    </w:lvl>
    <w:lvl w:ilvl="3">
      <w:start w:val="1"/>
      <w:numFmt w:val="none"/>
      <w:lvlText w:val=""/>
      <w:lvlJc w:val="left"/>
      <w:pPr>
        <w:tabs>
          <w:tab w:val="num" w:pos="1715"/>
        </w:tabs>
        <w:ind w:left="1715" w:hanging="864"/>
      </w:pPr>
    </w:lvl>
    <w:lvl w:ilvl="4">
      <w:start w:val="1"/>
      <w:numFmt w:val="none"/>
      <w:lvlText w:val=""/>
      <w:lvlJc w:val="left"/>
      <w:pPr>
        <w:tabs>
          <w:tab w:val="num" w:pos="1859"/>
        </w:tabs>
        <w:ind w:left="1859" w:hanging="1008"/>
      </w:pPr>
    </w:lvl>
    <w:lvl w:ilvl="5">
      <w:start w:val="1"/>
      <w:numFmt w:val="none"/>
      <w:lvlText w:val=""/>
      <w:lvlJc w:val="left"/>
      <w:pPr>
        <w:tabs>
          <w:tab w:val="num" w:pos="2003"/>
        </w:tabs>
        <w:ind w:left="2003" w:hanging="1152"/>
      </w:pPr>
    </w:lvl>
    <w:lvl w:ilvl="6">
      <w:start w:val="1"/>
      <w:numFmt w:val="none"/>
      <w:lvlText w:val=""/>
      <w:lvlJc w:val="left"/>
      <w:pPr>
        <w:tabs>
          <w:tab w:val="num" w:pos="2147"/>
        </w:tabs>
        <w:ind w:left="2147" w:hanging="1296"/>
      </w:pPr>
    </w:lvl>
    <w:lvl w:ilvl="7">
      <w:start w:val="1"/>
      <w:numFmt w:val="none"/>
      <w:lvlText w:val=""/>
      <w:lvlJc w:val="left"/>
      <w:pPr>
        <w:tabs>
          <w:tab w:val="num" w:pos="2291"/>
        </w:tabs>
        <w:ind w:left="2291" w:hanging="1440"/>
      </w:pPr>
    </w:lvl>
    <w:lvl w:ilvl="8">
      <w:start w:val="1"/>
      <w:numFmt w:val="none"/>
      <w:lvlText w:val=""/>
      <w:lvlJc w:val="left"/>
      <w:pPr>
        <w:tabs>
          <w:tab w:val="num" w:pos="2435"/>
        </w:tabs>
        <w:ind w:left="2435" w:hanging="1584"/>
      </w:pPr>
    </w:lvl>
  </w:abstractNum>
  <w:abstractNum w:abstractNumId="2" w15:restartNumberingAfterBreak="0">
    <w:nsid w:val="00000002"/>
    <w:multiLevelType w:val="multilevel"/>
    <w:tmpl w:val="00000002"/>
    <w:name w:val="WW8Num2"/>
    <w:lvl w:ilvl="0">
      <w:start w:val="1"/>
      <w:numFmt w:val="decimal"/>
      <w:lvlText w:val=" %1."/>
      <w:lvlJc w:val="left"/>
      <w:pPr>
        <w:tabs>
          <w:tab w:val="num" w:pos="525"/>
        </w:tabs>
        <w:ind w:left="525" w:hanging="525"/>
      </w:pPr>
      <w:rPr>
        <w:sz w:val="24"/>
        <w:szCs w:val="29"/>
      </w:rPr>
    </w:lvl>
    <w:lvl w:ilvl="1">
      <w:start w:val="1"/>
      <w:numFmt w:val="decimal"/>
      <w:lvlText w:val=" %1.%2."/>
      <w:lvlJc w:val="left"/>
      <w:pPr>
        <w:tabs>
          <w:tab w:val="num" w:pos="1430"/>
        </w:tabs>
        <w:ind w:left="1430" w:hanging="720"/>
      </w:pPr>
      <w:rPr>
        <w:sz w:val="24"/>
        <w:szCs w:val="29"/>
      </w:rPr>
    </w:lvl>
    <w:lvl w:ilvl="2">
      <w:start w:val="1"/>
      <w:numFmt w:val="lowerLetter"/>
      <w:lvlText w:val=" %3)"/>
      <w:lvlJc w:val="left"/>
      <w:pPr>
        <w:tabs>
          <w:tab w:val="num" w:pos="1980"/>
        </w:tabs>
        <w:ind w:left="1980" w:hanging="720"/>
      </w:pPr>
      <w:rPr>
        <w:sz w:val="24"/>
        <w:szCs w:val="29"/>
      </w:rPr>
    </w:lvl>
    <w:lvl w:ilvl="3">
      <w:start w:val="1"/>
      <w:numFmt w:val="bullet"/>
      <w:lvlText w:val=""/>
      <w:lvlJc w:val="left"/>
      <w:pPr>
        <w:tabs>
          <w:tab w:val="num" w:pos="2970"/>
        </w:tabs>
        <w:ind w:left="2970" w:hanging="1080"/>
      </w:pPr>
      <w:rPr>
        <w:rFonts w:ascii="Symbol" w:hAnsi="Symbol" w:cs="OpenSymbol"/>
      </w:rPr>
    </w:lvl>
    <w:lvl w:ilvl="4">
      <w:start w:val="1"/>
      <w:numFmt w:val="bullet"/>
      <w:lvlText w:val=""/>
      <w:lvlJc w:val="left"/>
      <w:pPr>
        <w:tabs>
          <w:tab w:val="num" w:pos="3600"/>
        </w:tabs>
        <w:ind w:left="3600" w:hanging="1080"/>
      </w:pPr>
      <w:rPr>
        <w:rFonts w:ascii="Symbol" w:hAnsi="Symbol" w:cs="OpenSymbol"/>
      </w:rPr>
    </w:lvl>
    <w:lvl w:ilvl="5">
      <w:start w:val="1"/>
      <w:numFmt w:val="bullet"/>
      <w:lvlText w:val=""/>
      <w:lvlJc w:val="left"/>
      <w:pPr>
        <w:tabs>
          <w:tab w:val="num" w:pos="4590"/>
        </w:tabs>
        <w:ind w:left="4590" w:hanging="1440"/>
      </w:pPr>
      <w:rPr>
        <w:rFonts w:ascii="Symbol" w:hAnsi="Symbol" w:cs="OpenSymbol"/>
      </w:rPr>
    </w:lvl>
    <w:lvl w:ilvl="6">
      <w:start w:val="1"/>
      <w:numFmt w:val="bullet"/>
      <w:lvlText w:val=""/>
      <w:lvlJc w:val="left"/>
      <w:pPr>
        <w:tabs>
          <w:tab w:val="num" w:pos="5220"/>
        </w:tabs>
        <w:ind w:left="5220" w:hanging="1440"/>
      </w:pPr>
      <w:rPr>
        <w:rFonts w:ascii="Symbol" w:hAnsi="Symbol" w:cs="OpenSymbol"/>
      </w:rPr>
    </w:lvl>
    <w:lvl w:ilvl="7">
      <w:start w:val="1"/>
      <w:numFmt w:val="bullet"/>
      <w:lvlText w:val=""/>
      <w:lvlJc w:val="left"/>
      <w:pPr>
        <w:tabs>
          <w:tab w:val="num" w:pos="6210"/>
        </w:tabs>
        <w:ind w:left="6210" w:hanging="1800"/>
      </w:pPr>
      <w:rPr>
        <w:rFonts w:ascii="Symbol" w:hAnsi="Symbol" w:cs="OpenSymbol"/>
      </w:rPr>
    </w:lvl>
    <w:lvl w:ilvl="8">
      <w:start w:val="1"/>
      <w:numFmt w:val="bullet"/>
      <w:lvlText w:val=""/>
      <w:lvlJc w:val="left"/>
      <w:pPr>
        <w:tabs>
          <w:tab w:val="num" w:pos="6840"/>
        </w:tabs>
        <w:ind w:left="6840" w:hanging="1800"/>
      </w:pPr>
      <w:rPr>
        <w:rFonts w:ascii="Symbol" w:hAnsi="Symbol" w:cs="OpenSymbol"/>
      </w:r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2547FEC"/>
    <w:multiLevelType w:val="hybridMultilevel"/>
    <w:tmpl w:val="7B028BD8"/>
    <w:lvl w:ilvl="0" w:tplc="0EA070F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AD0405"/>
    <w:multiLevelType w:val="multilevel"/>
    <w:tmpl w:val="1416E420"/>
    <w:lvl w:ilvl="0">
      <w:start w:val="1"/>
      <w:numFmt w:val="decimal"/>
      <w:lvlText w:val="%1."/>
      <w:lvlJc w:val="left"/>
      <w:pPr>
        <w:tabs>
          <w:tab w:val="num" w:pos="720"/>
        </w:tabs>
        <w:ind w:left="720" w:hanging="360"/>
      </w:pPr>
      <w:rPr>
        <w:rFonts w:hint="default"/>
      </w:rPr>
    </w:lvl>
    <w:lvl w:ilvl="1">
      <w:start w:val="3"/>
      <w:numFmt w:val="decimal"/>
      <w:lvlText w:val="%2."/>
      <w:lvlJc w:val="left"/>
      <w:pPr>
        <w:tabs>
          <w:tab w:val="num" w:pos="1080"/>
        </w:tabs>
        <w:ind w:left="1080" w:hanging="360"/>
      </w:pPr>
      <w:rPr>
        <w:rFonts w:hint="default"/>
      </w:rPr>
    </w:lvl>
    <w:lvl w:ilvl="2">
      <w:start w:val="4"/>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1591112F"/>
    <w:multiLevelType w:val="hybridMultilevel"/>
    <w:tmpl w:val="BE149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971C40"/>
    <w:multiLevelType w:val="multilevel"/>
    <w:tmpl w:val="C672919A"/>
    <w:lvl w:ilvl="0">
      <w:start w:val="1"/>
      <w:numFmt w:val="decimal"/>
      <w:lvlText w:val="%1."/>
      <w:lvlJc w:val="left"/>
      <w:pPr>
        <w:tabs>
          <w:tab w:val="num" w:pos="360"/>
        </w:tabs>
        <w:ind w:left="360" w:hanging="360"/>
      </w:pPr>
    </w:lvl>
    <w:lvl w:ilvl="1">
      <w:start w:val="1"/>
      <w:numFmt w:val="decimal"/>
      <w:isLgl/>
      <w:lvlText w:val="%1.%2."/>
      <w:lvlJc w:val="left"/>
      <w:pPr>
        <w:ind w:left="96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8" w15:restartNumberingAfterBreak="0">
    <w:nsid w:val="21F160AC"/>
    <w:multiLevelType w:val="hybridMultilevel"/>
    <w:tmpl w:val="2AF6A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762506"/>
    <w:multiLevelType w:val="hybridMultilevel"/>
    <w:tmpl w:val="3CCCA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DCD4344"/>
    <w:multiLevelType w:val="hybridMultilevel"/>
    <w:tmpl w:val="87B010AE"/>
    <w:lvl w:ilvl="0" w:tplc="A47CDB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B35337"/>
    <w:multiLevelType w:val="hybridMultilevel"/>
    <w:tmpl w:val="9B86F594"/>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2" w15:restartNumberingAfterBreak="0">
    <w:nsid w:val="408F7EA1"/>
    <w:multiLevelType w:val="hybridMultilevel"/>
    <w:tmpl w:val="16783906"/>
    <w:lvl w:ilvl="0" w:tplc="00ECD214">
      <w:start w:val="1"/>
      <w:numFmt w:val="decimal"/>
      <w:suff w:val="space"/>
      <w:lvlText w:val="%1."/>
      <w:lvlJc w:val="left"/>
      <w:pPr>
        <w:ind w:left="1635" w:hanging="1095"/>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4B025B6B"/>
    <w:multiLevelType w:val="hybridMultilevel"/>
    <w:tmpl w:val="77E4C4B6"/>
    <w:lvl w:ilvl="0" w:tplc="0E8EAA54">
      <w:start w:val="1"/>
      <w:numFmt w:val="decimal"/>
      <w:suff w:val="space"/>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4" w15:restartNumberingAfterBreak="0">
    <w:nsid w:val="52AC5740"/>
    <w:multiLevelType w:val="hybridMultilevel"/>
    <w:tmpl w:val="515A6BA2"/>
    <w:lvl w:ilvl="0" w:tplc="1464981E">
      <w:start w:val="1"/>
      <w:numFmt w:val="decimal"/>
      <w:lvlText w:val="%1."/>
      <w:lvlJc w:val="left"/>
      <w:pPr>
        <w:ind w:left="720" w:hanging="360"/>
      </w:pPr>
      <w:rPr>
        <w:rFonts w:eastAsia="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5D1127"/>
    <w:multiLevelType w:val="multilevel"/>
    <w:tmpl w:val="5582D20A"/>
    <w:lvl w:ilvl="0">
      <w:start w:val="4"/>
      <w:numFmt w:val="decimal"/>
      <w:lvlText w:val="%1."/>
      <w:lvlJc w:val="left"/>
      <w:pPr>
        <w:ind w:left="360" w:hanging="360"/>
      </w:pPr>
      <w:rPr>
        <w:rFonts w:eastAsia="Arial" w:hint="default"/>
      </w:rPr>
    </w:lvl>
    <w:lvl w:ilvl="1">
      <w:start w:val="3"/>
      <w:numFmt w:val="decimal"/>
      <w:lvlText w:val="%1.%2."/>
      <w:lvlJc w:val="left"/>
      <w:pPr>
        <w:ind w:left="1211" w:hanging="360"/>
      </w:pPr>
      <w:rPr>
        <w:rFonts w:eastAsia="Arial" w:hint="default"/>
      </w:rPr>
    </w:lvl>
    <w:lvl w:ilvl="2">
      <w:start w:val="1"/>
      <w:numFmt w:val="decimal"/>
      <w:lvlText w:val="%1.%2.%3."/>
      <w:lvlJc w:val="left"/>
      <w:pPr>
        <w:ind w:left="2422" w:hanging="720"/>
      </w:pPr>
      <w:rPr>
        <w:rFonts w:eastAsia="Arial" w:hint="default"/>
      </w:rPr>
    </w:lvl>
    <w:lvl w:ilvl="3">
      <w:start w:val="1"/>
      <w:numFmt w:val="decimal"/>
      <w:lvlText w:val="%1.%2.%3.%4."/>
      <w:lvlJc w:val="left"/>
      <w:pPr>
        <w:ind w:left="3273" w:hanging="720"/>
      </w:pPr>
      <w:rPr>
        <w:rFonts w:eastAsia="Arial" w:hint="default"/>
      </w:rPr>
    </w:lvl>
    <w:lvl w:ilvl="4">
      <w:start w:val="1"/>
      <w:numFmt w:val="decimal"/>
      <w:lvlText w:val="%1.%2.%3.%4.%5."/>
      <w:lvlJc w:val="left"/>
      <w:pPr>
        <w:ind w:left="4484" w:hanging="1080"/>
      </w:pPr>
      <w:rPr>
        <w:rFonts w:eastAsia="Arial" w:hint="default"/>
      </w:rPr>
    </w:lvl>
    <w:lvl w:ilvl="5">
      <w:start w:val="1"/>
      <w:numFmt w:val="decimal"/>
      <w:lvlText w:val="%1.%2.%3.%4.%5.%6."/>
      <w:lvlJc w:val="left"/>
      <w:pPr>
        <w:ind w:left="5335" w:hanging="1080"/>
      </w:pPr>
      <w:rPr>
        <w:rFonts w:eastAsia="Arial" w:hint="default"/>
      </w:rPr>
    </w:lvl>
    <w:lvl w:ilvl="6">
      <w:start w:val="1"/>
      <w:numFmt w:val="decimal"/>
      <w:lvlText w:val="%1.%2.%3.%4.%5.%6.%7."/>
      <w:lvlJc w:val="left"/>
      <w:pPr>
        <w:ind w:left="6546" w:hanging="1440"/>
      </w:pPr>
      <w:rPr>
        <w:rFonts w:eastAsia="Arial" w:hint="default"/>
      </w:rPr>
    </w:lvl>
    <w:lvl w:ilvl="7">
      <w:start w:val="1"/>
      <w:numFmt w:val="decimal"/>
      <w:lvlText w:val="%1.%2.%3.%4.%5.%6.%7.%8."/>
      <w:lvlJc w:val="left"/>
      <w:pPr>
        <w:ind w:left="7397" w:hanging="1440"/>
      </w:pPr>
      <w:rPr>
        <w:rFonts w:eastAsia="Arial" w:hint="default"/>
      </w:rPr>
    </w:lvl>
    <w:lvl w:ilvl="8">
      <w:start w:val="1"/>
      <w:numFmt w:val="decimal"/>
      <w:lvlText w:val="%1.%2.%3.%4.%5.%6.%7.%8.%9."/>
      <w:lvlJc w:val="left"/>
      <w:pPr>
        <w:ind w:left="8608" w:hanging="1800"/>
      </w:pPr>
      <w:rPr>
        <w:rFonts w:eastAsia="Arial" w:hint="default"/>
      </w:rPr>
    </w:lvl>
  </w:abstractNum>
  <w:abstractNum w:abstractNumId="16" w15:restartNumberingAfterBreak="0">
    <w:nsid w:val="55DA59B0"/>
    <w:multiLevelType w:val="multilevel"/>
    <w:tmpl w:val="E37A80CC"/>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7" w15:restartNumberingAfterBreak="0">
    <w:nsid w:val="58807AAE"/>
    <w:multiLevelType w:val="multilevel"/>
    <w:tmpl w:val="60B0D750"/>
    <w:lvl w:ilvl="0">
      <w:start w:val="2"/>
      <w:numFmt w:val="decimal"/>
      <w:lvlText w:val="%1"/>
      <w:lvlJc w:val="left"/>
      <w:pPr>
        <w:ind w:left="360" w:hanging="360"/>
      </w:pPr>
      <w:rPr>
        <w:rFonts w:eastAsiaTheme="minorHAnsi" w:hint="default"/>
      </w:rPr>
    </w:lvl>
    <w:lvl w:ilvl="1">
      <w:start w:val="6"/>
      <w:numFmt w:val="decimal"/>
      <w:lvlText w:val="%1.%2"/>
      <w:lvlJc w:val="left"/>
      <w:pPr>
        <w:ind w:left="1495" w:hanging="360"/>
      </w:pPr>
      <w:rPr>
        <w:rFonts w:eastAsiaTheme="minorHAnsi" w:hint="default"/>
      </w:rPr>
    </w:lvl>
    <w:lvl w:ilvl="2">
      <w:start w:val="1"/>
      <w:numFmt w:val="decimal"/>
      <w:lvlText w:val="%1.%2.%3"/>
      <w:lvlJc w:val="left"/>
      <w:pPr>
        <w:ind w:left="2990" w:hanging="720"/>
      </w:pPr>
      <w:rPr>
        <w:rFonts w:eastAsiaTheme="minorHAnsi" w:hint="default"/>
      </w:rPr>
    </w:lvl>
    <w:lvl w:ilvl="3">
      <w:start w:val="1"/>
      <w:numFmt w:val="decimal"/>
      <w:lvlText w:val="%1.%2.%3.%4"/>
      <w:lvlJc w:val="left"/>
      <w:pPr>
        <w:ind w:left="4125" w:hanging="720"/>
      </w:pPr>
      <w:rPr>
        <w:rFonts w:eastAsiaTheme="minorHAnsi" w:hint="default"/>
      </w:rPr>
    </w:lvl>
    <w:lvl w:ilvl="4">
      <w:start w:val="1"/>
      <w:numFmt w:val="decimal"/>
      <w:lvlText w:val="%1.%2.%3.%4.%5"/>
      <w:lvlJc w:val="left"/>
      <w:pPr>
        <w:ind w:left="5620" w:hanging="1080"/>
      </w:pPr>
      <w:rPr>
        <w:rFonts w:eastAsiaTheme="minorHAnsi" w:hint="default"/>
      </w:rPr>
    </w:lvl>
    <w:lvl w:ilvl="5">
      <w:start w:val="1"/>
      <w:numFmt w:val="decimal"/>
      <w:lvlText w:val="%1.%2.%3.%4.%5.%6"/>
      <w:lvlJc w:val="left"/>
      <w:pPr>
        <w:ind w:left="6755" w:hanging="1080"/>
      </w:pPr>
      <w:rPr>
        <w:rFonts w:eastAsiaTheme="minorHAnsi" w:hint="default"/>
      </w:rPr>
    </w:lvl>
    <w:lvl w:ilvl="6">
      <w:start w:val="1"/>
      <w:numFmt w:val="decimal"/>
      <w:lvlText w:val="%1.%2.%3.%4.%5.%6.%7"/>
      <w:lvlJc w:val="left"/>
      <w:pPr>
        <w:ind w:left="8250" w:hanging="1440"/>
      </w:pPr>
      <w:rPr>
        <w:rFonts w:eastAsiaTheme="minorHAnsi" w:hint="default"/>
      </w:rPr>
    </w:lvl>
    <w:lvl w:ilvl="7">
      <w:start w:val="1"/>
      <w:numFmt w:val="decimal"/>
      <w:lvlText w:val="%1.%2.%3.%4.%5.%6.%7.%8"/>
      <w:lvlJc w:val="left"/>
      <w:pPr>
        <w:ind w:left="9385" w:hanging="1440"/>
      </w:pPr>
      <w:rPr>
        <w:rFonts w:eastAsiaTheme="minorHAnsi" w:hint="default"/>
      </w:rPr>
    </w:lvl>
    <w:lvl w:ilvl="8">
      <w:start w:val="1"/>
      <w:numFmt w:val="decimal"/>
      <w:lvlText w:val="%1.%2.%3.%4.%5.%6.%7.%8.%9"/>
      <w:lvlJc w:val="left"/>
      <w:pPr>
        <w:ind w:left="10880" w:hanging="1800"/>
      </w:pPr>
      <w:rPr>
        <w:rFonts w:eastAsiaTheme="minorHAnsi" w:hint="default"/>
      </w:rPr>
    </w:lvl>
  </w:abstractNum>
  <w:abstractNum w:abstractNumId="18" w15:restartNumberingAfterBreak="0">
    <w:nsid w:val="5C992EA6"/>
    <w:multiLevelType w:val="hybridMultilevel"/>
    <w:tmpl w:val="ABE60E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A057FE"/>
    <w:multiLevelType w:val="hybridMultilevel"/>
    <w:tmpl w:val="DE8E9B5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607940F2"/>
    <w:multiLevelType w:val="hybridMultilevel"/>
    <w:tmpl w:val="F3E2B4DE"/>
    <w:lvl w:ilvl="0" w:tplc="773003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644D68"/>
    <w:multiLevelType w:val="hybridMultilevel"/>
    <w:tmpl w:val="6416259A"/>
    <w:lvl w:ilvl="0" w:tplc="D7B48B4C">
      <w:start w:val="1"/>
      <w:numFmt w:val="decimal"/>
      <w:suff w:val="space"/>
      <w:lvlText w:val="%1)"/>
      <w:lvlJc w:val="left"/>
      <w:pPr>
        <w:ind w:left="969" w:hanging="510"/>
      </w:pPr>
      <w:rPr>
        <w:rFonts w:ascii="Times New Roman" w:eastAsia="Times New Roman" w:hAnsi="Times New Roman"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6592944"/>
    <w:multiLevelType w:val="multilevel"/>
    <w:tmpl w:val="AD7C19AA"/>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3" w15:restartNumberingAfterBreak="0">
    <w:nsid w:val="666B62A2"/>
    <w:multiLevelType w:val="hybridMultilevel"/>
    <w:tmpl w:val="7F041D1A"/>
    <w:lvl w:ilvl="0" w:tplc="4AE6C42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82E7F7F"/>
    <w:multiLevelType w:val="hybridMultilevel"/>
    <w:tmpl w:val="91D4EDFA"/>
    <w:lvl w:ilvl="0" w:tplc="B5DE9034">
      <w:start w:val="1"/>
      <w:numFmt w:val="decimal"/>
      <w:lvlText w:val="%1."/>
      <w:lvlJc w:val="left"/>
      <w:pPr>
        <w:ind w:left="1841" w:hanging="99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6C71760A"/>
    <w:multiLevelType w:val="hybridMultilevel"/>
    <w:tmpl w:val="427A9ED8"/>
    <w:lvl w:ilvl="0" w:tplc="4FD644D8">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71790644"/>
    <w:multiLevelType w:val="hybridMultilevel"/>
    <w:tmpl w:val="EDD6EB48"/>
    <w:lvl w:ilvl="0" w:tplc="DF50C472">
      <w:start w:val="2"/>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45D6199"/>
    <w:multiLevelType w:val="hybridMultilevel"/>
    <w:tmpl w:val="FFFCFB48"/>
    <w:lvl w:ilvl="0" w:tplc="2A94DDC2">
      <w:start w:val="1"/>
      <w:numFmt w:val="decimal"/>
      <w:lvlText w:val="%1)"/>
      <w:lvlJc w:val="left"/>
      <w:pPr>
        <w:ind w:left="914" w:hanging="360"/>
      </w:pPr>
      <w:rPr>
        <w:rFonts w:hint="default"/>
      </w:rPr>
    </w:lvl>
    <w:lvl w:ilvl="1" w:tplc="04190019" w:tentative="1">
      <w:start w:val="1"/>
      <w:numFmt w:val="lowerLetter"/>
      <w:lvlText w:val="%2."/>
      <w:lvlJc w:val="left"/>
      <w:pPr>
        <w:ind w:left="1634" w:hanging="360"/>
      </w:pPr>
    </w:lvl>
    <w:lvl w:ilvl="2" w:tplc="0419001B" w:tentative="1">
      <w:start w:val="1"/>
      <w:numFmt w:val="lowerRoman"/>
      <w:lvlText w:val="%3."/>
      <w:lvlJc w:val="right"/>
      <w:pPr>
        <w:ind w:left="2354" w:hanging="180"/>
      </w:pPr>
    </w:lvl>
    <w:lvl w:ilvl="3" w:tplc="0419000F" w:tentative="1">
      <w:start w:val="1"/>
      <w:numFmt w:val="decimal"/>
      <w:lvlText w:val="%4."/>
      <w:lvlJc w:val="left"/>
      <w:pPr>
        <w:ind w:left="3074" w:hanging="360"/>
      </w:pPr>
    </w:lvl>
    <w:lvl w:ilvl="4" w:tplc="04190019" w:tentative="1">
      <w:start w:val="1"/>
      <w:numFmt w:val="lowerLetter"/>
      <w:lvlText w:val="%5."/>
      <w:lvlJc w:val="left"/>
      <w:pPr>
        <w:ind w:left="3794" w:hanging="360"/>
      </w:pPr>
    </w:lvl>
    <w:lvl w:ilvl="5" w:tplc="0419001B" w:tentative="1">
      <w:start w:val="1"/>
      <w:numFmt w:val="lowerRoman"/>
      <w:lvlText w:val="%6."/>
      <w:lvlJc w:val="right"/>
      <w:pPr>
        <w:ind w:left="4514" w:hanging="180"/>
      </w:pPr>
    </w:lvl>
    <w:lvl w:ilvl="6" w:tplc="0419000F" w:tentative="1">
      <w:start w:val="1"/>
      <w:numFmt w:val="decimal"/>
      <w:lvlText w:val="%7."/>
      <w:lvlJc w:val="left"/>
      <w:pPr>
        <w:ind w:left="5234" w:hanging="360"/>
      </w:pPr>
    </w:lvl>
    <w:lvl w:ilvl="7" w:tplc="04190019" w:tentative="1">
      <w:start w:val="1"/>
      <w:numFmt w:val="lowerLetter"/>
      <w:lvlText w:val="%8."/>
      <w:lvlJc w:val="left"/>
      <w:pPr>
        <w:ind w:left="5954" w:hanging="360"/>
      </w:pPr>
    </w:lvl>
    <w:lvl w:ilvl="8" w:tplc="0419001B" w:tentative="1">
      <w:start w:val="1"/>
      <w:numFmt w:val="lowerRoman"/>
      <w:lvlText w:val="%9."/>
      <w:lvlJc w:val="right"/>
      <w:pPr>
        <w:ind w:left="6674" w:hanging="180"/>
      </w:pPr>
    </w:lvl>
  </w:abstractNum>
  <w:abstractNum w:abstractNumId="28" w15:restartNumberingAfterBreak="0">
    <w:nsid w:val="75E47CE0"/>
    <w:multiLevelType w:val="hybridMultilevel"/>
    <w:tmpl w:val="EDD6EB48"/>
    <w:lvl w:ilvl="0" w:tplc="DF50C472">
      <w:start w:val="2"/>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5EB7907"/>
    <w:multiLevelType w:val="hybridMultilevel"/>
    <w:tmpl w:val="91D4EDFA"/>
    <w:lvl w:ilvl="0" w:tplc="FFFFFFFF">
      <w:start w:val="1"/>
      <w:numFmt w:val="decimal"/>
      <w:lvlText w:val="%1."/>
      <w:lvlJc w:val="left"/>
      <w:pPr>
        <w:ind w:left="1841" w:hanging="990"/>
      </w:pPr>
      <w:rPr>
        <w:rFonts w:hint="default"/>
        <w:color w:val="00000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78AA620C"/>
    <w:multiLevelType w:val="hybridMultilevel"/>
    <w:tmpl w:val="89864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AB716EE"/>
    <w:multiLevelType w:val="multilevel"/>
    <w:tmpl w:val="B12EDC14"/>
    <w:lvl w:ilvl="0">
      <w:start w:val="1"/>
      <w:numFmt w:val="decimal"/>
      <w:lvlText w:val="%1."/>
      <w:lvlJc w:val="left"/>
      <w:pPr>
        <w:ind w:left="720" w:hanging="360"/>
      </w:pPr>
      <w:rPr>
        <w:rFonts w:hint="default"/>
        <w:lang w:val="ru-RU"/>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64330834">
    <w:abstractNumId w:val="0"/>
  </w:num>
  <w:num w:numId="2" w16cid:durableId="710573399">
    <w:abstractNumId w:val="22"/>
  </w:num>
  <w:num w:numId="3" w16cid:durableId="1871914882">
    <w:abstractNumId w:val="12"/>
  </w:num>
  <w:num w:numId="4" w16cid:durableId="903873882">
    <w:abstractNumId w:val="4"/>
  </w:num>
  <w:num w:numId="5" w16cid:durableId="808790974">
    <w:abstractNumId w:val="1"/>
  </w:num>
  <w:num w:numId="6" w16cid:durableId="1520697554">
    <w:abstractNumId w:val="7"/>
  </w:num>
  <w:num w:numId="7" w16cid:durableId="1089083708">
    <w:abstractNumId w:val="3"/>
  </w:num>
  <w:num w:numId="8" w16cid:durableId="1126239013">
    <w:abstractNumId w:val="24"/>
  </w:num>
  <w:num w:numId="9" w16cid:durableId="1115514933">
    <w:abstractNumId w:val="25"/>
  </w:num>
  <w:num w:numId="10" w16cid:durableId="139663238">
    <w:abstractNumId w:val="19"/>
  </w:num>
  <w:num w:numId="11" w16cid:durableId="1028025783">
    <w:abstractNumId w:val="11"/>
  </w:num>
  <w:num w:numId="12" w16cid:durableId="946499501">
    <w:abstractNumId w:val="18"/>
  </w:num>
  <w:num w:numId="13" w16cid:durableId="294333408">
    <w:abstractNumId w:val="30"/>
  </w:num>
  <w:num w:numId="14" w16cid:durableId="1617565669">
    <w:abstractNumId w:val="5"/>
  </w:num>
  <w:num w:numId="15" w16cid:durableId="141773148">
    <w:abstractNumId w:val="31"/>
  </w:num>
  <w:num w:numId="16" w16cid:durableId="119107528">
    <w:abstractNumId w:val="20"/>
  </w:num>
  <w:num w:numId="17" w16cid:durableId="549848865">
    <w:abstractNumId w:val="10"/>
  </w:num>
  <w:num w:numId="18" w16cid:durableId="1690138996">
    <w:abstractNumId w:val="9"/>
  </w:num>
  <w:num w:numId="19" w16cid:durableId="967705917">
    <w:abstractNumId w:val="6"/>
  </w:num>
  <w:num w:numId="20" w16cid:durableId="1534534039">
    <w:abstractNumId w:val="23"/>
  </w:num>
  <w:num w:numId="21" w16cid:durableId="1662929992">
    <w:abstractNumId w:val="13"/>
  </w:num>
  <w:num w:numId="22" w16cid:durableId="479149614">
    <w:abstractNumId w:val="21"/>
  </w:num>
  <w:num w:numId="23" w16cid:durableId="14250366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9789">
    <w:abstractNumId w:val="8"/>
  </w:num>
  <w:num w:numId="25" w16cid:durableId="230434615">
    <w:abstractNumId w:val="28"/>
  </w:num>
  <w:num w:numId="26" w16cid:durableId="572349245">
    <w:abstractNumId w:val="26"/>
  </w:num>
  <w:num w:numId="27" w16cid:durableId="119493359">
    <w:abstractNumId w:val="27"/>
  </w:num>
  <w:num w:numId="28" w16cid:durableId="1784955629">
    <w:abstractNumId w:val="16"/>
  </w:num>
  <w:num w:numId="29" w16cid:durableId="997851634">
    <w:abstractNumId w:val="15"/>
  </w:num>
  <w:num w:numId="30" w16cid:durableId="1372799691">
    <w:abstractNumId w:val="17"/>
  </w:num>
  <w:num w:numId="31" w16cid:durableId="1239825104">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E1F"/>
    <w:rsid w:val="0000274A"/>
    <w:rsid w:val="00012650"/>
    <w:rsid w:val="00012E26"/>
    <w:rsid w:val="000137C8"/>
    <w:rsid w:val="00024CE1"/>
    <w:rsid w:val="00024E73"/>
    <w:rsid w:val="00025F69"/>
    <w:rsid w:val="00042A5D"/>
    <w:rsid w:val="00047917"/>
    <w:rsid w:val="00052BA9"/>
    <w:rsid w:val="00064B3E"/>
    <w:rsid w:val="0006655E"/>
    <w:rsid w:val="000709B8"/>
    <w:rsid w:val="00080754"/>
    <w:rsid w:val="0008526A"/>
    <w:rsid w:val="00086531"/>
    <w:rsid w:val="00087243"/>
    <w:rsid w:val="00094122"/>
    <w:rsid w:val="000A078A"/>
    <w:rsid w:val="000A22CC"/>
    <w:rsid w:val="000A4E22"/>
    <w:rsid w:val="000B2CD7"/>
    <w:rsid w:val="000D10FE"/>
    <w:rsid w:val="000E0E00"/>
    <w:rsid w:val="000E2902"/>
    <w:rsid w:val="000F326D"/>
    <w:rsid w:val="000F5A42"/>
    <w:rsid w:val="00117D1F"/>
    <w:rsid w:val="00127152"/>
    <w:rsid w:val="0014396D"/>
    <w:rsid w:val="0015703C"/>
    <w:rsid w:val="00161FA9"/>
    <w:rsid w:val="00162ABF"/>
    <w:rsid w:val="001637F8"/>
    <w:rsid w:val="0016610D"/>
    <w:rsid w:val="00172A7F"/>
    <w:rsid w:val="00173AE0"/>
    <w:rsid w:val="00193DA2"/>
    <w:rsid w:val="00195DCC"/>
    <w:rsid w:val="00196272"/>
    <w:rsid w:val="001A1609"/>
    <w:rsid w:val="001A2A53"/>
    <w:rsid w:val="001B66C0"/>
    <w:rsid w:val="001C2D44"/>
    <w:rsid w:val="001C63CD"/>
    <w:rsid w:val="001D4D87"/>
    <w:rsid w:val="001D58C3"/>
    <w:rsid w:val="001E1004"/>
    <w:rsid w:val="001E27BF"/>
    <w:rsid w:val="001E4224"/>
    <w:rsid w:val="001E4915"/>
    <w:rsid w:val="001E7C01"/>
    <w:rsid w:val="001F3DC2"/>
    <w:rsid w:val="001F4741"/>
    <w:rsid w:val="00217AEA"/>
    <w:rsid w:val="00222BEE"/>
    <w:rsid w:val="002313D6"/>
    <w:rsid w:val="00250933"/>
    <w:rsid w:val="00251BB3"/>
    <w:rsid w:val="00253636"/>
    <w:rsid w:val="00254B8F"/>
    <w:rsid w:val="00274E4C"/>
    <w:rsid w:val="00290E56"/>
    <w:rsid w:val="00290FCB"/>
    <w:rsid w:val="0029418F"/>
    <w:rsid w:val="002A2532"/>
    <w:rsid w:val="002A63FC"/>
    <w:rsid w:val="002B165C"/>
    <w:rsid w:val="002C1A62"/>
    <w:rsid w:val="002C3524"/>
    <w:rsid w:val="002D018C"/>
    <w:rsid w:val="002D1161"/>
    <w:rsid w:val="002D3150"/>
    <w:rsid w:val="002D7B8A"/>
    <w:rsid w:val="002E0C88"/>
    <w:rsid w:val="002F441D"/>
    <w:rsid w:val="002F4823"/>
    <w:rsid w:val="00304172"/>
    <w:rsid w:val="00307B52"/>
    <w:rsid w:val="0031043B"/>
    <w:rsid w:val="00315061"/>
    <w:rsid w:val="00315B83"/>
    <w:rsid w:val="00324215"/>
    <w:rsid w:val="00326148"/>
    <w:rsid w:val="00327B3F"/>
    <w:rsid w:val="0033523A"/>
    <w:rsid w:val="003400C0"/>
    <w:rsid w:val="0034345A"/>
    <w:rsid w:val="003478F4"/>
    <w:rsid w:val="003526D4"/>
    <w:rsid w:val="003532EC"/>
    <w:rsid w:val="003551FC"/>
    <w:rsid w:val="00355A7D"/>
    <w:rsid w:val="00370104"/>
    <w:rsid w:val="003745B5"/>
    <w:rsid w:val="00377AE7"/>
    <w:rsid w:val="003819EE"/>
    <w:rsid w:val="00381FE1"/>
    <w:rsid w:val="00385A6D"/>
    <w:rsid w:val="00386A17"/>
    <w:rsid w:val="0039132A"/>
    <w:rsid w:val="003A6EE0"/>
    <w:rsid w:val="003A7472"/>
    <w:rsid w:val="003C4141"/>
    <w:rsid w:val="003D1891"/>
    <w:rsid w:val="003D1D01"/>
    <w:rsid w:val="003D2835"/>
    <w:rsid w:val="003D2F8A"/>
    <w:rsid w:val="003D432F"/>
    <w:rsid w:val="003D691C"/>
    <w:rsid w:val="003E313C"/>
    <w:rsid w:val="003E5E83"/>
    <w:rsid w:val="003E64E4"/>
    <w:rsid w:val="003F05DD"/>
    <w:rsid w:val="003F31C2"/>
    <w:rsid w:val="004026E9"/>
    <w:rsid w:val="00403D83"/>
    <w:rsid w:val="0040421B"/>
    <w:rsid w:val="004159CD"/>
    <w:rsid w:val="00420C99"/>
    <w:rsid w:val="00444392"/>
    <w:rsid w:val="00461C0E"/>
    <w:rsid w:val="0046284F"/>
    <w:rsid w:val="00463BD3"/>
    <w:rsid w:val="00467EEB"/>
    <w:rsid w:val="00472A03"/>
    <w:rsid w:val="00472E11"/>
    <w:rsid w:val="004731CB"/>
    <w:rsid w:val="00477055"/>
    <w:rsid w:val="00477493"/>
    <w:rsid w:val="0049628F"/>
    <w:rsid w:val="00496E91"/>
    <w:rsid w:val="004B4FBB"/>
    <w:rsid w:val="004B5535"/>
    <w:rsid w:val="004B5567"/>
    <w:rsid w:val="004C7D79"/>
    <w:rsid w:val="004E00E5"/>
    <w:rsid w:val="004E3503"/>
    <w:rsid w:val="004E4046"/>
    <w:rsid w:val="004F3C21"/>
    <w:rsid w:val="0050370C"/>
    <w:rsid w:val="00514BE3"/>
    <w:rsid w:val="0052317C"/>
    <w:rsid w:val="00523BDF"/>
    <w:rsid w:val="00531538"/>
    <w:rsid w:val="005335E9"/>
    <w:rsid w:val="00540649"/>
    <w:rsid w:val="00541578"/>
    <w:rsid w:val="00544160"/>
    <w:rsid w:val="00544475"/>
    <w:rsid w:val="0055171F"/>
    <w:rsid w:val="00560716"/>
    <w:rsid w:val="00563A41"/>
    <w:rsid w:val="00564D06"/>
    <w:rsid w:val="00567551"/>
    <w:rsid w:val="00571315"/>
    <w:rsid w:val="00574119"/>
    <w:rsid w:val="005752FE"/>
    <w:rsid w:val="005823F0"/>
    <w:rsid w:val="00590746"/>
    <w:rsid w:val="0059338F"/>
    <w:rsid w:val="005A2D45"/>
    <w:rsid w:val="005A632C"/>
    <w:rsid w:val="005B0E07"/>
    <w:rsid w:val="005B1E49"/>
    <w:rsid w:val="005B28A9"/>
    <w:rsid w:val="005B51CE"/>
    <w:rsid w:val="005C1E3B"/>
    <w:rsid w:val="005D4DB1"/>
    <w:rsid w:val="005D7533"/>
    <w:rsid w:val="005E075D"/>
    <w:rsid w:val="005E2508"/>
    <w:rsid w:val="005E536D"/>
    <w:rsid w:val="005E61FA"/>
    <w:rsid w:val="005F70B8"/>
    <w:rsid w:val="006012BA"/>
    <w:rsid w:val="006040F6"/>
    <w:rsid w:val="00606348"/>
    <w:rsid w:val="0060684C"/>
    <w:rsid w:val="00607C9A"/>
    <w:rsid w:val="00611835"/>
    <w:rsid w:val="00623B41"/>
    <w:rsid w:val="00625236"/>
    <w:rsid w:val="00631A3C"/>
    <w:rsid w:val="00640D7B"/>
    <w:rsid w:val="00653E1C"/>
    <w:rsid w:val="0065621C"/>
    <w:rsid w:val="00657CE6"/>
    <w:rsid w:val="00657E1F"/>
    <w:rsid w:val="00661B04"/>
    <w:rsid w:val="006772D4"/>
    <w:rsid w:val="00687472"/>
    <w:rsid w:val="00696B4E"/>
    <w:rsid w:val="006A13CC"/>
    <w:rsid w:val="006B1DC0"/>
    <w:rsid w:val="006B4879"/>
    <w:rsid w:val="006C6EBC"/>
    <w:rsid w:val="006D5DAD"/>
    <w:rsid w:val="006D71BE"/>
    <w:rsid w:val="006E369D"/>
    <w:rsid w:val="006E4255"/>
    <w:rsid w:val="006F00F7"/>
    <w:rsid w:val="006F22B3"/>
    <w:rsid w:val="006F3F86"/>
    <w:rsid w:val="0070161C"/>
    <w:rsid w:val="007100D0"/>
    <w:rsid w:val="007257C5"/>
    <w:rsid w:val="00740B1A"/>
    <w:rsid w:val="00745592"/>
    <w:rsid w:val="007467F6"/>
    <w:rsid w:val="00747ACA"/>
    <w:rsid w:val="007513CB"/>
    <w:rsid w:val="00753BC2"/>
    <w:rsid w:val="00756CB3"/>
    <w:rsid w:val="00760476"/>
    <w:rsid w:val="00761899"/>
    <w:rsid w:val="00767032"/>
    <w:rsid w:val="00781DCD"/>
    <w:rsid w:val="00783140"/>
    <w:rsid w:val="007A0F45"/>
    <w:rsid w:val="007A233C"/>
    <w:rsid w:val="007A4FDC"/>
    <w:rsid w:val="007B19C2"/>
    <w:rsid w:val="007B4F23"/>
    <w:rsid w:val="007B5A6E"/>
    <w:rsid w:val="007E0813"/>
    <w:rsid w:val="007E2DE9"/>
    <w:rsid w:val="007F44F0"/>
    <w:rsid w:val="007F7C5F"/>
    <w:rsid w:val="0081216A"/>
    <w:rsid w:val="00815EB8"/>
    <w:rsid w:val="008209F6"/>
    <w:rsid w:val="00820B8E"/>
    <w:rsid w:val="00824CB9"/>
    <w:rsid w:val="0083295D"/>
    <w:rsid w:val="00834151"/>
    <w:rsid w:val="00834A58"/>
    <w:rsid w:val="00836FF3"/>
    <w:rsid w:val="00854143"/>
    <w:rsid w:val="008548EE"/>
    <w:rsid w:val="0086138A"/>
    <w:rsid w:val="00874ED5"/>
    <w:rsid w:val="00876B26"/>
    <w:rsid w:val="00891C7F"/>
    <w:rsid w:val="00891E8D"/>
    <w:rsid w:val="00895B1A"/>
    <w:rsid w:val="008A4721"/>
    <w:rsid w:val="008A733A"/>
    <w:rsid w:val="008B5ADB"/>
    <w:rsid w:val="008C170F"/>
    <w:rsid w:val="008C72DE"/>
    <w:rsid w:val="008D2119"/>
    <w:rsid w:val="008D3EB3"/>
    <w:rsid w:val="008E0F1D"/>
    <w:rsid w:val="008E4724"/>
    <w:rsid w:val="008E670C"/>
    <w:rsid w:val="008F0F07"/>
    <w:rsid w:val="00902B7F"/>
    <w:rsid w:val="009109D4"/>
    <w:rsid w:val="00911E08"/>
    <w:rsid w:val="0091491D"/>
    <w:rsid w:val="00917855"/>
    <w:rsid w:val="0092103D"/>
    <w:rsid w:val="00924AA4"/>
    <w:rsid w:val="0092784D"/>
    <w:rsid w:val="00952125"/>
    <w:rsid w:val="00956F25"/>
    <w:rsid w:val="00962440"/>
    <w:rsid w:val="00974FE5"/>
    <w:rsid w:val="009772CB"/>
    <w:rsid w:val="00984AEB"/>
    <w:rsid w:val="00986120"/>
    <w:rsid w:val="009B1394"/>
    <w:rsid w:val="009C5501"/>
    <w:rsid w:val="009D041A"/>
    <w:rsid w:val="009D334D"/>
    <w:rsid w:val="009D5E29"/>
    <w:rsid w:val="009E69C3"/>
    <w:rsid w:val="009F2626"/>
    <w:rsid w:val="009F787E"/>
    <w:rsid w:val="00A01A99"/>
    <w:rsid w:val="00A0734F"/>
    <w:rsid w:val="00A2176E"/>
    <w:rsid w:val="00A27845"/>
    <w:rsid w:val="00A37A4F"/>
    <w:rsid w:val="00A406BC"/>
    <w:rsid w:val="00A54617"/>
    <w:rsid w:val="00A62A4D"/>
    <w:rsid w:val="00A6620F"/>
    <w:rsid w:val="00A815CB"/>
    <w:rsid w:val="00AA0561"/>
    <w:rsid w:val="00AA0B5A"/>
    <w:rsid w:val="00AA13A1"/>
    <w:rsid w:val="00AA2BBF"/>
    <w:rsid w:val="00AA508F"/>
    <w:rsid w:val="00AB2839"/>
    <w:rsid w:val="00AB3264"/>
    <w:rsid w:val="00AB35F2"/>
    <w:rsid w:val="00AC3B79"/>
    <w:rsid w:val="00AD1D60"/>
    <w:rsid w:val="00AE4FC8"/>
    <w:rsid w:val="00AE5301"/>
    <w:rsid w:val="00AF1967"/>
    <w:rsid w:val="00AF363A"/>
    <w:rsid w:val="00AF5CA2"/>
    <w:rsid w:val="00B01896"/>
    <w:rsid w:val="00B01C8D"/>
    <w:rsid w:val="00B037FE"/>
    <w:rsid w:val="00B045AC"/>
    <w:rsid w:val="00B052EE"/>
    <w:rsid w:val="00B05501"/>
    <w:rsid w:val="00B141FE"/>
    <w:rsid w:val="00B22D0F"/>
    <w:rsid w:val="00B27634"/>
    <w:rsid w:val="00B316B7"/>
    <w:rsid w:val="00B317C4"/>
    <w:rsid w:val="00B31ADA"/>
    <w:rsid w:val="00B32DF9"/>
    <w:rsid w:val="00B50435"/>
    <w:rsid w:val="00B57B44"/>
    <w:rsid w:val="00B63045"/>
    <w:rsid w:val="00B65645"/>
    <w:rsid w:val="00B657F7"/>
    <w:rsid w:val="00B82304"/>
    <w:rsid w:val="00B929A9"/>
    <w:rsid w:val="00B97CC3"/>
    <w:rsid w:val="00BA1A32"/>
    <w:rsid w:val="00BA586C"/>
    <w:rsid w:val="00BB1200"/>
    <w:rsid w:val="00BB2982"/>
    <w:rsid w:val="00BB67D4"/>
    <w:rsid w:val="00BD0576"/>
    <w:rsid w:val="00BD19FB"/>
    <w:rsid w:val="00BD34C7"/>
    <w:rsid w:val="00BD6F01"/>
    <w:rsid w:val="00BF0372"/>
    <w:rsid w:val="00BF41D5"/>
    <w:rsid w:val="00C0223D"/>
    <w:rsid w:val="00C0668E"/>
    <w:rsid w:val="00C14AC2"/>
    <w:rsid w:val="00C26F14"/>
    <w:rsid w:val="00C3427C"/>
    <w:rsid w:val="00C35393"/>
    <w:rsid w:val="00C46B9B"/>
    <w:rsid w:val="00C5071F"/>
    <w:rsid w:val="00C56634"/>
    <w:rsid w:val="00C609BC"/>
    <w:rsid w:val="00C66083"/>
    <w:rsid w:val="00C742C5"/>
    <w:rsid w:val="00C80076"/>
    <w:rsid w:val="00C82551"/>
    <w:rsid w:val="00C870CC"/>
    <w:rsid w:val="00C91093"/>
    <w:rsid w:val="00C9223A"/>
    <w:rsid w:val="00C92BF5"/>
    <w:rsid w:val="00C968E4"/>
    <w:rsid w:val="00CA0008"/>
    <w:rsid w:val="00CA6D17"/>
    <w:rsid w:val="00CA7230"/>
    <w:rsid w:val="00CB11F9"/>
    <w:rsid w:val="00CD550B"/>
    <w:rsid w:val="00CE6081"/>
    <w:rsid w:val="00CE63E4"/>
    <w:rsid w:val="00CE6979"/>
    <w:rsid w:val="00CF5499"/>
    <w:rsid w:val="00CF6B74"/>
    <w:rsid w:val="00D011E2"/>
    <w:rsid w:val="00D107CF"/>
    <w:rsid w:val="00D142C2"/>
    <w:rsid w:val="00D27E8F"/>
    <w:rsid w:val="00D333FA"/>
    <w:rsid w:val="00D34A85"/>
    <w:rsid w:val="00D45BE4"/>
    <w:rsid w:val="00D56B46"/>
    <w:rsid w:val="00D56BF5"/>
    <w:rsid w:val="00D57FB6"/>
    <w:rsid w:val="00D6171F"/>
    <w:rsid w:val="00D70B6F"/>
    <w:rsid w:val="00D754C9"/>
    <w:rsid w:val="00D77075"/>
    <w:rsid w:val="00D81A8F"/>
    <w:rsid w:val="00D87241"/>
    <w:rsid w:val="00D902B2"/>
    <w:rsid w:val="00D91444"/>
    <w:rsid w:val="00DA3852"/>
    <w:rsid w:val="00DA7806"/>
    <w:rsid w:val="00DB4C76"/>
    <w:rsid w:val="00DC5960"/>
    <w:rsid w:val="00DD1208"/>
    <w:rsid w:val="00DD3488"/>
    <w:rsid w:val="00DE1DC0"/>
    <w:rsid w:val="00DE71E6"/>
    <w:rsid w:val="00E03ADB"/>
    <w:rsid w:val="00E058E9"/>
    <w:rsid w:val="00E07445"/>
    <w:rsid w:val="00E4536D"/>
    <w:rsid w:val="00E464FA"/>
    <w:rsid w:val="00E501A1"/>
    <w:rsid w:val="00E516D7"/>
    <w:rsid w:val="00E52BF6"/>
    <w:rsid w:val="00E60772"/>
    <w:rsid w:val="00E6481D"/>
    <w:rsid w:val="00E75DB5"/>
    <w:rsid w:val="00E9175F"/>
    <w:rsid w:val="00EA301D"/>
    <w:rsid w:val="00EB0922"/>
    <w:rsid w:val="00EB129E"/>
    <w:rsid w:val="00EB6F22"/>
    <w:rsid w:val="00EC17D3"/>
    <w:rsid w:val="00EC18D0"/>
    <w:rsid w:val="00EC4B14"/>
    <w:rsid w:val="00ED15BF"/>
    <w:rsid w:val="00ED215E"/>
    <w:rsid w:val="00EE05F1"/>
    <w:rsid w:val="00EE2B31"/>
    <w:rsid w:val="00EE3D73"/>
    <w:rsid w:val="00EE7700"/>
    <w:rsid w:val="00EF1149"/>
    <w:rsid w:val="00EF1165"/>
    <w:rsid w:val="00F0034B"/>
    <w:rsid w:val="00F05ABF"/>
    <w:rsid w:val="00F1407A"/>
    <w:rsid w:val="00F153DA"/>
    <w:rsid w:val="00F22BBA"/>
    <w:rsid w:val="00F23643"/>
    <w:rsid w:val="00F26E0A"/>
    <w:rsid w:val="00F4415D"/>
    <w:rsid w:val="00F6045C"/>
    <w:rsid w:val="00F63C69"/>
    <w:rsid w:val="00F651DA"/>
    <w:rsid w:val="00F77FE2"/>
    <w:rsid w:val="00F90156"/>
    <w:rsid w:val="00F966C6"/>
    <w:rsid w:val="00F97080"/>
    <w:rsid w:val="00FA5A89"/>
    <w:rsid w:val="00FC48F9"/>
    <w:rsid w:val="00FD38A2"/>
    <w:rsid w:val="00FE761B"/>
    <w:rsid w:val="00FF1705"/>
    <w:rsid w:val="00FF2FB2"/>
    <w:rsid w:val="00FF589E"/>
    <w:rsid w:val="00FF5A28"/>
    <w:rsid w:val="00FF7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CC880"/>
  <w15:docId w15:val="{30B4ED4B-0A88-469A-B8F0-EAE69949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A2BBF"/>
    <w:pPr>
      <w:spacing w:after="200" w:line="276" w:lineRule="auto"/>
    </w:pPr>
    <w:rPr>
      <w:rFonts w:eastAsiaTheme="minorEastAsia"/>
      <w:lang w:eastAsia="ru-RU"/>
    </w:rPr>
  </w:style>
  <w:style w:type="paragraph" w:styleId="1">
    <w:name w:val="heading 1"/>
    <w:basedOn w:val="a0"/>
    <w:next w:val="a0"/>
    <w:link w:val="10"/>
    <w:qFormat/>
    <w:rsid w:val="00012650"/>
    <w:pPr>
      <w:keepNext/>
      <w:suppressAutoHyphens/>
      <w:spacing w:after="0" w:line="240" w:lineRule="auto"/>
      <w:jc w:val="right"/>
      <w:outlineLvl w:val="0"/>
    </w:pPr>
    <w:rPr>
      <w:rFonts w:ascii="Times New Roman" w:eastAsia="Times New Roman" w:hAnsi="Times New Roman" w:cs="Times New Roman"/>
      <w:sz w:val="28"/>
      <w:szCs w:val="20"/>
      <w:lang w:eastAsia="en-US"/>
    </w:rPr>
  </w:style>
  <w:style w:type="paragraph" w:styleId="2">
    <w:name w:val="heading 2"/>
    <w:basedOn w:val="a0"/>
    <w:next w:val="a0"/>
    <w:link w:val="20"/>
    <w:uiPriority w:val="9"/>
    <w:qFormat/>
    <w:rsid w:val="00217AEA"/>
    <w:pPr>
      <w:keepNext/>
      <w:spacing w:before="240" w:after="60" w:line="240" w:lineRule="auto"/>
      <w:outlineLvl w:val="1"/>
    </w:pPr>
    <w:rPr>
      <w:rFonts w:ascii="Arial" w:eastAsia="SimSun" w:hAnsi="Arial" w:cs="Times New Roman"/>
      <w:b/>
      <w:bCs/>
      <w:i/>
      <w:iCs/>
      <w:sz w:val="28"/>
      <w:szCs w:val="28"/>
      <w:lang w:val="x-none" w:eastAsia="zh-CN"/>
    </w:rPr>
  </w:style>
  <w:style w:type="paragraph" w:styleId="3">
    <w:name w:val="heading 3"/>
    <w:basedOn w:val="a0"/>
    <w:next w:val="a0"/>
    <w:link w:val="30"/>
    <w:uiPriority w:val="99"/>
    <w:qFormat/>
    <w:rsid w:val="00217AEA"/>
    <w:pPr>
      <w:keepNext/>
      <w:spacing w:before="240" w:after="60" w:line="240" w:lineRule="auto"/>
      <w:outlineLvl w:val="2"/>
    </w:pPr>
    <w:rPr>
      <w:rFonts w:ascii="Arial" w:eastAsia="SimSun" w:hAnsi="Arial" w:cs="Times New Roman"/>
      <w:b/>
      <w:bCs/>
      <w:sz w:val="26"/>
      <w:szCs w:val="26"/>
      <w:lang w:val="x-none" w:eastAsia="zh-CN"/>
    </w:rPr>
  </w:style>
  <w:style w:type="paragraph" w:styleId="4">
    <w:name w:val="heading 4"/>
    <w:basedOn w:val="a0"/>
    <w:next w:val="a0"/>
    <w:link w:val="40"/>
    <w:unhideWhenUsed/>
    <w:qFormat/>
    <w:rsid w:val="00B657F7"/>
    <w:pPr>
      <w:keepNext/>
      <w:keepLines/>
      <w:suppressAutoHyphens/>
      <w:spacing w:before="200" w:after="0" w:line="240" w:lineRule="auto"/>
      <w:outlineLvl w:val="3"/>
    </w:pPr>
    <w:rPr>
      <w:rFonts w:asciiTheme="majorHAnsi" w:eastAsiaTheme="majorEastAsia" w:hAnsiTheme="majorHAnsi" w:cstheme="majorBidi"/>
      <w:b/>
      <w:bCs/>
      <w:i/>
      <w:iCs/>
      <w:color w:val="4472C4" w:themeColor="accent1"/>
      <w:sz w:val="20"/>
      <w:szCs w:val="20"/>
      <w:lang w:eastAsia="ar-SA"/>
    </w:rPr>
  </w:style>
  <w:style w:type="paragraph" w:styleId="5">
    <w:name w:val="heading 5"/>
    <w:basedOn w:val="a0"/>
    <w:next w:val="a0"/>
    <w:link w:val="50"/>
    <w:unhideWhenUsed/>
    <w:qFormat/>
    <w:rsid w:val="00B657F7"/>
    <w:pPr>
      <w:keepNext/>
      <w:keepLines/>
      <w:suppressAutoHyphens/>
      <w:spacing w:before="200" w:after="0" w:line="240" w:lineRule="auto"/>
      <w:outlineLvl w:val="4"/>
    </w:pPr>
    <w:rPr>
      <w:rFonts w:asciiTheme="majorHAnsi" w:eastAsiaTheme="majorEastAsia" w:hAnsiTheme="majorHAnsi" w:cstheme="majorBidi"/>
      <w:color w:val="1F3763" w:themeColor="accent1" w:themeShade="7F"/>
      <w:sz w:val="20"/>
      <w:szCs w:val="20"/>
      <w:lang w:eastAsia="ar-SA"/>
    </w:rPr>
  </w:style>
  <w:style w:type="paragraph" w:styleId="6">
    <w:name w:val="heading 6"/>
    <w:basedOn w:val="a0"/>
    <w:next w:val="a0"/>
    <w:link w:val="60"/>
    <w:unhideWhenUsed/>
    <w:qFormat/>
    <w:rsid w:val="00B657F7"/>
    <w:pPr>
      <w:keepNext/>
      <w:keepLines/>
      <w:suppressAutoHyphens/>
      <w:spacing w:before="200" w:after="0" w:line="240" w:lineRule="auto"/>
      <w:outlineLvl w:val="5"/>
    </w:pPr>
    <w:rPr>
      <w:rFonts w:asciiTheme="majorHAnsi" w:eastAsiaTheme="majorEastAsia" w:hAnsiTheme="majorHAnsi" w:cstheme="majorBidi"/>
      <w:i/>
      <w:iCs/>
      <w:color w:val="1F3763" w:themeColor="accent1" w:themeShade="7F"/>
      <w:sz w:val="20"/>
      <w:szCs w:val="20"/>
      <w:lang w:eastAsia="ar-SA"/>
    </w:rPr>
  </w:style>
  <w:style w:type="paragraph" w:styleId="7">
    <w:name w:val="heading 7"/>
    <w:basedOn w:val="a0"/>
    <w:next w:val="a0"/>
    <w:link w:val="70"/>
    <w:uiPriority w:val="99"/>
    <w:unhideWhenUsed/>
    <w:qFormat/>
    <w:rsid w:val="00B657F7"/>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sz w:val="20"/>
      <w:szCs w:val="20"/>
      <w:lang w:eastAsia="ar-SA"/>
    </w:rPr>
  </w:style>
  <w:style w:type="paragraph" w:styleId="8">
    <w:name w:val="heading 8"/>
    <w:basedOn w:val="a0"/>
    <w:next w:val="a0"/>
    <w:link w:val="80"/>
    <w:uiPriority w:val="99"/>
    <w:qFormat/>
    <w:rsid w:val="00DA3852"/>
    <w:pPr>
      <w:tabs>
        <w:tab w:val="num" w:pos="0"/>
      </w:tabs>
      <w:suppressAutoHyphens/>
      <w:spacing w:before="60" w:after="60"/>
      <w:outlineLvl w:val="7"/>
    </w:pPr>
    <w:rPr>
      <w:b/>
      <w:bCs/>
      <w:i/>
      <w:iCs/>
      <w:sz w:val="18"/>
      <w:szCs w:val="18"/>
    </w:rPr>
  </w:style>
  <w:style w:type="paragraph" w:styleId="9">
    <w:name w:val="heading 9"/>
    <w:basedOn w:val="a0"/>
    <w:next w:val="a0"/>
    <w:link w:val="90"/>
    <w:uiPriority w:val="99"/>
    <w:qFormat/>
    <w:rsid w:val="00DA3852"/>
    <w:pPr>
      <w:tabs>
        <w:tab w:val="num" w:pos="0"/>
      </w:tabs>
      <w:suppressAutoHyphens/>
      <w:spacing w:before="60" w:after="60"/>
      <w:outlineLvl w:val="8"/>
    </w:pPr>
    <w:rPr>
      <w:b/>
      <w:bCs/>
      <w:sz w:val="17"/>
      <w:szCs w:val="1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12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2"/>
    <w:next w:val="a4"/>
    <w:uiPriority w:val="59"/>
    <w:rsid w:val="00012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qFormat/>
    <w:rsid w:val="00012650"/>
    <w:rPr>
      <w:rFonts w:ascii="Times New Roman" w:eastAsia="Times New Roman" w:hAnsi="Times New Roman" w:cs="Times New Roman"/>
      <w:sz w:val="28"/>
      <w:szCs w:val="20"/>
    </w:rPr>
  </w:style>
  <w:style w:type="character" w:customStyle="1" w:styleId="FontStyle18">
    <w:name w:val="Font Style18"/>
    <w:uiPriority w:val="99"/>
    <w:qFormat/>
    <w:rsid w:val="00012650"/>
    <w:rPr>
      <w:rFonts w:ascii="Times New Roman" w:hAnsi="Times New Roman" w:cs="Times New Roman"/>
      <w:b/>
      <w:bCs/>
      <w:sz w:val="20"/>
      <w:szCs w:val="20"/>
    </w:rPr>
  </w:style>
  <w:style w:type="paragraph" w:styleId="a5">
    <w:name w:val="List Paragraph"/>
    <w:aliases w:val="Абзац списка для документа,Варианты ответов"/>
    <w:basedOn w:val="a0"/>
    <w:link w:val="a6"/>
    <w:uiPriority w:val="34"/>
    <w:qFormat/>
    <w:rsid w:val="00012650"/>
    <w:pPr>
      <w:suppressAutoHyphens/>
      <w:spacing w:line="259" w:lineRule="auto"/>
      <w:ind w:left="720"/>
      <w:contextualSpacing/>
    </w:pPr>
    <w:rPr>
      <w:rFonts w:eastAsiaTheme="minorHAnsi"/>
      <w:lang w:eastAsia="en-US"/>
    </w:rPr>
  </w:style>
  <w:style w:type="paragraph" w:customStyle="1" w:styleId="21">
    <w:name w:val="Обычный2"/>
    <w:qFormat/>
    <w:rsid w:val="00012650"/>
    <w:pPr>
      <w:suppressAutoHyphens/>
      <w:spacing w:after="0" w:line="240" w:lineRule="auto"/>
    </w:pPr>
    <w:rPr>
      <w:rFonts w:ascii="Times New Roman" w:eastAsia="Arial" w:hAnsi="Times New Roman" w:cs="Times New Roman"/>
      <w:sz w:val="20"/>
      <w:szCs w:val="20"/>
      <w:lang w:eastAsia="ru-RU"/>
    </w:rPr>
  </w:style>
  <w:style w:type="character" w:customStyle="1" w:styleId="20">
    <w:name w:val="Заголовок 2 Знак"/>
    <w:basedOn w:val="a1"/>
    <w:link w:val="2"/>
    <w:uiPriority w:val="9"/>
    <w:qFormat/>
    <w:rsid w:val="00217AEA"/>
    <w:rPr>
      <w:rFonts w:ascii="Arial" w:eastAsia="SimSun" w:hAnsi="Arial" w:cs="Times New Roman"/>
      <w:b/>
      <w:bCs/>
      <w:i/>
      <w:iCs/>
      <w:sz w:val="28"/>
      <w:szCs w:val="28"/>
      <w:lang w:val="x-none" w:eastAsia="zh-CN"/>
    </w:rPr>
  </w:style>
  <w:style w:type="character" w:customStyle="1" w:styleId="30">
    <w:name w:val="Заголовок 3 Знак"/>
    <w:basedOn w:val="a1"/>
    <w:link w:val="3"/>
    <w:uiPriority w:val="99"/>
    <w:qFormat/>
    <w:rsid w:val="00217AEA"/>
    <w:rPr>
      <w:rFonts w:ascii="Arial" w:eastAsia="SimSun" w:hAnsi="Arial" w:cs="Times New Roman"/>
      <w:b/>
      <w:bCs/>
      <w:sz w:val="26"/>
      <w:szCs w:val="26"/>
      <w:lang w:val="x-none" w:eastAsia="zh-CN"/>
    </w:rPr>
  </w:style>
  <w:style w:type="numbering" w:customStyle="1" w:styleId="11">
    <w:name w:val="Нет списка1"/>
    <w:next w:val="a3"/>
    <w:uiPriority w:val="99"/>
    <w:semiHidden/>
    <w:rsid w:val="00217AEA"/>
  </w:style>
  <w:style w:type="paragraph" w:customStyle="1" w:styleId="ConsPlusNonformat">
    <w:name w:val="ConsPlusNonformat"/>
    <w:uiPriority w:val="99"/>
    <w:rsid w:val="00217A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217A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7A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217A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7">
    <w:name w:val="Hyperlink"/>
    <w:rsid w:val="00217AEA"/>
    <w:rPr>
      <w:color w:val="0000FF"/>
      <w:u w:val="single"/>
    </w:rPr>
  </w:style>
  <w:style w:type="paragraph" w:styleId="a8">
    <w:name w:val="Document Map"/>
    <w:basedOn w:val="a0"/>
    <w:link w:val="a9"/>
    <w:rsid w:val="00217AEA"/>
    <w:pPr>
      <w:shd w:val="clear" w:color="auto" w:fill="000080"/>
      <w:spacing w:after="0" w:line="240" w:lineRule="auto"/>
    </w:pPr>
    <w:rPr>
      <w:rFonts w:ascii="Tahoma" w:eastAsia="Times New Roman" w:hAnsi="Tahoma" w:cs="Tahoma"/>
      <w:sz w:val="20"/>
      <w:szCs w:val="20"/>
    </w:rPr>
  </w:style>
  <w:style w:type="character" w:customStyle="1" w:styleId="a9">
    <w:name w:val="Схема документа Знак"/>
    <w:basedOn w:val="a1"/>
    <w:link w:val="a8"/>
    <w:rsid w:val="00217AEA"/>
    <w:rPr>
      <w:rFonts w:ascii="Tahoma" w:eastAsia="Times New Roman" w:hAnsi="Tahoma" w:cs="Tahoma"/>
      <w:sz w:val="20"/>
      <w:szCs w:val="20"/>
      <w:shd w:val="clear" w:color="auto" w:fill="000080"/>
      <w:lang w:eastAsia="ru-RU"/>
    </w:rPr>
  </w:style>
  <w:style w:type="paragraph" w:customStyle="1" w:styleId="13">
    <w:name w:val="Заголовок1"/>
    <w:basedOn w:val="a0"/>
    <w:next w:val="aa"/>
    <w:qFormat/>
    <w:rsid w:val="00217AE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link w:val="ac"/>
    <w:uiPriority w:val="1"/>
    <w:qFormat/>
    <w:rsid w:val="00217AEA"/>
    <w:pPr>
      <w:spacing w:after="0" w:line="240" w:lineRule="auto"/>
    </w:pPr>
    <w:rPr>
      <w:rFonts w:ascii="Calibri" w:eastAsia="Times New Roman" w:hAnsi="Calibri" w:cs="Times New Roman"/>
      <w:szCs w:val="20"/>
      <w:lang w:eastAsia="ru-RU"/>
    </w:rPr>
  </w:style>
  <w:style w:type="paragraph" w:customStyle="1" w:styleId="ad">
    <w:name w:val="Нормальный (таблица)"/>
    <w:basedOn w:val="a0"/>
    <w:next w:val="a0"/>
    <w:uiPriority w:val="99"/>
    <w:rsid w:val="00217AEA"/>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styleId="ae">
    <w:name w:val="Body Text"/>
    <w:basedOn w:val="a0"/>
    <w:link w:val="af"/>
    <w:uiPriority w:val="99"/>
    <w:qFormat/>
    <w:rsid w:val="00217AEA"/>
    <w:pPr>
      <w:spacing w:after="0" w:line="36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basedOn w:val="a1"/>
    <w:link w:val="ae"/>
    <w:uiPriority w:val="99"/>
    <w:qFormat/>
    <w:rsid w:val="00217AEA"/>
    <w:rPr>
      <w:rFonts w:ascii="Times New Roman" w:eastAsia="Times New Roman" w:hAnsi="Times New Roman" w:cs="Times New Roman"/>
      <w:sz w:val="28"/>
      <w:szCs w:val="20"/>
      <w:lang w:val="x-none" w:eastAsia="x-none"/>
    </w:rPr>
  </w:style>
  <w:style w:type="paragraph" w:styleId="af0">
    <w:name w:val="footer"/>
    <w:basedOn w:val="a0"/>
    <w:link w:val="af1"/>
    <w:uiPriority w:val="99"/>
    <w:rsid w:val="00217AEA"/>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1">
    <w:name w:val="Нижний колонтитул Знак"/>
    <w:basedOn w:val="a1"/>
    <w:link w:val="af0"/>
    <w:uiPriority w:val="99"/>
    <w:qFormat/>
    <w:rsid w:val="00217AEA"/>
    <w:rPr>
      <w:rFonts w:ascii="Times New Roman" w:eastAsia="Times New Roman" w:hAnsi="Times New Roman" w:cs="Times New Roman"/>
      <w:sz w:val="20"/>
      <w:szCs w:val="20"/>
      <w:lang w:eastAsia="ru-RU"/>
    </w:rPr>
  </w:style>
  <w:style w:type="character" w:styleId="af2">
    <w:name w:val="page number"/>
    <w:basedOn w:val="a1"/>
    <w:qFormat/>
    <w:rsid w:val="00217AEA"/>
  </w:style>
  <w:style w:type="paragraph" w:customStyle="1" w:styleId="ConsPlusNormal">
    <w:name w:val="ConsPlusNormal"/>
    <w:link w:val="ConsPlusNormal0"/>
    <w:qFormat/>
    <w:rsid w:val="00217AE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6z0">
    <w:name w:val="WW8Num6z0"/>
    <w:qFormat/>
    <w:rsid w:val="00217AEA"/>
    <w:rPr>
      <w:rFonts w:ascii="Symbol" w:hAnsi="Symbol"/>
    </w:rPr>
  </w:style>
  <w:style w:type="paragraph" w:customStyle="1" w:styleId="af3">
    <w:name w:val="Знак Знак Знак Знак"/>
    <w:basedOn w:val="a0"/>
    <w:rsid w:val="00217AEA"/>
    <w:pPr>
      <w:spacing w:after="160" w:line="240" w:lineRule="exact"/>
    </w:pPr>
    <w:rPr>
      <w:rFonts w:ascii="Verdana" w:eastAsia="Times New Roman" w:hAnsi="Verdana" w:cs="Times New Roman"/>
      <w:sz w:val="20"/>
      <w:szCs w:val="20"/>
      <w:lang w:val="en-US" w:eastAsia="en-US"/>
    </w:rPr>
  </w:style>
  <w:style w:type="paragraph" w:styleId="af4">
    <w:name w:val="Balloon Text"/>
    <w:basedOn w:val="a0"/>
    <w:link w:val="af5"/>
    <w:uiPriority w:val="99"/>
    <w:unhideWhenUsed/>
    <w:qFormat/>
    <w:rsid w:val="00217AEA"/>
    <w:pPr>
      <w:spacing w:after="0" w:line="240" w:lineRule="auto"/>
    </w:pPr>
    <w:rPr>
      <w:rFonts w:ascii="Tahoma" w:eastAsia="Times New Roman" w:hAnsi="Tahoma" w:cs="Times New Roman"/>
      <w:sz w:val="16"/>
      <w:szCs w:val="16"/>
      <w:lang w:val="x-none" w:eastAsia="x-none"/>
    </w:rPr>
  </w:style>
  <w:style w:type="character" w:customStyle="1" w:styleId="af5">
    <w:name w:val="Текст выноски Знак"/>
    <w:basedOn w:val="a1"/>
    <w:link w:val="af4"/>
    <w:uiPriority w:val="99"/>
    <w:qFormat/>
    <w:rsid w:val="00217AEA"/>
    <w:rPr>
      <w:rFonts w:ascii="Tahoma" w:eastAsia="Times New Roman" w:hAnsi="Tahoma" w:cs="Times New Roman"/>
      <w:sz w:val="16"/>
      <w:szCs w:val="16"/>
      <w:lang w:val="x-none" w:eastAsia="x-none"/>
    </w:rPr>
  </w:style>
  <w:style w:type="paragraph" w:customStyle="1" w:styleId="ConsPlusTitle">
    <w:name w:val="ConsPlusTitle"/>
    <w:link w:val="ConsPlusTitle0"/>
    <w:qFormat/>
    <w:rsid w:val="00217AE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10">
    <w:name w:val="Основной текст 21"/>
    <w:basedOn w:val="a0"/>
    <w:uiPriority w:val="99"/>
    <w:qFormat/>
    <w:rsid w:val="00217AEA"/>
    <w:pPr>
      <w:spacing w:after="0" w:line="240" w:lineRule="auto"/>
      <w:jc w:val="center"/>
    </w:pPr>
    <w:rPr>
      <w:rFonts w:ascii="Times New Roman" w:eastAsia="Times New Roman" w:hAnsi="Times New Roman" w:cs="Times New Roman"/>
      <w:b/>
      <w:w w:val="90"/>
      <w:sz w:val="28"/>
      <w:szCs w:val="24"/>
      <w:lang w:eastAsia="ar-SA"/>
    </w:rPr>
  </w:style>
  <w:style w:type="paragraph" w:styleId="af6">
    <w:name w:val="Body Text Indent"/>
    <w:basedOn w:val="a0"/>
    <w:link w:val="af7"/>
    <w:uiPriority w:val="99"/>
    <w:rsid w:val="00217AEA"/>
    <w:pPr>
      <w:suppressAutoHyphens/>
      <w:spacing w:after="0" w:line="340" w:lineRule="atLeast"/>
      <w:ind w:left="1134" w:firstLine="709"/>
    </w:pPr>
    <w:rPr>
      <w:rFonts w:ascii="Times New Roman" w:eastAsia="Times New Roman" w:hAnsi="Times New Roman" w:cs="Times New Roman"/>
      <w:sz w:val="28"/>
      <w:szCs w:val="20"/>
      <w:lang w:val="x-none" w:eastAsia="ar-SA"/>
    </w:rPr>
  </w:style>
  <w:style w:type="character" w:customStyle="1" w:styleId="af7">
    <w:name w:val="Основной текст с отступом Знак"/>
    <w:basedOn w:val="a1"/>
    <w:link w:val="af6"/>
    <w:uiPriority w:val="99"/>
    <w:rsid w:val="00217AEA"/>
    <w:rPr>
      <w:rFonts w:ascii="Times New Roman" w:eastAsia="Times New Roman" w:hAnsi="Times New Roman" w:cs="Times New Roman"/>
      <w:sz w:val="28"/>
      <w:szCs w:val="20"/>
      <w:lang w:val="x-none" w:eastAsia="ar-SA"/>
    </w:rPr>
  </w:style>
  <w:style w:type="paragraph" w:styleId="22">
    <w:name w:val="Body Text Indent 2"/>
    <w:basedOn w:val="a0"/>
    <w:link w:val="23"/>
    <w:unhideWhenUsed/>
    <w:qFormat/>
    <w:rsid w:val="00217AEA"/>
    <w:pPr>
      <w:spacing w:after="120" w:line="480" w:lineRule="auto"/>
      <w:ind w:left="283"/>
    </w:pPr>
    <w:rPr>
      <w:rFonts w:ascii="Calibri" w:eastAsia="Times New Roman" w:hAnsi="Calibri" w:cs="Times New Roman"/>
      <w:lang w:val="x-none" w:eastAsia="x-none"/>
    </w:rPr>
  </w:style>
  <w:style w:type="character" w:customStyle="1" w:styleId="23">
    <w:name w:val="Основной текст с отступом 2 Знак"/>
    <w:basedOn w:val="a1"/>
    <w:link w:val="22"/>
    <w:qFormat/>
    <w:rsid w:val="00217AEA"/>
    <w:rPr>
      <w:rFonts w:ascii="Calibri" w:eastAsia="Times New Roman" w:hAnsi="Calibri" w:cs="Times New Roman"/>
      <w:lang w:val="x-none" w:eastAsia="x-none"/>
    </w:rPr>
  </w:style>
  <w:style w:type="character" w:customStyle="1" w:styleId="apple-converted-space">
    <w:name w:val="apple-converted-space"/>
    <w:rsid w:val="00217AEA"/>
  </w:style>
  <w:style w:type="paragraph" w:styleId="af8">
    <w:name w:val="header"/>
    <w:aliases w:val=" Знак1"/>
    <w:basedOn w:val="a0"/>
    <w:link w:val="af9"/>
    <w:uiPriority w:val="99"/>
    <w:rsid w:val="00217AE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Верхний колонтитул Знак"/>
    <w:aliases w:val=" Знак1 Знак"/>
    <w:basedOn w:val="a1"/>
    <w:link w:val="af8"/>
    <w:uiPriority w:val="99"/>
    <w:qFormat/>
    <w:rsid w:val="00217AEA"/>
    <w:rPr>
      <w:rFonts w:ascii="Times New Roman" w:eastAsia="Times New Roman" w:hAnsi="Times New Roman" w:cs="Times New Roman"/>
      <w:sz w:val="24"/>
      <w:szCs w:val="24"/>
      <w:lang w:eastAsia="ru-RU"/>
    </w:rPr>
  </w:style>
  <w:style w:type="character" w:styleId="afa">
    <w:name w:val="FollowedHyperlink"/>
    <w:uiPriority w:val="99"/>
    <w:unhideWhenUsed/>
    <w:rsid w:val="00217AEA"/>
    <w:rPr>
      <w:color w:val="800080"/>
      <w:u w:val="single"/>
    </w:rPr>
  </w:style>
  <w:style w:type="paragraph" w:customStyle="1" w:styleId="font5">
    <w:name w:val="font5"/>
    <w:basedOn w:val="a0"/>
    <w:rsid w:val="00217AEA"/>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3">
    <w:name w:val="xl63"/>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4">
    <w:name w:val="xl64"/>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5">
    <w:name w:val="xl65"/>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66">
    <w:name w:val="xl66"/>
    <w:basedOn w:val="a0"/>
    <w:qFormat/>
    <w:rsid w:val="00217AE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67">
    <w:name w:val="xl67"/>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68">
    <w:name w:val="xl68"/>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9">
    <w:name w:val="xl69"/>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0">
    <w:name w:val="xl70"/>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1">
    <w:name w:val="xl71"/>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2">
    <w:name w:val="xl72"/>
    <w:basedOn w:val="a0"/>
    <w:rsid w:val="00217A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3">
    <w:name w:val="xl73"/>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4">
    <w:name w:val="xl74"/>
    <w:basedOn w:val="a0"/>
    <w:rsid w:val="00217A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5">
    <w:name w:val="xl75"/>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6">
    <w:name w:val="xl76"/>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0"/>
    <w:rsid w:val="00217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9">
    <w:name w:val="xl79"/>
    <w:basedOn w:val="a0"/>
    <w:rsid w:val="00217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0"/>
    <w:rsid w:val="00217A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0"/>
    <w:rsid w:val="00217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0"/>
    <w:rsid w:val="00217AE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0"/>
    <w:rsid w:val="00217AEA"/>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afb">
    <w:name w:val="Прижатый влево"/>
    <w:basedOn w:val="a0"/>
    <w:next w:val="a0"/>
    <w:rsid w:val="00217AEA"/>
    <w:pPr>
      <w:widowControl w:val="0"/>
      <w:autoSpaceDE w:val="0"/>
      <w:autoSpaceDN w:val="0"/>
      <w:adjustRightInd w:val="0"/>
      <w:spacing w:after="0" w:line="240" w:lineRule="auto"/>
    </w:pPr>
    <w:rPr>
      <w:rFonts w:ascii="Arial" w:eastAsia="Times New Roman" w:hAnsi="Arial" w:cs="Arial"/>
      <w:sz w:val="24"/>
      <w:szCs w:val="24"/>
    </w:rPr>
  </w:style>
  <w:style w:type="paragraph" w:styleId="afc">
    <w:name w:val="footnote text"/>
    <w:basedOn w:val="a0"/>
    <w:link w:val="afd"/>
    <w:uiPriority w:val="99"/>
    <w:unhideWhenUsed/>
    <w:rsid w:val="00217AEA"/>
    <w:pPr>
      <w:spacing w:after="0" w:line="240" w:lineRule="auto"/>
    </w:pPr>
    <w:rPr>
      <w:rFonts w:ascii="Calibri" w:eastAsia="Calibri" w:hAnsi="Calibri" w:cs="Times New Roman"/>
      <w:sz w:val="20"/>
      <w:szCs w:val="20"/>
      <w:lang w:eastAsia="en-US"/>
    </w:rPr>
  </w:style>
  <w:style w:type="character" w:customStyle="1" w:styleId="afd">
    <w:name w:val="Текст сноски Знак"/>
    <w:basedOn w:val="a1"/>
    <w:link w:val="afc"/>
    <w:uiPriority w:val="99"/>
    <w:rsid w:val="00217AEA"/>
    <w:rPr>
      <w:rFonts w:ascii="Calibri" w:eastAsia="Calibri" w:hAnsi="Calibri" w:cs="Times New Roman"/>
      <w:sz w:val="20"/>
      <w:szCs w:val="20"/>
    </w:rPr>
  </w:style>
  <w:style w:type="character" w:styleId="afe">
    <w:name w:val="footnote reference"/>
    <w:uiPriority w:val="99"/>
    <w:unhideWhenUsed/>
    <w:rsid w:val="00217AEA"/>
    <w:rPr>
      <w:vertAlign w:val="superscript"/>
    </w:rPr>
  </w:style>
  <w:style w:type="paragraph" w:customStyle="1" w:styleId="font6">
    <w:name w:val="font6"/>
    <w:basedOn w:val="a0"/>
    <w:rsid w:val="00217AEA"/>
    <w:pPr>
      <w:spacing w:before="100" w:beforeAutospacing="1" w:after="100" w:afterAutospacing="1" w:line="240" w:lineRule="auto"/>
    </w:pPr>
    <w:rPr>
      <w:rFonts w:ascii="Tahoma" w:eastAsia="Times New Roman" w:hAnsi="Tahoma" w:cs="Tahoma"/>
      <w:color w:val="000000"/>
      <w:sz w:val="16"/>
      <w:szCs w:val="16"/>
    </w:rPr>
  </w:style>
  <w:style w:type="paragraph" w:customStyle="1" w:styleId="font7">
    <w:name w:val="font7"/>
    <w:basedOn w:val="a0"/>
    <w:rsid w:val="00217AEA"/>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84">
    <w:name w:val="xl84"/>
    <w:basedOn w:val="a0"/>
    <w:rsid w:val="00217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5">
    <w:name w:val="xl85"/>
    <w:basedOn w:val="a0"/>
    <w:rsid w:val="00217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6">
    <w:name w:val="xl86"/>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8">
    <w:name w:val="xl8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9">
    <w:name w:val="xl89"/>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0">
    <w:name w:val="xl90"/>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1">
    <w:name w:val="xl91"/>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2">
    <w:name w:val="xl92"/>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3">
    <w:name w:val="xl93"/>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4">
    <w:name w:val="xl94"/>
    <w:basedOn w:val="a0"/>
    <w:rsid w:val="00217A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5">
    <w:name w:val="xl95"/>
    <w:basedOn w:val="a0"/>
    <w:rsid w:val="00217AE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6">
    <w:name w:val="xl96"/>
    <w:basedOn w:val="a0"/>
    <w:rsid w:val="00217AEA"/>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7">
    <w:name w:val="xl97"/>
    <w:basedOn w:val="a0"/>
    <w:rsid w:val="00217AE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8">
    <w:name w:val="xl98"/>
    <w:basedOn w:val="a0"/>
    <w:rsid w:val="00217AEA"/>
    <w:pPr>
      <w:spacing w:before="100" w:beforeAutospacing="1" w:after="100" w:afterAutospacing="1" w:line="240" w:lineRule="auto"/>
      <w:jc w:val="right"/>
    </w:pPr>
    <w:rPr>
      <w:rFonts w:ascii="Times New Roman" w:eastAsia="Times New Roman" w:hAnsi="Times New Roman" w:cs="Times New Roman"/>
    </w:rPr>
  </w:style>
  <w:style w:type="paragraph" w:customStyle="1" w:styleId="xl99">
    <w:name w:val="xl99"/>
    <w:basedOn w:val="a0"/>
    <w:rsid w:val="00217AE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0">
    <w:name w:val="xl100"/>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1">
    <w:name w:val="xl101"/>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2">
    <w:name w:val="xl102"/>
    <w:basedOn w:val="a0"/>
    <w:rsid w:val="00217AE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3">
    <w:name w:val="xl103"/>
    <w:basedOn w:val="a0"/>
    <w:rsid w:val="00217AE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4">
    <w:name w:val="xl104"/>
    <w:basedOn w:val="a0"/>
    <w:rsid w:val="00217AE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5">
    <w:name w:val="xl105"/>
    <w:basedOn w:val="a0"/>
    <w:rsid w:val="00217AE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6">
    <w:name w:val="xl106"/>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7">
    <w:name w:val="xl107"/>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8">
    <w:name w:val="xl10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9">
    <w:name w:val="xl109"/>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0">
    <w:name w:val="xl110"/>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1">
    <w:name w:val="xl111"/>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0"/>
    <w:rsid w:val="00217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styleId="a">
    <w:name w:val="List Bullet"/>
    <w:basedOn w:val="a0"/>
    <w:rsid w:val="00217AEA"/>
    <w:pPr>
      <w:numPr>
        <w:numId w:val="1"/>
      </w:numPr>
      <w:spacing w:after="0" w:line="240" w:lineRule="auto"/>
      <w:contextualSpacing/>
    </w:pPr>
    <w:rPr>
      <w:rFonts w:ascii="Times New Roman" w:eastAsia="Times New Roman" w:hAnsi="Times New Roman" w:cs="Times New Roman"/>
      <w:sz w:val="24"/>
      <w:szCs w:val="24"/>
    </w:rPr>
  </w:style>
  <w:style w:type="table" w:customStyle="1" w:styleId="110">
    <w:name w:val="Сетка таблицы11"/>
    <w:basedOn w:val="a2"/>
    <w:next w:val="a4"/>
    <w:uiPriority w:val="59"/>
    <w:rsid w:val="00217A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rsid w:val="00217AEA"/>
  </w:style>
  <w:style w:type="paragraph" w:styleId="aff0">
    <w:name w:val="Title"/>
    <w:basedOn w:val="a0"/>
    <w:next w:val="a0"/>
    <w:link w:val="aff1"/>
    <w:qFormat/>
    <w:rsid w:val="00217A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1"/>
    <w:link w:val="aff0"/>
    <w:rsid w:val="00217AEA"/>
    <w:rPr>
      <w:rFonts w:asciiTheme="majorHAnsi" w:eastAsiaTheme="majorEastAsia" w:hAnsiTheme="majorHAnsi" w:cstheme="majorBidi"/>
      <w:spacing w:val="-10"/>
      <w:kern w:val="28"/>
      <w:sz w:val="56"/>
      <w:szCs w:val="56"/>
      <w:lang w:eastAsia="ru-RU"/>
    </w:rPr>
  </w:style>
  <w:style w:type="paragraph" w:styleId="aa">
    <w:name w:val="Normal (Web)"/>
    <w:aliases w:val="Обычный (веб) Знак1,Обычный (веб) Знак Знак"/>
    <w:basedOn w:val="a0"/>
    <w:link w:val="aff2"/>
    <w:uiPriority w:val="99"/>
    <w:unhideWhenUsed/>
    <w:rsid w:val="00217AEA"/>
    <w:rPr>
      <w:rFonts w:ascii="Times New Roman" w:hAnsi="Times New Roman" w:cs="Times New Roman"/>
      <w:sz w:val="24"/>
      <w:szCs w:val="24"/>
    </w:rPr>
  </w:style>
  <w:style w:type="character" w:customStyle="1" w:styleId="40">
    <w:name w:val="Заголовок 4 Знак"/>
    <w:basedOn w:val="a1"/>
    <w:link w:val="4"/>
    <w:qFormat/>
    <w:rsid w:val="00B657F7"/>
    <w:rPr>
      <w:rFonts w:asciiTheme="majorHAnsi" w:eastAsiaTheme="majorEastAsia" w:hAnsiTheme="majorHAnsi" w:cstheme="majorBidi"/>
      <w:b/>
      <w:bCs/>
      <w:i/>
      <w:iCs/>
      <w:color w:val="4472C4" w:themeColor="accent1"/>
      <w:sz w:val="20"/>
      <w:szCs w:val="20"/>
      <w:lang w:eastAsia="ar-SA"/>
    </w:rPr>
  </w:style>
  <w:style w:type="character" w:customStyle="1" w:styleId="50">
    <w:name w:val="Заголовок 5 Знак"/>
    <w:basedOn w:val="a1"/>
    <w:link w:val="5"/>
    <w:rsid w:val="00B657F7"/>
    <w:rPr>
      <w:rFonts w:asciiTheme="majorHAnsi" w:eastAsiaTheme="majorEastAsia" w:hAnsiTheme="majorHAnsi" w:cstheme="majorBidi"/>
      <w:color w:val="1F3763" w:themeColor="accent1" w:themeShade="7F"/>
      <w:sz w:val="20"/>
      <w:szCs w:val="20"/>
      <w:lang w:eastAsia="ar-SA"/>
    </w:rPr>
  </w:style>
  <w:style w:type="character" w:customStyle="1" w:styleId="60">
    <w:name w:val="Заголовок 6 Знак"/>
    <w:basedOn w:val="a1"/>
    <w:link w:val="6"/>
    <w:rsid w:val="00B657F7"/>
    <w:rPr>
      <w:rFonts w:asciiTheme="majorHAnsi" w:eastAsiaTheme="majorEastAsia" w:hAnsiTheme="majorHAnsi" w:cstheme="majorBidi"/>
      <w:i/>
      <w:iCs/>
      <w:color w:val="1F3763" w:themeColor="accent1" w:themeShade="7F"/>
      <w:sz w:val="20"/>
      <w:szCs w:val="20"/>
      <w:lang w:eastAsia="ar-SA"/>
    </w:rPr>
  </w:style>
  <w:style w:type="character" w:customStyle="1" w:styleId="70">
    <w:name w:val="Заголовок 7 Знак"/>
    <w:basedOn w:val="a1"/>
    <w:link w:val="7"/>
    <w:uiPriority w:val="99"/>
    <w:rsid w:val="00B657F7"/>
    <w:rPr>
      <w:rFonts w:asciiTheme="majorHAnsi" w:eastAsiaTheme="majorEastAsia" w:hAnsiTheme="majorHAnsi" w:cstheme="majorBidi"/>
      <w:i/>
      <w:iCs/>
      <w:color w:val="404040" w:themeColor="text1" w:themeTint="BF"/>
      <w:sz w:val="20"/>
      <w:szCs w:val="20"/>
      <w:lang w:eastAsia="ar-SA"/>
    </w:rPr>
  </w:style>
  <w:style w:type="character" w:customStyle="1" w:styleId="a6">
    <w:name w:val="Абзац списка Знак"/>
    <w:aliases w:val="Абзац списка для документа Знак,Варианты ответов Знак"/>
    <w:link w:val="a5"/>
    <w:uiPriority w:val="34"/>
    <w:locked/>
    <w:rsid w:val="00B657F7"/>
  </w:style>
  <w:style w:type="paragraph" w:styleId="aff3">
    <w:name w:val="Subtitle"/>
    <w:basedOn w:val="a0"/>
    <w:next w:val="a0"/>
    <w:link w:val="aff4"/>
    <w:qFormat/>
    <w:rsid w:val="00B657F7"/>
    <w:pPr>
      <w:numPr>
        <w:ilvl w:val="1"/>
      </w:numPr>
      <w:suppressAutoHyphens/>
      <w:spacing w:after="0" w:line="240" w:lineRule="auto"/>
    </w:pPr>
    <w:rPr>
      <w:rFonts w:asciiTheme="majorHAnsi" w:eastAsiaTheme="majorEastAsia" w:hAnsiTheme="majorHAnsi" w:cstheme="majorBidi"/>
      <w:i/>
      <w:iCs/>
      <w:color w:val="4472C4" w:themeColor="accent1"/>
      <w:spacing w:val="15"/>
      <w:sz w:val="24"/>
      <w:szCs w:val="24"/>
      <w:lang w:eastAsia="ar-SA"/>
    </w:rPr>
  </w:style>
  <w:style w:type="character" w:customStyle="1" w:styleId="aff4">
    <w:name w:val="Подзаголовок Знак"/>
    <w:basedOn w:val="a1"/>
    <w:link w:val="aff3"/>
    <w:qFormat/>
    <w:rsid w:val="00B657F7"/>
    <w:rPr>
      <w:rFonts w:asciiTheme="majorHAnsi" w:eastAsiaTheme="majorEastAsia" w:hAnsiTheme="majorHAnsi" w:cstheme="majorBidi"/>
      <w:i/>
      <w:iCs/>
      <w:color w:val="4472C4" w:themeColor="accent1"/>
      <w:spacing w:val="15"/>
      <w:sz w:val="24"/>
      <w:szCs w:val="24"/>
      <w:lang w:eastAsia="ar-SA"/>
    </w:rPr>
  </w:style>
  <w:style w:type="character" w:customStyle="1" w:styleId="ConsPlusNormal0">
    <w:name w:val="ConsPlusNormal Знак"/>
    <w:link w:val="ConsPlusNormal"/>
    <w:uiPriority w:val="99"/>
    <w:locked/>
    <w:rsid w:val="00B657F7"/>
    <w:rPr>
      <w:rFonts w:ascii="Arial" w:eastAsia="Times New Roman" w:hAnsi="Arial" w:cs="Arial"/>
      <w:sz w:val="20"/>
      <w:szCs w:val="20"/>
      <w:lang w:eastAsia="ru-RU"/>
    </w:rPr>
  </w:style>
  <w:style w:type="paragraph" w:customStyle="1" w:styleId="aff5">
    <w:name w:val="Содержимое таблицы"/>
    <w:basedOn w:val="a0"/>
    <w:qFormat/>
    <w:rsid w:val="00B657F7"/>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4">
    <w:name w:val="1.Текст"/>
    <w:rsid w:val="00B657F7"/>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customStyle="1" w:styleId="aff6">
    <w:name w:val="Знак"/>
    <w:basedOn w:val="a0"/>
    <w:uiPriority w:val="99"/>
    <w:qFormat/>
    <w:rsid w:val="00B657F7"/>
    <w:pPr>
      <w:spacing w:after="160" w:line="240" w:lineRule="exact"/>
    </w:pPr>
    <w:rPr>
      <w:rFonts w:ascii="Verdana" w:eastAsia="Times New Roman" w:hAnsi="Verdana" w:cs="Verdana"/>
      <w:sz w:val="20"/>
      <w:szCs w:val="20"/>
      <w:lang w:val="en-US" w:eastAsia="en-US"/>
    </w:rPr>
  </w:style>
  <w:style w:type="character" w:customStyle="1" w:styleId="aff7">
    <w:name w:val="Гипертекстовая ссылка"/>
    <w:basedOn w:val="a1"/>
    <w:rsid w:val="00B657F7"/>
    <w:rPr>
      <w:b/>
      <w:bCs/>
      <w:color w:val="auto"/>
      <w:sz w:val="26"/>
      <w:szCs w:val="26"/>
    </w:rPr>
  </w:style>
  <w:style w:type="character" w:styleId="aff8">
    <w:name w:val="annotation reference"/>
    <w:basedOn w:val="a1"/>
    <w:uiPriority w:val="99"/>
    <w:unhideWhenUsed/>
    <w:rsid w:val="00B657F7"/>
    <w:rPr>
      <w:sz w:val="16"/>
      <w:szCs w:val="16"/>
    </w:rPr>
  </w:style>
  <w:style w:type="character" w:customStyle="1" w:styleId="apple-style-span">
    <w:name w:val="apple-style-span"/>
    <w:basedOn w:val="a1"/>
    <w:rsid w:val="00B657F7"/>
  </w:style>
  <w:style w:type="paragraph" w:customStyle="1" w:styleId="11Char">
    <w:name w:val="Знак1 Знак Знак Знак Знак Знак Знак Знак Знак1 Char"/>
    <w:basedOn w:val="a0"/>
    <w:rsid w:val="00B657F7"/>
    <w:pPr>
      <w:spacing w:after="160" w:line="240" w:lineRule="exact"/>
    </w:pPr>
    <w:rPr>
      <w:rFonts w:ascii="Verdana" w:eastAsia="Times New Roman" w:hAnsi="Verdana" w:cs="Times New Roman"/>
      <w:sz w:val="20"/>
      <w:szCs w:val="20"/>
      <w:lang w:val="en-US" w:eastAsia="en-US"/>
    </w:rPr>
  </w:style>
  <w:style w:type="paragraph" w:customStyle="1" w:styleId="Point">
    <w:name w:val="Point"/>
    <w:basedOn w:val="a0"/>
    <w:link w:val="PointChar"/>
    <w:rsid w:val="00B657F7"/>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B657F7"/>
    <w:rPr>
      <w:rFonts w:ascii="Times New Roman" w:eastAsia="Times New Roman" w:hAnsi="Times New Roman" w:cs="Times New Roman"/>
      <w:sz w:val="24"/>
      <w:szCs w:val="24"/>
      <w:lang w:eastAsia="ru-RU"/>
    </w:rPr>
  </w:style>
  <w:style w:type="paragraph" w:customStyle="1" w:styleId="11Char2">
    <w:name w:val="Знак1 Знак Знак Знак Знак Знак Знак Знак Знак1 Char2"/>
    <w:basedOn w:val="a0"/>
    <w:rsid w:val="00B657F7"/>
    <w:pPr>
      <w:spacing w:after="160" w:line="240" w:lineRule="exact"/>
    </w:pPr>
    <w:rPr>
      <w:rFonts w:ascii="Verdana" w:eastAsia="Times New Roman" w:hAnsi="Verdana" w:cs="Times New Roman"/>
      <w:sz w:val="20"/>
      <w:szCs w:val="20"/>
      <w:lang w:val="en-US" w:eastAsia="en-US"/>
    </w:rPr>
  </w:style>
  <w:style w:type="paragraph" w:customStyle="1" w:styleId="11Char1">
    <w:name w:val="Знак1 Знак Знак Знак Знак Знак Знак Знак Знак1 Char1"/>
    <w:basedOn w:val="a0"/>
    <w:rsid w:val="00B657F7"/>
    <w:pPr>
      <w:spacing w:after="160" w:line="240" w:lineRule="exact"/>
    </w:pPr>
    <w:rPr>
      <w:rFonts w:ascii="Verdana" w:eastAsia="Times New Roman" w:hAnsi="Verdana" w:cs="Times New Roman"/>
      <w:sz w:val="20"/>
      <w:szCs w:val="20"/>
      <w:lang w:val="en-US" w:eastAsia="en-US"/>
    </w:rPr>
  </w:style>
  <w:style w:type="paragraph" w:styleId="aff9">
    <w:name w:val="annotation text"/>
    <w:basedOn w:val="a0"/>
    <w:link w:val="affa"/>
    <w:uiPriority w:val="99"/>
    <w:unhideWhenUsed/>
    <w:rsid w:val="00B657F7"/>
    <w:pPr>
      <w:spacing w:line="240" w:lineRule="auto"/>
    </w:pPr>
    <w:rPr>
      <w:rFonts w:eastAsiaTheme="minorHAnsi"/>
      <w:sz w:val="20"/>
      <w:szCs w:val="20"/>
      <w:lang w:eastAsia="en-US"/>
    </w:rPr>
  </w:style>
  <w:style w:type="character" w:customStyle="1" w:styleId="affa">
    <w:name w:val="Текст примечания Знак"/>
    <w:basedOn w:val="a1"/>
    <w:link w:val="aff9"/>
    <w:uiPriority w:val="99"/>
    <w:rsid w:val="00B657F7"/>
    <w:rPr>
      <w:sz w:val="20"/>
      <w:szCs w:val="20"/>
    </w:rPr>
  </w:style>
  <w:style w:type="paragraph" w:styleId="affb">
    <w:name w:val="annotation subject"/>
    <w:basedOn w:val="aff9"/>
    <w:next w:val="aff9"/>
    <w:link w:val="affc"/>
    <w:uiPriority w:val="99"/>
    <w:unhideWhenUsed/>
    <w:rsid w:val="00B657F7"/>
    <w:rPr>
      <w:b/>
      <w:bCs/>
    </w:rPr>
  </w:style>
  <w:style w:type="character" w:customStyle="1" w:styleId="affc">
    <w:name w:val="Тема примечания Знак"/>
    <w:basedOn w:val="affa"/>
    <w:link w:val="affb"/>
    <w:uiPriority w:val="99"/>
    <w:rsid w:val="00B657F7"/>
    <w:rPr>
      <w:b/>
      <w:bCs/>
      <w:sz w:val="20"/>
      <w:szCs w:val="20"/>
    </w:rPr>
  </w:style>
  <w:style w:type="paragraph" w:styleId="31">
    <w:name w:val="Body Text Indent 3"/>
    <w:basedOn w:val="a0"/>
    <w:link w:val="32"/>
    <w:unhideWhenUsed/>
    <w:qFormat/>
    <w:rsid w:val="00B657F7"/>
    <w:pPr>
      <w:spacing w:after="120"/>
      <w:ind w:left="283"/>
    </w:pPr>
    <w:rPr>
      <w:rFonts w:eastAsiaTheme="minorHAnsi"/>
      <w:sz w:val="16"/>
      <w:szCs w:val="16"/>
      <w:lang w:eastAsia="en-US"/>
    </w:rPr>
  </w:style>
  <w:style w:type="character" w:customStyle="1" w:styleId="32">
    <w:name w:val="Основной текст с отступом 3 Знак"/>
    <w:basedOn w:val="a1"/>
    <w:link w:val="31"/>
    <w:qFormat/>
    <w:rsid w:val="00B657F7"/>
    <w:rPr>
      <w:sz w:val="16"/>
      <w:szCs w:val="16"/>
    </w:rPr>
  </w:style>
  <w:style w:type="paragraph" w:customStyle="1" w:styleId="15">
    <w:name w:val="Îáû÷íûé1"/>
    <w:rsid w:val="00B657F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7">
    <w:name w:val="Обычный1"/>
    <w:uiPriority w:val="99"/>
    <w:rsid w:val="00B657F7"/>
    <w:pPr>
      <w:spacing w:after="0" w:line="240" w:lineRule="auto"/>
      <w:ind w:firstLine="851"/>
      <w:jc w:val="both"/>
    </w:pPr>
    <w:rPr>
      <w:rFonts w:ascii="Times New Roman" w:eastAsia="Times New Roman" w:hAnsi="Times New Roman" w:cs="Times New Roman"/>
      <w:sz w:val="24"/>
      <w:szCs w:val="20"/>
      <w:lang w:eastAsia="ru-RU"/>
    </w:rPr>
  </w:style>
  <w:style w:type="paragraph" w:styleId="33">
    <w:name w:val="Body Text 3"/>
    <w:basedOn w:val="a0"/>
    <w:link w:val="34"/>
    <w:unhideWhenUsed/>
    <w:rsid w:val="00B657F7"/>
    <w:pPr>
      <w:spacing w:after="120"/>
    </w:pPr>
    <w:rPr>
      <w:rFonts w:eastAsiaTheme="minorHAnsi"/>
      <w:sz w:val="16"/>
      <w:szCs w:val="16"/>
      <w:lang w:eastAsia="en-US"/>
    </w:rPr>
  </w:style>
  <w:style w:type="character" w:customStyle="1" w:styleId="34">
    <w:name w:val="Основной текст 3 Знак"/>
    <w:basedOn w:val="a1"/>
    <w:link w:val="33"/>
    <w:rsid w:val="00B657F7"/>
    <w:rPr>
      <w:sz w:val="16"/>
      <w:szCs w:val="16"/>
    </w:rPr>
  </w:style>
  <w:style w:type="character" w:customStyle="1" w:styleId="FontStyle13">
    <w:name w:val="Font Style13"/>
    <w:basedOn w:val="a1"/>
    <w:rsid w:val="00B657F7"/>
    <w:rPr>
      <w:rFonts w:ascii="Times New Roman" w:hAnsi="Times New Roman" w:cs="Times New Roman"/>
      <w:sz w:val="22"/>
      <w:szCs w:val="22"/>
    </w:rPr>
  </w:style>
  <w:style w:type="character" w:customStyle="1" w:styleId="affd">
    <w:name w:val="Цветовое выделение"/>
    <w:rsid w:val="00B657F7"/>
    <w:rPr>
      <w:b/>
      <w:bCs/>
      <w:color w:val="26282F"/>
      <w:sz w:val="26"/>
      <w:szCs w:val="26"/>
    </w:rPr>
  </w:style>
  <w:style w:type="paragraph" w:customStyle="1" w:styleId="18">
    <w:name w:val="Текст1"/>
    <w:basedOn w:val="a0"/>
    <w:uiPriority w:val="99"/>
    <w:rsid w:val="00B657F7"/>
    <w:pPr>
      <w:suppressAutoHyphens/>
      <w:spacing w:after="0" w:line="240" w:lineRule="auto"/>
    </w:pPr>
    <w:rPr>
      <w:rFonts w:ascii="Courier New" w:eastAsia="Times New Roman" w:hAnsi="Courier New" w:cs="Times New Roman"/>
      <w:sz w:val="24"/>
      <w:szCs w:val="24"/>
      <w:lang w:eastAsia="ar-SA"/>
    </w:rPr>
  </w:style>
  <w:style w:type="paragraph" w:styleId="HTML">
    <w:name w:val="HTML Preformatted"/>
    <w:basedOn w:val="a0"/>
    <w:link w:val="HTML0"/>
    <w:rsid w:val="00B65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rsid w:val="00B657F7"/>
    <w:rPr>
      <w:rFonts w:ascii="Courier New" w:eastAsia="Times New Roman" w:hAnsi="Courier New" w:cs="Times New Roman"/>
      <w:sz w:val="20"/>
      <w:szCs w:val="20"/>
      <w:lang w:val="x-none" w:eastAsia="x-none"/>
    </w:rPr>
  </w:style>
  <w:style w:type="paragraph" w:customStyle="1" w:styleId="ConsPlusNormal1">
    <w:name w:val="ConsPlusNormal1"/>
    <w:uiPriority w:val="99"/>
    <w:rsid w:val="00B657F7"/>
    <w:pPr>
      <w:widowControl w:val="0"/>
      <w:suppressAutoHyphens/>
      <w:autoSpaceDE w:val="0"/>
      <w:spacing w:after="0" w:line="240" w:lineRule="auto"/>
    </w:pPr>
    <w:rPr>
      <w:rFonts w:ascii="Arial" w:eastAsia="Times New Roman" w:hAnsi="Arial" w:cs="Arial"/>
      <w:kern w:val="1"/>
      <w:sz w:val="16"/>
      <w:szCs w:val="16"/>
      <w:lang w:eastAsia="hi-IN" w:bidi="hi-IN"/>
    </w:rPr>
  </w:style>
  <w:style w:type="character" w:customStyle="1" w:styleId="auto-matches">
    <w:name w:val="auto-matches"/>
    <w:basedOn w:val="a1"/>
    <w:rsid w:val="00B657F7"/>
  </w:style>
  <w:style w:type="table" w:customStyle="1" w:styleId="TableNormal">
    <w:name w:val="Table Normal"/>
    <w:uiPriority w:val="2"/>
    <w:semiHidden/>
    <w:unhideWhenUsed/>
    <w:qFormat/>
    <w:rsid w:val="00B657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657F7"/>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19">
    <w:name w:val="Неразрешенное упоминание1"/>
    <w:basedOn w:val="a1"/>
    <w:uiPriority w:val="99"/>
    <w:semiHidden/>
    <w:unhideWhenUsed/>
    <w:qFormat/>
    <w:rsid w:val="00B657F7"/>
    <w:rPr>
      <w:color w:val="605E5C"/>
      <w:shd w:val="clear" w:color="auto" w:fill="E1DFDD"/>
    </w:rPr>
  </w:style>
  <w:style w:type="character" w:customStyle="1" w:styleId="24">
    <w:name w:val="Неразрешенное упоминание2"/>
    <w:basedOn w:val="a1"/>
    <w:uiPriority w:val="99"/>
    <w:semiHidden/>
    <w:unhideWhenUsed/>
    <w:qFormat/>
    <w:rsid w:val="00B657F7"/>
    <w:rPr>
      <w:color w:val="605E5C"/>
      <w:shd w:val="clear" w:color="auto" w:fill="E1DFDD"/>
    </w:rPr>
  </w:style>
  <w:style w:type="paragraph" w:customStyle="1" w:styleId="msonormal0">
    <w:name w:val="msonormal"/>
    <w:basedOn w:val="a0"/>
    <w:rsid w:val="00B65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DA3852"/>
    <w:rPr>
      <w:rFonts w:eastAsiaTheme="minorEastAsia"/>
      <w:b/>
      <w:bCs/>
      <w:i/>
      <w:iCs/>
      <w:sz w:val="18"/>
      <w:szCs w:val="18"/>
      <w:lang w:eastAsia="ru-RU"/>
    </w:rPr>
  </w:style>
  <w:style w:type="character" w:customStyle="1" w:styleId="90">
    <w:name w:val="Заголовок 9 Знак"/>
    <w:basedOn w:val="a1"/>
    <w:link w:val="9"/>
    <w:uiPriority w:val="99"/>
    <w:rsid w:val="00DA3852"/>
    <w:rPr>
      <w:rFonts w:eastAsiaTheme="minorEastAsia"/>
      <w:b/>
      <w:bCs/>
      <w:sz w:val="17"/>
      <w:szCs w:val="17"/>
      <w:lang w:eastAsia="ru-RU"/>
    </w:rPr>
  </w:style>
  <w:style w:type="character" w:customStyle="1" w:styleId="FontStyle42">
    <w:name w:val="Font Style42"/>
    <w:uiPriority w:val="99"/>
    <w:qFormat/>
    <w:rsid w:val="00DA3852"/>
    <w:rPr>
      <w:rFonts w:ascii="Times New Roman" w:hAnsi="Times New Roman" w:cs="Times New Roman"/>
      <w:sz w:val="20"/>
      <w:szCs w:val="20"/>
    </w:rPr>
  </w:style>
  <w:style w:type="character" w:customStyle="1" w:styleId="docket">
    <w:name w:val="docket"/>
    <w:qFormat/>
    <w:rsid w:val="00DA3852"/>
  </w:style>
  <w:style w:type="character" w:customStyle="1" w:styleId="-">
    <w:name w:val="Интернет-ссылка"/>
    <w:basedOn w:val="a1"/>
    <w:uiPriority w:val="99"/>
    <w:unhideWhenUsed/>
    <w:rsid w:val="00DA3852"/>
    <w:rPr>
      <w:color w:val="0563C1" w:themeColor="hyperlink"/>
      <w:u w:val="single"/>
    </w:rPr>
  </w:style>
  <w:style w:type="character" w:customStyle="1" w:styleId="WW8Num1z0">
    <w:name w:val="WW8Num1z0"/>
    <w:qFormat/>
    <w:rsid w:val="00DA3852"/>
  </w:style>
  <w:style w:type="character" w:customStyle="1" w:styleId="WW8Num1z1">
    <w:name w:val="WW8Num1z1"/>
    <w:qFormat/>
    <w:rsid w:val="00DA3852"/>
  </w:style>
  <w:style w:type="character" w:customStyle="1" w:styleId="WW8Num1z2">
    <w:name w:val="WW8Num1z2"/>
    <w:qFormat/>
    <w:rsid w:val="00DA3852"/>
  </w:style>
  <w:style w:type="character" w:customStyle="1" w:styleId="WW8Num1z3">
    <w:name w:val="WW8Num1z3"/>
    <w:qFormat/>
    <w:rsid w:val="00DA3852"/>
  </w:style>
  <w:style w:type="character" w:customStyle="1" w:styleId="WW8Num1z4">
    <w:name w:val="WW8Num1z4"/>
    <w:qFormat/>
    <w:rsid w:val="00DA3852"/>
  </w:style>
  <w:style w:type="character" w:customStyle="1" w:styleId="WW8Num1z5">
    <w:name w:val="WW8Num1z5"/>
    <w:qFormat/>
    <w:rsid w:val="00DA3852"/>
  </w:style>
  <w:style w:type="character" w:customStyle="1" w:styleId="WW8Num1z6">
    <w:name w:val="WW8Num1z6"/>
    <w:qFormat/>
    <w:rsid w:val="00DA3852"/>
  </w:style>
  <w:style w:type="character" w:customStyle="1" w:styleId="WW8Num1z7">
    <w:name w:val="WW8Num1z7"/>
    <w:qFormat/>
    <w:rsid w:val="00DA3852"/>
  </w:style>
  <w:style w:type="character" w:customStyle="1" w:styleId="WW8Num1z8">
    <w:name w:val="WW8Num1z8"/>
    <w:qFormat/>
    <w:rsid w:val="00DA3852"/>
  </w:style>
  <w:style w:type="character" w:customStyle="1" w:styleId="WW8Num2z0">
    <w:name w:val="WW8Num2z0"/>
    <w:qFormat/>
    <w:rsid w:val="00DA3852"/>
  </w:style>
  <w:style w:type="character" w:customStyle="1" w:styleId="WW8Num2z1">
    <w:name w:val="WW8Num2z1"/>
    <w:qFormat/>
    <w:rsid w:val="00DA3852"/>
  </w:style>
  <w:style w:type="character" w:customStyle="1" w:styleId="WW8Num2z2">
    <w:name w:val="WW8Num2z2"/>
    <w:qFormat/>
    <w:rsid w:val="00DA3852"/>
  </w:style>
  <w:style w:type="character" w:customStyle="1" w:styleId="WW8Num2z3">
    <w:name w:val="WW8Num2z3"/>
    <w:qFormat/>
    <w:rsid w:val="00DA3852"/>
  </w:style>
  <w:style w:type="character" w:customStyle="1" w:styleId="WW8Num2z4">
    <w:name w:val="WW8Num2z4"/>
    <w:qFormat/>
    <w:rsid w:val="00DA3852"/>
  </w:style>
  <w:style w:type="character" w:customStyle="1" w:styleId="WW8Num2z5">
    <w:name w:val="WW8Num2z5"/>
    <w:qFormat/>
    <w:rsid w:val="00DA3852"/>
  </w:style>
  <w:style w:type="character" w:customStyle="1" w:styleId="WW8Num2z6">
    <w:name w:val="WW8Num2z6"/>
    <w:qFormat/>
    <w:rsid w:val="00DA3852"/>
  </w:style>
  <w:style w:type="character" w:customStyle="1" w:styleId="WW8Num2z7">
    <w:name w:val="WW8Num2z7"/>
    <w:qFormat/>
    <w:rsid w:val="00DA3852"/>
  </w:style>
  <w:style w:type="character" w:customStyle="1" w:styleId="WW8Num2z8">
    <w:name w:val="WW8Num2z8"/>
    <w:qFormat/>
    <w:rsid w:val="00DA3852"/>
  </w:style>
  <w:style w:type="character" w:customStyle="1" w:styleId="WW8Num3z0">
    <w:name w:val="WW8Num3z0"/>
    <w:qFormat/>
    <w:rsid w:val="00DA3852"/>
  </w:style>
  <w:style w:type="character" w:customStyle="1" w:styleId="WW8Num4z0">
    <w:name w:val="WW8Num4z0"/>
    <w:qFormat/>
    <w:rsid w:val="00DA3852"/>
    <w:rPr>
      <w:b/>
    </w:rPr>
  </w:style>
  <w:style w:type="character" w:customStyle="1" w:styleId="WW8Num4z1">
    <w:name w:val="WW8Num4z1"/>
    <w:qFormat/>
    <w:rsid w:val="00DA3852"/>
  </w:style>
  <w:style w:type="character" w:customStyle="1" w:styleId="WW8Num4z2">
    <w:name w:val="WW8Num4z2"/>
    <w:qFormat/>
    <w:rsid w:val="00DA3852"/>
  </w:style>
  <w:style w:type="character" w:customStyle="1" w:styleId="WW8Num4z3">
    <w:name w:val="WW8Num4z3"/>
    <w:qFormat/>
    <w:rsid w:val="00DA3852"/>
  </w:style>
  <w:style w:type="character" w:customStyle="1" w:styleId="WW8Num4z4">
    <w:name w:val="WW8Num4z4"/>
    <w:qFormat/>
    <w:rsid w:val="00DA3852"/>
  </w:style>
  <w:style w:type="character" w:customStyle="1" w:styleId="WW8Num4z5">
    <w:name w:val="WW8Num4z5"/>
    <w:qFormat/>
    <w:rsid w:val="00DA3852"/>
  </w:style>
  <w:style w:type="character" w:customStyle="1" w:styleId="WW8Num4z6">
    <w:name w:val="WW8Num4z6"/>
    <w:qFormat/>
    <w:rsid w:val="00DA3852"/>
  </w:style>
  <w:style w:type="character" w:customStyle="1" w:styleId="WW8Num4z7">
    <w:name w:val="WW8Num4z7"/>
    <w:qFormat/>
    <w:rsid w:val="00DA3852"/>
  </w:style>
  <w:style w:type="character" w:customStyle="1" w:styleId="WW8Num4z8">
    <w:name w:val="WW8Num4z8"/>
    <w:qFormat/>
    <w:rsid w:val="00DA3852"/>
  </w:style>
  <w:style w:type="character" w:customStyle="1" w:styleId="WW8Num5z0">
    <w:name w:val="WW8Num5z0"/>
    <w:qFormat/>
    <w:rsid w:val="00DA3852"/>
  </w:style>
  <w:style w:type="character" w:customStyle="1" w:styleId="WW8Num5z1">
    <w:name w:val="WW8Num5z1"/>
    <w:qFormat/>
    <w:rsid w:val="00DA3852"/>
  </w:style>
  <w:style w:type="character" w:customStyle="1" w:styleId="WW8Num5z2">
    <w:name w:val="WW8Num5z2"/>
    <w:qFormat/>
    <w:rsid w:val="00DA3852"/>
  </w:style>
  <w:style w:type="character" w:customStyle="1" w:styleId="WW8Num5z3">
    <w:name w:val="WW8Num5z3"/>
    <w:qFormat/>
    <w:rsid w:val="00DA3852"/>
  </w:style>
  <w:style w:type="character" w:customStyle="1" w:styleId="WW8Num5z4">
    <w:name w:val="WW8Num5z4"/>
    <w:qFormat/>
    <w:rsid w:val="00DA3852"/>
  </w:style>
  <w:style w:type="character" w:customStyle="1" w:styleId="WW8Num5z5">
    <w:name w:val="WW8Num5z5"/>
    <w:qFormat/>
    <w:rsid w:val="00DA3852"/>
  </w:style>
  <w:style w:type="character" w:customStyle="1" w:styleId="WW8Num5z6">
    <w:name w:val="WW8Num5z6"/>
    <w:qFormat/>
    <w:rsid w:val="00DA3852"/>
  </w:style>
  <w:style w:type="character" w:customStyle="1" w:styleId="WW8Num5z7">
    <w:name w:val="WW8Num5z7"/>
    <w:qFormat/>
    <w:rsid w:val="00DA3852"/>
  </w:style>
  <w:style w:type="character" w:customStyle="1" w:styleId="WW8Num5z8">
    <w:name w:val="WW8Num5z8"/>
    <w:qFormat/>
    <w:rsid w:val="00DA3852"/>
  </w:style>
  <w:style w:type="character" w:customStyle="1" w:styleId="WW8Num6z1">
    <w:name w:val="WW8Num6z1"/>
    <w:qFormat/>
    <w:rsid w:val="00DA3852"/>
  </w:style>
  <w:style w:type="character" w:customStyle="1" w:styleId="WW8Num6z2">
    <w:name w:val="WW8Num6z2"/>
    <w:qFormat/>
    <w:rsid w:val="00DA3852"/>
  </w:style>
  <w:style w:type="character" w:customStyle="1" w:styleId="WW8Num6z3">
    <w:name w:val="WW8Num6z3"/>
    <w:qFormat/>
    <w:rsid w:val="00DA3852"/>
  </w:style>
  <w:style w:type="character" w:customStyle="1" w:styleId="WW8Num6z4">
    <w:name w:val="WW8Num6z4"/>
    <w:qFormat/>
    <w:rsid w:val="00DA3852"/>
  </w:style>
  <w:style w:type="character" w:customStyle="1" w:styleId="WW8Num6z5">
    <w:name w:val="WW8Num6z5"/>
    <w:qFormat/>
    <w:rsid w:val="00DA3852"/>
  </w:style>
  <w:style w:type="character" w:customStyle="1" w:styleId="WW8Num6z6">
    <w:name w:val="WW8Num6z6"/>
    <w:qFormat/>
    <w:rsid w:val="00DA3852"/>
  </w:style>
  <w:style w:type="character" w:customStyle="1" w:styleId="WW8Num6z7">
    <w:name w:val="WW8Num6z7"/>
    <w:qFormat/>
    <w:rsid w:val="00DA3852"/>
  </w:style>
  <w:style w:type="character" w:customStyle="1" w:styleId="WW8Num6z8">
    <w:name w:val="WW8Num6z8"/>
    <w:qFormat/>
    <w:rsid w:val="00DA3852"/>
  </w:style>
  <w:style w:type="character" w:customStyle="1" w:styleId="WW8Num7z0">
    <w:name w:val="WW8Num7z0"/>
    <w:qFormat/>
    <w:rsid w:val="00DA3852"/>
  </w:style>
  <w:style w:type="character" w:customStyle="1" w:styleId="WW8Num7z1">
    <w:name w:val="WW8Num7z1"/>
    <w:qFormat/>
    <w:rsid w:val="00DA3852"/>
  </w:style>
  <w:style w:type="character" w:customStyle="1" w:styleId="WW8Num7z2">
    <w:name w:val="WW8Num7z2"/>
    <w:qFormat/>
    <w:rsid w:val="00DA3852"/>
  </w:style>
  <w:style w:type="character" w:customStyle="1" w:styleId="WW8Num7z3">
    <w:name w:val="WW8Num7z3"/>
    <w:qFormat/>
    <w:rsid w:val="00DA3852"/>
  </w:style>
  <w:style w:type="character" w:customStyle="1" w:styleId="WW8Num7z4">
    <w:name w:val="WW8Num7z4"/>
    <w:qFormat/>
    <w:rsid w:val="00DA3852"/>
  </w:style>
  <w:style w:type="character" w:customStyle="1" w:styleId="WW8Num7z5">
    <w:name w:val="WW8Num7z5"/>
    <w:qFormat/>
    <w:rsid w:val="00DA3852"/>
  </w:style>
  <w:style w:type="character" w:customStyle="1" w:styleId="WW8Num7z6">
    <w:name w:val="WW8Num7z6"/>
    <w:qFormat/>
    <w:rsid w:val="00DA3852"/>
  </w:style>
  <w:style w:type="character" w:customStyle="1" w:styleId="WW8Num7z7">
    <w:name w:val="WW8Num7z7"/>
    <w:qFormat/>
    <w:rsid w:val="00DA3852"/>
  </w:style>
  <w:style w:type="character" w:customStyle="1" w:styleId="WW8Num7z8">
    <w:name w:val="WW8Num7z8"/>
    <w:qFormat/>
    <w:rsid w:val="00DA3852"/>
  </w:style>
  <w:style w:type="character" w:customStyle="1" w:styleId="WW8Num8z0">
    <w:name w:val="WW8Num8z0"/>
    <w:qFormat/>
    <w:rsid w:val="00DA3852"/>
  </w:style>
  <w:style w:type="character" w:customStyle="1" w:styleId="WW8Num8z1">
    <w:name w:val="WW8Num8z1"/>
    <w:qFormat/>
    <w:rsid w:val="00DA3852"/>
  </w:style>
  <w:style w:type="character" w:customStyle="1" w:styleId="WW8Num8z2">
    <w:name w:val="WW8Num8z2"/>
    <w:qFormat/>
    <w:rsid w:val="00DA3852"/>
  </w:style>
  <w:style w:type="character" w:customStyle="1" w:styleId="WW8Num8z3">
    <w:name w:val="WW8Num8z3"/>
    <w:qFormat/>
    <w:rsid w:val="00DA3852"/>
  </w:style>
  <w:style w:type="character" w:customStyle="1" w:styleId="WW8Num8z4">
    <w:name w:val="WW8Num8z4"/>
    <w:qFormat/>
    <w:rsid w:val="00DA3852"/>
  </w:style>
  <w:style w:type="character" w:customStyle="1" w:styleId="WW8Num8z5">
    <w:name w:val="WW8Num8z5"/>
    <w:qFormat/>
    <w:rsid w:val="00DA3852"/>
  </w:style>
  <w:style w:type="character" w:customStyle="1" w:styleId="WW8Num8z6">
    <w:name w:val="WW8Num8z6"/>
    <w:qFormat/>
    <w:rsid w:val="00DA3852"/>
  </w:style>
  <w:style w:type="character" w:customStyle="1" w:styleId="WW8Num8z7">
    <w:name w:val="WW8Num8z7"/>
    <w:qFormat/>
    <w:rsid w:val="00DA3852"/>
  </w:style>
  <w:style w:type="character" w:customStyle="1" w:styleId="WW8Num8z8">
    <w:name w:val="WW8Num8z8"/>
    <w:qFormat/>
    <w:rsid w:val="00DA3852"/>
  </w:style>
  <w:style w:type="character" w:customStyle="1" w:styleId="WW8Num9z0">
    <w:name w:val="WW8Num9z0"/>
    <w:qFormat/>
    <w:rsid w:val="00DA3852"/>
  </w:style>
  <w:style w:type="character" w:customStyle="1" w:styleId="WW8Num9z1">
    <w:name w:val="WW8Num9z1"/>
    <w:qFormat/>
    <w:rsid w:val="00DA3852"/>
  </w:style>
  <w:style w:type="character" w:customStyle="1" w:styleId="WW8Num9z2">
    <w:name w:val="WW8Num9z2"/>
    <w:qFormat/>
    <w:rsid w:val="00DA3852"/>
  </w:style>
  <w:style w:type="character" w:customStyle="1" w:styleId="WW8Num9z3">
    <w:name w:val="WW8Num9z3"/>
    <w:qFormat/>
    <w:rsid w:val="00DA3852"/>
  </w:style>
  <w:style w:type="character" w:customStyle="1" w:styleId="WW8Num9z4">
    <w:name w:val="WW8Num9z4"/>
    <w:qFormat/>
    <w:rsid w:val="00DA3852"/>
  </w:style>
  <w:style w:type="character" w:customStyle="1" w:styleId="WW8Num9z5">
    <w:name w:val="WW8Num9z5"/>
    <w:qFormat/>
    <w:rsid w:val="00DA3852"/>
  </w:style>
  <w:style w:type="character" w:customStyle="1" w:styleId="WW8Num9z6">
    <w:name w:val="WW8Num9z6"/>
    <w:qFormat/>
    <w:rsid w:val="00DA3852"/>
  </w:style>
  <w:style w:type="character" w:customStyle="1" w:styleId="WW8Num9z7">
    <w:name w:val="WW8Num9z7"/>
    <w:qFormat/>
    <w:rsid w:val="00DA3852"/>
  </w:style>
  <w:style w:type="character" w:customStyle="1" w:styleId="WW8Num9z8">
    <w:name w:val="WW8Num9z8"/>
    <w:qFormat/>
    <w:rsid w:val="00DA3852"/>
  </w:style>
  <w:style w:type="character" w:customStyle="1" w:styleId="WW8Num10z0">
    <w:name w:val="WW8Num10z0"/>
    <w:qFormat/>
    <w:rsid w:val="00DA3852"/>
    <w:rPr>
      <w:b/>
      <w:bCs/>
    </w:rPr>
  </w:style>
  <w:style w:type="character" w:customStyle="1" w:styleId="WW8Num10z1">
    <w:name w:val="WW8Num10z1"/>
    <w:qFormat/>
    <w:rsid w:val="00DA3852"/>
  </w:style>
  <w:style w:type="character" w:customStyle="1" w:styleId="WW8Num10z2">
    <w:name w:val="WW8Num10z2"/>
    <w:qFormat/>
    <w:rsid w:val="00DA3852"/>
  </w:style>
  <w:style w:type="character" w:customStyle="1" w:styleId="WW8Num10z3">
    <w:name w:val="WW8Num10z3"/>
    <w:qFormat/>
    <w:rsid w:val="00DA3852"/>
  </w:style>
  <w:style w:type="character" w:customStyle="1" w:styleId="WW8Num10z4">
    <w:name w:val="WW8Num10z4"/>
    <w:qFormat/>
    <w:rsid w:val="00DA3852"/>
  </w:style>
  <w:style w:type="character" w:customStyle="1" w:styleId="WW8Num10z5">
    <w:name w:val="WW8Num10z5"/>
    <w:qFormat/>
    <w:rsid w:val="00DA3852"/>
  </w:style>
  <w:style w:type="character" w:customStyle="1" w:styleId="WW8Num10z6">
    <w:name w:val="WW8Num10z6"/>
    <w:qFormat/>
    <w:rsid w:val="00DA3852"/>
  </w:style>
  <w:style w:type="character" w:customStyle="1" w:styleId="WW8Num10z7">
    <w:name w:val="WW8Num10z7"/>
    <w:qFormat/>
    <w:rsid w:val="00DA3852"/>
  </w:style>
  <w:style w:type="character" w:customStyle="1" w:styleId="WW8Num10z8">
    <w:name w:val="WW8Num10z8"/>
    <w:qFormat/>
    <w:rsid w:val="00DA3852"/>
  </w:style>
  <w:style w:type="character" w:customStyle="1" w:styleId="WW8Num11z0">
    <w:name w:val="WW8Num11z0"/>
    <w:qFormat/>
    <w:rsid w:val="00DA3852"/>
  </w:style>
  <w:style w:type="character" w:customStyle="1" w:styleId="WW8Num11z1">
    <w:name w:val="WW8Num11z1"/>
    <w:qFormat/>
    <w:rsid w:val="00DA3852"/>
  </w:style>
  <w:style w:type="character" w:customStyle="1" w:styleId="WW8Num11z2">
    <w:name w:val="WW8Num11z2"/>
    <w:qFormat/>
    <w:rsid w:val="00DA3852"/>
  </w:style>
  <w:style w:type="character" w:customStyle="1" w:styleId="WW8Num11z3">
    <w:name w:val="WW8Num11z3"/>
    <w:qFormat/>
    <w:rsid w:val="00DA3852"/>
  </w:style>
  <w:style w:type="character" w:customStyle="1" w:styleId="WW8Num11z4">
    <w:name w:val="WW8Num11z4"/>
    <w:qFormat/>
    <w:rsid w:val="00DA3852"/>
  </w:style>
  <w:style w:type="character" w:customStyle="1" w:styleId="WW8Num11z5">
    <w:name w:val="WW8Num11z5"/>
    <w:qFormat/>
    <w:rsid w:val="00DA3852"/>
  </w:style>
  <w:style w:type="character" w:customStyle="1" w:styleId="WW8Num11z6">
    <w:name w:val="WW8Num11z6"/>
    <w:qFormat/>
    <w:rsid w:val="00DA3852"/>
  </w:style>
  <w:style w:type="character" w:customStyle="1" w:styleId="WW8Num11z7">
    <w:name w:val="WW8Num11z7"/>
    <w:qFormat/>
    <w:rsid w:val="00DA3852"/>
  </w:style>
  <w:style w:type="character" w:customStyle="1" w:styleId="WW8Num11z8">
    <w:name w:val="WW8Num11z8"/>
    <w:qFormat/>
    <w:rsid w:val="00DA3852"/>
  </w:style>
  <w:style w:type="character" w:customStyle="1" w:styleId="WW8Num12z0">
    <w:name w:val="WW8Num12z0"/>
    <w:qFormat/>
    <w:rsid w:val="00DA3852"/>
    <w:rPr>
      <w:b/>
    </w:rPr>
  </w:style>
  <w:style w:type="character" w:customStyle="1" w:styleId="WW8Num12z2">
    <w:name w:val="WW8Num12z2"/>
    <w:qFormat/>
    <w:rsid w:val="00DA3852"/>
  </w:style>
  <w:style w:type="character" w:customStyle="1" w:styleId="WW8Num13z0">
    <w:name w:val="WW8Num13z0"/>
    <w:qFormat/>
    <w:rsid w:val="00DA3852"/>
    <w:rPr>
      <w:rFonts w:ascii="Symbol" w:hAnsi="Symbol" w:cs="Symbol"/>
      <w:color w:val="000000"/>
    </w:rPr>
  </w:style>
  <w:style w:type="character" w:customStyle="1" w:styleId="WW8Num13z1">
    <w:name w:val="WW8Num13z1"/>
    <w:qFormat/>
    <w:rsid w:val="00DA3852"/>
    <w:rPr>
      <w:rFonts w:ascii="Courier New" w:hAnsi="Courier New" w:cs="Courier New"/>
    </w:rPr>
  </w:style>
  <w:style w:type="character" w:customStyle="1" w:styleId="WW8Num13z2">
    <w:name w:val="WW8Num13z2"/>
    <w:qFormat/>
    <w:rsid w:val="00DA3852"/>
    <w:rPr>
      <w:rFonts w:ascii="Wingdings" w:hAnsi="Wingdings" w:cs="Wingdings"/>
    </w:rPr>
  </w:style>
  <w:style w:type="character" w:customStyle="1" w:styleId="WW8Num13z3">
    <w:name w:val="WW8Num13z3"/>
    <w:qFormat/>
    <w:rsid w:val="00DA3852"/>
    <w:rPr>
      <w:rFonts w:ascii="Symbol" w:hAnsi="Symbol" w:cs="Symbol"/>
    </w:rPr>
  </w:style>
  <w:style w:type="character" w:customStyle="1" w:styleId="WW8Num14z0">
    <w:name w:val="WW8Num14z0"/>
    <w:qFormat/>
    <w:rsid w:val="00DA3852"/>
    <w:rPr>
      <w:rFonts w:ascii="Times New Roman" w:hAnsi="Times New Roman" w:cs="Times New Roman"/>
    </w:rPr>
  </w:style>
  <w:style w:type="character" w:customStyle="1" w:styleId="WW8Num14z1">
    <w:name w:val="WW8Num14z1"/>
    <w:qFormat/>
    <w:rsid w:val="00DA3852"/>
    <w:rPr>
      <w:rFonts w:ascii="Courier New" w:hAnsi="Courier New" w:cs="Courier New"/>
    </w:rPr>
  </w:style>
  <w:style w:type="character" w:customStyle="1" w:styleId="WW8Num14z2">
    <w:name w:val="WW8Num14z2"/>
    <w:qFormat/>
    <w:rsid w:val="00DA3852"/>
    <w:rPr>
      <w:rFonts w:ascii="Wingdings" w:hAnsi="Wingdings" w:cs="Wingdings"/>
    </w:rPr>
  </w:style>
  <w:style w:type="character" w:customStyle="1" w:styleId="WW8Num14z3">
    <w:name w:val="WW8Num14z3"/>
    <w:qFormat/>
    <w:rsid w:val="00DA3852"/>
    <w:rPr>
      <w:rFonts w:ascii="Symbol" w:hAnsi="Symbol" w:cs="Symbol"/>
    </w:rPr>
  </w:style>
  <w:style w:type="character" w:customStyle="1" w:styleId="WW8Num15z0">
    <w:name w:val="WW8Num15z0"/>
    <w:qFormat/>
    <w:rsid w:val="00DA3852"/>
  </w:style>
  <w:style w:type="character" w:customStyle="1" w:styleId="WW8Num15z1">
    <w:name w:val="WW8Num15z1"/>
    <w:qFormat/>
    <w:rsid w:val="00DA3852"/>
  </w:style>
  <w:style w:type="character" w:customStyle="1" w:styleId="WW8Num15z2">
    <w:name w:val="WW8Num15z2"/>
    <w:qFormat/>
    <w:rsid w:val="00DA3852"/>
  </w:style>
  <w:style w:type="character" w:customStyle="1" w:styleId="WW8Num15z3">
    <w:name w:val="WW8Num15z3"/>
    <w:qFormat/>
    <w:rsid w:val="00DA3852"/>
  </w:style>
  <w:style w:type="character" w:customStyle="1" w:styleId="WW8Num15z4">
    <w:name w:val="WW8Num15z4"/>
    <w:qFormat/>
    <w:rsid w:val="00DA3852"/>
  </w:style>
  <w:style w:type="character" w:customStyle="1" w:styleId="WW8Num15z5">
    <w:name w:val="WW8Num15z5"/>
    <w:qFormat/>
    <w:rsid w:val="00DA3852"/>
  </w:style>
  <w:style w:type="character" w:customStyle="1" w:styleId="WW8Num15z6">
    <w:name w:val="WW8Num15z6"/>
    <w:qFormat/>
    <w:rsid w:val="00DA3852"/>
  </w:style>
  <w:style w:type="character" w:customStyle="1" w:styleId="WW8Num15z7">
    <w:name w:val="WW8Num15z7"/>
    <w:qFormat/>
    <w:rsid w:val="00DA3852"/>
  </w:style>
  <w:style w:type="character" w:customStyle="1" w:styleId="WW8Num15z8">
    <w:name w:val="WW8Num15z8"/>
    <w:qFormat/>
    <w:rsid w:val="00DA3852"/>
  </w:style>
  <w:style w:type="character" w:customStyle="1" w:styleId="WW8Num16z0">
    <w:name w:val="WW8Num16z0"/>
    <w:qFormat/>
    <w:rsid w:val="00DA3852"/>
  </w:style>
  <w:style w:type="character" w:customStyle="1" w:styleId="WW8Num16z1">
    <w:name w:val="WW8Num16z1"/>
    <w:qFormat/>
    <w:rsid w:val="00DA3852"/>
  </w:style>
  <w:style w:type="character" w:customStyle="1" w:styleId="WW8Num16z2">
    <w:name w:val="WW8Num16z2"/>
    <w:qFormat/>
    <w:rsid w:val="00DA3852"/>
  </w:style>
  <w:style w:type="character" w:customStyle="1" w:styleId="WW8Num16z3">
    <w:name w:val="WW8Num16z3"/>
    <w:qFormat/>
    <w:rsid w:val="00DA3852"/>
  </w:style>
  <w:style w:type="character" w:customStyle="1" w:styleId="WW8Num16z4">
    <w:name w:val="WW8Num16z4"/>
    <w:qFormat/>
    <w:rsid w:val="00DA3852"/>
  </w:style>
  <w:style w:type="character" w:customStyle="1" w:styleId="WW8Num16z5">
    <w:name w:val="WW8Num16z5"/>
    <w:qFormat/>
    <w:rsid w:val="00DA3852"/>
  </w:style>
  <w:style w:type="character" w:customStyle="1" w:styleId="WW8Num16z6">
    <w:name w:val="WW8Num16z6"/>
    <w:qFormat/>
    <w:rsid w:val="00DA3852"/>
  </w:style>
  <w:style w:type="character" w:customStyle="1" w:styleId="WW8Num16z7">
    <w:name w:val="WW8Num16z7"/>
    <w:qFormat/>
    <w:rsid w:val="00DA3852"/>
  </w:style>
  <w:style w:type="character" w:customStyle="1" w:styleId="WW8Num16z8">
    <w:name w:val="WW8Num16z8"/>
    <w:qFormat/>
    <w:rsid w:val="00DA3852"/>
  </w:style>
  <w:style w:type="character" w:customStyle="1" w:styleId="WW8Num17z0">
    <w:name w:val="WW8Num17z0"/>
    <w:qFormat/>
    <w:rsid w:val="00DA3852"/>
    <w:rPr>
      <w:rFonts w:ascii="Times New Roman" w:hAnsi="Times New Roman" w:cs="Times New Roman"/>
    </w:rPr>
  </w:style>
  <w:style w:type="character" w:customStyle="1" w:styleId="WW8Num17z1">
    <w:name w:val="WW8Num17z1"/>
    <w:qFormat/>
    <w:rsid w:val="00DA3852"/>
    <w:rPr>
      <w:rFonts w:ascii="Courier New" w:hAnsi="Courier New" w:cs="Courier New"/>
    </w:rPr>
  </w:style>
  <w:style w:type="character" w:customStyle="1" w:styleId="WW8Num17z2">
    <w:name w:val="WW8Num17z2"/>
    <w:qFormat/>
    <w:rsid w:val="00DA3852"/>
    <w:rPr>
      <w:rFonts w:ascii="Wingdings" w:hAnsi="Wingdings" w:cs="Wingdings"/>
    </w:rPr>
  </w:style>
  <w:style w:type="character" w:customStyle="1" w:styleId="WW8Num17z3">
    <w:name w:val="WW8Num17z3"/>
    <w:qFormat/>
    <w:rsid w:val="00DA3852"/>
    <w:rPr>
      <w:rFonts w:ascii="Symbol" w:hAnsi="Symbol" w:cs="Symbol"/>
    </w:rPr>
  </w:style>
  <w:style w:type="character" w:customStyle="1" w:styleId="WW8Num18z0">
    <w:name w:val="WW8Num18z0"/>
    <w:qFormat/>
    <w:rsid w:val="00DA3852"/>
    <w:rPr>
      <w:rFonts w:ascii="Arial" w:hAnsi="Arial" w:cs="Arial"/>
    </w:rPr>
  </w:style>
  <w:style w:type="character" w:customStyle="1" w:styleId="WW8Num19z0">
    <w:name w:val="WW8Num19z0"/>
    <w:qFormat/>
    <w:rsid w:val="00DA3852"/>
    <w:rPr>
      <w:rFonts w:ascii="Times New Roman" w:hAnsi="Times New Roman" w:cs="Times New Roman"/>
    </w:rPr>
  </w:style>
  <w:style w:type="character" w:customStyle="1" w:styleId="WW8Num19z1">
    <w:name w:val="WW8Num19z1"/>
    <w:qFormat/>
    <w:rsid w:val="00DA3852"/>
    <w:rPr>
      <w:rFonts w:ascii="Courier New" w:hAnsi="Courier New" w:cs="Courier New"/>
    </w:rPr>
  </w:style>
  <w:style w:type="character" w:customStyle="1" w:styleId="WW8Num19z2">
    <w:name w:val="WW8Num19z2"/>
    <w:qFormat/>
    <w:rsid w:val="00DA3852"/>
    <w:rPr>
      <w:rFonts w:ascii="Wingdings" w:hAnsi="Wingdings" w:cs="Wingdings"/>
    </w:rPr>
  </w:style>
  <w:style w:type="character" w:customStyle="1" w:styleId="WW8Num19z3">
    <w:name w:val="WW8Num19z3"/>
    <w:qFormat/>
    <w:rsid w:val="00DA3852"/>
    <w:rPr>
      <w:rFonts w:ascii="Symbol" w:hAnsi="Symbol" w:cs="Symbol"/>
    </w:rPr>
  </w:style>
  <w:style w:type="character" w:customStyle="1" w:styleId="WW8Num20z0">
    <w:name w:val="WW8Num20z0"/>
    <w:qFormat/>
    <w:rsid w:val="00DA3852"/>
  </w:style>
  <w:style w:type="character" w:customStyle="1" w:styleId="WW8Num20z1">
    <w:name w:val="WW8Num20z1"/>
    <w:qFormat/>
    <w:rsid w:val="00DA3852"/>
  </w:style>
  <w:style w:type="character" w:customStyle="1" w:styleId="WW8Num20z2">
    <w:name w:val="WW8Num20z2"/>
    <w:qFormat/>
    <w:rsid w:val="00DA3852"/>
  </w:style>
  <w:style w:type="character" w:customStyle="1" w:styleId="WW8Num20z3">
    <w:name w:val="WW8Num20z3"/>
    <w:qFormat/>
    <w:rsid w:val="00DA3852"/>
  </w:style>
  <w:style w:type="character" w:customStyle="1" w:styleId="WW8Num20z4">
    <w:name w:val="WW8Num20z4"/>
    <w:qFormat/>
    <w:rsid w:val="00DA3852"/>
  </w:style>
  <w:style w:type="character" w:customStyle="1" w:styleId="WW8Num20z5">
    <w:name w:val="WW8Num20z5"/>
    <w:qFormat/>
    <w:rsid w:val="00DA3852"/>
  </w:style>
  <w:style w:type="character" w:customStyle="1" w:styleId="WW8Num20z6">
    <w:name w:val="WW8Num20z6"/>
    <w:qFormat/>
    <w:rsid w:val="00DA3852"/>
  </w:style>
  <w:style w:type="character" w:customStyle="1" w:styleId="WW8Num20z7">
    <w:name w:val="WW8Num20z7"/>
    <w:qFormat/>
    <w:rsid w:val="00DA3852"/>
  </w:style>
  <w:style w:type="character" w:customStyle="1" w:styleId="WW8Num20z8">
    <w:name w:val="WW8Num20z8"/>
    <w:qFormat/>
    <w:rsid w:val="00DA3852"/>
  </w:style>
  <w:style w:type="character" w:customStyle="1" w:styleId="WW8Num21z0">
    <w:name w:val="WW8Num21z0"/>
    <w:qFormat/>
    <w:rsid w:val="00DA3852"/>
  </w:style>
  <w:style w:type="character" w:customStyle="1" w:styleId="WW8Num21z1">
    <w:name w:val="WW8Num21z1"/>
    <w:qFormat/>
    <w:rsid w:val="00DA3852"/>
    <w:rPr>
      <w:rFonts w:ascii="Symbol" w:hAnsi="Symbol" w:cs="Symbol"/>
      <w:color w:val="000000"/>
    </w:rPr>
  </w:style>
  <w:style w:type="character" w:customStyle="1" w:styleId="WW8Num21z2">
    <w:name w:val="WW8Num21z2"/>
    <w:qFormat/>
    <w:rsid w:val="00DA3852"/>
  </w:style>
  <w:style w:type="character" w:customStyle="1" w:styleId="WW8Num21z3">
    <w:name w:val="WW8Num21z3"/>
    <w:qFormat/>
    <w:rsid w:val="00DA3852"/>
  </w:style>
  <w:style w:type="character" w:customStyle="1" w:styleId="WW8Num21z4">
    <w:name w:val="WW8Num21z4"/>
    <w:qFormat/>
    <w:rsid w:val="00DA3852"/>
  </w:style>
  <w:style w:type="character" w:customStyle="1" w:styleId="WW8Num21z5">
    <w:name w:val="WW8Num21z5"/>
    <w:qFormat/>
    <w:rsid w:val="00DA3852"/>
  </w:style>
  <w:style w:type="character" w:customStyle="1" w:styleId="WW8Num21z6">
    <w:name w:val="WW8Num21z6"/>
    <w:qFormat/>
    <w:rsid w:val="00DA3852"/>
  </w:style>
  <w:style w:type="character" w:customStyle="1" w:styleId="WW8Num21z7">
    <w:name w:val="WW8Num21z7"/>
    <w:qFormat/>
    <w:rsid w:val="00DA3852"/>
  </w:style>
  <w:style w:type="character" w:customStyle="1" w:styleId="WW8Num21z8">
    <w:name w:val="WW8Num21z8"/>
    <w:qFormat/>
    <w:rsid w:val="00DA3852"/>
  </w:style>
  <w:style w:type="character" w:customStyle="1" w:styleId="WW8Num22z0">
    <w:name w:val="WW8Num22z0"/>
    <w:qFormat/>
    <w:rsid w:val="00DA3852"/>
  </w:style>
  <w:style w:type="character" w:customStyle="1" w:styleId="WW8Num22z1">
    <w:name w:val="WW8Num22z1"/>
    <w:qFormat/>
    <w:rsid w:val="00DA3852"/>
  </w:style>
  <w:style w:type="character" w:customStyle="1" w:styleId="WW8Num22z2">
    <w:name w:val="WW8Num22z2"/>
    <w:qFormat/>
    <w:rsid w:val="00DA3852"/>
  </w:style>
  <w:style w:type="character" w:customStyle="1" w:styleId="WW8Num22z3">
    <w:name w:val="WW8Num22z3"/>
    <w:qFormat/>
    <w:rsid w:val="00DA3852"/>
  </w:style>
  <w:style w:type="character" w:customStyle="1" w:styleId="WW8Num22z4">
    <w:name w:val="WW8Num22z4"/>
    <w:qFormat/>
    <w:rsid w:val="00DA3852"/>
  </w:style>
  <w:style w:type="character" w:customStyle="1" w:styleId="WW8Num22z5">
    <w:name w:val="WW8Num22z5"/>
    <w:qFormat/>
    <w:rsid w:val="00DA3852"/>
  </w:style>
  <w:style w:type="character" w:customStyle="1" w:styleId="WW8Num22z6">
    <w:name w:val="WW8Num22z6"/>
    <w:qFormat/>
    <w:rsid w:val="00DA3852"/>
  </w:style>
  <w:style w:type="character" w:customStyle="1" w:styleId="WW8Num22z7">
    <w:name w:val="WW8Num22z7"/>
    <w:qFormat/>
    <w:rsid w:val="00DA3852"/>
  </w:style>
  <w:style w:type="character" w:customStyle="1" w:styleId="WW8Num22z8">
    <w:name w:val="WW8Num22z8"/>
    <w:qFormat/>
    <w:rsid w:val="00DA3852"/>
  </w:style>
  <w:style w:type="character" w:customStyle="1" w:styleId="WW8Num23z0">
    <w:name w:val="WW8Num23z0"/>
    <w:qFormat/>
    <w:rsid w:val="00DA3852"/>
  </w:style>
  <w:style w:type="character" w:customStyle="1" w:styleId="WW8Num23z1">
    <w:name w:val="WW8Num23z1"/>
    <w:qFormat/>
    <w:rsid w:val="00DA3852"/>
  </w:style>
  <w:style w:type="character" w:customStyle="1" w:styleId="WW8Num23z2">
    <w:name w:val="WW8Num23z2"/>
    <w:qFormat/>
    <w:rsid w:val="00DA3852"/>
  </w:style>
  <w:style w:type="character" w:customStyle="1" w:styleId="WW8Num23z3">
    <w:name w:val="WW8Num23z3"/>
    <w:qFormat/>
    <w:rsid w:val="00DA3852"/>
  </w:style>
  <w:style w:type="character" w:customStyle="1" w:styleId="WW8Num23z4">
    <w:name w:val="WW8Num23z4"/>
    <w:qFormat/>
    <w:rsid w:val="00DA3852"/>
  </w:style>
  <w:style w:type="character" w:customStyle="1" w:styleId="WW8Num23z5">
    <w:name w:val="WW8Num23z5"/>
    <w:qFormat/>
    <w:rsid w:val="00DA3852"/>
  </w:style>
  <w:style w:type="character" w:customStyle="1" w:styleId="WW8Num23z6">
    <w:name w:val="WW8Num23z6"/>
    <w:qFormat/>
    <w:rsid w:val="00DA3852"/>
  </w:style>
  <w:style w:type="character" w:customStyle="1" w:styleId="WW8Num23z7">
    <w:name w:val="WW8Num23z7"/>
    <w:qFormat/>
    <w:rsid w:val="00DA3852"/>
  </w:style>
  <w:style w:type="character" w:customStyle="1" w:styleId="WW8Num23z8">
    <w:name w:val="WW8Num23z8"/>
    <w:qFormat/>
    <w:rsid w:val="00DA3852"/>
  </w:style>
  <w:style w:type="character" w:customStyle="1" w:styleId="WW8Num24z0">
    <w:name w:val="WW8Num24z0"/>
    <w:qFormat/>
    <w:rsid w:val="00DA3852"/>
  </w:style>
  <w:style w:type="character" w:customStyle="1" w:styleId="WW8Num24z1">
    <w:name w:val="WW8Num24z1"/>
    <w:qFormat/>
    <w:rsid w:val="00DA3852"/>
  </w:style>
  <w:style w:type="character" w:customStyle="1" w:styleId="WW8Num24z2">
    <w:name w:val="WW8Num24z2"/>
    <w:qFormat/>
    <w:rsid w:val="00DA3852"/>
  </w:style>
  <w:style w:type="character" w:customStyle="1" w:styleId="WW8Num24z3">
    <w:name w:val="WW8Num24z3"/>
    <w:qFormat/>
    <w:rsid w:val="00DA3852"/>
  </w:style>
  <w:style w:type="character" w:customStyle="1" w:styleId="WW8Num24z4">
    <w:name w:val="WW8Num24z4"/>
    <w:qFormat/>
    <w:rsid w:val="00DA3852"/>
  </w:style>
  <w:style w:type="character" w:customStyle="1" w:styleId="WW8Num24z5">
    <w:name w:val="WW8Num24z5"/>
    <w:qFormat/>
    <w:rsid w:val="00DA3852"/>
  </w:style>
  <w:style w:type="character" w:customStyle="1" w:styleId="WW8Num24z6">
    <w:name w:val="WW8Num24z6"/>
    <w:qFormat/>
    <w:rsid w:val="00DA3852"/>
  </w:style>
  <w:style w:type="character" w:customStyle="1" w:styleId="WW8Num24z7">
    <w:name w:val="WW8Num24z7"/>
    <w:qFormat/>
    <w:rsid w:val="00DA3852"/>
  </w:style>
  <w:style w:type="character" w:customStyle="1" w:styleId="WW8Num24z8">
    <w:name w:val="WW8Num24z8"/>
    <w:qFormat/>
    <w:rsid w:val="00DA3852"/>
  </w:style>
  <w:style w:type="character" w:customStyle="1" w:styleId="WW8Num25z0">
    <w:name w:val="WW8Num25z0"/>
    <w:qFormat/>
    <w:rsid w:val="00DA3852"/>
  </w:style>
  <w:style w:type="character" w:customStyle="1" w:styleId="WW8Num25z1">
    <w:name w:val="WW8Num25z1"/>
    <w:qFormat/>
    <w:rsid w:val="00DA3852"/>
  </w:style>
  <w:style w:type="character" w:customStyle="1" w:styleId="WW8Num25z2">
    <w:name w:val="WW8Num25z2"/>
    <w:qFormat/>
    <w:rsid w:val="00DA3852"/>
  </w:style>
  <w:style w:type="character" w:customStyle="1" w:styleId="WW8Num25z3">
    <w:name w:val="WW8Num25z3"/>
    <w:qFormat/>
    <w:rsid w:val="00DA3852"/>
  </w:style>
  <w:style w:type="character" w:customStyle="1" w:styleId="WW8Num25z4">
    <w:name w:val="WW8Num25z4"/>
    <w:qFormat/>
    <w:rsid w:val="00DA3852"/>
  </w:style>
  <w:style w:type="character" w:customStyle="1" w:styleId="WW8Num25z5">
    <w:name w:val="WW8Num25z5"/>
    <w:qFormat/>
    <w:rsid w:val="00DA3852"/>
  </w:style>
  <w:style w:type="character" w:customStyle="1" w:styleId="WW8Num25z6">
    <w:name w:val="WW8Num25z6"/>
    <w:qFormat/>
    <w:rsid w:val="00DA3852"/>
  </w:style>
  <w:style w:type="character" w:customStyle="1" w:styleId="WW8Num25z7">
    <w:name w:val="WW8Num25z7"/>
    <w:qFormat/>
    <w:rsid w:val="00DA3852"/>
  </w:style>
  <w:style w:type="character" w:customStyle="1" w:styleId="WW8Num25z8">
    <w:name w:val="WW8Num25z8"/>
    <w:qFormat/>
    <w:rsid w:val="00DA3852"/>
  </w:style>
  <w:style w:type="character" w:customStyle="1" w:styleId="WW8Num26z0">
    <w:name w:val="WW8Num26z0"/>
    <w:qFormat/>
    <w:rsid w:val="00DA3852"/>
  </w:style>
  <w:style w:type="character" w:customStyle="1" w:styleId="WW8Num26z1">
    <w:name w:val="WW8Num26z1"/>
    <w:qFormat/>
    <w:rsid w:val="00DA3852"/>
  </w:style>
  <w:style w:type="character" w:customStyle="1" w:styleId="WW8Num26z2">
    <w:name w:val="WW8Num26z2"/>
    <w:qFormat/>
    <w:rsid w:val="00DA3852"/>
  </w:style>
  <w:style w:type="character" w:customStyle="1" w:styleId="WW8Num26z3">
    <w:name w:val="WW8Num26z3"/>
    <w:qFormat/>
    <w:rsid w:val="00DA3852"/>
  </w:style>
  <w:style w:type="character" w:customStyle="1" w:styleId="WW8Num26z4">
    <w:name w:val="WW8Num26z4"/>
    <w:qFormat/>
    <w:rsid w:val="00DA3852"/>
  </w:style>
  <w:style w:type="character" w:customStyle="1" w:styleId="WW8Num26z5">
    <w:name w:val="WW8Num26z5"/>
    <w:qFormat/>
    <w:rsid w:val="00DA3852"/>
  </w:style>
  <w:style w:type="character" w:customStyle="1" w:styleId="WW8Num26z6">
    <w:name w:val="WW8Num26z6"/>
    <w:qFormat/>
    <w:rsid w:val="00DA3852"/>
  </w:style>
  <w:style w:type="character" w:customStyle="1" w:styleId="WW8Num26z7">
    <w:name w:val="WW8Num26z7"/>
    <w:qFormat/>
    <w:rsid w:val="00DA3852"/>
  </w:style>
  <w:style w:type="character" w:customStyle="1" w:styleId="WW8Num26z8">
    <w:name w:val="WW8Num26z8"/>
    <w:qFormat/>
    <w:rsid w:val="00DA3852"/>
  </w:style>
  <w:style w:type="character" w:customStyle="1" w:styleId="WW8Num27z0">
    <w:name w:val="WW8Num27z0"/>
    <w:qFormat/>
    <w:rsid w:val="00DA3852"/>
    <w:rPr>
      <w:rFonts w:ascii="Symbol" w:hAnsi="Symbol" w:cs="Symbol"/>
      <w:color w:val="000000"/>
    </w:rPr>
  </w:style>
  <w:style w:type="character" w:customStyle="1" w:styleId="WW8Num27z1">
    <w:name w:val="WW8Num27z1"/>
    <w:qFormat/>
    <w:rsid w:val="00DA3852"/>
    <w:rPr>
      <w:rFonts w:ascii="Courier New" w:hAnsi="Courier New" w:cs="Courier New"/>
    </w:rPr>
  </w:style>
  <w:style w:type="character" w:customStyle="1" w:styleId="WW8Num27z2">
    <w:name w:val="WW8Num27z2"/>
    <w:qFormat/>
    <w:rsid w:val="00DA3852"/>
    <w:rPr>
      <w:rFonts w:ascii="Wingdings" w:hAnsi="Wingdings" w:cs="Wingdings"/>
    </w:rPr>
  </w:style>
  <w:style w:type="character" w:customStyle="1" w:styleId="WW8Num27z3">
    <w:name w:val="WW8Num27z3"/>
    <w:qFormat/>
    <w:rsid w:val="00DA3852"/>
    <w:rPr>
      <w:rFonts w:ascii="Symbol" w:hAnsi="Symbol" w:cs="Symbol"/>
    </w:rPr>
  </w:style>
  <w:style w:type="character" w:customStyle="1" w:styleId="WW8Num28z0">
    <w:name w:val="WW8Num28z0"/>
    <w:qFormat/>
    <w:rsid w:val="00DA3852"/>
  </w:style>
  <w:style w:type="character" w:customStyle="1" w:styleId="WW8Num28z1">
    <w:name w:val="WW8Num28z1"/>
    <w:qFormat/>
    <w:rsid w:val="00DA3852"/>
  </w:style>
  <w:style w:type="character" w:customStyle="1" w:styleId="WW8Num28z2">
    <w:name w:val="WW8Num28z2"/>
    <w:qFormat/>
    <w:rsid w:val="00DA3852"/>
  </w:style>
  <w:style w:type="character" w:customStyle="1" w:styleId="WW8Num28z3">
    <w:name w:val="WW8Num28z3"/>
    <w:qFormat/>
    <w:rsid w:val="00DA3852"/>
  </w:style>
  <w:style w:type="character" w:customStyle="1" w:styleId="WW8Num28z4">
    <w:name w:val="WW8Num28z4"/>
    <w:qFormat/>
    <w:rsid w:val="00DA3852"/>
  </w:style>
  <w:style w:type="character" w:customStyle="1" w:styleId="WW8Num28z5">
    <w:name w:val="WW8Num28z5"/>
    <w:qFormat/>
    <w:rsid w:val="00DA3852"/>
  </w:style>
  <w:style w:type="character" w:customStyle="1" w:styleId="WW8Num28z6">
    <w:name w:val="WW8Num28z6"/>
    <w:qFormat/>
    <w:rsid w:val="00DA3852"/>
  </w:style>
  <w:style w:type="character" w:customStyle="1" w:styleId="WW8Num28z7">
    <w:name w:val="WW8Num28z7"/>
    <w:qFormat/>
    <w:rsid w:val="00DA3852"/>
  </w:style>
  <w:style w:type="character" w:customStyle="1" w:styleId="WW8Num28z8">
    <w:name w:val="WW8Num28z8"/>
    <w:qFormat/>
    <w:rsid w:val="00DA3852"/>
  </w:style>
  <w:style w:type="character" w:customStyle="1" w:styleId="WW8Num29z0">
    <w:name w:val="WW8Num29z0"/>
    <w:qFormat/>
    <w:rsid w:val="00DA3852"/>
  </w:style>
  <w:style w:type="character" w:customStyle="1" w:styleId="WW8Num29z1">
    <w:name w:val="WW8Num29z1"/>
    <w:qFormat/>
    <w:rsid w:val="00DA3852"/>
    <w:rPr>
      <w:rFonts w:ascii="Courier New" w:hAnsi="Courier New" w:cs="Courier New"/>
    </w:rPr>
  </w:style>
  <w:style w:type="character" w:customStyle="1" w:styleId="WW8Num29z2">
    <w:name w:val="WW8Num29z2"/>
    <w:qFormat/>
    <w:rsid w:val="00DA3852"/>
    <w:rPr>
      <w:rFonts w:ascii="Wingdings" w:hAnsi="Wingdings" w:cs="Wingdings"/>
    </w:rPr>
  </w:style>
  <w:style w:type="character" w:customStyle="1" w:styleId="WW8Num29z3">
    <w:name w:val="WW8Num29z3"/>
    <w:qFormat/>
    <w:rsid w:val="00DA3852"/>
    <w:rPr>
      <w:rFonts w:ascii="Symbol" w:hAnsi="Symbol" w:cs="Symbol"/>
    </w:rPr>
  </w:style>
  <w:style w:type="character" w:customStyle="1" w:styleId="WW8Num30z0">
    <w:name w:val="WW8Num30z0"/>
    <w:qFormat/>
    <w:rsid w:val="00DA3852"/>
  </w:style>
  <w:style w:type="character" w:customStyle="1" w:styleId="WW8Num30z1">
    <w:name w:val="WW8Num30z1"/>
    <w:qFormat/>
    <w:rsid w:val="00DA3852"/>
  </w:style>
  <w:style w:type="character" w:customStyle="1" w:styleId="WW8Num30z2">
    <w:name w:val="WW8Num30z2"/>
    <w:qFormat/>
    <w:rsid w:val="00DA3852"/>
  </w:style>
  <w:style w:type="character" w:customStyle="1" w:styleId="WW8Num30z3">
    <w:name w:val="WW8Num30z3"/>
    <w:qFormat/>
    <w:rsid w:val="00DA3852"/>
  </w:style>
  <w:style w:type="character" w:customStyle="1" w:styleId="WW8Num30z4">
    <w:name w:val="WW8Num30z4"/>
    <w:qFormat/>
    <w:rsid w:val="00DA3852"/>
  </w:style>
  <w:style w:type="character" w:customStyle="1" w:styleId="WW8Num30z5">
    <w:name w:val="WW8Num30z5"/>
    <w:qFormat/>
    <w:rsid w:val="00DA3852"/>
  </w:style>
  <w:style w:type="character" w:customStyle="1" w:styleId="WW8Num30z6">
    <w:name w:val="WW8Num30z6"/>
    <w:qFormat/>
    <w:rsid w:val="00DA3852"/>
  </w:style>
  <w:style w:type="character" w:customStyle="1" w:styleId="WW8Num30z7">
    <w:name w:val="WW8Num30z7"/>
    <w:qFormat/>
    <w:rsid w:val="00DA3852"/>
  </w:style>
  <w:style w:type="character" w:customStyle="1" w:styleId="WW8Num30z8">
    <w:name w:val="WW8Num30z8"/>
    <w:qFormat/>
    <w:rsid w:val="00DA3852"/>
  </w:style>
  <w:style w:type="character" w:customStyle="1" w:styleId="WW8Num31z0">
    <w:name w:val="WW8Num31z0"/>
    <w:qFormat/>
    <w:rsid w:val="00DA3852"/>
    <w:rPr>
      <w:rFonts w:ascii="Symbol" w:hAnsi="Symbol" w:cs="Symbol"/>
      <w:color w:val="000000"/>
    </w:rPr>
  </w:style>
  <w:style w:type="character" w:customStyle="1" w:styleId="WW8Num31z1">
    <w:name w:val="WW8Num31z1"/>
    <w:qFormat/>
    <w:rsid w:val="00DA3852"/>
    <w:rPr>
      <w:rFonts w:ascii="Courier New" w:hAnsi="Courier New" w:cs="Courier New"/>
    </w:rPr>
  </w:style>
  <w:style w:type="character" w:customStyle="1" w:styleId="WW8Num31z2">
    <w:name w:val="WW8Num31z2"/>
    <w:qFormat/>
    <w:rsid w:val="00DA3852"/>
    <w:rPr>
      <w:rFonts w:ascii="Wingdings" w:hAnsi="Wingdings" w:cs="Wingdings"/>
    </w:rPr>
  </w:style>
  <w:style w:type="character" w:customStyle="1" w:styleId="WW8Num31z3">
    <w:name w:val="WW8Num31z3"/>
    <w:qFormat/>
    <w:rsid w:val="00DA3852"/>
    <w:rPr>
      <w:rFonts w:ascii="Symbol" w:hAnsi="Symbol" w:cs="Symbol"/>
    </w:rPr>
  </w:style>
  <w:style w:type="character" w:customStyle="1" w:styleId="affe">
    <w:name w:val="Название Знак"/>
    <w:link w:val="25"/>
    <w:qFormat/>
    <w:rsid w:val="00DA3852"/>
    <w:rPr>
      <w:rFonts w:ascii="Arial" w:hAnsi="Arial" w:cs="Arial"/>
      <w:sz w:val="24"/>
      <w:lang w:val="ru-RU" w:bidi="ar-SA"/>
    </w:rPr>
  </w:style>
  <w:style w:type="character" w:customStyle="1" w:styleId="S">
    <w:name w:val="S_Обычный Знак"/>
    <w:qFormat/>
    <w:rsid w:val="00DA3852"/>
    <w:rPr>
      <w:sz w:val="24"/>
      <w:szCs w:val="24"/>
      <w:lang w:val="ru-RU" w:bidi="ar-SA"/>
    </w:rPr>
  </w:style>
  <w:style w:type="character" w:customStyle="1" w:styleId="afff">
    <w:name w:val="Современный Знак"/>
    <w:qFormat/>
    <w:rsid w:val="00DA3852"/>
    <w:rPr>
      <w:b/>
      <w:sz w:val="24"/>
      <w:lang w:val="ru-RU" w:eastAsia="ja-JP" w:bidi="ar-SA"/>
    </w:rPr>
  </w:style>
  <w:style w:type="character" w:customStyle="1" w:styleId="afff0">
    <w:name w:val="Выделение жирным"/>
    <w:qFormat/>
    <w:rsid w:val="00DA3852"/>
    <w:rPr>
      <w:b/>
      <w:bCs/>
    </w:rPr>
  </w:style>
  <w:style w:type="character" w:customStyle="1" w:styleId="afff1">
    <w:name w:val="Содержимое таблицы Знак"/>
    <w:qFormat/>
    <w:rsid w:val="00DA3852"/>
    <w:rPr>
      <w:rFonts w:ascii="Arial" w:eastAsia="Arial Unicode MS" w:hAnsi="Arial" w:cs="Arial"/>
      <w:sz w:val="24"/>
      <w:szCs w:val="24"/>
      <w:lang w:val="ru-RU" w:bidi="ar-SA"/>
    </w:rPr>
  </w:style>
  <w:style w:type="character" w:customStyle="1" w:styleId="1a">
    <w:name w:val="Подзаголовок Знак1"/>
    <w:qFormat/>
    <w:rsid w:val="00DA3852"/>
    <w:rPr>
      <w:rFonts w:ascii="Cambria" w:eastAsia="Times New Roman" w:hAnsi="Cambria" w:cs="Times New Roman"/>
      <w:sz w:val="24"/>
      <w:szCs w:val="24"/>
    </w:rPr>
  </w:style>
  <w:style w:type="character" w:customStyle="1" w:styleId="afff2">
    <w:name w:val="Текст концевой сноски Знак"/>
    <w:qFormat/>
    <w:rsid w:val="00DA3852"/>
    <w:rPr>
      <w:sz w:val="26"/>
      <w:szCs w:val="24"/>
      <w:lang w:val="ru-RU"/>
    </w:rPr>
  </w:style>
  <w:style w:type="character" w:customStyle="1" w:styleId="comment">
    <w:name w:val="comment"/>
    <w:qFormat/>
    <w:rsid w:val="00DA3852"/>
  </w:style>
  <w:style w:type="character" w:customStyle="1" w:styleId="afff3">
    <w:name w:val="Посещённая гиперссылка"/>
    <w:rsid w:val="00DA3852"/>
    <w:rPr>
      <w:color w:val="800000"/>
      <w:u w:val="single"/>
    </w:rPr>
  </w:style>
  <w:style w:type="character" w:customStyle="1" w:styleId="A80">
    <w:name w:val="A8"/>
    <w:qFormat/>
    <w:rsid w:val="00DA3852"/>
    <w:rPr>
      <w:rFonts w:cs="Univers Condensed"/>
      <w:color w:val="000000"/>
      <w:sz w:val="22"/>
      <w:szCs w:val="22"/>
    </w:rPr>
  </w:style>
  <w:style w:type="character" w:customStyle="1" w:styleId="afff4">
    <w:name w:val="Нумерация строк"/>
    <w:rsid w:val="00DA3852"/>
  </w:style>
  <w:style w:type="character" w:customStyle="1" w:styleId="BodyTextChar">
    <w:name w:val="Body Text Char"/>
    <w:qFormat/>
    <w:rsid w:val="00DA3852"/>
    <w:rPr>
      <w:rFonts w:ascii="Tahoma" w:eastAsiaTheme="minorEastAsia" w:hAnsi="Tahoma" w:cs="Tahoma"/>
      <w:spacing w:val="1"/>
      <w:sz w:val="17"/>
      <w:szCs w:val="17"/>
      <w:shd w:val="clear" w:color="auto" w:fill="FFFFFF"/>
    </w:rPr>
  </w:style>
  <w:style w:type="character" w:customStyle="1" w:styleId="1b">
    <w:name w:val="Основной текст Знак1"/>
    <w:qFormat/>
    <w:rsid w:val="00DA3852"/>
    <w:rPr>
      <w:rFonts w:ascii="Times New Roman" w:hAnsi="Times New Roman" w:cs="Times New Roman"/>
      <w:sz w:val="24"/>
      <w:szCs w:val="24"/>
    </w:rPr>
  </w:style>
  <w:style w:type="character" w:customStyle="1" w:styleId="ConsNonformat">
    <w:name w:val="ConsNonformat Знак"/>
    <w:qFormat/>
    <w:rsid w:val="00DA3852"/>
    <w:rPr>
      <w:rFonts w:ascii="Courier New" w:hAnsi="Courier New" w:cs="Courier New"/>
      <w:lang w:val="ru-RU" w:bidi="ar-SA"/>
    </w:rPr>
  </w:style>
  <w:style w:type="character" w:styleId="afff5">
    <w:name w:val="Emphasis"/>
    <w:uiPriority w:val="20"/>
    <w:qFormat/>
    <w:rsid w:val="00DA3852"/>
    <w:rPr>
      <w:i/>
      <w:iCs/>
    </w:rPr>
  </w:style>
  <w:style w:type="character" w:customStyle="1" w:styleId="CharacterStyle16">
    <w:name w:val="CharacterStyle16"/>
    <w:qFormat/>
    <w:rsid w:val="00DA3852"/>
    <w:rPr>
      <w:rFonts w:ascii="Times New Roman" w:eastAsia="Times New Roman" w:hAnsi="Times New Roman" w:cs="Times New Roman"/>
      <w:b w:val="0"/>
      <w:i w:val="0"/>
      <w:strike w:val="0"/>
      <w:dstrike w:val="0"/>
      <w:color w:val="000000"/>
      <w:sz w:val="24"/>
      <w:szCs w:val="24"/>
      <w:u w:val="none"/>
      <w:lang w:val="ru-RU" w:eastAsia="ru-RU"/>
    </w:rPr>
  </w:style>
  <w:style w:type="character" w:customStyle="1" w:styleId="CharacterStyle17">
    <w:name w:val="CharacterStyle17"/>
    <w:qFormat/>
    <w:rsid w:val="00DA3852"/>
    <w:rPr>
      <w:rFonts w:ascii="Times New Roman" w:eastAsia="Times New Roman" w:hAnsi="Times New Roman" w:cs="Times New Roman"/>
      <w:b w:val="0"/>
      <w:i w:val="0"/>
      <w:strike w:val="0"/>
      <w:dstrike w:val="0"/>
      <w:color w:val="000000"/>
      <w:sz w:val="24"/>
      <w:szCs w:val="24"/>
      <w:u w:val="none"/>
      <w:lang w:val="ru-RU" w:eastAsia="ru-RU"/>
    </w:rPr>
  </w:style>
  <w:style w:type="paragraph" w:styleId="afff6">
    <w:name w:val="List"/>
    <w:basedOn w:val="ae"/>
    <w:uiPriority w:val="99"/>
    <w:rsid w:val="00DA3852"/>
    <w:pPr>
      <w:suppressAutoHyphens/>
      <w:spacing w:after="140" w:line="276" w:lineRule="auto"/>
      <w:jc w:val="left"/>
    </w:pPr>
    <w:rPr>
      <w:rFonts w:asciiTheme="minorHAnsi" w:eastAsiaTheme="minorEastAsia" w:hAnsiTheme="minorHAnsi" w:cs="Arial"/>
      <w:sz w:val="22"/>
      <w:szCs w:val="22"/>
      <w:lang w:val="ru-RU" w:eastAsia="ru-RU"/>
    </w:rPr>
  </w:style>
  <w:style w:type="paragraph" w:styleId="afff7">
    <w:name w:val="caption"/>
    <w:basedOn w:val="a0"/>
    <w:qFormat/>
    <w:rsid w:val="00DA3852"/>
    <w:pPr>
      <w:suppressLineNumbers/>
      <w:suppressAutoHyphens/>
      <w:spacing w:before="120" w:after="120"/>
    </w:pPr>
    <w:rPr>
      <w:rFonts w:cs="Arial"/>
      <w:i/>
      <w:iCs/>
      <w:sz w:val="24"/>
      <w:szCs w:val="24"/>
    </w:rPr>
  </w:style>
  <w:style w:type="paragraph" w:styleId="1c">
    <w:name w:val="index 1"/>
    <w:basedOn w:val="a0"/>
    <w:next w:val="a0"/>
    <w:autoRedefine/>
    <w:uiPriority w:val="99"/>
    <w:semiHidden/>
    <w:unhideWhenUsed/>
    <w:rsid w:val="00DA3852"/>
    <w:pPr>
      <w:spacing w:after="0" w:line="240" w:lineRule="auto"/>
      <w:ind w:left="220" w:hanging="220"/>
    </w:pPr>
  </w:style>
  <w:style w:type="paragraph" w:styleId="afff8">
    <w:name w:val="index heading"/>
    <w:basedOn w:val="a0"/>
    <w:qFormat/>
    <w:rsid w:val="00DA3852"/>
    <w:pPr>
      <w:suppressLineNumbers/>
      <w:suppressAutoHyphens/>
    </w:pPr>
    <w:rPr>
      <w:rFonts w:cs="Arial"/>
    </w:rPr>
  </w:style>
  <w:style w:type="paragraph" w:customStyle="1" w:styleId="Style26">
    <w:name w:val="Style26"/>
    <w:basedOn w:val="a0"/>
    <w:uiPriority w:val="99"/>
    <w:qFormat/>
    <w:rsid w:val="00DA3852"/>
    <w:pPr>
      <w:widowControl w:val="0"/>
      <w:suppressAutoHyphens/>
      <w:spacing w:after="0" w:line="240" w:lineRule="auto"/>
      <w:jc w:val="center"/>
    </w:pPr>
    <w:rPr>
      <w:rFonts w:ascii="Times New Roman" w:eastAsia="Times New Roman" w:hAnsi="Times New Roman" w:cs="Times New Roman"/>
      <w:sz w:val="24"/>
      <w:szCs w:val="24"/>
    </w:rPr>
  </w:style>
  <w:style w:type="paragraph" w:customStyle="1" w:styleId="afff9">
    <w:name w:val="Верхний и нижний колонтитулы"/>
    <w:basedOn w:val="a0"/>
    <w:qFormat/>
    <w:rsid w:val="00DA3852"/>
    <w:pPr>
      <w:suppressAutoHyphens/>
    </w:pPr>
  </w:style>
  <w:style w:type="paragraph" w:customStyle="1" w:styleId="afffa">
    <w:name w:val="Содержимое врезки"/>
    <w:basedOn w:val="a0"/>
    <w:uiPriority w:val="99"/>
    <w:qFormat/>
    <w:rsid w:val="00DA3852"/>
    <w:pPr>
      <w:suppressAutoHyphens/>
    </w:pPr>
  </w:style>
  <w:style w:type="paragraph" w:styleId="26">
    <w:name w:val="Body Text 2"/>
    <w:basedOn w:val="a0"/>
    <w:link w:val="27"/>
    <w:qFormat/>
    <w:rsid w:val="00DA3852"/>
    <w:pPr>
      <w:suppressAutoHyphens/>
      <w:jc w:val="center"/>
    </w:pPr>
    <w:rPr>
      <w:rFonts w:ascii="Arial" w:eastAsia="Times New Roman" w:hAnsi="Arial" w:cs="Arial"/>
      <w:b/>
      <w:sz w:val="24"/>
      <w:szCs w:val="20"/>
    </w:rPr>
  </w:style>
  <w:style w:type="character" w:customStyle="1" w:styleId="27">
    <w:name w:val="Основной текст 2 Знак"/>
    <w:basedOn w:val="a1"/>
    <w:link w:val="26"/>
    <w:rsid w:val="00DA3852"/>
    <w:rPr>
      <w:rFonts w:ascii="Arial" w:eastAsia="Times New Roman" w:hAnsi="Arial" w:cs="Arial"/>
      <w:b/>
      <w:sz w:val="24"/>
      <w:szCs w:val="20"/>
      <w:lang w:eastAsia="ru-RU"/>
    </w:rPr>
  </w:style>
  <w:style w:type="paragraph" w:customStyle="1" w:styleId="111">
    <w:name w:val="Заголовок11"/>
    <w:basedOn w:val="a0"/>
    <w:next w:val="ae"/>
    <w:qFormat/>
    <w:rsid w:val="00DA3852"/>
    <w:pPr>
      <w:keepNext/>
      <w:widowControl w:val="0"/>
      <w:suppressAutoHyphens/>
      <w:spacing w:before="240" w:after="120"/>
      <w:jc w:val="center"/>
    </w:pPr>
    <w:rPr>
      <w:rFonts w:ascii="Arial" w:eastAsia="Lucida Sans Unicode" w:hAnsi="Arial" w:cs="Tahoma"/>
      <w:b/>
      <w:color w:val="000000"/>
      <w:sz w:val="32"/>
      <w:szCs w:val="32"/>
    </w:rPr>
  </w:style>
  <w:style w:type="paragraph" w:styleId="afffb">
    <w:name w:val="Normal Indent"/>
    <w:basedOn w:val="a0"/>
    <w:qFormat/>
    <w:rsid w:val="00DA3852"/>
    <w:pPr>
      <w:suppressAutoHyphens/>
      <w:spacing w:after="60"/>
      <w:ind w:left="708"/>
      <w:jc w:val="both"/>
    </w:pPr>
    <w:rPr>
      <w:rFonts w:ascii="Times New Roman" w:eastAsia="Times New Roman" w:hAnsi="Times New Roman" w:cs="Times New Roman"/>
      <w:sz w:val="24"/>
      <w:szCs w:val="24"/>
    </w:rPr>
  </w:style>
  <w:style w:type="paragraph" w:customStyle="1" w:styleId="S0">
    <w:name w:val="S_Обычный"/>
    <w:basedOn w:val="a0"/>
    <w:qFormat/>
    <w:rsid w:val="00DA3852"/>
    <w:pPr>
      <w:suppressAutoHyphens/>
      <w:spacing w:line="360" w:lineRule="auto"/>
      <w:ind w:firstLine="709"/>
      <w:jc w:val="both"/>
    </w:pPr>
    <w:rPr>
      <w:rFonts w:ascii="Times New Roman" w:eastAsia="Times New Roman" w:hAnsi="Times New Roman" w:cs="Times New Roman"/>
      <w:sz w:val="20"/>
      <w:szCs w:val="20"/>
    </w:rPr>
  </w:style>
  <w:style w:type="paragraph" w:customStyle="1" w:styleId="1d">
    <w:name w:val="Маркированный список1"/>
    <w:basedOn w:val="a0"/>
    <w:qFormat/>
    <w:rsid w:val="00DA3852"/>
    <w:pPr>
      <w:tabs>
        <w:tab w:val="left" w:pos="840"/>
        <w:tab w:val="left" w:pos="900"/>
        <w:tab w:val="left" w:pos="2149"/>
      </w:tabs>
      <w:suppressAutoHyphens/>
      <w:spacing w:line="360" w:lineRule="auto"/>
      <w:ind w:left="2149" w:hanging="360"/>
      <w:jc w:val="both"/>
    </w:pPr>
    <w:rPr>
      <w:rFonts w:ascii="Times New Roman" w:eastAsia="Times New Roman" w:hAnsi="Times New Roman" w:cs="Times New Roman"/>
      <w:sz w:val="24"/>
      <w:szCs w:val="24"/>
    </w:rPr>
  </w:style>
  <w:style w:type="paragraph" w:customStyle="1" w:styleId="1e">
    <w:name w:val="Знак1"/>
    <w:basedOn w:val="a0"/>
    <w:qFormat/>
    <w:rsid w:val="00DA3852"/>
    <w:pPr>
      <w:suppressAutoHyphens/>
      <w:spacing w:before="100" w:after="100"/>
    </w:pPr>
    <w:rPr>
      <w:rFonts w:ascii="Tahoma" w:eastAsia="Times New Roman" w:hAnsi="Tahoma" w:cs="Tahoma"/>
      <w:sz w:val="20"/>
      <w:szCs w:val="20"/>
      <w:lang w:val="en-US"/>
    </w:rPr>
  </w:style>
  <w:style w:type="paragraph" w:customStyle="1" w:styleId="afffc">
    <w:name w:val="Знак Знак Знак Знак Знак Знак Знак Знак Знак Знак Знак Знак Знак Знак Знак Знак Знак Знак Знак Знак Знак Знак"/>
    <w:basedOn w:val="a0"/>
    <w:qFormat/>
    <w:rsid w:val="00DA3852"/>
    <w:pPr>
      <w:tabs>
        <w:tab w:val="left" w:pos="1980"/>
      </w:tabs>
      <w:suppressAutoHyphens/>
      <w:spacing w:after="160" w:line="240" w:lineRule="exact"/>
    </w:pPr>
    <w:rPr>
      <w:rFonts w:ascii="Times New Roman" w:eastAsia="Calibri" w:hAnsi="Times New Roman" w:cs="Times New Roman"/>
      <w:sz w:val="20"/>
      <w:szCs w:val="20"/>
      <w:lang w:eastAsia="zh-CN"/>
    </w:rPr>
  </w:style>
  <w:style w:type="paragraph" w:customStyle="1" w:styleId="310">
    <w:name w:val="Основной текст 31"/>
    <w:basedOn w:val="a0"/>
    <w:uiPriority w:val="99"/>
    <w:qFormat/>
    <w:rsid w:val="00DA3852"/>
    <w:pPr>
      <w:widowControl w:val="0"/>
      <w:suppressAutoHyphens/>
    </w:pPr>
    <w:rPr>
      <w:rFonts w:ascii="Arial" w:eastAsia="Arial Unicode MS" w:hAnsi="Arial" w:cs="Arial"/>
      <w:sz w:val="24"/>
      <w:szCs w:val="24"/>
    </w:rPr>
  </w:style>
  <w:style w:type="paragraph" w:customStyle="1" w:styleId="afffd">
    <w:name w:val="Современный"/>
    <w:qFormat/>
    <w:rsid w:val="00DA3852"/>
    <w:pPr>
      <w:suppressAutoHyphens/>
      <w:spacing w:after="0" w:line="240" w:lineRule="auto"/>
      <w:jc w:val="center"/>
    </w:pPr>
    <w:rPr>
      <w:rFonts w:ascii="Times New Roman" w:eastAsia="Times New Roman" w:hAnsi="Times New Roman" w:cs="Times New Roman"/>
      <w:b/>
      <w:sz w:val="24"/>
      <w:szCs w:val="20"/>
      <w:lang w:eastAsia="ja-JP"/>
    </w:rPr>
  </w:style>
  <w:style w:type="paragraph" w:customStyle="1" w:styleId="311">
    <w:name w:val="Основной текст с отступом 31"/>
    <w:basedOn w:val="a0"/>
    <w:uiPriority w:val="99"/>
    <w:qFormat/>
    <w:rsid w:val="00DA3852"/>
    <w:pPr>
      <w:widowControl w:val="0"/>
      <w:suppressAutoHyphens/>
      <w:ind w:left="360"/>
      <w:jc w:val="center"/>
    </w:pPr>
    <w:rPr>
      <w:rFonts w:ascii="Arial" w:eastAsia="Times New Roman" w:hAnsi="Arial" w:cs="Arial"/>
      <w:b/>
      <w:color w:val="000000"/>
      <w:sz w:val="24"/>
      <w:szCs w:val="26"/>
    </w:rPr>
  </w:style>
  <w:style w:type="paragraph" w:customStyle="1" w:styleId="afffe">
    <w:name w:val="Обычный (веб)"/>
    <w:basedOn w:val="a0"/>
    <w:uiPriority w:val="99"/>
    <w:qFormat/>
    <w:rsid w:val="00DA3852"/>
    <w:pPr>
      <w:suppressAutoHyphens/>
      <w:spacing w:before="100" w:after="100"/>
    </w:pPr>
    <w:rPr>
      <w:rFonts w:ascii="Times New Roman" w:eastAsia="Times New Roman" w:hAnsi="Times New Roman" w:cs="Times New Roman"/>
      <w:sz w:val="24"/>
      <w:szCs w:val="24"/>
    </w:rPr>
  </w:style>
  <w:style w:type="paragraph" w:styleId="affff">
    <w:name w:val="Block Text"/>
    <w:basedOn w:val="a0"/>
    <w:qFormat/>
    <w:rsid w:val="00DA3852"/>
    <w:pPr>
      <w:suppressAutoHyphens/>
      <w:overflowPunct w:val="0"/>
      <w:ind w:left="-567" w:right="-766"/>
      <w:textAlignment w:val="baseline"/>
    </w:pPr>
    <w:rPr>
      <w:rFonts w:ascii="Arial" w:eastAsia="Times New Roman" w:hAnsi="Arial" w:cs="Arial"/>
      <w:sz w:val="24"/>
      <w:szCs w:val="20"/>
    </w:rPr>
  </w:style>
  <w:style w:type="paragraph" w:styleId="affff0">
    <w:name w:val="endnote text"/>
    <w:basedOn w:val="a0"/>
    <w:link w:val="1f"/>
    <w:rsid w:val="00DA3852"/>
    <w:pPr>
      <w:suppressLineNumbers/>
      <w:suppressAutoHyphens/>
      <w:ind w:left="339" w:hanging="339"/>
    </w:pPr>
    <w:rPr>
      <w:sz w:val="20"/>
      <w:szCs w:val="20"/>
    </w:rPr>
  </w:style>
  <w:style w:type="character" w:customStyle="1" w:styleId="1f">
    <w:name w:val="Текст концевой сноски Знак1"/>
    <w:basedOn w:val="a1"/>
    <w:link w:val="affff0"/>
    <w:rsid w:val="00DA3852"/>
    <w:rPr>
      <w:rFonts w:eastAsiaTheme="minorEastAsia"/>
      <w:sz w:val="20"/>
      <w:szCs w:val="20"/>
      <w:lang w:eastAsia="ru-RU"/>
    </w:rPr>
  </w:style>
  <w:style w:type="paragraph" w:customStyle="1" w:styleId="141">
    <w:name w:val="Док14 инт1"/>
    <w:basedOn w:val="a0"/>
    <w:qFormat/>
    <w:rsid w:val="00DA3852"/>
    <w:pPr>
      <w:widowControl w:val="0"/>
      <w:suppressAutoHyphens/>
      <w:spacing w:line="360" w:lineRule="auto"/>
      <w:ind w:firstLine="680"/>
      <w:jc w:val="both"/>
    </w:pPr>
    <w:rPr>
      <w:rFonts w:ascii="Times New Roman" w:eastAsia="Times New Roman" w:hAnsi="Times New Roman" w:cs="Times New Roman"/>
      <w:sz w:val="28"/>
      <w:szCs w:val="24"/>
    </w:rPr>
  </w:style>
  <w:style w:type="paragraph" w:customStyle="1" w:styleId="S1">
    <w:name w:val="S_Заголовок 1"/>
    <w:basedOn w:val="a0"/>
    <w:qFormat/>
    <w:rsid w:val="00DA3852"/>
    <w:pPr>
      <w:numPr>
        <w:numId w:val="2"/>
      </w:numPr>
      <w:suppressAutoHyphens/>
      <w:jc w:val="center"/>
    </w:pPr>
    <w:rPr>
      <w:rFonts w:ascii="Times New Roman" w:eastAsia="Times New Roman" w:hAnsi="Times New Roman" w:cs="Times New Roman"/>
      <w:b/>
      <w:caps/>
      <w:sz w:val="24"/>
      <w:szCs w:val="24"/>
    </w:rPr>
  </w:style>
  <w:style w:type="paragraph" w:customStyle="1" w:styleId="S2">
    <w:name w:val="S_Заголовок 2"/>
    <w:basedOn w:val="2"/>
    <w:qFormat/>
    <w:rsid w:val="00DA3852"/>
    <w:pPr>
      <w:keepNext w:val="0"/>
      <w:keepLines/>
      <w:tabs>
        <w:tab w:val="left" w:pos="360"/>
        <w:tab w:val="left" w:pos="1080"/>
      </w:tabs>
      <w:suppressAutoHyphens/>
      <w:spacing w:before="200" w:after="0" w:line="360" w:lineRule="auto"/>
      <w:ind w:firstLine="720"/>
      <w:jc w:val="both"/>
    </w:pPr>
    <w:rPr>
      <w:rFonts w:ascii="Times New Roman" w:eastAsia="Times New Roman" w:hAnsi="Times New Roman"/>
      <w:i w:val="0"/>
      <w:iCs w:val="0"/>
      <w:sz w:val="24"/>
      <w:szCs w:val="24"/>
      <w:lang w:val="ru-RU" w:eastAsia="ru-RU"/>
    </w:rPr>
  </w:style>
  <w:style w:type="paragraph" w:customStyle="1" w:styleId="S3">
    <w:name w:val="S_Заголовок 3"/>
    <w:basedOn w:val="3"/>
    <w:qFormat/>
    <w:rsid w:val="00DA3852"/>
    <w:pPr>
      <w:keepNext w:val="0"/>
      <w:tabs>
        <w:tab w:val="left" w:pos="360"/>
        <w:tab w:val="left" w:pos="1260"/>
      </w:tabs>
      <w:suppressAutoHyphens/>
      <w:spacing w:before="140" w:after="120" w:line="360" w:lineRule="auto"/>
      <w:ind w:firstLine="720"/>
    </w:pPr>
    <w:rPr>
      <w:rFonts w:ascii="Times New Roman" w:eastAsia="Times New Roman" w:hAnsi="Times New Roman"/>
      <w:sz w:val="20"/>
      <w:szCs w:val="24"/>
      <w:u w:val="single"/>
      <w:lang w:val="ru-RU" w:eastAsia="ru-RU"/>
    </w:rPr>
  </w:style>
  <w:style w:type="paragraph" w:customStyle="1" w:styleId="S4">
    <w:name w:val="S_Заголовок 4"/>
    <w:basedOn w:val="4"/>
    <w:qFormat/>
    <w:rsid w:val="00DA3852"/>
    <w:pPr>
      <w:keepNext w:val="0"/>
      <w:keepLines w:val="0"/>
      <w:tabs>
        <w:tab w:val="left" w:pos="360"/>
      </w:tabs>
      <w:spacing w:before="120" w:after="120"/>
    </w:pPr>
    <w:rPr>
      <w:rFonts w:ascii="Times New Roman" w:eastAsia="Times New Roman" w:hAnsi="Times New Roman" w:cs="Times New Roman"/>
      <w:b w:val="0"/>
      <w:color w:val="auto"/>
      <w:sz w:val="24"/>
      <w:szCs w:val="24"/>
      <w:lang w:eastAsia="ru-RU"/>
    </w:rPr>
  </w:style>
  <w:style w:type="paragraph" w:customStyle="1" w:styleId="caaieiaie2">
    <w:name w:val="caaieiaie 2"/>
    <w:basedOn w:val="a0"/>
    <w:next w:val="a0"/>
    <w:qFormat/>
    <w:rsid w:val="00DA3852"/>
    <w:pPr>
      <w:keepNext/>
      <w:widowControl w:val="0"/>
      <w:suppressAutoHyphens/>
    </w:pPr>
    <w:rPr>
      <w:rFonts w:ascii="Times New Roman" w:eastAsia="Times New Roman" w:hAnsi="Times New Roman" w:cs="Times New Roman"/>
      <w:sz w:val="20"/>
      <w:szCs w:val="20"/>
    </w:rPr>
  </w:style>
  <w:style w:type="paragraph" w:customStyle="1" w:styleId="affff1">
    <w:name w:val="Знак Знак Знак Знак Знак Знак Знак"/>
    <w:basedOn w:val="a0"/>
    <w:qFormat/>
    <w:rsid w:val="00DA3852"/>
    <w:pPr>
      <w:widowControl w:val="0"/>
      <w:suppressAutoHyphens/>
      <w:spacing w:after="160" w:line="240" w:lineRule="exact"/>
      <w:jc w:val="right"/>
    </w:pPr>
    <w:rPr>
      <w:rFonts w:ascii="Arial" w:eastAsia="Times New Roman" w:hAnsi="Arial" w:cs="Arial"/>
      <w:sz w:val="20"/>
      <w:szCs w:val="20"/>
      <w:lang w:val="en-GB"/>
    </w:rPr>
  </w:style>
  <w:style w:type="paragraph" w:customStyle="1" w:styleId="ConsNonformat0">
    <w:name w:val="ConsNonformat"/>
    <w:qFormat/>
    <w:rsid w:val="00DA3852"/>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0"/>
    <w:qFormat/>
    <w:rsid w:val="00DA3852"/>
    <w:pPr>
      <w:suppressAutoHyphens/>
      <w:spacing w:before="100" w:after="100"/>
    </w:pPr>
    <w:rPr>
      <w:rFonts w:ascii="Times New Roman" w:eastAsia="Times New Roman" w:hAnsi="Times New Roman" w:cs="Times New Roman"/>
      <w:sz w:val="24"/>
      <w:szCs w:val="24"/>
    </w:rPr>
  </w:style>
  <w:style w:type="paragraph" w:customStyle="1" w:styleId="ParagraphStyle16">
    <w:name w:val="ParagraphStyle16"/>
    <w:qFormat/>
    <w:rsid w:val="00DA3852"/>
    <w:pPr>
      <w:suppressAutoHyphens/>
      <w:spacing w:after="0" w:line="240" w:lineRule="auto"/>
      <w:ind w:left="62" w:right="56"/>
      <w:jc w:val="center"/>
    </w:pPr>
    <w:rPr>
      <w:rFonts w:eastAsia="Calibri" w:cs="Calibri"/>
      <w:lang w:eastAsia="ru-RU"/>
    </w:rPr>
  </w:style>
  <w:style w:type="paragraph" w:customStyle="1" w:styleId="ParagraphStyle17">
    <w:name w:val="ParagraphStyle17"/>
    <w:qFormat/>
    <w:rsid w:val="00DA3852"/>
    <w:pPr>
      <w:suppressAutoHyphens/>
      <w:spacing w:after="0" w:line="240" w:lineRule="auto"/>
      <w:ind w:left="62" w:right="56"/>
      <w:jc w:val="right"/>
    </w:pPr>
    <w:rPr>
      <w:rFonts w:eastAsia="Calibri" w:cs="Calibri"/>
      <w:lang w:eastAsia="ru-RU"/>
    </w:rPr>
  </w:style>
  <w:style w:type="paragraph" w:customStyle="1" w:styleId="affff2">
    <w:name w:val="Заголовок таблицы"/>
    <w:basedOn w:val="aff5"/>
    <w:uiPriority w:val="99"/>
    <w:qFormat/>
    <w:rsid w:val="00DA3852"/>
    <w:pPr>
      <w:spacing w:after="200" w:line="276" w:lineRule="auto"/>
      <w:jc w:val="center"/>
    </w:pPr>
    <w:rPr>
      <w:rFonts w:asciiTheme="minorHAnsi" w:eastAsiaTheme="minorEastAsia" w:hAnsiTheme="minorHAnsi" w:cstheme="minorBidi"/>
      <w:b/>
      <w:bCs/>
      <w:kern w:val="0"/>
      <w:sz w:val="22"/>
      <w:szCs w:val="22"/>
      <w:lang w:eastAsia="ru-RU"/>
    </w:rPr>
  </w:style>
  <w:style w:type="numbering" w:customStyle="1" w:styleId="WW8Num1">
    <w:name w:val="WW8Num1"/>
    <w:qFormat/>
    <w:rsid w:val="00DA3852"/>
  </w:style>
  <w:style w:type="numbering" w:customStyle="1" w:styleId="WW8Num2">
    <w:name w:val="WW8Num2"/>
    <w:qFormat/>
    <w:rsid w:val="00DA3852"/>
  </w:style>
  <w:style w:type="numbering" w:customStyle="1" w:styleId="WW8Num3">
    <w:name w:val="WW8Num3"/>
    <w:qFormat/>
    <w:rsid w:val="00DA3852"/>
  </w:style>
  <w:style w:type="numbering" w:customStyle="1" w:styleId="WW8Num4">
    <w:name w:val="WW8Num4"/>
    <w:qFormat/>
    <w:rsid w:val="00DA3852"/>
  </w:style>
  <w:style w:type="numbering" w:customStyle="1" w:styleId="WW8Num5">
    <w:name w:val="WW8Num5"/>
    <w:qFormat/>
    <w:rsid w:val="00DA3852"/>
  </w:style>
  <w:style w:type="numbering" w:customStyle="1" w:styleId="WW8Num6">
    <w:name w:val="WW8Num6"/>
    <w:qFormat/>
    <w:rsid w:val="00DA3852"/>
  </w:style>
  <w:style w:type="numbering" w:customStyle="1" w:styleId="WW8Num7">
    <w:name w:val="WW8Num7"/>
    <w:qFormat/>
    <w:rsid w:val="00DA3852"/>
  </w:style>
  <w:style w:type="numbering" w:customStyle="1" w:styleId="WW8Num8">
    <w:name w:val="WW8Num8"/>
    <w:qFormat/>
    <w:rsid w:val="00DA3852"/>
  </w:style>
  <w:style w:type="numbering" w:customStyle="1" w:styleId="WW8Num9">
    <w:name w:val="WW8Num9"/>
    <w:qFormat/>
    <w:rsid w:val="00DA3852"/>
  </w:style>
  <w:style w:type="numbering" w:customStyle="1" w:styleId="WW8Num10">
    <w:name w:val="WW8Num10"/>
    <w:qFormat/>
    <w:rsid w:val="00DA3852"/>
  </w:style>
  <w:style w:type="numbering" w:customStyle="1" w:styleId="WW8Num11">
    <w:name w:val="WW8Num11"/>
    <w:qFormat/>
    <w:rsid w:val="00DA3852"/>
  </w:style>
  <w:style w:type="numbering" w:customStyle="1" w:styleId="WW8Num12">
    <w:name w:val="WW8Num12"/>
    <w:qFormat/>
    <w:rsid w:val="00DA3852"/>
  </w:style>
  <w:style w:type="numbering" w:customStyle="1" w:styleId="WW8Num13">
    <w:name w:val="WW8Num13"/>
    <w:qFormat/>
    <w:rsid w:val="00DA3852"/>
  </w:style>
  <w:style w:type="numbering" w:customStyle="1" w:styleId="WW8Num14">
    <w:name w:val="WW8Num14"/>
    <w:qFormat/>
    <w:rsid w:val="00DA3852"/>
  </w:style>
  <w:style w:type="numbering" w:customStyle="1" w:styleId="WW8Num15">
    <w:name w:val="WW8Num15"/>
    <w:qFormat/>
    <w:rsid w:val="00DA3852"/>
  </w:style>
  <w:style w:type="numbering" w:customStyle="1" w:styleId="WW8Num16">
    <w:name w:val="WW8Num16"/>
    <w:qFormat/>
    <w:rsid w:val="00DA3852"/>
  </w:style>
  <w:style w:type="numbering" w:customStyle="1" w:styleId="WW8Num17">
    <w:name w:val="WW8Num17"/>
    <w:qFormat/>
    <w:rsid w:val="00DA3852"/>
  </w:style>
  <w:style w:type="numbering" w:customStyle="1" w:styleId="WW8Num18">
    <w:name w:val="WW8Num18"/>
    <w:qFormat/>
    <w:rsid w:val="00DA3852"/>
  </w:style>
  <w:style w:type="numbering" w:customStyle="1" w:styleId="WW8Num19">
    <w:name w:val="WW8Num19"/>
    <w:qFormat/>
    <w:rsid w:val="00DA3852"/>
  </w:style>
  <w:style w:type="numbering" w:customStyle="1" w:styleId="WW8Num20">
    <w:name w:val="WW8Num20"/>
    <w:qFormat/>
    <w:rsid w:val="00DA3852"/>
  </w:style>
  <w:style w:type="numbering" w:customStyle="1" w:styleId="WW8Num21">
    <w:name w:val="WW8Num21"/>
    <w:qFormat/>
    <w:rsid w:val="00DA3852"/>
  </w:style>
  <w:style w:type="numbering" w:customStyle="1" w:styleId="WW8Num22">
    <w:name w:val="WW8Num22"/>
    <w:qFormat/>
    <w:rsid w:val="00DA3852"/>
  </w:style>
  <w:style w:type="numbering" w:customStyle="1" w:styleId="WW8Num23">
    <w:name w:val="WW8Num23"/>
    <w:qFormat/>
    <w:rsid w:val="00DA3852"/>
  </w:style>
  <w:style w:type="numbering" w:customStyle="1" w:styleId="WW8Num24">
    <w:name w:val="WW8Num24"/>
    <w:qFormat/>
    <w:rsid w:val="00DA3852"/>
  </w:style>
  <w:style w:type="numbering" w:customStyle="1" w:styleId="WW8Num25">
    <w:name w:val="WW8Num25"/>
    <w:qFormat/>
    <w:rsid w:val="00DA3852"/>
  </w:style>
  <w:style w:type="numbering" w:customStyle="1" w:styleId="WW8Num26">
    <w:name w:val="WW8Num26"/>
    <w:qFormat/>
    <w:rsid w:val="00DA3852"/>
  </w:style>
  <w:style w:type="numbering" w:customStyle="1" w:styleId="WW8Num27">
    <w:name w:val="WW8Num27"/>
    <w:qFormat/>
    <w:rsid w:val="00DA3852"/>
  </w:style>
  <w:style w:type="numbering" w:customStyle="1" w:styleId="WW8Num28">
    <w:name w:val="WW8Num28"/>
    <w:qFormat/>
    <w:rsid w:val="00DA3852"/>
  </w:style>
  <w:style w:type="numbering" w:customStyle="1" w:styleId="WW8Num29">
    <w:name w:val="WW8Num29"/>
    <w:qFormat/>
    <w:rsid w:val="00DA3852"/>
  </w:style>
  <w:style w:type="numbering" w:customStyle="1" w:styleId="WW8Num30">
    <w:name w:val="WW8Num30"/>
    <w:qFormat/>
    <w:rsid w:val="00DA3852"/>
  </w:style>
  <w:style w:type="numbering" w:customStyle="1" w:styleId="WW8Num31">
    <w:name w:val="WW8Num31"/>
    <w:qFormat/>
    <w:rsid w:val="00DA3852"/>
  </w:style>
  <w:style w:type="paragraph" w:customStyle="1" w:styleId="211">
    <w:name w:val="Заголовок 21"/>
    <w:basedOn w:val="a0"/>
    <w:next w:val="a0"/>
    <w:uiPriority w:val="9"/>
    <w:unhideWhenUsed/>
    <w:qFormat/>
    <w:rsid w:val="00DA3852"/>
    <w:pPr>
      <w:keepNext/>
      <w:keepLines/>
      <w:spacing w:before="200" w:after="0" w:line="259" w:lineRule="auto"/>
      <w:outlineLvl w:val="1"/>
    </w:pPr>
    <w:rPr>
      <w:rFonts w:ascii="Calibri Light" w:eastAsia="Times New Roman" w:hAnsi="Calibri Light" w:cs="Times New Roman"/>
      <w:b/>
      <w:bCs/>
      <w:color w:val="5B9BD5"/>
      <w:sz w:val="26"/>
      <w:szCs w:val="26"/>
      <w:lang w:eastAsia="en-US"/>
    </w:rPr>
  </w:style>
  <w:style w:type="character" w:customStyle="1" w:styleId="blk">
    <w:name w:val="blk"/>
    <w:basedOn w:val="a1"/>
    <w:rsid w:val="00DA3852"/>
  </w:style>
  <w:style w:type="character" w:styleId="affff3">
    <w:name w:val="Strong"/>
    <w:basedOn w:val="a1"/>
    <w:uiPriority w:val="22"/>
    <w:qFormat/>
    <w:rsid w:val="00DA3852"/>
    <w:rPr>
      <w:b/>
      <w:bCs/>
    </w:rPr>
  </w:style>
  <w:style w:type="character" w:customStyle="1" w:styleId="212">
    <w:name w:val="Заголовок 2 Знак1"/>
    <w:basedOn w:val="a1"/>
    <w:uiPriority w:val="9"/>
    <w:semiHidden/>
    <w:rsid w:val="00DA3852"/>
    <w:rPr>
      <w:rFonts w:asciiTheme="majorHAnsi" w:eastAsiaTheme="majorEastAsia" w:hAnsiTheme="majorHAnsi" w:cstheme="majorBidi"/>
      <w:b/>
      <w:bCs/>
      <w:color w:val="4472C4" w:themeColor="accent1"/>
      <w:sz w:val="26"/>
      <w:szCs w:val="26"/>
    </w:rPr>
  </w:style>
  <w:style w:type="paragraph" w:styleId="28">
    <w:name w:val="Quote"/>
    <w:basedOn w:val="a0"/>
    <w:next w:val="a0"/>
    <w:link w:val="29"/>
    <w:uiPriority w:val="29"/>
    <w:qFormat/>
    <w:rsid w:val="00DA3852"/>
    <w:pPr>
      <w:spacing w:before="240" w:after="240" w:line="252" w:lineRule="auto"/>
      <w:ind w:left="864" w:right="864"/>
      <w:jc w:val="center"/>
    </w:pPr>
    <w:rPr>
      <w:i/>
      <w:iCs/>
      <w:sz w:val="21"/>
      <w:szCs w:val="21"/>
    </w:rPr>
  </w:style>
  <w:style w:type="character" w:customStyle="1" w:styleId="29">
    <w:name w:val="Цитата 2 Знак"/>
    <w:basedOn w:val="a1"/>
    <w:link w:val="28"/>
    <w:uiPriority w:val="29"/>
    <w:rsid w:val="00DA3852"/>
    <w:rPr>
      <w:rFonts w:eastAsiaTheme="minorEastAsia"/>
      <w:i/>
      <w:iCs/>
      <w:sz w:val="21"/>
      <w:szCs w:val="21"/>
      <w:lang w:eastAsia="ru-RU"/>
    </w:rPr>
  </w:style>
  <w:style w:type="paragraph" w:styleId="affff4">
    <w:name w:val="Intense Quote"/>
    <w:basedOn w:val="a0"/>
    <w:next w:val="a0"/>
    <w:link w:val="affff5"/>
    <w:uiPriority w:val="30"/>
    <w:qFormat/>
    <w:rsid w:val="00DA3852"/>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rPr>
  </w:style>
  <w:style w:type="character" w:customStyle="1" w:styleId="affff5">
    <w:name w:val="Выделенная цитата Знак"/>
    <w:basedOn w:val="a1"/>
    <w:link w:val="affff4"/>
    <w:uiPriority w:val="30"/>
    <w:rsid w:val="00DA3852"/>
    <w:rPr>
      <w:rFonts w:asciiTheme="majorHAnsi" w:eastAsiaTheme="majorEastAsia" w:hAnsiTheme="majorHAnsi" w:cstheme="majorBidi"/>
      <w:color w:val="4472C4" w:themeColor="accent1"/>
      <w:sz w:val="28"/>
      <w:szCs w:val="28"/>
      <w:lang w:eastAsia="ru-RU"/>
    </w:rPr>
  </w:style>
  <w:style w:type="character" w:styleId="affff6">
    <w:name w:val="Subtle Emphasis"/>
    <w:basedOn w:val="a1"/>
    <w:uiPriority w:val="19"/>
    <w:qFormat/>
    <w:rsid w:val="00DA3852"/>
    <w:rPr>
      <w:i/>
      <w:iCs/>
      <w:color w:val="595959" w:themeColor="text1" w:themeTint="A6"/>
    </w:rPr>
  </w:style>
  <w:style w:type="character" w:styleId="affff7">
    <w:name w:val="Intense Emphasis"/>
    <w:basedOn w:val="a1"/>
    <w:uiPriority w:val="21"/>
    <w:qFormat/>
    <w:rsid w:val="00DA3852"/>
    <w:rPr>
      <w:b/>
      <w:bCs/>
      <w:i/>
      <w:iCs/>
    </w:rPr>
  </w:style>
  <w:style w:type="character" w:styleId="affff8">
    <w:name w:val="Subtle Reference"/>
    <w:basedOn w:val="a1"/>
    <w:uiPriority w:val="31"/>
    <w:qFormat/>
    <w:rsid w:val="00DA3852"/>
    <w:rPr>
      <w:smallCaps/>
      <w:color w:val="404040" w:themeColor="text1" w:themeTint="BF"/>
    </w:rPr>
  </w:style>
  <w:style w:type="character" w:styleId="affff9">
    <w:name w:val="Intense Reference"/>
    <w:basedOn w:val="a1"/>
    <w:uiPriority w:val="32"/>
    <w:qFormat/>
    <w:rsid w:val="00DA3852"/>
    <w:rPr>
      <w:b/>
      <w:bCs/>
      <w:smallCaps/>
      <w:u w:val="single"/>
    </w:rPr>
  </w:style>
  <w:style w:type="character" w:styleId="affffa">
    <w:name w:val="Book Title"/>
    <w:basedOn w:val="a1"/>
    <w:uiPriority w:val="33"/>
    <w:qFormat/>
    <w:rsid w:val="00DA3852"/>
    <w:rPr>
      <w:b/>
      <w:bCs/>
      <w:smallCaps/>
    </w:rPr>
  </w:style>
  <w:style w:type="paragraph" w:styleId="affffb">
    <w:name w:val="TOC Heading"/>
    <w:basedOn w:val="1"/>
    <w:next w:val="a0"/>
    <w:uiPriority w:val="39"/>
    <w:unhideWhenUsed/>
    <w:qFormat/>
    <w:rsid w:val="00DA3852"/>
    <w:pPr>
      <w:keepLines/>
      <w:pBdr>
        <w:bottom w:val="single" w:sz="4" w:space="1" w:color="4472C4" w:themeColor="accent1"/>
      </w:pBdr>
      <w:suppressAutoHyphens w:val="0"/>
      <w:spacing w:before="400" w:after="40"/>
      <w:jc w:val="left"/>
      <w:outlineLvl w:val="9"/>
    </w:pPr>
    <w:rPr>
      <w:rFonts w:asciiTheme="majorHAnsi" w:eastAsiaTheme="majorEastAsia" w:hAnsiTheme="majorHAnsi" w:cstheme="majorBidi"/>
      <w:color w:val="2F5496" w:themeColor="accent1" w:themeShade="BF"/>
      <w:sz w:val="36"/>
      <w:szCs w:val="36"/>
      <w:lang w:eastAsia="ru-RU"/>
    </w:rPr>
  </w:style>
  <w:style w:type="paragraph" w:customStyle="1" w:styleId="Style25">
    <w:name w:val="Style25"/>
    <w:basedOn w:val="a0"/>
    <w:qFormat/>
    <w:rsid w:val="00C609BC"/>
    <w:pPr>
      <w:widowControl w:val="0"/>
      <w:suppressAutoHyphens/>
      <w:spacing w:after="0" w:line="346" w:lineRule="exact"/>
      <w:ind w:firstLine="686"/>
      <w:jc w:val="both"/>
    </w:pPr>
    <w:rPr>
      <w:rFonts w:ascii="Times New Roman" w:eastAsia="Times New Roman" w:hAnsi="Times New Roman" w:cs="Times New Roman"/>
      <w:sz w:val="24"/>
      <w:szCs w:val="24"/>
      <w:lang w:eastAsia="zh-CN"/>
    </w:rPr>
  </w:style>
  <w:style w:type="numbering" w:customStyle="1" w:styleId="2a">
    <w:name w:val="Нет списка2"/>
    <w:next w:val="a3"/>
    <w:uiPriority w:val="99"/>
    <w:semiHidden/>
    <w:unhideWhenUsed/>
    <w:rsid w:val="00064B3E"/>
  </w:style>
  <w:style w:type="table" w:customStyle="1" w:styleId="2b">
    <w:name w:val="Сетка таблицы2"/>
    <w:basedOn w:val="a2"/>
    <w:next w:val="a4"/>
    <w:uiPriority w:val="59"/>
    <w:rsid w:val="00836FF3"/>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5">
    <w:name w:val="Нет списка3"/>
    <w:next w:val="a3"/>
    <w:uiPriority w:val="99"/>
    <w:semiHidden/>
    <w:unhideWhenUsed/>
    <w:rsid w:val="00657CE6"/>
  </w:style>
  <w:style w:type="paragraph" w:customStyle="1" w:styleId="112">
    <w:name w:val="Заголовок 11"/>
    <w:basedOn w:val="a0"/>
    <w:next w:val="a0"/>
    <w:uiPriority w:val="9"/>
    <w:qFormat/>
    <w:rsid w:val="00657CE6"/>
    <w:pPr>
      <w:keepNext/>
      <w:keepLines/>
      <w:spacing w:before="480" w:after="0" w:line="240" w:lineRule="auto"/>
      <w:outlineLvl w:val="0"/>
    </w:pPr>
    <w:rPr>
      <w:rFonts w:ascii="Cambria" w:eastAsia="Times New Roman" w:hAnsi="Cambria" w:cs="Times New Roman"/>
      <w:b/>
      <w:bCs/>
      <w:color w:val="365F91"/>
      <w:sz w:val="28"/>
      <w:szCs w:val="28"/>
    </w:rPr>
  </w:style>
  <w:style w:type="paragraph" w:customStyle="1" w:styleId="71">
    <w:name w:val="Заголовок 71"/>
    <w:basedOn w:val="a0"/>
    <w:next w:val="a0"/>
    <w:uiPriority w:val="9"/>
    <w:semiHidden/>
    <w:unhideWhenUsed/>
    <w:qFormat/>
    <w:rsid w:val="00657CE6"/>
    <w:pPr>
      <w:keepNext/>
      <w:keepLines/>
      <w:suppressAutoHyphens/>
      <w:spacing w:before="200" w:after="0" w:line="240" w:lineRule="auto"/>
      <w:outlineLvl w:val="6"/>
    </w:pPr>
    <w:rPr>
      <w:rFonts w:ascii="Cambria" w:eastAsia="Times New Roman" w:hAnsi="Cambria" w:cs="Times New Roman"/>
      <w:i/>
      <w:iCs/>
      <w:color w:val="404040"/>
      <w:sz w:val="20"/>
      <w:szCs w:val="20"/>
      <w:lang w:eastAsia="ar-SA"/>
    </w:rPr>
  </w:style>
  <w:style w:type="numbering" w:customStyle="1" w:styleId="113">
    <w:name w:val="Нет списка11"/>
    <w:next w:val="a3"/>
    <w:uiPriority w:val="99"/>
    <w:semiHidden/>
    <w:unhideWhenUsed/>
    <w:rsid w:val="00657CE6"/>
  </w:style>
  <w:style w:type="character" w:customStyle="1" w:styleId="1f0">
    <w:name w:val="Схема документа Знак1"/>
    <w:basedOn w:val="a1"/>
    <w:uiPriority w:val="99"/>
    <w:locked/>
    <w:rsid w:val="00657CE6"/>
    <w:rPr>
      <w:rFonts w:ascii="Tahoma" w:eastAsia="Calibri" w:hAnsi="Tahoma" w:cs="Tahoma"/>
      <w:sz w:val="20"/>
      <w:szCs w:val="20"/>
      <w:shd w:val="clear" w:color="auto" w:fill="000080"/>
      <w:lang w:eastAsia="ru-RU"/>
    </w:rPr>
  </w:style>
  <w:style w:type="paragraph" w:customStyle="1" w:styleId="11Char6">
    <w:name w:val="Знак1 Знак Знак Знак Знак Знак Знак Знак Знак1 Char6"/>
    <w:basedOn w:val="a0"/>
    <w:uiPriority w:val="99"/>
    <w:rsid w:val="00657CE6"/>
    <w:pPr>
      <w:spacing w:after="160" w:line="240" w:lineRule="exact"/>
    </w:pPr>
    <w:rPr>
      <w:rFonts w:ascii="Verdana" w:eastAsia="Times New Roman" w:hAnsi="Verdana" w:cs="Verdana"/>
      <w:sz w:val="20"/>
      <w:szCs w:val="20"/>
      <w:lang w:val="en-US" w:eastAsia="en-US"/>
    </w:rPr>
  </w:style>
  <w:style w:type="paragraph" w:customStyle="1" w:styleId="11Char5">
    <w:name w:val="Знак1 Знак Знак Знак Знак Знак Знак Знак Знак1 Char5"/>
    <w:basedOn w:val="a0"/>
    <w:uiPriority w:val="99"/>
    <w:rsid w:val="00657CE6"/>
    <w:pPr>
      <w:spacing w:after="160" w:line="240" w:lineRule="exact"/>
    </w:pPr>
    <w:rPr>
      <w:rFonts w:ascii="Verdana" w:eastAsia="Times New Roman" w:hAnsi="Verdana" w:cs="Verdana"/>
      <w:sz w:val="20"/>
      <w:szCs w:val="20"/>
      <w:lang w:val="en-US" w:eastAsia="en-US"/>
    </w:rPr>
  </w:style>
  <w:style w:type="paragraph" w:customStyle="1" w:styleId="Style14">
    <w:name w:val="Style14"/>
    <w:basedOn w:val="a0"/>
    <w:uiPriority w:val="99"/>
    <w:rsid w:val="00657CE6"/>
    <w:pPr>
      <w:widowControl w:val="0"/>
      <w:autoSpaceDE w:val="0"/>
      <w:autoSpaceDN w:val="0"/>
      <w:adjustRightInd w:val="0"/>
      <w:spacing w:after="0" w:line="479" w:lineRule="exact"/>
      <w:ind w:firstLine="533"/>
      <w:jc w:val="both"/>
    </w:pPr>
    <w:rPr>
      <w:rFonts w:ascii="Times New Roman" w:eastAsia="Times New Roman" w:hAnsi="Times New Roman" w:cs="Times New Roman"/>
      <w:sz w:val="24"/>
      <w:szCs w:val="24"/>
    </w:rPr>
  </w:style>
  <w:style w:type="paragraph" w:customStyle="1" w:styleId="ConsNormal">
    <w:name w:val="ConsNormal"/>
    <w:rsid w:val="00657CE6"/>
    <w:pPr>
      <w:widowControl w:val="0"/>
      <w:snapToGrid w:val="0"/>
      <w:spacing w:after="0" w:line="240" w:lineRule="auto"/>
      <w:ind w:firstLine="720"/>
    </w:pPr>
    <w:rPr>
      <w:rFonts w:ascii="Arial" w:eastAsia="Times New Roman" w:hAnsi="Arial" w:cs="Arial"/>
      <w:sz w:val="20"/>
      <w:szCs w:val="20"/>
      <w:lang w:eastAsia="ru-RU"/>
    </w:rPr>
  </w:style>
  <w:style w:type="paragraph" w:customStyle="1" w:styleId="affffc">
    <w:name w:val="Внимание"/>
    <w:basedOn w:val="a0"/>
    <w:next w:val="a0"/>
    <w:uiPriority w:val="99"/>
    <w:rsid w:val="00657CE6"/>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d">
    <w:name w:val="Внимание: криминал!!"/>
    <w:basedOn w:val="affffc"/>
    <w:next w:val="a0"/>
    <w:uiPriority w:val="99"/>
    <w:rsid w:val="00657CE6"/>
  </w:style>
  <w:style w:type="paragraph" w:customStyle="1" w:styleId="affffe">
    <w:name w:val="Внимание: недобросовестность!"/>
    <w:basedOn w:val="affffc"/>
    <w:next w:val="a0"/>
    <w:uiPriority w:val="99"/>
    <w:rsid w:val="00657CE6"/>
  </w:style>
  <w:style w:type="paragraph" w:customStyle="1" w:styleId="afffff">
    <w:name w:val="Дочерний элемент списка"/>
    <w:basedOn w:val="a0"/>
    <w:next w:val="a0"/>
    <w:uiPriority w:val="99"/>
    <w:rsid w:val="00657CE6"/>
    <w:pPr>
      <w:widowControl w:val="0"/>
      <w:autoSpaceDE w:val="0"/>
      <w:autoSpaceDN w:val="0"/>
      <w:adjustRightInd w:val="0"/>
      <w:spacing w:after="0" w:line="240" w:lineRule="auto"/>
      <w:jc w:val="both"/>
    </w:pPr>
    <w:rPr>
      <w:rFonts w:ascii="Arial" w:eastAsia="Times New Roman" w:hAnsi="Arial" w:cs="Arial"/>
      <w:color w:val="868381"/>
      <w:sz w:val="20"/>
      <w:szCs w:val="20"/>
    </w:rPr>
  </w:style>
  <w:style w:type="paragraph" w:customStyle="1" w:styleId="afffff0">
    <w:name w:val="Основное меню (преемственное)"/>
    <w:basedOn w:val="a0"/>
    <w:next w:val="a0"/>
    <w:uiPriority w:val="99"/>
    <w:rsid w:val="00657CE6"/>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afffff1">
    <w:name w:val="Заголовок группы контролов"/>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fff2">
    <w:name w:val="Заголовок для информации об изменениях"/>
    <w:basedOn w:val="1"/>
    <w:next w:val="a0"/>
    <w:uiPriority w:val="99"/>
    <w:rsid w:val="00657CE6"/>
    <w:pPr>
      <w:keepLines/>
      <w:suppressAutoHyphens w:val="0"/>
      <w:spacing w:before="240" w:line="259" w:lineRule="auto"/>
      <w:jc w:val="left"/>
    </w:pPr>
    <w:rPr>
      <w:rFonts w:ascii="Cambria" w:hAnsi="Cambria"/>
      <w:b/>
      <w:bCs/>
      <w:color w:val="365F91"/>
      <w:szCs w:val="28"/>
      <w:lang w:eastAsia="ru-RU"/>
    </w:rPr>
  </w:style>
  <w:style w:type="paragraph" w:customStyle="1" w:styleId="afffff3">
    <w:name w:val="Заголовок распахивающейся части диалога"/>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paragraph" w:customStyle="1" w:styleId="afffff4">
    <w:name w:val="Заголовок статьи"/>
    <w:basedOn w:val="a0"/>
    <w:next w:val="a0"/>
    <w:uiPriority w:val="99"/>
    <w:rsid w:val="00657CE6"/>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afffff5">
    <w:name w:val="Заголовок ЭР (левое окно)"/>
    <w:basedOn w:val="a0"/>
    <w:next w:val="a0"/>
    <w:uiPriority w:val="99"/>
    <w:rsid w:val="00657CE6"/>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ff6">
    <w:name w:val="Заголовок ЭР (правое окно)"/>
    <w:basedOn w:val="afffff5"/>
    <w:next w:val="a0"/>
    <w:uiPriority w:val="99"/>
    <w:rsid w:val="00657CE6"/>
  </w:style>
  <w:style w:type="paragraph" w:customStyle="1" w:styleId="afffff7">
    <w:name w:val="Интерактивный заголовок"/>
    <w:basedOn w:val="111"/>
    <w:next w:val="a0"/>
    <w:uiPriority w:val="99"/>
    <w:rsid w:val="00657CE6"/>
    <w:pPr>
      <w:keepNext w:val="0"/>
      <w:shd w:val="clear" w:color="auto" w:fill="F0F0F0"/>
      <w:suppressAutoHyphens w:val="0"/>
      <w:autoSpaceDE w:val="0"/>
      <w:autoSpaceDN w:val="0"/>
      <w:adjustRightInd w:val="0"/>
      <w:spacing w:before="0" w:after="0" w:line="240" w:lineRule="auto"/>
      <w:ind w:firstLine="720"/>
      <w:jc w:val="both"/>
    </w:pPr>
    <w:rPr>
      <w:rFonts w:ascii="Verdana" w:eastAsia="Times New Roman" w:hAnsi="Verdana" w:cs="Verdana"/>
      <w:bCs/>
      <w:color w:val="0058A9"/>
      <w:sz w:val="22"/>
      <w:szCs w:val="22"/>
      <w:u w:val="single"/>
    </w:rPr>
  </w:style>
  <w:style w:type="paragraph" w:customStyle="1" w:styleId="afffff8">
    <w:name w:val="Текст информации об изменениях"/>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fff9">
    <w:name w:val="Информация об изменениях"/>
    <w:basedOn w:val="afffff8"/>
    <w:next w:val="a0"/>
    <w:uiPriority w:val="99"/>
    <w:rsid w:val="00657CE6"/>
  </w:style>
  <w:style w:type="paragraph" w:customStyle="1" w:styleId="afffffa">
    <w:name w:val="Текст (справка)"/>
    <w:basedOn w:val="a0"/>
    <w:next w:val="a0"/>
    <w:uiPriority w:val="99"/>
    <w:rsid w:val="00657CE6"/>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fb">
    <w:name w:val="Комментарий"/>
    <w:basedOn w:val="afffffa"/>
    <w:next w:val="a0"/>
    <w:uiPriority w:val="99"/>
    <w:rsid w:val="00657CE6"/>
    <w:pPr>
      <w:shd w:val="clear" w:color="auto" w:fill="F0F0F0"/>
      <w:spacing w:before="75"/>
      <w:ind w:right="0"/>
      <w:jc w:val="both"/>
    </w:pPr>
    <w:rPr>
      <w:color w:val="353842"/>
    </w:rPr>
  </w:style>
  <w:style w:type="paragraph" w:customStyle="1" w:styleId="afffffc">
    <w:name w:val="Информация об изменениях документа"/>
    <w:basedOn w:val="afffffb"/>
    <w:next w:val="a0"/>
    <w:uiPriority w:val="99"/>
    <w:rsid w:val="00657CE6"/>
    <w:rPr>
      <w:i/>
      <w:iCs/>
    </w:rPr>
  </w:style>
  <w:style w:type="paragraph" w:customStyle="1" w:styleId="afffffd">
    <w:name w:val="Текст (лев. подпись)"/>
    <w:basedOn w:val="a0"/>
    <w:next w:val="a0"/>
    <w:uiPriority w:val="99"/>
    <w:rsid w:val="00657CE6"/>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fe">
    <w:name w:val="Колонтитул (левый)"/>
    <w:basedOn w:val="afffffd"/>
    <w:next w:val="a0"/>
    <w:uiPriority w:val="99"/>
    <w:rsid w:val="00657CE6"/>
    <w:rPr>
      <w:sz w:val="14"/>
      <w:szCs w:val="14"/>
    </w:rPr>
  </w:style>
  <w:style w:type="paragraph" w:customStyle="1" w:styleId="affffff">
    <w:name w:val="Текст (прав. подпись)"/>
    <w:basedOn w:val="a0"/>
    <w:next w:val="a0"/>
    <w:uiPriority w:val="99"/>
    <w:rsid w:val="00657CE6"/>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ff0">
    <w:name w:val="Колонтитул (правый)"/>
    <w:basedOn w:val="affffff"/>
    <w:next w:val="a0"/>
    <w:uiPriority w:val="99"/>
    <w:rsid w:val="00657CE6"/>
    <w:rPr>
      <w:sz w:val="14"/>
      <w:szCs w:val="14"/>
    </w:rPr>
  </w:style>
  <w:style w:type="paragraph" w:customStyle="1" w:styleId="affffff1">
    <w:name w:val="Комментарий пользователя"/>
    <w:basedOn w:val="afffffb"/>
    <w:next w:val="a0"/>
    <w:uiPriority w:val="99"/>
    <w:rsid w:val="00657CE6"/>
    <w:pPr>
      <w:shd w:val="clear" w:color="auto" w:fill="FFDFE0"/>
      <w:jc w:val="left"/>
    </w:pPr>
  </w:style>
  <w:style w:type="paragraph" w:customStyle="1" w:styleId="affffff2">
    <w:name w:val="Куда обратиться?"/>
    <w:basedOn w:val="affffc"/>
    <w:next w:val="a0"/>
    <w:uiPriority w:val="99"/>
    <w:rsid w:val="00657CE6"/>
  </w:style>
  <w:style w:type="paragraph" w:customStyle="1" w:styleId="affffff3">
    <w:name w:val="Моноширинный"/>
    <w:basedOn w:val="a0"/>
    <w:next w:val="a0"/>
    <w:uiPriority w:val="99"/>
    <w:rsid w:val="00657CE6"/>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4">
    <w:name w:val="Необходимые документы"/>
    <w:basedOn w:val="affffc"/>
    <w:next w:val="a0"/>
    <w:uiPriority w:val="99"/>
    <w:rsid w:val="00657CE6"/>
    <w:pPr>
      <w:ind w:firstLine="118"/>
    </w:pPr>
  </w:style>
  <w:style w:type="paragraph" w:customStyle="1" w:styleId="affffff5">
    <w:name w:val="Таблицы (моноширинный)"/>
    <w:basedOn w:val="a0"/>
    <w:next w:val="a0"/>
    <w:uiPriority w:val="99"/>
    <w:rsid w:val="00657CE6"/>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6">
    <w:name w:val="Оглавление"/>
    <w:basedOn w:val="affffff5"/>
    <w:next w:val="a0"/>
    <w:uiPriority w:val="99"/>
    <w:rsid w:val="00657CE6"/>
    <w:pPr>
      <w:ind w:left="140"/>
    </w:pPr>
  </w:style>
  <w:style w:type="paragraph" w:customStyle="1" w:styleId="affffff7">
    <w:name w:val="Переменная часть"/>
    <w:basedOn w:val="afffff0"/>
    <w:next w:val="a0"/>
    <w:uiPriority w:val="99"/>
    <w:rsid w:val="00657CE6"/>
    <w:rPr>
      <w:sz w:val="18"/>
      <w:szCs w:val="18"/>
    </w:rPr>
  </w:style>
  <w:style w:type="paragraph" w:customStyle="1" w:styleId="affffff8">
    <w:name w:val="Подвал для информации об изменениях"/>
    <w:basedOn w:val="1"/>
    <w:next w:val="a0"/>
    <w:uiPriority w:val="99"/>
    <w:rsid w:val="00657CE6"/>
    <w:pPr>
      <w:keepLines/>
      <w:suppressAutoHyphens w:val="0"/>
      <w:spacing w:before="240" w:line="259" w:lineRule="auto"/>
      <w:jc w:val="left"/>
    </w:pPr>
    <w:rPr>
      <w:rFonts w:ascii="Cambria" w:hAnsi="Cambria"/>
      <w:b/>
      <w:bCs/>
      <w:color w:val="365F91"/>
      <w:szCs w:val="28"/>
      <w:lang w:eastAsia="ru-RU"/>
    </w:rPr>
  </w:style>
  <w:style w:type="paragraph" w:customStyle="1" w:styleId="affffff9">
    <w:name w:val="Подзаголовок для информации об изменениях"/>
    <w:basedOn w:val="afffff8"/>
    <w:next w:val="a0"/>
    <w:uiPriority w:val="99"/>
    <w:rsid w:val="00657CE6"/>
  </w:style>
  <w:style w:type="paragraph" w:customStyle="1" w:styleId="affffffa">
    <w:name w:val="Подчёркнуный текст"/>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b">
    <w:name w:val="Постоянная часть"/>
    <w:basedOn w:val="afffff0"/>
    <w:next w:val="a0"/>
    <w:uiPriority w:val="99"/>
    <w:rsid w:val="00657CE6"/>
    <w:rPr>
      <w:sz w:val="20"/>
      <w:szCs w:val="20"/>
    </w:rPr>
  </w:style>
  <w:style w:type="paragraph" w:customStyle="1" w:styleId="affffffc">
    <w:name w:val="Пример."/>
    <w:basedOn w:val="affffc"/>
    <w:next w:val="a0"/>
    <w:uiPriority w:val="99"/>
    <w:rsid w:val="00657CE6"/>
  </w:style>
  <w:style w:type="paragraph" w:customStyle="1" w:styleId="affffffd">
    <w:name w:val="Примечание."/>
    <w:basedOn w:val="affffc"/>
    <w:next w:val="a0"/>
    <w:uiPriority w:val="99"/>
    <w:rsid w:val="00657CE6"/>
  </w:style>
  <w:style w:type="paragraph" w:customStyle="1" w:styleId="affffffe">
    <w:name w:val="Словарная статья"/>
    <w:basedOn w:val="a0"/>
    <w:next w:val="a0"/>
    <w:uiPriority w:val="99"/>
    <w:rsid w:val="00657CE6"/>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fffff">
    <w:name w:val="Ссылка на официальную публикацию"/>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f0">
    <w:name w:val="Текст в таблице"/>
    <w:basedOn w:val="ad"/>
    <w:next w:val="a0"/>
    <w:uiPriority w:val="99"/>
    <w:rsid w:val="00657CE6"/>
    <w:pPr>
      <w:ind w:firstLine="500"/>
    </w:pPr>
    <w:rPr>
      <w:rFonts w:cs="Arial"/>
    </w:rPr>
  </w:style>
  <w:style w:type="paragraph" w:customStyle="1" w:styleId="afffffff1">
    <w:name w:val="Текст ЭР (см. также)"/>
    <w:basedOn w:val="a0"/>
    <w:next w:val="a0"/>
    <w:uiPriority w:val="99"/>
    <w:rsid w:val="00657CE6"/>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fff2">
    <w:name w:val="Технический комментарий"/>
    <w:basedOn w:val="a0"/>
    <w:next w:val="a0"/>
    <w:uiPriority w:val="99"/>
    <w:rsid w:val="00657CE6"/>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rPr>
  </w:style>
  <w:style w:type="paragraph" w:customStyle="1" w:styleId="afffffff3">
    <w:name w:val="Формула"/>
    <w:basedOn w:val="a0"/>
    <w:next w:val="a0"/>
    <w:uiPriority w:val="99"/>
    <w:rsid w:val="00657CE6"/>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fff4">
    <w:name w:val="Центрированный (таблица)"/>
    <w:basedOn w:val="ad"/>
    <w:next w:val="a0"/>
    <w:uiPriority w:val="99"/>
    <w:rsid w:val="00657CE6"/>
    <w:pPr>
      <w:jc w:val="center"/>
    </w:pPr>
    <w:rPr>
      <w:rFonts w:cs="Arial"/>
    </w:rPr>
  </w:style>
  <w:style w:type="paragraph" w:customStyle="1" w:styleId="-0">
    <w:name w:val="ЭР-содержание (правое окно)"/>
    <w:basedOn w:val="a0"/>
    <w:next w:val="a0"/>
    <w:uiPriority w:val="99"/>
    <w:rsid w:val="00657CE6"/>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1f1">
    <w:name w:val="Абзац списка1"/>
    <w:basedOn w:val="a0"/>
    <w:rsid w:val="00657CE6"/>
    <w:pPr>
      <w:ind w:left="720"/>
    </w:pPr>
    <w:rPr>
      <w:rFonts w:ascii="Calibri" w:eastAsia="Calibri" w:hAnsi="Calibri" w:cs="Calibri"/>
      <w:lang w:eastAsia="en-US"/>
    </w:rPr>
  </w:style>
  <w:style w:type="paragraph" w:customStyle="1" w:styleId="1f2">
    <w:name w:val="Без интервала1"/>
    <w:uiPriority w:val="99"/>
    <w:rsid w:val="00657CE6"/>
    <w:pPr>
      <w:spacing w:after="0" w:line="240" w:lineRule="auto"/>
    </w:pPr>
    <w:rPr>
      <w:rFonts w:ascii="Calibri" w:eastAsia="Calibri" w:hAnsi="Calibri" w:cs="Calibri"/>
    </w:rPr>
  </w:style>
  <w:style w:type="paragraph" w:customStyle="1" w:styleId="2c">
    <w:name w:val="Абзац списка2"/>
    <w:basedOn w:val="a0"/>
    <w:uiPriority w:val="99"/>
    <w:rsid w:val="00657CE6"/>
    <w:pPr>
      <w:ind w:left="720"/>
    </w:pPr>
    <w:rPr>
      <w:rFonts w:ascii="Calibri" w:eastAsia="Times New Roman" w:hAnsi="Calibri" w:cs="Calibri"/>
      <w:lang w:eastAsia="en-US"/>
    </w:rPr>
  </w:style>
  <w:style w:type="paragraph" w:customStyle="1" w:styleId="11Char4">
    <w:name w:val="Знак1 Знак Знак Знак Знак Знак Знак Знак Знак1 Char4"/>
    <w:basedOn w:val="a0"/>
    <w:uiPriority w:val="99"/>
    <w:rsid w:val="00657CE6"/>
    <w:pPr>
      <w:spacing w:after="160" w:line="240" w:lineRule="exact"/>
    </w:pPr>
    <w:rPr>
      <w:rFonts w:ascii="Verdana" w:eastAsia="Calibri" w:hAnsi="Verdana" w:cs="Verdana"/>
      <w:sz w:val="20"/>
      <w:szCs w:val="20"/>
      <w:lang w:val="en-US" w:eastAsia="en-US"/>
    </w:rPr>
  </w:style>
  <w:style w:type="paragraph" w:customStyle="1" w:styleId="11Char3">
    <w:name w:val="Знак1 Знак Знак Знак Знак Знак Знак Знак Знак1 Char3"/>
    <w:basedOn w:val="a0"/>
    <w:uiPriority w:val="99"/>
    <w:rsid w:val="00657CE6"/>
    <w:pPr>
      <w:spacing w:after="160" w:line="240" w:lineRule="exact"/>
    </w:pPr>
    <w:rPr>
      <w:rFonts w:ascii="Verdana" w:eastAsia="Calibri" w:hAnsi="Verdana" w:cs="Verdana"/>
      <w:sz w:val="20"/>
      <w:szCs w:val="20"/>
      <w:lang w:val="en-US" w:eastAsia="en-US"/>
    </w:rPr>
  </w:style>
  <w:style w:type="paragraph" w:customStyle="1" w:styleId="2d">
    <w:name w:val="Без интервала2"/>
    <w:uiPriority w:val="99"/>
    <w:rsid w:val="00657CE6"/>
    <w:pPr>
      <w:spacing w:after="0" w:line="240" w:lineRule="auto"/>
    </w:pPr>
    <w:rPr>
      <w:rFonts w:ascii="Calibri" w:eastAsia="Times New Roman" w:hAnsi="Calibri" w:cs="Calibri"/>
    </w:rPr>
  </w:style>
  <w:style w:type="paragraph" w:customStyle="1" w:styleId="afffffff5">
    <w:name w:val="Базовый"/>
    <w:rsid w:val="00657CE6"/>
    <w:pPr>
      <w:tabs>
        <w:tab w:val="left" w:pos="709"/>
      </w:tabs>
      <w:suppressAutoHyphens/>
      <w:spacing w:after="200" w:line="276" w:lineRule="auto"/>
    </w:pPr>
    <w:rPr>
      <w:rFonts w:ascii="T" w:eastAsia="Times New Roman" w:hAnsi="T" w:cs="T"/>
      <w:sz w:val="24"/>
      <w:szCs w:val="24"/>
      <w:lang w:eastAsia="ru-RU"/>
    </w:rPr>
  </w:style>
  <w:style w:type="paragraph" w:customStyle="1" w:styleId="msonormalbullet2gif">
    <w:name w:val="msonormalbullet2.gif"/>
    <w:basedOn w:val="a0"/>
    <w:rsid w:val="00657C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
    <w:name w:val="Font Style17"/>
    <w:uiPriority w:val="99"/>
    <w:rsid w:val="00657CE6"/>
    <w:rPr>
      <w:rFonts w:ascii="Times New Roman" w:hAnsi="Times New Roman" w:cs="Times New Roman" w:hint="default"/>
      <w:sz w:val="26"/>
      <w:szCs w:val="26"/>
    </w:rPr>
  </w:style>
  <w:style w:type="character" w:customStyle="1" w:styleId="afffffff6">
    <w:name w:val="Активная гипертекстовая ссылка"/>
    <w:uiPriority w:val="99"/>
    <w:rsid w:val="00657CE6"/>
    <w:rPr>
      <w:color w:val="auto"/>
      <w:u w:val="single"/>
    </w:rPr>
  </w:style>
  <w:style w:type="character" w:customStyle="1" w:styleId="afffffff7">
    <w:name w:val="Выделение для Базового Поиска"/>
    <w:uiPriority w:val="99"/>
    <w:rsid w:val="00657CE6"/>
    <w:rPr>
      <w:b/>
      <w:bCs/>
      <w:color w:val="0058A9"/>
    </w:rPr>
  </w:style>
  <w:style w:type="character" w:customStyle="1" w:styleId="afffffff8">
    <w:name w:val="Выделение для Базового Поиска (курсив)"/>
    <w:uiPriority w:val="99"/>
    <w:rsid w:val="00657CE6"/>
    <w:rPr>
      <w:b/>
      <w:bCs/>
      <w:i/>
      <w:iCs/>
      <w:color w:val="0058A9"/>
    </w:rPr>
  </w:style>
  <w:style w:type="character" w:customStyle="1" w:styleId="afffffff9">
    <w:name w:val="Заголовок своего сообщения"/>
    <w:uiPriority w:val="99"/>
    <w:rsid w:val="00657CE6"/>
  </w:style>
  <w:style w:type="character" w:customStyle="1" w:styleId="afffffffa">
    <w:name w:val="Заголовок чужого сообщения"/>
    <w:uiPriority w:val="99"/>
    <w:rsid w:val="00657CE6"/>
    <w:rPr>
      <w:b/>
      <w:bCs/>
      <w:color w:val="FF0000"/>
    </w:rPr>
  </w:style>
  <w:style w:type="character" w:customStyle="1" w:styleId="afffffffb">
    <w:name w:val="Найденные слова"/>
    <w:uiPriority w:val="99"/>
    <w:rsid w:val="00657CE6"/>
    <w:rPr>
      <w:color w:val="26282F"/>
    </w:rPr>
  </w:style>
  <w:style w:type="character" w:customStyle="1" w:styleId="afffffffc">
    <w:name w:val="Не вступил в силу"/>
    <w:uiPriority w:val="99"/>
    <w:rsid w:val="00657CE6"/>
    <w:rPr>
      <w:color w:val="000000"/>
    </w:rPr>
  </w:style>
  <w:style w:type="character" w:customStyle="1" w:styleId="afffffffd">
    <w:name w:val="Опечатки"/>
    <w:uiPriority w:val="99"/>
    <w:rsid w:val="00657CE6"/>
    <w:rPr>
      <w:color w:val="FF0000"/>
    </w:rPr>
  </w:style>
  <w:style w:type="character" w:customStyle="1" w:styleId="afffffffe">
    <w:name w:val="Продолжение ссылки"/>
    <w:uiPriority w:val="99"/>
    <w:rsid w:val="00657CE6"/>
  </w:style>
  <w:style w:type="character" w:customStyle="1" w:styleId="affffffff">
    <w:name w:val="Сравнение редакций"/>
    <w:uiPriority w:val="99"/>
    <w:rsid w:val="00657CE6"/>
    <w:rPr>
      <w:color w:val="26282F"/>
    </w:rPr>
  </w:style>
  <w:style w:type="character" w:customStyle="1" w:styleId="affffffff0">
    <w:name w:val="Сравнение редакций. Добавленный фрагмент"/>
    <w:uiPriority w:val="99"/>
    <w:rsid w:val="00657CE6"/>
    <w:rPr>
      <w:color w:val="000000"/>
    </w:rPr>
  </w:style>
  <w:style w:type="character" w:customStyle="1" w:styleId="affffffff1">
    <w:name w:val="Сравнение редакций. Удаленный фрагмент"/>
    <w:uiPriority w:val="99"/>
    <w:rsid w:val="00657CE6"/>
    <w:rPr>
      <w:color w:val="000000"/>
    </w:rPr>
  </w:style>
  <w:style w:type="character" w:customStyle="1" w:styleId="affffffff2">
    <w:name w:val="Утратил силу"/>
    <w:uiPriority w:val="99"/>
    <w:rsid w:val="00657CE6"/>
    <w:rPr>
      <w:strike/>
      <w:color w:val="auto"/>
    </w:rPr>
  </w:style>
  <w:style w:type="table" w:customStyle="1" w:styleId="36">
    <w:name w:val="Сетка таблицы3"/>
    <w:basedOn w:val="a2"/>
    <w:next w:val="a4"/>
    <w:uiPriority w:val="59"/>
    <w:rsid w:val="00657CE6"/>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semiHidden/>
    <w:locked/>
    <w:rsid w:val="00657CE6"/>
    <w:rPr>
      <w:lang w:eastAsia="en-US"/>
    </w:rPr>
  </w:style>
  <w:style w:type="character" w:customStyle="1" w:styleId="DocumentMapChar1">
    <w:name w:val="Document Map Char1"/>
    <w:uiPriority w:val="99"/>
    <w:semiHidden/>
    <w:locked/>
    <w:rsid w:val="00657CE6"/>
    <w:rPr>
      <w:rFonts w:ascii="Times New Roman" w:hAnsi="Times New Roman" w:cs="Times New Roman"/>
      <w:sz w:val="2"/>
      <w:szCs w:val="2"/>
      <w:lang w:eastAsia="en-US"/>
    </w:rPr>
  </w:style>
  <w:style w:type="paragraph" w:customStyle="1" w:styleId="1f3">
    <w:name w:val="Подзаголовок1"/>
    <w:basedOn w:val="a0"/>
    <w:next w:val="a0"/>
    <w:uiPriority w:val="11"/>
    <w:qFormat/>
    <w:rsid w:val="00657CE6"/>
    <w:pPr>
      <w:numPr>
        <w:ilvl w:val="1"/>
      </w:numPr>
      <w:suppressAutoHyphens/>
      <w:spacing w:after="0" w:line="240" w:lineRule="auto"/>
    </w:pPr>
    <w:rPr>
      <w:rFonts w:ascii="Cambria" w:eastAsia="Times New Roman" w:hAnsi="Cambria" w:cs="Times New Roman"/>
      <w:i/>
      <w:iCs/>
      <w:color w:val="4F81BD"/>
      <w:spacing w:val="15"/>
      <w:sz w:val="24"/>
      <w:szCs w:val="24"/>
      <w:lang w:eastAsia="ar-SA"/>
    </w:rPr>
  </w:style>
  <w:style w:type="table" w:customStyle="1" w:styleId="120">
    <w:name w:val="Сетка таблицы12"/>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57CE6"/>
  </w:style>
  <w:style w:type="table" w:customStyle="1" w:styleId="213">
    <w:name w:val="Сетка таблицы2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3"/>
    <w:uiPriority w:val="99"/>
    <w:semiHidden/>
    <w:unhideWhenUsed/>
    <w:rsid w:val="00657CE6"/>
  </w:style>
  <w:style w:type="table" w:customStyle="1" w:styleId="72">
    <w:name w:val="Сетка таблицы7"/>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3"/>
    <w:uiPriority w:val="99"/>
    <w:semiHidden/>
    <w:unhideWhenUsed/>
    <w:rsid w:val="00657CE6"/>
  </w:style>
  <w:style w:type="table" w:customStyle="1" w:styleId="91">
    <w:name w:val="Сетка таблицы9"/>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657CE6"/>
  </w:style>
  <w:style w:type="table" w:customStyle="1" w:styleId="100">
    <w:name w:val="Сетка таблицы10"/>
    <w:basedOn w:val="a2"/>
    <w:next w:val="a4"/>
    <w:uiPriority w:val="59"/>
    <w:rsid w:val="00657CE6"/>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657CE6"/>
  </w:style>
  <w:style w:type="table" w:customStyle="1" w:styleId="410">
    <w:name w:val="Сетка таблицы4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657CE6"/>
  </w:style>
  <w:style w:type="table" w:customStyle="1" w:styleId="710">
    <w:name w:val="Сетка таблицы7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3"/>
    <w:uiPriority w:val="99"/>
    <w:semiHidden/>
    <w:unhideWhenUsed/>
    <w:rsid w:val="00657CE6"/>
  </w:style>
  <w:style w:type="table" w:customStyle="1" w:styleId="910">
    <w:name w:val="Сетка таблицы9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Заголовок 1 Знак1"/>
    <w:basedOn w:val="a1"/>
    <w:uiPriority w:val="9"/>
    <w:rsid w:val="00657CE6"/>
    <w:rPr>
      <w:rFonts w:asciiTheme="majorHAnsi" w:eastAsiaTheme="majorEastAsia" w:hAnsiTheme="majorHAnsi" w:cstheme="majorBidi"/>
      <w:color w:val="2F5496" w:themeColor="accent1" w:themeShade="BF"/>
      <w:sz w:val="32"/>
      <w:szCs w:val="32"/>
    </w:rPr>
  </w:style>
  <w:style w:type="character" w:customStyle="1" w:styleId="711">
    <w:name w:val="Заголовок 7 Знак1"/>
    <w:basedOn w:val="a1"/>
    <w:uiPriority w:val="9"/>
    <w:semiHidden/>
    <w:rsid w:val="00657CE6"/>
    <w:rPr>
      <w:rFonts w:asciiTheme="majorHAnsi" w:eastAsiaTheme="majorEastAsia" w:hAnsiTheme="majorHAnsi" w:cstheme="majorBidi"/>
      <w:i/>
      <w:iCs/>
      <w:color w:val="1F3763" w:themeColor="accent1" w:themeShade="7F"/>
    </w:rPr>
  </w:style>
  <w:style w:type="character" w:customStyle="1" w:styleId="314">
    <w:name w:val="Основной текст с отступом 3 Знак1"/>
    <w:basedOn w:val="a1"/>
    <w:uiPriority w:val="99"/>
    <w:semiHidden/>
    <w:rsid w:val="00657CE6"/>
    <w:rPr>
      <w:sz w:val="16"/>
      <w:szCs w:val="16"/>
    </w:rPr>
  </w:style>
  <w:style w:type="character" w:customStyle="1" w:styleId="315">
    <w:name w:val="Основной текст 3 Знак1"/>
    <w:basedOn w:val="a1"/>
    <w:uiPriority w:val="99"/>
    <w:semiHidden/>
    <w:rsid w:val="00657CE6"/>
    <w:rPr>
      <w:sz w:val="16"/>
      <w:szCs w:val="16"/>
    </w:rPr>
  </w:style>
  <w:style w:type="numbering" w:customStyle="1" w:styleId="52">
    <w:name w:val="Нет списка5"/>
    <w:next w:val="a3"/>
    <w:uiPriority w:val="99"/>
    <w:semiHidden/>
    <w:unhideWhenUsed/>
    <w:rsid w:val="00327B3F"/>
  </w:style>
  <w:style w:type="table" w:customStyle="1" w:styleId="130">
    <w:name w:val="Сетка таблицы13"/>
    <w:basedOn w:val="a2"/>
    <w:next w:val="a4"/>
    <w:uiPriority w:val="59"/>
    <w:rsid w:val="00327B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4"/>
    <w:uiPriority w:val="59"/>
    <w:unhideWhenUsed/>
    <w:rsid w:val="00C3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4"/>
    <w:uiPriority w:val="59"/>
    <w:rsid w:val="00C3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semiHidden/>
    <w:rsid w:val="008A733A"/>
  </w:style>
  <w:style w:type="paragraph" w:customStyle="1" w:styleId="25">
    <w:name w:val="2"/>
    <w:basedOn w:val="a0"/>
    <w:next w:val="aff0"/>
    <w:link w:val="affe"/>
    <w:qFormat/>
    <w:rsid w:val="008A733A"/>
    <w:pPr>
      <w:spacing w:after="0" w:line="240" w:lineRule="auto"/>
      <w:jc w:val="center"/>
    </w:pPr>
    <w:rPr>
      <w:rFonts w:ascii="Arial" w:eastAsiaTheme="minorHAnsi" w:hAnsi="Arial" w:cs="Arial"/>
      <w:sz w:val="24"/>
      <w:lang w:eastAsia="en-US"/>
    </w:rPr>
  </w:style>
  <w:style w:type="paragraph" w:customStyle="1" w:styleId="ConsPlusJurTerm">
    <w:name w:val="ConsPlusJurTerm"/>
    <w:uiPriority w:val="99"/>
    <w:rsid w:val="008A733A"/>
    <w:pPr>
      <w:widowControl w:val="0"/>
      <w:autoSpaceDE w:val="0"/>
      <w:autoSpaceDN w:val="0"/>
      <w:adjustRightInd w:val="0"/>
      <w:spacing w:after="0" w:line="240" w:lineRule="auto"/>
    </w:pPr>
    <w:rPr>
      <w:rFonts w:ascii="Tahoma" w:eastAsia="Times New Roman" w:hAnsi="Tahoma" w:cs="Tahoma"/>
      <w:sz w:val="26"/>
      <w:szCs w:val="26"/>
      <w:lang w:eastAsia="ru-RU"/>
    </w:rPr>
  </w:style>
  <w:style w:type="table" w:customStyle="1" w:styleId="170">
    <w:name w:val="Сетка таблицы17"/>
    <w:basedOn w:val="a2"/>
    <w:next w:val="a4"/>
    <w:uiPriority w:val="59"/>
    <w:rsid w:val="00C968E4"/>
    <w:pPr>
      <w:widowControl w:val="0"/>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EB0922"/>
  </w:style>
  <w:style w:type="paragraph" w:customStyle="1" w:styleId="Style4">
    <w:name w:val="Style4"/>
    <w:basedOn w:val="a0"/>
    <w:uiPriority w:val="99"/>
    <w:rsid w:val="00EB09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EB0922"/>
    <w:pPr>
      <w:widowControl w:val="0"/>
      <w:autoSpaceDE w:val="0"/>
      <w:autoSpaceDN w:val="0"/>
      <w:adjustRightInd w:val="0"/>
      <w:spacing w:after="0" w:line="274" w:lineRule="exact"/>
      <w:ind w:firstLine="533"/>
      <w:jc w:val="both"/>
    </w:pPr>
    <w:rPr>
      <w:rFonts w:ascii="Times New Roman" w:eastAsia="Times New Roman" w:hAnsi="Times New Roman" w:cs="Times New Roman"/>
      <w:sz w:val="24"/>
      <w:szCs w:val="24"/>
    </w:rPr>
  </w:style>
  <w:style w:type="character" w:customStyle="1" w:styleId="1f4">
    <w:name w:val="Текст выноски Знак1"/>
    <w:basedOn w:val="a1"/>
    <w:rsid w:val="00EB0922"/>
    <w:rPr>
      <w:rFonts w:ascii="Segoe UI" w:hAnsi="Segoe UI" w:cs="Segoe UI" w:hint="default"/>
      <w:sz w:val="18"/>
      <w:szCs w:val="18"/>
    </w:rPr>
  </w:style>
  <w:style w:type="character" w:customStyle="1" w:styleId="1f5">
    <w:name w:val="Текст сноски Знак1"/>
    <w:basedOn w:val="a1"/>
    <w:link w:val="1f6"/>
    <w:uiPriority w:val="99"/>
    <w:rsid w:val="00EB0922"/>
    <w:rPr>
      <w:sz w:val="20"/>
      <w:szCs w:val="20"/>
    </w:rPr>
  </w:style>
  <w:style w:type="character" w:customStyle="1" w:styleId="1f7">
    <w:name w:val="Текст примечания Знак1"/>
    <w:basedOn w:val="a1"/>
    <w:uiPriority w:val="99"/>
    <w:rsid w:val="00EB0922"/>
    <w:rPr>
      <w:sz w:val="20"/>
      <w:szCs w:val="20"/>
    </w:rPr>
  </w:style>
  <w:style w:type="character" w:customStyle="1" w:styleId="1f8">
    <w:name w:val="Тема примечания Знак1"/>
    <w:basedOn w:val="1f7"/>
    <w:uiPriority w:val="99"/>
    <w:rsid w:val="00EB0922"/>
    <w:rPr>
      <w:b/>
      <w:bCs/>
      <w:sz w:val="20"/>
      <w:szCs w:val="20"/>
    </w:rPr>
  </w:style>
  <w:style w:type="character" w:customStyle="1" w:styleId="FontStyle14">
    <w:name w:val="Font Style14"/>
    <w:basedOn w:val="a1"/>
    <w:uiPriority w:val="99"/>
    <w:rsid w:val="00EB0922"/>
    <w:rPr>
      <w:rFonts w:ascii="Franklin Gothic Demi Cond" w:hAnsi="Franklin Gothic Demi Cond" w:cs="Franklin Gothic Demi Cond" w:hint="default"/>
      <w:color w:val="000000"/>
      <w:sz w:val="16"/>
      <w:szCs w:val="16"/>
    </w:rPr>
  </w:style>
  <w:style w:type="character" w:customStyle="1" w:styleId="FontStyle15">
    <w:name w:val="Font Style15"/>
    <w:basedOn w:val="a1"/>
    <w:uiPriority w:val="99"/>
    <w:rsid w:val="00EB0922"/>
    <w:rPr>
      <w:rFonts w:ascii="Times New Roman" w:hAnsi="Times New Roman" w:cs="Times New Roman" w:hint="default"/>
      <w:color w:val="000000"/>
      <w:sz w:val="24"/>
      <w:szCs w:val="24"/>
    </w:rPr>
  </w:style>
  <w:style w:type="character" w:customStyle="1" w:styleId="FontStyle16">
    <w:name w:val="Font Style16"/>
    <w:basedOn w:val="a1"/>
    <w:uiPriority w:val="99"/>
    <w:rsid w:val="00EB0922"/>
    <w:rPr>
      <w:rFonts w:ascii="Times New Roman" w:hAnsi="Times New Roman" w:cs="Times New Roman" w:hint="default"/>
      <w:b/>
      <w:bCs/>
      <w:color w:val="000000"/>
      <w:sz w:val="24"/>
      <w:szCs w:val="24"/>
    </w:rPr>
  </w:style>
  <w:style w:type="table" w:customStyle="1" w:styleId="180">
    <w:name w:val="Сетка таблицы18"/>
    <w:basedOn w:val="a2"/>
    <w:next w:val="a4"/>
    <w:uiPriority w:val="59"/>
    <w:rsid w:val="00EB0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3400C0"/>
  </w:style>
  <w:style w:type="table" w:customStyle="1" w:styleId="190">
    <w:name w:val="Сетка таблицы19"/>
    <w:basedOn w:val="a2"/>
    <w:next w:val="a4"/>
    <w:uiPriority w:val="59"/>
    <w:rsid w:val="003400C0"/>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3400C0"/>
  </w:style>
  <w:style w:type="table" w:customStyle="1" w:styleId="220">
    <w:name w:val="Сетка таблицы22"/>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3"/>
    <w:uiPriority w:val="99"/>
    <w:semiHidden/>
    <w:unhideWhenUsed/>
    <w:rsid w:val="003400C0"/>
  </w:style>
  <w:style w:type="numbering" w:customStyle="1" w:styleId="321">
    <w:name w:val="Нет списка32"/>
    <w:next w:val="a3"/>
    <w:uiPriority w:val="99"/>
    <w:semiHidden/>
    <w:unhideWhenUsed/>
    <w:rsid w:val="003400C0"/>
  </w:style>
  <w:style w:type="numbering" w:customStyle="1" w:styleId="411">
    <w:name w:val="Нет списка41"/>
    <w:next w:val="a3"/>
    <w:uiPriority w:val="99"/>
    <w:semiHidden/>
    <w:unhideWhenUsed/>
    <w:rsid w:val="003400C0"/>
  </w:style>
  <w:style w:type="table" w:customStyle="1" w:styleId="1120">
    <w:name w:val="Сетка таблицы112"/>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3"/>
    <w:uiPriority w:val="99"/>
    <w:semiHidden/>
    <w:unhideWhenUsed/>
    <w:rsid w:val="003400C0"/>
  </w:style>
  <w:style w:type="numbering" w:customStyle="1" w:styleId="2120">
    <w:name w:val="Нет списка212"/>
    <w:next w:val="a3"/>
    <w:uiPriority w:val="99"/>
    <w:semiHidden/>
    <w:unhideWhenUsed/>
    <w:rsid w:val="003400C0"/>
  </w:style>
  <w:style w:type="numbering" w:customStyle="1" w:styleId="3120">
    <w:name w:val="Нет списка312"/>
    <w:next w:val="a3"/>
    <w:uiPriority w:val="99"/>
    <w:semiHidden/>
    <w:unhideWhenUsed/>
    <w:rsid w:val="003400C0"/>
  </w:style>
  <w:style w:type="numbering" w:customStyle="1" w:styleId="511">
    <w:name w:val="Нет списка51"/>
    <w:next w:val="a3"/>
    <w:uiPriority w:val="99"/>
    <w:semiHidden/>
    <w:unhideWhenUsed/>
    <w:rsid w:val="003400C0"/>
  </w:style>
  <w:style w:type="numbering" w:customStyle="1" w:styleId="1210">
    <w:name w:val="Нет списка121"/>
    <w:next w:val="a3"/>
    <w:uiPriority w:val="99"/>
    <w:semiHidden/>
    <w:unhideWhenUsed/>
    <w:rsid w:val="003400C0"/>
  </w:style>
  <w:style w:type="numbering" w:customStyle="1" w:styleId="1112">
    <w:name w:val="Нет списка1112"/>
    <w:next w:val="a3"/>
    <w:uiPriority w:val="99"/>
    <w:semiHidden/>
    <w:unhideWhenUsed/>
    <w:rsid w:val="003400C0"/>
  </w:style>
  <w:style w:type="numbering" w:customStyle="1" w:styleId="2210">
    <w:name w:val="Нет списка221"/>
    <w:next w:val="a3"/>
    <w:uiPriority w:val="99"/>
    <w:semiHidden/>
    <w:unhideWhenUsed/>
    <w:rsid w:val="003400C0"/>
  </w:style>
  <w:style w:type="numbering" w:customStyle="1" w:styleId="3210">
    <w:name w:val="Нет списка321"/>
    <w:next w:val="a3"/>
    <w:uiPriority w:val="99"/>
    <w:semiHidden/>
    <w:unhideWhenUsed/>
    <w:rsid w:val="003400C0"/>
  </w:style>
  <w:style w:type="numbering" w:customStyle="1" w:styleId="4110">
    <w:name w:val="Нет списка411"/>
    <w:next w:val="a3"/>
    <w:uiPriority w:val="99"/>
    <w:semiHidden/>
    <w:unhideWhenUsed/>
    <w:rsid w:val="003400C0"/>
  </w:style>
  <w:style w:type="numbering" w:customStyle="1" w:styleId="11111">
    <w:name w:val="Нет списка11111"/>
    <w:next w:val="a3"/>
    <w:uiPriority w:val="99"/>
    <w:semiHidden/>
    <w:unhideWhenUsed/>
    <w:rsid w:val="003400C0"/>
  </w:style>
  <w:style w:type="numbering" w:customStyle="1" w:styleId="2111">
    <w:name w:val="Нет списка2111"/>
    <w:next w:val="a3"/>
    <w:uiPriority w:val="99"/>
    <w:semiHidden/>
    <w:unhideWhenUsed/>
    <w:rsid w:val="003400C0"/>
  </w:style>
  <w:style w:type="numbering" w:customStyle="1" w:styleId="3111">
    <w:name w:val="Нет списка3111"/>
    <w:next w:val="a3"/>
    <w:uiPriority w:val="99"/>
    <w:semiHidden/>
    <w:unhideWhenUsed/>
    <w:rsid w:val="003400C0"/>
  </w:style>
  <w:style w:type="numbering" w:customStyle="1" w:styleId="92">
    <w:name w:val="Нет списка9"/>
    <w:next w:val="a3"/>
    <w:uiPriority w:val="99"/>
    <w:semiHidden/>
    <w:unhideWhenUsed/>
    <w:rsid w:val="00606348"/>
  </w:style>
  <w:style w:type="table" w:customStyle="1" w:styleId="200">
    <w:name w:val="Сетка таблицы20"/>
    <w:basedOn w:val="a2"/>
    <w:next w:val="a4"/>
    <w:uiPriority w:val="59"/>
    <w:rsid w:val="006063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1"/>
    <w:basedOn w:val="a0"/>
    <w:next w:val="aa"/>
    <w:rsid w:val="0060634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30">
    <w:name w:val="Сетка таблицы113"/>
    <w:basedOn w:val="a2"/>
    <w:next w:val="a4"/>
    <w:uiPriority w:val="59"/>
    <w:rsid w:val="006063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unhideWhenUsed/>
    <w:rsid w:val="00CD550B"/>
  </w:style>
  <w:style w:type="table" w:customStyle="1" w:styleId="230">
    <w:name w:val="Сетка таблицы23"/>
    <w:basedOn w:val="a2"/>
    <w:next w:val="a4"/>
    <w:rsid w:val="00CD550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s">
    <w:name w:val="sps"/>
    <w:basedOn w:val="a1"/>
    <w:rsid w:val="00CD550B"/>
  </w:style>
  <w:style w:type="character" w:styleId="affffffff3">
    <w:name w:val="Placeholder Text"/>
    <w:basedOn w:val="a1"/>
    <w:uiPriority w:val="99"/>
    <w:semiHidden/>
    <w:rsid w:val="00CD550B"/>
    <w:rPr>
      <w:color w:val="808080"/>
    </w:rPr>
  </w:style>
  <w:style w:type="numbering" w:customStyle="1" w:styleId="131">
    <w:name w:val="Нет списка13"/>
    <w:next w:val="a3"/>
    <w:uiPriority w:val="99"/>
    <w:semiHidden/>
    <w:unhideWhenUsed/>
    <w:rsid w:val="00756CB3"/>
  </w:style>
  <w:style w:type="paragraph" w:customStyle="1" w:styleId="1fa">
    <w:name w:val="Название1"/>
    <w:basedOn w:val="a0"/>
    <w:uiPriority w:val="99"/>
    <w:rsid w:val="00756CB3"/>
    <w:pPr>
      <w:widowControl w:val="0"/>
      <w:suppressLineNumbers/>
      <w:suppressAutoHyphens/>
      <w:spacing w:before="120" w:after="120" w:line="240" w:lineRule="auto"/>
    </w:pPr>
    <w:rPr>
      <w:rFonts w:ascii="Arial" w:eastAsia="Arial Unicode MS" w:hAnsi="Arial" w:cs="Tahoma"/>
      <w:i/>
      <w:iCs/>
      <w:kern w:val="1"/>
      <w:sz w:val="20"/>
      <w:szCs w:val="24"/>
    </w:rPr>
  </w:style>
  <w:style w:type="paragraph" w:customStyle="1" w:styleId="1fb">
    <w:name w:val="Указатель1"/>
    <w:basedOn w:val="a0"/>
    <w:uiPriority w:val="99"/>
    <w:rsid w:val="00756CB3"/>
    <w:pPr>
      <w:widowControl w:val="0"/>
      <w:suppressLineNumbers/>
      <w:suppressAutoHyphens/>
      <w:spacing w:after="0" w:line="240" w:lineRule="auto"/>
    </w:pPr>
    <w:rPr>
      <w:rFonts w:ascii="Arial" w:eastAsia="Arial Unicode MS" w:hAnsi="Arial" w:cs="Tahoma"/>
      <w:kern w:val="1"/>
      <w:sz w:val="20"/>
      <w:szCs w:val="24"/>
    </w:rPr>
  </w:style>
  <w:style w:type="table" w:customStyle="1" w:styleId="240">
    <w:name w:val="Сетка таблицы24"/>
    <w:basedOn w:val="a2"/>
    <w:next w:val="a4"/>
    <w:uiPriority w:val="59"/>
    <w:rsid w:val="00756C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4"/>
    <w:uiPriority w:val="39"/>
    <w:rsid w:val="00756C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4"/>
    <w:rsid w:val="0076047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3"/>
    <w:uiPriority w:val="99"/>
    <w:semiHidden/>
    <w:unhideWhenUsed/>
    <w:rsid w:val="00D57FB6"/>
  </w:style>
  <w:style w:type="character" w:customStyle="1" w:styleId="Absatz-Standardschriftart">
    <w:name w:val="Absatz-Standardschriftart"/>
    <w:rsid w:val="00D57FB6"/>
  </w:style>
  <w:style w:type="character" w:customStyle="1" w:styleId="WW-Absatz-Standardschriftart">
    <w:name w:val="WW-Absatz-Standardschriftart"/>
    <w:rsid w:val="00D57FB6"/>
  </w:style>
  <w:style w:type="character" w:customStyle="1" w:styleId="WW-Absatz-Standardschriftart1">
    <w:name w:val="WW-Absatz-Standardschriftart1"/>
    <w:rsid w:val="00D57FB6"/>
  </w:style>
  <w:style w:type="character" w:customStyle="1" w:styleId="WW8NumSt3z0">
    <w:name w:val="WW8NumSt3z0"/>
    <w:rsid w:val="00D57FB6"/>
    <w:rPr>
      <w:rFonts w:ascii="Times New Roman" w:hAnsi="Times New Roman" w:cs="Times New Roman"/>
    </w:rPr>
  </w:style>
  <w:style w:type="character" w:customStyle="1" w:styleId="1fc">
    <w:name w:val="Основной шрифт абзаца1"/>
    <w:rsid w:val="00D57FB6"/>
  </w:style>
  <w:style w:type="character" w:customStyle="1" w:styleId="affffffff4">
    <w:name w:val="Маркеры списка"/>
    <w:rsid w:val="00D57FB6"/>
    <w:rPr>
      <w:rFonts w:ascii="OpenSymbol" w:eastAsia="OpenSymbol" w:hAnsi="OpenSymbol" w:cs="OpenSymbol"/>
    </w:rPr>
  </w:style>
  <w:style w:type="character" w:customStyle="1" w:styleId="affffffff5">
    <w:name w:val="Символ нумерации"/>
    <w:rsid w:val="00D57FB6"/>
  </w:style>
  <w:style w:type="numbering" w:customStyle="1" w:styleId="151">
    <w:name w:val="Нет списка15"/>
    <w:next w:val="a3"/>
    <w:semiHidden/>
    <w:rsid w:val="00D57FB6"/>
  </w:style>
  <w:style w:type="table" w:customStyle="1" w:styleId="260">
    <w:name w:val="Сетка таблицы26"/>
    <w:basedOn w:val="a2"/>
    <w:next w:val="a4"/>
    <w:uiPriority w:val="39"/>
    <w:rsid w:val="00ED15B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F4415D"/>
  </w:style>
  <w:style w:type="table" w:customStyle="1" w:styleId="270">
    <w:name w:val="Сетка таблицы27"/>
    <w:basedOn w:val="a2"/>
    <w:next w:val="a4"/>
    <w:uiPriority w:val="39"/>
    <w:unhideWhenUsed/>
    <w:rsid w:val="007B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3"/>
    <w:uiPriority w:val="99"/>
    <w:semiHidden/>
    <w:unhideWhenUsed/>
    <w:rsid w:val="007E0813"/>
  </w:style>
  <w:style w:type="table" w:customStyle="1" w:styleId="280">
    <w:name w:val="Сетка таблицы28"/>
    <w:basedOn w:val="a2"/>
    <w:next w:val="a4"/>
    <w:uiPriority w:val="39"/>
    <w:rsid w:val="007E0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6">
    <w:name w:val="Unresolved Mention"/>
    <w:basedOn w:val="a1"/>
    <w:uiPriority w:val="99"/>
    <w:semiHidden/>
    <w:unhideWhenUsed/>
    <w:rsid w:val="007E0813"/>
    <w:rPr>
      <w:color w:val="605E5C"/>
      <w:shd w:val="clear" w:color="auto" w:fill="E1DFDD"/>
    </w:rPr>
  </w:style>
  <w:style w:type="numbering" w:customStyle="1" w:styleId="181">
    <w:name w:val="Нет списка18"/>
    <w:next w:val="a3"/>
    <w:uiPriority w:val="99"/>
    <w:semiHidden/>
    <w:unhideWhenUsed/>
    <w:rsid w:val="00B045AC"/>
  </w:style>
  <w:style w:type="table" w:customStyle="1" w:styleId="290">
    <w:name w:val="Сетка таблицы29"/>
    <w:basedOn w:val="a2"/>
    <w:next w:val="a4"/>
    <w:uiPriority w:val="59"/>
    <w:rsid w:val="00B0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Заголовок №1_"/>
    <w:basedOn w:val="a1"/>
    <w:link w:val="1fe"/>
    <w:locked/>
    <w:rsid w:val="00B045AC"/>
    <w:rPr>
      <w:rFonts w:ascii="Times New Roman" w:hAnsi="Times New Roman" w:cs="Times New Roman"/>
      <w:b/>
      <w:bCs/>
      <w:sz w:val="20"/>
      <w:szCs w:val="20"/>
      <w:shd w:val="clear" w:color="auto" w:fill="FFFFFF"/>
    </w:rPr>
  </w:style>
  <w:style w:type="paragraph" w:customStyle="1" w:styleId="1fe">
    <w:name w:val="Заголовок №1"/>
    <w:basedOn w:val="a0"/>
    <w:link w:val="1fd"/>
    <w:rsid w:val="00B045AC"/>
    <w:pPr>
      <w:widowControl w:val="0"/>
      <w:shd w:val="clear" w:color="auto" w:fill="FFFFFF"/>
      <w:spacing w:after="120" w:line="250" w:lineRule="exact"/>
      <w:jc w:val="center"/>
      <w:outlineLvl w:val="0"/>
    </w:pPr>
    <w:rPr>
      <w:rFonts w:ascii="Times New Roman" w:eastAsiaTheme="minorHAnsi" w:hAnsi="Times New Roman" w:cs="Times New Roman"/>
      <w:b/>
      <w:bCs/>
      <w:sz w:val="20"/>
      <w:szCs w:val="20"/>
      <w:lang w:eastAsia="en-US"/>
    </w:rPr>
  </w:style>
  <w:style w:type="character" w:customStyle="1" w:styleId="611">
    <w:name w:val="Основной текст + 61"/>
    <w:aliases w:val="5 pt3"/>
    <w:basedOn w:val="a1"/>
    <w:uiPriority w:val="99"/>
    <w:rsid w:val="00B045AC"/>
    <w:rPr>
      <w:rFonts w:ascii="Times New Roman" w:hAnsi="Times New Roman" w:cs="Times New Roman"/>
      <w:sz w:val="13"/>
      <w:szCs w:val="13"/>
      <w:u w:val="none"/>
    </w:rPr>
  </w:style>
  <w:style w:type="character" w:customStyle="1" w:styleId="1ff">
    <w:name w:val="Основной текст1"/>
    <w:basedOn w:val="a1"/>
    <w:rsid w:val="00B045A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extendedtext-full">
    <w:name w:val="extendedtext-full"/>
    <w:basedOn w:val="a1"/>
    <w:rsid w:val="00B045AC"/>
  </w:style>
  <w:style w:type="table" w:customStyle="1" w:styleId="300">
    <w:name w:val="Сетка таблицы30"/>
    <w:basedOn w:val="a2"/>
    <w:next w:val="a4"/>
    <w:rsid w:val="008D21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E9175F"/>
  </w:style>
  <w:style w:type="character" w:customStyle="1" w:styleId="ConsPlusTitle0">
    <w:name w:val="ConsPlusTitle Знак"/>
    <w:link w:val="ConsPlusTitle"/>
    <w:locked/>
    <w:rsid w:val="00E9175F"/>
    <w:rPr>
      <w:rFonts w:ascii="Calibri" w:eastAsia="Times New Roman" w:hAnsi="Calibri" w:cs="Calibri"/>
      <w:b/>
      <w:bCs/>
      <w:lang w:eastAsia="ru-RU"/>
    </w:rPr>
  </w:style>
  <w:style w:type="character" w:customStyle="1" w:styleId="fontstyle01">
    <w:name w:val="fontstyle01"/>
    <w:rsid w:val="00E9175F"/>
    <w:rPr>
      <w:rFonts w:ascii="Times New Roman" w:hAnsi="Times New Roman" w:cs="Times New Roman" w:hint="default"/>
      <w:b w:val="0"/>
      <w:bCs w:val="0"/>
      <w:i w:val="0"/>
      <w:iCs w:val="0"/>
      <w:color w:val="000000"/>
      <w:sz w:val="28"/>
      <w:szCs w:val="28"/>
    </w:rPr>
  </w:style>
  <w:style w:type="paragraph" w:customStyle="1" w:styleId="xl113">
    <w:name w:val="xl113"/>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4">
    <w:name w:val="xl114"/>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5">
    <w:name w:val="xl115"/>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4"/>
      <w:szCs w:val="44"/>
    </w:rPr>
  </w:style>
  <w:style w:type="paragraph" w:customStyle="1" w:styleId="xl116">
    <w:name w:val="xl116"/>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4"/>
      <w:szCs w:val="44"/>
    </w:rPr>
  </w:style>
  <w:style w:type="paragraph" w:customStyle="1" w:styleId="xl117">
    <w:name w:val="xl117"/>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8">
    <w:name w:val="xl118"/>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9">
    <w:name w:val="xl119"/>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20">
    <w:name w:val="xl120"/>
    <w:basedOn w:val="a0"/>
    <w:rsid w:val="00E9175F"/>
    <w:pPr>
      <w:spacing w:before="100" w:beforeAutospacing="1" w:after="100" w:afterAutospacing="1" w:line="240" w:lineRule="auto"/>
      <w:jc w:val="right"/>
      <w:textAlignment w:val="center"/>
    </w:pPr>
    <w:rPr>
      <w:rFonts w:ascii="Times New Roman" w:eastAsia="Times New Roman" w:hAnsi="Times New Roman" w:cs="Times New Roman"/>
      <w:sz w:val="42"/>
      <w:szCs w:val="42"/>
    </w:rPr>
  </w:style>
  <w:style w:type="paragraph" w:customStyle="1" w:styleId="xl121">
    <w:name w:val="xl121"/>
    <w:basedOn w:val="a0"/>
    <w:rsid w:val="00E9175F"/>
    <w:pPr>
      <w:spacing w:before="100" w:beforeAutospacing="1" w:after="100" w:afterAutospacing="1" w:line="240" w:lineRule="auto"/>
      <w:jc w:val="right"/>
      <w:textAlignment w:val="center"/>
    </w:pPr>
    <w:rPr>
      <w:rFonts w:ascii="Times New Roman" w:eastAsia="Times New Roman" w:hAnsi="Times New Roman" w:cs="Times New Roman"/>
      <w:sz w:val="42"/>
      <w:szCs w:val="42"/>
    </w:rPr>
  </w:style>
  <w:style w:type="numbering" w:customStyle="1" w:styleId="201">
    <w:name w:val="Нет списка20"/>
    <w:next w:val="a3"/>
    <w:uiPriority w:val="99"/>
    <w:semiHidden/>
    <w:unhideWhenUsed/>
    <w:rsid w:val="00661B04"/>
  </w:style>
  <w:style w:type="numbering" w:customStyle="1" w:styleId="231">
    <w:name w:val="Нет списка23"/>
    <w:next w:val="a3"/>
    <w:uiPriority w:val="99"/>
    <w:semiHidden/>
    <w:unhideWhenUsed/>
    <w:rsid w:val="00E75DB5"/>
  </w:style>
  <w:style w:type="numbering" w:customStyle="1" w:styleId="241">
    <w:name w:val="Нет списка24"/>
    <w:next w:val="a3"/>
    <w:uiPriority w:val="99"/>
    <w:semiHidden/>
    <w:unhideWhenUsed/>
    <w:rsid w:val="00477493"/>
  </w:style>
  <w:style w:type="numbering" w:customStyle="1" w:styleId="251">
    <w:name w:val="Нет списка25"/>
    <w:next w:val="a3"/>
    <w:uiPriority w:val="99"/>
    <w:semiHidden/>
    <w:unhideWhenUsed/>
    <w:rsid w:val="00290FCB"/>
  </w:style>
  <w:style w:type="table" w:customStyle="1" w:styleId="330">
    <w:name w:val="Сетка таблицы33"/>
    <w:basedOn w:val="a2"/>
    <w:next w:val="a4"/>
    <w:uiPriority w:val="39"/>
    <w:rsid w:val="00E5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4"/>
    <w:uiPriority w:val="39"/>
    <w:rsid w:val="009E69C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4"/>
    <w:uiPriority w:val="39"/>
    <w:rsid w:val="00753B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4"/>
    <w:uiPriority w:val="39"/>
    <w:rsid w:val="001E49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next w:val="a4"/>
    <w:uiPriority w:val="39"/>
    <w:rsid w:val="00C342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2"/>
    <w:next w:val="a4"/>
    <w:uiPriority w:val="39"/>
    <w:rsid w:val="00C342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3"/>
    <w:uiPriority w:val="99"/>
    <w:semiHidden/>
    <w:unhideWhenUsed/>
    <w:rsid w:val="00251BB3"/>
  </w:style>
  <w:style w:type="numbering" w:customStyle="1" w:styleId="271">
    <w:name w:val="Нет списка27"/>
    <w:next w:val="a3"/>
    <w:uiPriority w:val="99"/>
    <w:semiHidden/>
    <w:unhideWhenUsed/>
    <w:rsid w:val="00761899"/>
  </w:style>
  <w:style w:type="paragraph" w:customStyle="1" w:styleId="ConsPlusDocList">
    <w:name w:val="ConsPlusDocList"/>
    <w:uiPriority w:val="99"/>
    <w:rsid w:val="007618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0">
    <w:name w:val="Сетка таблицы34"/>
    <w:basedOn w:val="a2"/>
    <w:next w:val="a4"/>
    <w:uiPriority w:val="59"/>
    <w:rsid w:val="00761899"/>
    <w:pPr>
      <w:spacing w:after="0" w:line="240" w:lineRule="auto"/>
    </w:pPr>
    <w:rPr>
      <w:rFonts w:ascii="T" w:eastAsia="Times New Roman" w:hAnsi="T" w:cs="T"/>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61899"/>
    <w:pPr>
      <w:suppressAutoHyphens/>
      <w:autoSpaceDN w:val="0"/>
      <w:spacing w:after="0" w:line="240" w:lineRule="auto"/>
      <w:ind w:left="1701" w:right="851"/>
      <w:textAlignment w:val="baseline"/>
    </w:pPr>
    <w:rPr>
      <w:rFonts w:ascii="Times New Roman" w:eastAsia="Arial Unicode MS" w:hAnsi="Times New Roman" w:cs="Tahoma"/>
      <w:color w:val="000000"/>
      <w:kern w:val="3"/>
      <w:sz w:val="24"/>
      <w:szCs w:val="24"/>
      <w:lang w:val="en-US" w:bidi="en-US"/>
    </w:rPr>
  </w:style>
  <w:style w:type="numbering" w:customStyle="1" w:styleId="281">
    <w:name w:val="Нет списка28"/>
    <w:next w:val="a3"/>
    <w:uiPriority w:val="99"/>
    <w:semiHidden/>
    <w:unhideWhenUsed/>
    <w:rsid w:val="003A6EE0"/>
  </w:style>
  <w:style w:type="table" w:customStyle="1" w:styleId="350">
    <w:name w:val="Сетка таблицы35"/>
    <w:basedOn w:val="a2"/>
    <w:next w:val="a4"/>
    <w:uiPriority w:val="59"/>
    <w:rsid w:val="003A6EE0"/>
    <w:pPr>
      <w:spacing w:after="0" w:line="240" w:lineRule="auto"/>
    </w:pPr>
    <w:rPr>
      <w:rFonts w:ascii="T" w:eastAsia="Times New Roman" w:hAnsi="T" w:cs="T"/>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3"/>
    <w:uiPriority w:val="99"/>
    <w:semiHidden/>
    <w:unhideWhenUsed/>
    <w:rsid w:val="003A6EE0"/>
  </w:style>
  <w:style w:type="paragraph" w:customStyle="1" w:styleId="ConsPlusTitlePage">
    <w:name w:val="ConsPlusTitlePage"/>
    <w:uiPriority w:val="99"/>
    <w:rsid w:val="003A6EE0"/>
    <w:pPr>
      <w:widowControl w:val="0"/>
      <w:autoSpaceDE w:val="0"/>
      <w:autoSpaceDN w:val="0"/>
      <w:spacing w:after="0" w:line="240" w:lineRule="auto"/>
    </w:pPr>
    <w:rPr>
      <w:rFonts w:ascii="Tahoma" w:eastAsia="Times New Roman" w:hAnsi="Tahoma" w:cs="Tahoma"/>
      <w:sz w:val="20"/>
      <w:szCs w:val="20"/>
      <w:lang w:eastAsia="ru-RU"/>
    </w:rPr>
  </w:style>
  <w:style w:type="numbering" w:customStyle="1" w:styleId="291">
    <w:name w:val="Нет списка29"/>
    <w:next w:val="a3"/>
    <w:uiPriority w:val="99"/>
    <w:semiHidden/>
    <w:unhideWhenUsed/>
    <w:rsid w:val="004E3503"/>
  </w:style>
  <w:style w:type="paragraph" w:customStyle="1" w:styleId="1ff0">
    <w:name w:val="Обычный (веб)1"/>
    <w:basedOn w:val="a0"/>
    <w:qFormat/>
    <w:rsid w:val="004E3503"/>
    <w:pPr>
      <w:suppressAutoHyphens/>
      <w:spacing w:before="100" w:after="100"/>
    </w:pPr>
    <w:rPr>
      <w:rFonts w:ascii="Times New Roman" w:eastAsia="Times New Roman" w:hAnsi="Times New Roman" w:cs="Times New Roman"/>
      <w:sz w:val="24"/>
      <w:szCs w:val="24"/>
    </w:rPr>
  </w:style>
  <w:style w:type="numbering" w:customStyle="1" w:styleId="WW8Num110">
    <w:name w:val="WW8Num110"/>
    <w:qFormat/>
    <w:rsid w:val="004E3503"/>
  </w:style>
  <w:style w:type="numbering" w:customStyle="1" w:styleId="WW8Num210">
    <w:name w:val="WW8Num210"/>
    <w:qFormat/>
    <w:rsid w:val="004E3503"/>
  </w:style>
  <w:style w:type="numbering" w:customStyle="1" w:styleId="WW8Num32">
    <w:name w:val="WW8Num32"/>
    <w:qFormat/>
    <w:rsid w:val="004E3503"/>
  </w:style>
  <w:style w:type="numbering" w:customStyle="1" w:styleId="WW8Num41">
    <w:name w:val="WW8Num41"/>
    <w:qFormat/>
    <w:rsid w:val="004E3503"/>
  </w:style>
  <w:style w:type="numbering" w:customStyle="1" w:styleId="WW8Num51">
    <w:name w:val="WW8Num51"/>
    <w:qFormat/>
    <w:rsid w:val="004E3503"/>
  </w:style>
  <w:style w:type="numbering" w:customStyle="1" w:styleId="WW8Num61">
    <w:name w:val="WW8Num61"/>
    <w:qFormat/>
    <w:rsid w:val="004E3503"/>
  </w:style>
  <w:style w:type="numbering" w:customStyle="1" w:styleId="WW8Num71">
    <w:name w:val="WW8Num71"/>
    <w:qFormat/>
    <w:rsid w:val="004E3503"/>
  </w:style>
  <w:style w:type="numbering" w:customStyle="1" w:styleId="WW8Num81">
    <w:name w:val="WW8Num81"/>
    <w:qFormat/>
    <w:rsid w:val="004E3503"/>
  </w:style>
  <w:style w:type="numbering" w:customStyle="1" w:styleId="WW8Num91">
    <w:name w:val="WW8Num91"/>
    <w:qFormat/>
    <w:rsid w:val="004E3503"/>
  </w:style>
  <w:style w:type="numbering" w:customStyle="1" w:styleId="WW8Num101">
    <w:name w:val="WW8Num101"/>
    <w:qFormat/>
    <w:rsid w:val="004E3503"/>
  </w:style>
  <w:style w:type="numbering" w:customStyle="1" w:styleId="WW8Num111">
    <w:name w:val="WW8Num111"/>
    <w:qFormat/>
    <w:rsid w:val="004E3503"/>
  </w:style>
  <w:style w:type="numbering" w:customStyle="1" w:styleId="WW8Num121">
    <w:name w:val="WW8Num121"/>
    <w:qFormat/>
    <w:rsid w:val="004E3503"/>
  </w:style>
  <w:style w:type="numbering" w:customStyle="1" w:styleId="WW8Num131">
    <w:name w:val="WW8Num131"/>
    <w:qFormat/>
    <w:rsid w:val="004E3503"/>
  </w:style>
  <w:style w:type="numbering" w:customStyle="1" w:styleId="WW8Num141">
    <w:name w:val="WW8Num141"/>
    <w:qFormat/>
    <w:rsid w:val="004E3503"/>
  </w:style>
  <w:style w:type="numbering" w:customStyle="1" w:styleId="WW8Num151">
    <w:name w:val="WW8Num151"/>
    <w:qFormat/>
    <w:rsid w:val="004E3503"/>
  </w:style>
  <w:style w:type="numbering" w:customStyle="1" w:styleId="WW8Num161">
    <w:name w:val="WW8Num161"/>
    <w:qFormat/>
    <w:rsid w:val="004E3503"/>
  </w:style>
  <w:style w:type="numbering" w:customStyle="1" w:styleId="WW8Num171">
    <w:name w:val="WW8Num171"/>
    <w:qFormat/>
    <w:rsid w:val="004E3503"/>
  </w:style>
  <w:style w:type="numbering" w:customStyle="1" w:styleId="WW8Num181">
    <w:name w:val="WW8Num181"/>
    <w:qFormat/>
    <w:rsid w:val="004E3503"/>
  </w:style>
  <w:style w:type="numbering" w:customStyle="1" w:styleId="WW8Num191">
    <w:name w:val="WW8Num191"/>
    <w:qFormat/>
    <w:rsid w:val="004E3503"/>
  </w:style>
  <w:style w:type="numbering" w:customStyle="1" w:styleId="WW8Num201">
    <w:name w:val="WW8Num201"/>
    <w:qFormat/>
    <w:rsid w:val="004E3503"/>
  </w:style>
  <w:style w:type="numbering" w:customStyle="1" w:styleId="WW8Num211">
    <w:name w:val="WW8Num211"/>
    <w:qFormat/>
    <w:rsid w:val="004E3503"/>
  </w:style>
  <w:style w:type="numbering" w:customStyle="1" w:styleId="WW8Num221">
    <w:name w:val="WW8Num221"/>
    <w:qFormat/>
    <w:rsid w:val="004E3503"/>
  </w:style>
  <w:style w:type="numbering" w:customStyle="1" w:styleId="WW8Num231">
    <w:name w:val="WW8Num231"/>
    <w:qFormat/>
    <w:rsid w:val="004E3503"/>
  </w:style>
  <w:style w:type="numbering" w:customStyle="1" w:styleId="WW8Num241">
    <w:name w:val="WW8Num241"/>
    <w:qFormat/>
    <w:rsid w:val="004E3503"/>
  </w:style>
  <w:style w:type="numbering" w:customStyle="1" w:styleId="WW8Num251">
    <w:name w:val="WW8Num251"/>
    <w:qFormat/>
    <w:rsid w:val="004E3503"/>
  </w:style>
  <w:style w:type="numbering" w:customStyle="1" w:styleId="WW8Num261">
    <w:name w:val="WW8Num261"/>
    <w:qFormat/>
    <w:rsid w:val="004E3503"/>
  </w:style>
  <w:style w:type="numbering" w:customStyle="1" w:styleId="WW8Num271">
    <w:name w:val="WW8Num271"/>
    <w:qFormat/>
    <w:rsid w:val="004E3503"/>
  </w:style>
  <w:style w:type="numbering" w:customStyle="1" w:styleId="WW8Num281">
    <w:name w:val="WW8Num281"/>
    <w:qFormat/>
    <w:rsid w:val="004E3503"/>
  </w:style>
  <w:style w:type="numbering" w:customStyle="1" w:styleId="WW8Num291">
    <w:name w:val="WW8Num291"/>
    <w:qFormat/>
    <w:rsid w:val="004E3503"/>
  </w:style>
  <w:style w:type="numbering" w:customStyle="1" w:styleId="WW8Num301">
    <w:name w:val="WW8Num301"/>
    <w:qFormat/>
    <w:rsid w:val="004E3503"/>
  </w:style>
  <w:style w:type="numbering" w:customStyle="1" w:styleId="WW8Num311">
    <w:name w:val="WW8Num311"/>
    <w:qFormat/>
    <w:rsid w:val="004E3503"/>
  </w:style>
  <w:style w:type="table" w:customStyle="1" w:styleId="360">
    <w:name w:val="Сетка таблицы36"/>
    <w:basedOn w:val="a2"/>
    <w:next w:val="a4"/>
    <w:uiPriority w:val="59"/>
    <w:rsid w:val="004E3503"/>
    <w:pPr>
      <w:suppressAutoHyphens/>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unhideWhenUsed/>
    <w:rsid w:val="004E3503"/>
  </w:style>
  <w:style w:type="table" w:customStyle="1" w:styleId="1200">
    <w:name w:val="Сетка таблицы120"/>
    <w:basedOn w:val="a2"/>
    <w:next w:val="a4"/>
    <w:uiPriority w:val="59"/>
    <w:rsid w:val="004E3503"/>
    <w:pPr>
      <w:spacing w:after="120" w:line="264" w:lineRule="auto"/>
    </w:pPr>
    <w:rPr>
      <w:rFonts w:eastAsia="Times New Roman"/>
      <w:sz w:val="21"/>
      <w:szCs w:val="21"/>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2"/>
    <w:next w:val="a4"/>
    <w:uiPriority w:val="39"/>
    <w:rsid w:val="00B6304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
    <w:name w:val="Нет списка30"/>
    <w:next w:val="a3"/>
    <w:uiPriority w:val="99"/>
    <w:semiHidden/>
    <w:unhideWhenUsed/>
    <w:rsid w:val="00974FE5"/>
  </w:style>
  <w:style w:type="character" w:customStyle="1" w:styleId="2Exact">
    <w:name w:val="Основной текст (2) Exact"/>
    <w:basedOn w:val="a1"/>
    <w:rsid w:val="00974FE5"/>
    <w:rPr>
      <w:rFonts w:ascii="Times New Roman" w:eastAsia="Times New Roman" w:hAnsi="Times New Roman" w:cs="Times New Roman"/>
      <w:b w:val="0"/>
      <w:bCs w:val="0"/>
      <w:i w:val="0"/>
      <w:iCs w:val="0"/>
      <w:smallCaps w:val="0"/>
      <w:strike w:val="0"/>
      <w:sz w:val="28"/>
      <w:szCs w:val="28"/>
      <w:u w:val="none"/>
    </w:rPr>
  </w:style>
  <w:style w:type="character" w:customStyle="1" w:styleId="38">
    <w:name w:val="Основной текст (3)_"/>
    <w:basedOn w:val="a1"/>
    <w:link w:val="39"/>
    <w:rsid w:val="00974FE5"/>
    <w:rPr>
      <w:rFonts w:ascii="Times New Roman" w:eastAsia="Times New Roman" w:hAnsi="Times New Roman" w:cs="Times New Roman"/>
      <w:b/>
      <w:bCs/>
      <w:sz w:val="28"/>
      <w:szCs w:val="28"/>
      <w:shd w:val="clear" w:color="auto" w:fill="FFFFFF"/>
    </w:rPr>
  </w:style>
  <w:style w:type="character" w:customStyle="1" w:styleId="2e">
    <w:name w:val="Основной текст (2)_"/>
    <w:basedOn w:val="a1"/>
    <w:link w:val="2f"/>
    <w:rsid w:val="00974FE5"/>
    <w:rPr>
      <w:rFonts w:ascii="Times New Roman" w:eastAsia="Times New Roman" w:hAnsi="Times New Roman" w:cs="Times New Roman"/>
      <w:sz w:val="28"/>
      <w:szCs w:val="28"/>
      <w:shd w:val="clear" w:color="auto" w:fill="FFFFFF"/>
    </w:rPr>
  </w:style>
  <w:style w:type="character" w:customStyle="1" w:styleId="43">
    <w:name w:val="Основной текст (4)_"/>
    <w:basedOn w:val="a1"/>
    <w:rsid w:val="00974FE5"/>
    <w:rPr>
      <w:rFonts w:ascii="Times New Roman" w:eastAsia="Times New Roman" w:hAnsi="Times New Roman" w:cs="Times New Roman"/>
      <w:b w:val="0"/>
      <w:bCs w:val="0"/>
      <w:i w:val="0"/>
      <w:iCs w:val="0"/>
      <w:smallCaps w:val="0"/>
      <w:strike w:val="0"/>
      <w:u w:val="none"/>
    </w:rPr>
  </w:style>
  <w:style w:type="character" w:customStyle="1" w:styleId="53">
    <w:name w:val="Основной текст (5)_"/>
    <w:basedOn w:val="a1"/>
    <w:link w:val="54"/>
    <w:rsid w:val="00974FE5"/>
    <w:rPr>
      <w:rFonts w:ascii="Times New Roman" w:eastAsia="Times New Roman" w:hAnsi="Times New Roman" w:cs="Times New Roman"/>
      <w:b/>
      <w:bCs/>
      <w:shd w:val="clear" w:color="auto" w:fill="FFFFFF"/>
    </w:rPr>
  </w:style>
  <w:style w:type="character" w:customStyle="1" w:styleId="44">
    <w:name w:val="Основной текст (4)"/>
    <w:basedOn w:val="43"/>
    <w:rsid w:val="00974F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fffffff7">
    <w:name w:val="Колонтитул_"/>
    <w:basedOn w:val="a1"/>
    <w:rsid w:val="00974FE5"/>
    <w:rPr>
      <w:rFonts w:ascii="Times New Roman" w:eastAsia="Times New Roman" w:hAnsi="Times New Roman" w:cs="Times New Roman"/>
      <w:b w:val="0"/>
      <w:bCs w:val="0"/>
      <w:i w:val="0"/>
      <w:iCs w:val="0"/>
      <w:smallCaps w:val="0"/>
      <w:strike w:val="0"/>
      <w:u w:val="none"/>
    </w:rPr>
  </w:style>
  <w:style w:type="character" w:customStyle="1" w:styleId="affffffff8">
    <w:name w:val="Колонтитул"/>
    <w:basedOn w:val="affffffff7"/>
    <w:rsid w:val="00974F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
    <w:name w:val="Основной текст (2)"/>
    <w:basedOn w:val="a0"/>
    <w:link w:val="2e"/>
    <w:rsid w:val="00974FE5"/>
    <w:pPr>
      <w:widowControl w:val="0"/>
      <w:shd w:val="clear" w:color="auto" w:fill="FFFFFF"/>
      <w:spacing w:before="60" w:after="420" w:line="0" w:lineRule="atLeast"/>
      <w:jc w:val="both"/>
    </w:pPr>
    <w:rPr>
      <w:rFonts w:ascii="Times New Roman" w:eastAsia="Times New Roman" w:hAnsi="Times New Roman" w:cs="Times New Roman"/>
      <w:sz w:val="28"/>
      <w:szCs w:val="28"/>
      <w:lang w:eastAsia="en-US"/>
    </w:rPr>
  </w:style>
  <w:style w:type="paragraph" w:customStyle="1" w:styleId="39">
    <w:name w:val="Основной текст (3)"/>
    <w:basedOn w:val="a0"/>
    <w:link w:val="38"/>
    <w:rsid w:val="00974FE5"/>
    <w:pPr>
      <w:widowControl w:val="0"/>
      <w:shd w:val="clear" w:color="auto" w:fill="FFFFFF"/>
      <w:spacing w:after="780" w:line="322" w:lineRule="exact"/>
      <w:jc w:val="center"/>
    </w:pPr>
    <w:rPr>
      <w:rFonts w:ascii="Times New Roman" w:eastAsia="Times New Roman" w:hAnsi="Times New Roman" w:cs="Times New Roman"/>
      <w:b/>
      <w:bCs/>
      <w:sz w:val="28"/>
      <w:szCs w:val="28"/>
      <w:lang w:eastAsia="en-US"/>
    </w:rPr>
  </w:style>
  <w:style w:type="paragraph" w:customStyle="1" w:styleId="54">
    <w:name w:val="Основной текст (5)"/>
    <w:basedOn w:val="a0"/>
    <w:link w:val="53"/>
    <w:rsid w:val="00974FE5"/>
    <w:pPr>
      <w:widowControl w:val="0"/>
      <w:shd w:val="clear" w:color="auto" w:fill="FFFFFF"/>
      <w:spacing w:before="540" w:after="0" w:line="278" w:lineRule="exact"/>
      <w:jc w:val="center"/>
    </w:pPr>
    <w:rPr>
      <w:rFonts w:ascii="Times New Roman" w:eastAsia="Times New Roman" w:hAnsi="Times New Roman" w:cs="Times New Roman"/>
      <w:b/>
      <w:bCs/>
      <w:lang w:eastAsia="en-US"/>
    </w:rPr>
  </w:style>
  <w:style w:type="paragraph" w:styleId="affffffff9">
    <w:name w:val="Revision"/>
    <w:hidden/>
    <w:uiPriority w:val="99"/>
    <w:semiHidden/>
    <w:rsid w:val="00974FE5"/>
    <w:pPr>
      <w:spacing w:after="0" w:line="240" w:lineRule="auto"/>
    </w:pPr>
  </w:style>
  <w:style w:type="character" w:customStyle="1" w:styleId="ac">
    <w:name w:val="Без интервала Знак"/>
    <w:link w:val="ab"/>
    <w:uiPriority w:val="1"/>
    <w:locked/>
    <w:rsid w:val="00974FE5"/>
    <w:rPr>
      <w:rFonts w:ascii="Calibri" w:eastAsia="Times New Roman" w:hAnsi="Calibri" w:cs="Times New Roman"/>
      <w:szCs w:val="20"/>
      <w:lang w:eastAsia="ru-RU"/>
    </w:rPr>
  </w:style>
  <w:style w:type="numbering" w:customStyle="1" w:styleId="1141">
    <w:name w:val="Нет списка114"/>
    <w:next w:val="a3"/>
    <w:uiPriority w:val="99"/>
    <w:semiHidden/>
    <w:unhideWhenUsed/>
    <w:rsid w:val="00974FE5"/>
  </w:style>
  <w:style w:type="paragraph" w:customStyle="1" w:styleId="ConsPlusTextList">
    <w:name w:val="ConsPlusTextList"/>
    <w:uiPriority w:val="99"/>
    <w:rsid w:val="00974FE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974FE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f1">
    <w:name w:val="Верхний колонтитул1"/>
    <w:basedOn w:val="a0"/>
    <w:next w:val="af8"/>
    <w:unhideWhenUsed/>
    <w:rsid w:val="00974FE5"/>
    <w:pPr>
      <w:tabs>
        <w:tab w:val="center" w:pos="4677"/>
        <w:tab w:val="right" w:pos="9355"/>
      </w:tabs>
      <w:spacing w:after="160" w:line="259" w:lineRule="auto"/>
    </w:pPr>
    <w:rPr>
      <w:rFonts w:ascii="Times New Roman" w:eastAsia="Times New Roman" w:hAnsi="Times New Roman" w:cs="Times New Roman"/>
      <w:sz w:val="20"/>
      <w:szCs w:val="20"/>
      <w:lang w:val="x-none" w:eastAsia="x-none"/>
    </w:rPr>
  </w:style>
  <w:style w:type="table" w:customStyle="1" w:styleId="1211">
    <w:name w:val="Сетка таблицы121"/>
    <w:basedOn w:val="a2"/>
    <w:next w:val="a4"/>
    <w:uiPriority w:val="39"/>
    <w:rsid w:val="00974FE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екст выноски1"/>
    <w:basedOn w:val="a0"/>
    <w:next w:val="af4"/>
    <w:unhideWhenUsed/>
    <w:rsid w:val="00974FE5"/>
    <w:pPr>
      <w:spacing w:after="0" w:line="240" w:lineRule="auto"/>
    </w:pPr>
    <w:rPr>
      <w:rFonts w:ascii="Tahoma" w:eastAsia="Times New Roman" w:hAnsi="Tahoma" w:cs="Times New Roman"/>
      <w:sz w:val="16"/>
      <w:szCs w:val="16"/>
      <w:lang w:val="x-none" w:eastAsia="x-none"/>
    </w:rPr>
  </w:style>
  <w:style w:type="paragraph" w:customStyle="1" w:styleId="affffffffa">
    <w:name w:val="Абзац новая стр"/>
    <w:basedOn w:val="a0"/>
    <w:rsid w:val="00974FE5"/>
    <w:pPr>
      <w:keepLines/>
      <w:suppressAutoHyphens/>
      <w:spacing w:after="0" w:line="240" w:lineRule="auto"/>
      <w:jc w:val="both"/>
    </w:pPr>
    <w:rPr>
      <w:rFonts w:ascii="Times New Roman" w:eastAsia="Times New Roman" w:hAnsi="Times New Roman" w:cs="Times New Roman"/>
      <w:sz w:val="24"/>
      <w:szCs w:val="24"/>
    </w:rPr>
  </w:style>
  <w:style w:type="character" w:customStyle="1" w:styleId="1ff3">
    <w:name w:val="Верхний колонтитул Знак1"/>
    <w:uiPriority w:val="99"/>
    <w:rsid w:val="00974FE5"/>
    <w:rPr>
      <w:rFonts w:ascii="Calibri" w:hAnsi="Calibri"/>
      <w:sz w:val="22"/>
      <w:szCs w:val="22"/>
      <w:lang w:eastAsia="en-US"/>
    </w:rPr>
  </w:style>
  <w:style w:type="character" w:customStyle="1" w:styleId="WW-Absatz-Standardschriftart11">
    <w:name w:val="WW-Absatz-Standardschriftart11"/>
    <w:rsid w:val="00974FE5"/>
  </w:style>
  <w:style w:type="character" w:customStyle="1" w:styleId="WW-Absatz-Standardschriftart111">
    <w:name w:val="WW-Absatz-Standardschriftart111"/>
    <w:rsid w:val="00974FE5"/>
  </w:style>
  <w:style w:type="paragraph" w:customStyle="1" w:styleId="affffffffb">
    <w:name w:val="Название документа"/>
    <w:uiPriority w:val="99"/>
    <w:rsid w:val="00974FE5"/>
    <w:pPr>
      <w:suppressAutoHyphens/>
      <w:spacing w:after="0" w:line="240" w:lineRule="auto"/>
    </w:pPr>
    <w:rPr>
      <w:rFonts w:ascii="Arial" w:eastAsia="SimSun" w:hAnsi="Arial" w:cs="Arial"/>
      <w:b/>
      <w:caps/>
      <w:sz w:val="36"/>
      <w:szCs w:val="20"/>
      <w:lang w:eastAsia="ar-SA"/>
    </w:rPr>
  </w:style>
  <w:style w:type="character" w:customStyle="1" w:styleId="1ff4">
    <w:name w:val="Основной текст с отступом Знак1"/>
    <w:uiPriority w:val="99"/>
    <w:semiHidden/>
    <w:rsid w:val="00974FE5"/>
    <w:rPr>
      <w:sz w:val="24"/>
      <w:szCs w:val="24"/>
      <w:lang w:eastAsia="ar-SA"/>
    </w:rPr>
  </w:style>
  <w:style w:type="paragraph" w:customStyle="1" w:styleId="1ff5">
    <w:name w:val="Текст примечания1"/>
    <w:basedOn w:val="a0"/>
    <w:uiPriority w:val="99"/>
    <w:rsid w:val="00974FE5"/>
    <w:pPr>
      <w:suppressAutoHyphens/>
      <w:spacing w:after="120" w:line="240" w:lineRule="auto"/>
      <w:ind w:firstLine="567"/>
      <w:jc w:val="both"/>
    </w:pPr>
    <w:rPr>
      <w:rFonts w:ascii="Arial" w:eastAsia="SimSun" w:hAnsi="Arial" w:cs="Arial"/>
      <w:bCs/>
      <w:iCs/>
      <w:sz w:val="20"/>
      <w:szCs w:val="20"/>
      <w:lang w:eastAsia="ar-SA"/>
    </w:rPr>
  </w:style>
  <w:style w:type="paragraph" w:customStyle="1" w:styleId="1ff6">
    <w:name w:val="Название объекта1"/>
    <w:basedOn w:val="a0"/>
    <w:next w:val="a0"/>
    <w:uiPriority w:val="99"/>
    <w:rsid w:val="00974FE5"/>
    <w:pPr>
      <w:suppressAutoHyphens/>
      <w:spacing w:after="0" w:line="240" w:lineRule="auto"/>
      <w:ind w:firstLine="567"/>
      <w:jc w:val="right"/>
    </w:pPr>
    <w:rPr>
      <w:rFonts w:ascii="Tahoma" w:eastAsia="SimSun" w:hAnsi="Tahoma" w:cs="Tahoma"/>
      <w:bCs/>
      <w:sz w:val="20"/>
      <w:szCs w:val="20"/>
      <w:lang w:eastAsia="ar-SA"/>
    </w:rPr>
  </w:style>
  <w:style w:type="paragraph" w:customStyle="1" w:styleId="1ff7">
    <w:name w:val="Нумерованный список1"/>
    <w:basedOn w:val="a0"/>
    <w:uiPriority w:val="99"/>
    <w:rsid w:val="00974FE5"/>
    <w:pPr>
      <w:tabs>
        <w:tab w:val="num" w:pos="360"/>
      </w:tabs>
      <w:suppressAutoHyphens/>
      <w:spacing w:after="0" w:line="240" w:lineRule="auto"/>
      <w:ind w:left="360" w:hanging="360"/>
      <w:jc w:val="both"/>
    </w:pPr>
    <w:rPr>
      <w:rFonts w:ascii="Arial" w:eastAsia="SimSun" w:hAnsi="Arial" w:cs="Arial"/>
      <w:sz w:val="20"/>
      <w:szCs w:val="20"/>
      <w:lang w:eastAsia="ar-SA"/>
    </w:rPr>
  </w:style>
  <w:style w:type="paragraph" w:customStyle="1" w:styleId="215">
    <w:name w:val="Основной текст с отступом 21"/>
    <w:basedOn w:val="a0"/>
    <w:uiPriority w:val="99"/>
    <w:rsid w:val="00974FE5"/>
    <w:pPr>
      <w:widowControl w:val="0"/>
      <w:suppressAutoHyphens/>
      <w:snapToGrid w:val="0"/>
      <w:spacing w:after="0" w:line="240" w:lineRule="auto"/>
      <w:ind w:firstLine="284"/>
      <w:jc w:val="both"/>
    </w:pPr>
    <w:rPr>
      <w:rFonts w:ascii="Arial" w:eastAsia="SimSun" w:hAnsi="Arial" w:cs="Arial"/>
      <w:sz w:val="20"/>
      <w:szCs w:val="20"/>
      <w:lang w:eastAsia="ar-SA"/>
    </w:rPr>
  </w:style>
  <w:style w:type="paragraph" w:customStyle="1" w:styleId="1ff8">
    <w:name w:val="Схема документа1"/>
    <w:basedOn w:val="a0"/>
    <w:uiPriority w:val="99"/>
    <w:rsid w:val="00974FE5"/>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affffffffc">
    <w:name w:val="Название рисунка"/>
    <w:next w:val="a0"/>
    <w:uiPriority w:val="99"/>
    <w:rsid w:val="00974FE5"/>
    <w:pPr>
      <w:tabs>
        <w:tab w:val="num" w:pos="1080"/>
      </w:tabs>
      <w:suppressAutoHyphens/>
      <w:spacing w:before="120" w:after="120" w:line="240" w:lineRule="auto"/>
    </w:pPr>
    <w:rPr>
      <w:rFonts w:ascii="Arial" w:eastAsia="SimSun" w:hAnsi="Arial" w:cs="Arial"/>
      <w:bCs/>
      <w:sz w:val="16"/>
      <w:szCs w:val="24"/>
      <w:lang w:val="en-US" w:eastAsia="ar-SA"/>
    </w:rPr>
  </w:style>
  <w:style w:type="paragraph" w:customStyle="1" w:styleId="affffffffd">
    <w:name w:val="Название таблицы"/>
    <w:basedOn w:val="1ff6"/>
    <w:next w:val="a0"/>
    <w:uiPriority w:val="99"/>
    <w:rsid w:val="00974FE5"/>
    <w:pPr>
      <w:keepNext/>
    </w:pPr>
    <w:rPr>
      <w:rFonts w:ascii="Arial" w:eastAsia="Times New Roman" w:hAnsi="Arial" w:cs="Arial"/>
      <w:bCs w:val="0"/>
      <w:iCs/>
    </w:rPr>
  </w:style>
  <w:style w:type="paragraph" w:customStyle="1" w:styleId="affffffffe">
    <w:name w:val="таблица"/>
    <w:basedOn w:val="affffffffd"/>
    <w:uiPriority w:val="99"/>
    <w:rsid w:val="00974FE5"/>
  </w:style>
  <w:style w:type="paragraph" w:customStyle="1" w:styleId="afffffffff">
    <w:name w:val="Таблица"/>
    <w:basedOn w:val="a0"/>
    <w:uiPriority w:val="99"/>
    <w:rsid w:val="00974FE5"/>
    <w:pPr>
      <w:suppressAutoHyphens/>
      <w:spacing w:after="0" w:line="240" w:lineRule="auto"/>
      <w:ind w:right="-1"/>
      <w:jc w:val="right"/>
    </w:pPr>
    <w:rPr>
      <w:rFonts w:ascii="Tahoma" w:eastAsia="SimSun" w:hAnsi="Tahoma" w:cs="Times New Roman"/>
      <w:sz w:val="20"/>
      <w:szCs w:val="20"/>
      <w:lang w:eastAsia="ar-SA"/>
    </w:rPr>
  </w:style>
  <w:style w:type="paragraph" w:customStyle="1" w:styleId="afffffffff0">
    <w:name w:val="Обычный без отступа"/>
    <w:basedOn w:val="a0"/>
    <w:uiPriority w:val="99"/>
    <w:rsid w:val="00974FE5"/>
    <w:pPr>
      <w:suppressAutoHyphens/>
      <w:spacing w:after="0" w:line="264" w:lineRule="auto"/>
      <w:jc w:val="both"/>
    </w:pPr>
    <w:rPr>
      <w:rFonts w:ascii="Tahoma" w:eastAsia="Times New Roman" w:hAnsi="Tahoma" w:cs="Times New Roman"/>
      <w:lang w:eastAsia="ar-SA"/>
    </w:rPr>
  </w:style>
  <w:style w:type="paragraph" w:customStyle="1" w:styleId="1ff9">
    <w:name w:val="Обычный без отступа1"/>
    <w:basedOn w:val="a0"/>
    <w:uiPriority w:val="99"/>
    <w:rsid w:val="00974FE5"/>
    <w:pPr>
      <w:suppressAutoHyphens/>
      <w:spacing w:after="0" w:line="264" w:lineRule="auto"/>
      <w:jc w:val="both"/>
    </w:pPr>
    <w:rPr>
      <w:rFonts w:ascii="Tahoma" w:eastAsia="SimSun" w:hAnsi="Tahoma" w:cs="Tahoma"/>
      <w:sz w:val="20"/>
      <w:szCs w:val="20"/>
      <w:lang w:eastAsia="ar-SA"/>
    </w:rPr>
  </w:style>
  <w:style w:type="paragraph" w:customStyle="1" w:styleId="afffffffff1">
    <w:name w:val="Табличный текст"/>
    <w:basedOn w:val="1ff9"/>
    <w:uiPriority w:val="99"/>
    <w:rsid w:val="00974FE5"/>
    <w:pPr>
      <w:spacing w:line="240" w:lineRule="auto"/>
      <w:jc w:val="center"/>
    </w:pPr>
    <w:rPr>
      <w:sz w:val="18"/>
      <w:szCs w:val="18"/>
    </w:rPr>
  </w:style>
  <w:style w:type="paragraph" w:customStyle="1" w:styleId="102">
    <w:name w:val="Оглавление 10"/>
    <w:basedOn w:val="1fb"/>
    <w:uiPriority w:val="99"/>
    <w:rsid w:val="00974FE5"/>
    <w:pPr>
      <w:widowControl/>
      <w:tabs>
        <w:tab w:val="right" w:leader="dot" w:pos="7091"/>
      </w:tabs>
      <w:ind w:left="2547"/>
      <w:jc w:val="both"/>
    </w:pPr>
    <w:rPr>
      <w:rFonts w:eastAsia="SimSun" w:cs="Mangal"/>
      <w:kern w:val="0"/>
      <w:szCs w:val="20"/>
      <w:lang w:eastAsia="ar-SA"/>
    </w:rPr>
  </w:style>
  <w:style w:type="paragraph" w:customStyle="1" w:styleId="222">
    <w:name w:val="Основной текст 22"/>
    <w:basedOn w:val="a0"/>
    <w:uiPriority w:val="99"/>
    <w:rsid w:val="00974FE5"/>
    <w:pPr>
      <w:suppressAutoHyphens/>
      <w:spacing w:after="0" w:line="240" w:lineRule="auto"/>
      <w:ind w:right="-1"/>
      <w:jc w:val="center"/>
    </w:pPr>
    <w:rPr>
      <w:rFonts w:ascii="Arial" w:eastAsia="SimSun" w:hAnsi="Arial" w:cs="Arial"/>
      <w:b/>
      <w:sz w:val="28"/>
      <w:szCs w:val="20"/>
      <w:lang w:eastAsia="ar-SA"/>
    </w:rPr>
  </w:style>
  <w:style w:type="character" w:customStyle="1" w:styleId="WW8Num3z1">
    <w:name w:val="WW8Num3z1"/>
    <w:rsid w:val="00974FE5"/>
  </w:style>
  <w:style w:type="character" w:customStyle="1" w:styleId="WW8Num3z2">
    <w:name w:val="WW8Num3z2"/>
    <w:rsid w:val="00974FE5"/>
  </w:style>
  <w:style w:type="character" w:customStyle="1" w:styleId="WW8Num3z3">
    <w:name w:val="WW8Num3z3"/>
    <w:rsid w:val="00974FE5"/>
  </w:style>
  <w:style w:type="character" w:customStyle="1" w:styleId="WW8Num3z4">
    <w:name w:val="WW8Num3z4"/>
    <w:rsid w:val="00974FE5"/>
  </w:style>
  <w:style w:type="character" w:customStyle="1" w:styleId="WW8Num3z5">
    <w:name w:val="WW8Num3z5"/>
    <w:rsid w:val="00974FE5"/>
  </w:style>
  <w:style w:type="character" w:customStyle="1" w:styleId="WW8Num3z6">
    <w:name w:val="WW8Num3z6"/>
    <w:rsid w:val="00974FE5"/>
  </w:style>
  <w:style w:type="character" w:customStyle="1" w:styleId="WW8Num3z7">
    <w:name w:val="WW8Num3z7"/>
    <w:rsid w:val="00974FE5"/>
  </w:style>
  <w:style w:type="character" w:customStyle="1" w:styleId="WW8Num3z8">
    <w:name w:val="WW8Num3z8"/>
    <w:rsid w:val="00974FE5"/>
  </w:style>
  <w:style w:type="character" w:customStyle="1" w:styleId="242">
    <w:name w:val="Знак Знак24"/>
    <w:rsid w:val="00974FE5"/>
    <w:rPr>
      <w:rFonts w:ascii="SimSun" w:eastAsia="SimSun" w:hint="eastAsia"/>
      <w:b/>
      <w:bCs/>
      <w:caps/>
      <w:kern w:val="2"/>
      <w:sz w:val="28"/>
      <w:szCs w:val="28"/>
      <w:lang w:val="ru-RU" w:eastAsia="ar-SA" w:bidi="ar-SA"/>
    </w:rPr>
  </w:style>
  <w:style w:type="character" w:customStyle="1" w:styleId="232">
    <w:name w:val="Знак Знак23"/>
    <w:rsid w:val="00974FE5"/>
    <w:rPr>
      <w:rFonts w:ascii="SimSun" w:eastAsia="SimSun" w:hint="eastAsia"/>
      <w:b/>
      <w:bCs w:val="0"/>
      <w:sz w:val="24"/>
      <w:szCs w:val="24"/>
      <w:lang w:val="ru-RU" w:eastAsia="ar-SA" w:bidi="ar-SA"/>
    </w:rPr>
  </w:style>
  <w:style w:type="character" w:customStyle="1" w:styleId="223">
    <w:name w:val="Знак Знак22"/>
    <w:rsid w:val="00974FE5"/>
    <w:rPr>
      <w:rFonts w:ascii="Arial" w:eastAsia="SimSun" w:hAnsi="Arial" w:cs="Arial" w:hint="default"/>
      <w:b/>
      <w:bCs/>
      <w:sz w:val="24"/>
      <w:szCs w:val="26"/>
      <w:lang w:val="ru-RU" w:eastAsia="ar-SA" w:bidi="ar-SA"/>
    </w:rPr>
  </w:style>
  <w:style w:type="character" w:customStyle="1" w:styleId="216">
    <w:name w:val="Знак Знак21"/>
    <w:rsid w:val="00974FE5"/>
    <w:rPr>
      <w:rFonts w:ascii="Arial" w:eastAsia="SimSun" w:hAnsi="Arial" w:cs="Arial" w:hint="default"/>
      <w:b/>
      <w:bCs/>
      <w:iCs/>
      <w:szCs w:val="26"/>
      <w:lang w:val="ru-RU" w:eastAsia="ar-SA" w:bidi="ar-SA"/>
    </w:rPr>
  </w:style>
  <w:style w:type="character" w:customStyle="1" w:styleId="202">
    <w:name w:val="Знак Знак20"/>
    <w:rsid w:val="00974FE5"/>
    <w:rPr>
      <w:rFonts w:ascii="Arial" w:eastAsia="SimSun" w:hAnsi="Arial" w:cs="Arial" w:hint="default"/>
      <w:lang w:val="ru-RU" w:eastAsia="ar-SA" w:bidi="ar-SA"/>
    </w:rPr>
  </w:style>
  <w:style w:type="character" w:customStyle="1" w:styleId="192">
    <w:name w:val="Знак Знак19"/>
    <w:rsid w:val="00974FE5"/>
    <w:rPr>
      <w:rFonts w:ascii="Arial" w:eastAsia="SimSun" w:hAnsi="Arial" w:cs="Arial" w:hint="default"/>
      <w:lang w:val="ru-RU" w:eastAsia="ar-SA" w:bidi="ar-SA"/>
    </w:rPr>
  </w:style>
  <w:style w:type="character" w:customStyle="1" w:styleId="182">
    <w:name w:val="Знак Знак18"/>
    <w:rsid w:val="00974FE5"/>
    <w:rPr>
      <w:rFonts w:ascii="Arial" w:eastAsia="SimSun" w:hAnsi="Arial" w:cs="Arial" w:hint="default"/>
      <w:lang w:val="ru-RU" w:eastAsia="ar-SA" w:bidi="ar-SA"/>
    </w:rPr>
  </w:style>
  <w:style w:type="character" w:customStyle="1" w:styleId="172">
    <w:name w:val="Знак Знак17"/>
    <w:rsid w:val="00974FE5"/>
    <w:rPr>
      <w:rFonts w:ascii="Arial" w:eastAsia="SimSun" w:hAnsi="Arial" w:cs="Arial" w:hint="default"/>
      <w:b/>
      <w:bCs w:val="0"/>
      <w:lang w:val="ru-RU" w:eastAsia="ar-SA" w:bidi="ar-SA"/>
    </w:rPr>
  </w:style>
  <w:style w:type="character" w:customStyle="1" w:styleId="161">
    <w:name w:val="Знак Знак16"/>
    <w:rsid w:val="00974FE5"/>
    <w:rPr>
      <w:rFonts w:ascii="Arial" w:eastAsia="SimSun" w:hAnsi="Arial" w:cs="Arial" w:hint="default"/>
      <w:lang w:val="ru-RU" w:eastAsia="ar-SA" w:bidi="ar-SA"/>
    </w:rPr>
  </w:style>
  <w:style w:type="character" w:customStyle="1" w:styleId="152">
    <w:name w:val="Знак Знак15"/>
    <w:rsid w:val="00974FE5"/>
    <w:rPr>
      <w:rFonts w:ascii="Calibri" w:eastAsia="Calibri" w:hAnsi="Calibri" w:cs="Calibri" w:hint="default"/>
      <w:lang w:val="ru-RU" w:eastAsia="ar-SA" w:bidi="ar-SA"/>
    </w:rPr>
  </w:style>
  <w:style w:type="character" w:customStyle="1" w:styleId="143">
    <w:name w:val="Знак Знак14"/>
    <w:rsid w:val="00974FE5"/>
    <w:rPr>
      <w:rFonts w:ascii="Arial" w:eastAsia="SimSun" w:hAnsi="Arial" w:cs="Arial" w:hint="default"/>
      <w:bCs/>
      <w:iCs/>
      <w:lang w:val="ru-RU" w:eastAsia="ar-SA" w:bidi="ar-SA"/>
    </w:rPr>
  </w:style>
  <w:style w:type="character" w:customStyle="1" w:styleId="132">
    <w:name w:val="Знак Знак13"/>
    <w:rsid w:val="00974FE5"/>
    <w:rPr>
      <w:rFonts w:ascii="Arial" w:eastAsia="SimSun" w:hAnsi="Arial" w:cs="Arial" w:hint="default"/>
      <w:lang w:val="ru-RU" w:eastAsia="ar-SA" w:bidi="ar-SA"/>
    </w:rPr>
  </w:style>
  <w:style w:type="character" w:customStyle="1" w:styleId="122">
    <w:name w:val="Знак Знак12"/>
    <w:rsid w:val="00974FE5"/>
    <w:rPr>
      <w:rFonts w:ascii="Arial" w:eastAsia="SimSun" w:hAnsi="Arial" w:cs="Arial" w:hint="default"/>
      <w:lang w:val="ru-RU" w:eastAsia="ar-SA" w:bidi="ar-SA"/>
    </w:rPr>
  </w:style>
  <w:style w:type="character" w:customStyle="1" w:styleId="11a">
    <w:name w:val="Знак Знак11"/>
    <w:rsid w:val="00974FE5"/>
    <w:rPr>
      <w:rFonts w:ascii="Tahoma" w:eastAsia="SimSun" w:hAnsi="Tahoma" w:cs="Arial" w:hint="default"/>
      <w:bCs/>
      <w:lang w:val="ru-RU" w:eastAsia="ar-SA" w:bidi="ar-SA"/>
    </w:rPr>
  </w:style>
  <w:style w:type="character" w:customStyle="1" w:styleId="103">
    <w:name w:val="Знак Знак10"/>
    <w:rsid w:val="00974FE5"/>
    <w:rPr>
      <w:rFonts w:ascii="Arial" w:eastAsia="SimSun" w:hAnsi="Arial" w:cs="Arial" w:hint="default"/>
      <w:b/>
      <w:bCs w:val="0"/>
      <w:sz w:val="28"/>
      <w:lang w:val="ru-RU" w:eastAsia="ar-SA" w:bidi="ar-SA"/>
    </w:rPr>
  </w:style>
  <w:style w:type="character" w:customStyle="1" w:styleId="93">
    <w:name w:val="Знак Знак9"/>
    <w:rsid w:val="00974FE5"/>
    <w:rPr>
      <w:rFonts w:ascii="Arial" w:eastAsia="SimSun" w:hAnsi="Arial" w:cs="Arial" w:hint="default"/>
      <w:sz w:val="28"/>
      <w:lang w:val="ru-RU" w:eastAsia="ar-SA" w:bidi="ar-SA"/>
    </w:rPr>
  </w:style>
  <w:style w:type="character" w:customStyle="1" w:styleId="83">
    <w:name w:val="Знак Знак8"/>
    <w:rsid w:val="00974FE5"/>
    <w:rPr>
      <w:rFonts w:ascii="Arial" w:eastAsia="SimSun" w:hAnsi="Arial" w:cs="Arial" w:hint="default"/>
      <w:lang w:val="ru-RU" w:eastAsia="ar-SA" w:bidi="ar-SA"/>
    </w:rPr>
  </w:style>
  <w:style w:type="character" w:customStyle="1" w:styleId="74">
    <w:name w:val="Знак Знак7"/>
    <w:rsid w:val="00974FE5"/>
    <w:rPr>
      <w:rFonts w:ascii="Arial" w:eastAsia="SimSun" w:hAnsi="Arial" w:cs="Arial" w:hint="default"/>
      <w:b/>
      <w:bCs w:val="0"/>
      <w:caps/>
      <w:lang w:val="ru-RU" w:eastAsia="ar-SA" w:bidi="ar-SA"/>
    </w:rPr>
  </w:style>
  <w:style w:type="character" w:customStyle="1" w:styleId="63">
    <w:name w:val="Знак Знак6"/>
    <w:rsid w:val="00974FE5"/>
    <w:rPr>
      <w:rFonts w:ascii="Arial" w:eastAsia="SimSun" w:hAnsi="Arial" w:cs="Arial" w:hint="default"/>
      <w:lang w:val="ru-RU" w:eastAsia="ar-SA" w:bidi="ar-SA"/>
    </w:rPr>
  </w:style>
  <w:style w:type="character" w:customStyle="1" w:styleId="55">
    <w:name w:val="Знак Знак5"/>
    <w:rsid w:val="00974FE5"/>
    <w:rPr>
      <w:rFonts w:ascii="Arial" w:eastAsia="SimSun" w:hAnsi="Arial" w:cs="Arial" w:hint="default"/>
      <w:lang w:val="ru-RU" w:eastAsia="ar-SA" w:bidi="ar-SA"/>
    </w:rPr>
  </w:style>
  <w:style w:type="character" w:customStyle="1" w:styleId="45">
    <w:name w:val="Знак Знак4"/>
    <w:rsid w:val="00974FE5"/>
    <w:rPr>
      <w:rFonts w:ascii="Tahoma" w:eastAsia="SimSun" w:hAnsi="Tahoma" w:cs="Tahoma" w:hint="default"/>
      <w:lang w:val="ru-RU" w:eastAsia="ar-SA" w:bidi="ar-SA"/>
    </w:rPr>
  </w:style>
  <w:style w:type="character" w:customStyle="1" w:styleId="3a">
    <w:name w:val="Знак Знак3"/>
    <w:rsid w:val="00974FE5"/>
    <w:rPr>
      <w:rFonts w:ascii="Consolas" w:eastAsia="Calibri" w:hAnsi="Consolas" w:cs="Arial" w:hint="default"/>
      <w:sz w:val="21"/>
      <w:szCs w:val="21"/>
      <w:lang w:val="ru-RU" w:eastAsia="ar-SA" w:bidi="ar-SA"/>
    </w:rPr>
  </w:style>
  <w:style w:type="character" w:customStyle="1" w:styleId="2f0">
    <w:name w:val="Знак Знак2"/>
    <w:rsid w:val="00974FE5"/>
    <w:rPr>
      <w:rFonts w:ascii="Tahoma" w:eastAsia="SimSun" w:hAnsi="Tahoma" w:cs="Tahoma" w:hint="default"/>
      <w:sz w:val="16"/>
      <w:szCs w:val="16"/>
      <w:lang w:val="ru-RU" w:eastAsia="ar-SA" w:bidi="ar-SA"/>
    </w:rPr>
  </w:style>
  <w:style w:type="character" w:customStyle="1" w:styleId="afffffffff2">
    <w:name w:val="Название таблицы Знак"/>
    <w:rsid w:val="00974FE5"/>
    <w:rPr>
      <w:rFonts w:ascii="Arial" w:hAnsi="Arial" w:cs="Arial" w:hint="default"/>
      <w:iCs/>
      <w:lang w:val="ru-RU" w:eastAsia="ar-SA" w:bidi="ar-SA"/>
    </w:rPr>
  </w:style>
  <w:style w:type="character" w:customStyle="1" w:styleId="afffffffff3">
    <w:name w:val="таблица Знак"/>
    <w:rsid w:val="00974FE5"/>
    <w:rPr>
      <w:rFonts w:ascii="Arial" w:hAnsi="Arial" w:cs="Arial" w:hint="default"/>
      <w:iCs/>
      <w:lang w:val="ru-RU" w:eastAsia="ar-SA" w:bidi="ar-SA"/>
    </w:rPr>
  </w:style>
  <w:style w:type="character" w:customStyle="1" w:styleId="1ffa">
    <w:name w:val="Знак Знак1"/>
    <w:rsid w:val="00974FE5"/>
    <w:rPr>
      <w:rFonts w:ascii="Arial" w:eastAsia="SimSun" w:hAnsi="Arial" w:cs="Arial" w:hint="default"/>
      <w:lang w:eastAsia="ar-SA" w:bidi="ar-SA"/>
    </w:rPr>
  </w:style>
  <w:style w:type="character" w:customStyle="1" w:styleId="afffffffff4">
    <w:name w:val="Таблица Знак"/>
    <w:rsid w:val="00974FE5"/>
    <w:rPr>
      <w:rFonts w:ascii="Tahoma" w:eastAsia="SimSun" w:hAnsi="Tahoma" w:cs="Tahoma" w:hint="default"/>
      <w:lang w:eastAsia="ar-SA" w:bidi="ar-SA"/>
    </w:rPr>
  </w:style>
  <w:style w:type="character" w:customStyle="1" w:styleId="afffffffff5">
    <w:name w:val="Знак Знак"/>
    <w:rsid w:val="00974FE5"/>
    <w:rPr>
      <w:rFonts w:ascii="Arial" w:eastAsia="SimSun" w:hAnsi="Arial" w:cs="Arial" w:hint="default"/>
      <w:b/>
      <w:bCs/>
      <w:lang w:val="ru-RU" w:eastAsia="ar-SA" w:bidi="ar-SA"/>
    </w:rPr>
  </w:style>
  <w:style w:type="character" w:customStyle="1" w:styleId="afffffffff6">
    <w:name w:val="Обычный без отступа Знак"/>
    <w:rsid w:val="00974FE5"/>
    <w:rPr>
      <w:rFonts w:ascii="Tahoma" w:hAnsi="Tahoma" w:cs="Tahoma" w:hint="default"/>
      <w:sz w:val="22"/>
      <w:szCs w:val="22"/>
      <w:lang w:val="ru-RU" w:eastAsia="ar-SA" w:bidi="ar-SA"/>
    </w:rPr>
  </w:style>
  <w:style w:type="character" w:customStyle="1" w:styleId="1ffb">
    <w:name w:val="Обычный без отступа1 Знак"/>
    <w:rsid w:val="00974FE5"/>
    <w:rPr>
      <w:rFonts w:ascii="Tahoma" w:eastAsia="SimSun" w:hAnsi="Tahoma" w:cs="Arial" w:hint="default"/>
      <w:lang w:val="ru-RU" w:eastAsia="ar-SA" w:bidi="ar-SA"/>
    </w:rPr>
  </w:style>
  <w:style w:type="character" w:customStyle="1" w:styleId="afffffffff7">
    <w:name w:val="Табличный текст Знак"/>
    <w:rsid w:val="00974FE5"/>
    <w:rPr>
      <w:rFonts w:ascii="Tahoma" w:eastAsia="SimSun" w:hAnsi="Tahoma" w:cs="Arial" w:hint="default"/>
      <w:sz w:val="18"/>
      <w:szCs w:val="18"/>
      <w:lang w:val="ru-RU" w:eastAsia="ar-SA" w:bidi="ar-SA"/>
    </w:rPr>
  </w:style>
  <w:style w:type="paragraph" w:customStyle="1" w:styleId="afffffffff8">
    <w:name w:val="Абзац"/>
    <w:link w:val="afffffffff9"/>
    <w:rsid w:val="00974FE5"/>
    <w:pPr>
      <w:keepLines/>
      <w:suppressAutoHyphens/>
      <w:spacing w:before="120" w:after="0" w:line="240" w:lineRule="auto"/>
      <w:jc w:val="both"/>
    </w:pPr>
    <w:rPr>
      <w:rFonts w:ascii="Times New Roman" w:eastAsia="Times New Roman" w:hAnsi="Times New Roman" w:cs="Times New Roman"/>
      <w:sz w:val="24"/>
      <w:szCs w:val="24"/>
      <w:lang w:eastAsia="ru-RU"/>
    </w:rPr>
  </w:style>
  <w:style w:type="character" w:customStyle="1" w:styleId="afffffffff9">
    <w:name w:val="Абзац Знак"/>
    <w:link w:val="afffffffff8"/>
    <w:rsid w:val="00974FE5"/>
    <w:rPr>
      <w:rFonts w:ascii="Times New Roman" w:eastAsia="Times New Roman" w:hAnsi="Times New Roman" w:cs="Times New Roman"/>
      <w:sz w:val="24"/>
      <w:szCs w:val="24"/>
      <w:lang w:eastAsia="ru-RU"/>
    </w:rPr>
  </w:style>
  <w:style w:type="paragraph" w:customStyle="1" w:styleId="afffffffffa">
    <w:name w:val="ШапкаТабл"/>
    <w:rsid w:val="00974FE5"/>
    <w:pPr>
      <w:spacing w:after="0" w:line="240" w:lineRule="auto"/>
      <w:jc w:val="center"/>
    </w:pPr>
    <w:rPr>
      <w:rFonts w:ascii="Times New Roman" w:eastAsia="Times New Roman" w:hAnsi="Times New Roman" w:cs="Times New Roman"/>
      <w:b/>
      <w:lang w:eastAsia="ru-RU"/>
    </w:rPr>
  </w:style>
  <w:style w:type="paragraph" w:customStyle="1" w:styleId="afffffffffb">
    <w:name w:val="ТексТабл"/>
    <w:basedOn w:val="afffffffff8"/>
    <w:rsid w:val="00974FE5"/>
    <w:pPr>
      <w:spacing w:before="0"/>
      <w:jc w:val="left"/>
    </w:pPr>
    <w:rPr>
      <w:sz w:val="22"/>
      <w:szCs w:val="20"/>
    </w:rPr>
  </w:style>
  <w:style w:type="paragraph" w:customStyle="1" w:styleId="afffffffffc">
    <w:name w:val="НомерСтолб"/>
    <w:basedOn w:val="afffffffffa"/>
    <w:rsid w:val="00974FE5"/>
    <w:rPr>
      <w:sz w:val="16"/>
      <w:szCs w:val="18"/>
    </w:rPr>
  </w:style>
  <w:style w:type="paragraph" w:customStyle="1" w:styleId="afffffffffd">
    <w:name w:val="Ном табл нов стр"/>
    <w:basedOn w:val="a0"/>
    <w:rsid w:val="00974FE5"/>
    <w:pPr>
      <w:spacing w:after="20" w:line="240" w:lineRule="auto"/>
      <w:jc w:val="right"/>
    </w:pPr>
    <w:rPr>
      <w:rFonts w:ascii="Times New Roman" w:eastAsia="Times New Roman" w:hAnsi="Times New Roman" w:cs="Times New Roman"/>
      <w:b/>
      <w:sz w:val="18"/>
      <w:szCs w:val="18"/>
    </w:rPr>
  </w:style>
  <w:style w:type="paragraph" w:customStyle="1" w:styleId="afffffffffe">
    <w:name w:val="НомерТабл"/>
    <w:rsid w:val="00974FE5"/>
    <w:pPr>
      <w:spacing w:before="160" w:after="20" w:line="240" w:lineRule="auto"/>
      <w:jc w:val="right"/>
    </w:pPr>
    <w:rPr>
      <w:rFonts w:ascii="Times New Roman" w:eastAsia="Times New Roman" w:hAnsi="Times New Roman" w:cs="Times New Roman"/>
      <w:b/>
      <w:sz w:val="18"/>
      <w:szCs w:val="18"/>
      <w:lang w:eastAsia="ru-RU"/>
    </w:rPr>
  </w:style>
  <w:style w:type="paragraph" w:customStyle="1" w:styleId="affffffffff">
    <w:name w:val="ЗаголовокТабл"/>
    <w:rsid w:val="00974FE5"/>
    <w:pPr>
      <w:spacing w:after="120" w:line="240" w:lineRule="auto"/>
      <w:jc w:val="center"/>
    </w:pPr>
    <w:rPr>
      <w:rFonts w:ascii="Times New Roman" w:eastAsia="Times New Roman" w:hAnsi="Times New Roman" w:cs="Times New Roman"/>
      <w:b/>
      <w:lang w:eastAsia="ru-RU"/>
    </w:rPr>
  </w:style>
  <w:style w:type="character" w:customStyle="1" w:styleId="affffffffff0">
    <w:name w:val="МСписок Знак"/>
    <w:link w:val="affffffffff1"/>
    <w:rsid w:val="00974FE5"/>
    <w:rPr>
      <w:sz w:val="24"/>
      <w:szCs w:val="24"/>
      <w:lang w:eastAsia="ru-RU"/>
    </w:rPr>
  </w:style>
  <w:style w:type="paragraph" w:customStyle="1" w:styleId="affffffffff1">
    <w:name w:val="МСписок"/>
    <w:link w:val="affffffffff0"/>
    <w:rsid w:val="00974FE5"/>
    <w:pPr>
      <w:spacing w:before="120" w:after="0" w:line="240" w:lineRule="auto"/>
      <w:ind w:left="465" w:hanging="227"/>
      <w:jc w:val="both"/>
    </w:pPr>
    <w:rPr>
      <w:sz w:val="24"/>
      <w:szCs w:val="24"/>
      <w:lang w:eastAsia="ru-RU"/>
    </w:rPr>
  </w:style>
  <w:style w:type="paragraph" w:customStyle="1" w:styleId="affffffffff2">
    <w:name w:val="Абзац от табл"/>
    <w:basedOn w:val="afffffffff8"/>
    <w:link w:val="affffffffff3"/>
    <w:rsid w:val="00974FE5"/>
    <w:pPr>
      <w:spacing w:before="320"/>
    </w:pPr>
    <w:rPr>
      <w:lang w:val="x-none" w:eastAsia="x-none"/>
    </w:rPr>
  </w:style>
  <w:style w:type="character" w:customStyle="1" w:styleId="affffffffff3">
    <w:name w:val="Абзац от табл Знак"/>
    <w:link w:val="affffffffff2"/>
    <w:rsid w:val="00974FE5"/>
    <w:rPr>
      <w:rFonts w:ascii="Times New Roman" w:eastAsia="Times New Roman" w:hAnsi="Times New Roman" w:cs="Times New Roman"/>
      <w:sz w:val="24"/>
      <w:szCs w:val="24"/>
      <w:lang w:val="x-none" w:eastAsia="x-none"/>
    </w:rPr>
  </w:style>
  <w:style w:type="paragraph" w:styleId="3b">
    <w:name w:val="toc 3"/>
    <w:basedOn w:val="a0"/>
    <w:next w:val="a0"/>
    <w:autoRedefine/>
    <w:uiPriority w:val="39"/>
    <w:rsid w:val="00974FE5"/>
    <w:pPr>
      <w:tabs>
        <w:tab w:val="right" w:leader="dot" w:pos="9720"/>
      </w:tabs>
      <w:spacing w:after="0" w:line="312" w:lineRule="auto"/>
      <w:ind w:left="851"/>
    </w:pPr>
    <w:rPr>
      <w:rFonts w:ascii="Times New Roman" w:eastAsia="Times New Roman" w:hAnsi="Times New Roman" w:cs="Times New Roman"/>
      <w:sz w:val="26"/>
      <w:szCs w:val="24"/>
    </w:rPr>
  </w:style>
  <w:style w:type="paragraph" w:styleId="1ffc">
    <w:name w:val="toc 1"/>
    <w:basedOn w:val="a0"/>
    <w:next w:val="a0"/>
    <w:autoRedefine/>
    <w:uiPriority w:val="39"/>
    <w:rsid w:val="00974FE5"/>
    <w:pPr>
      <w:tabs>
        <w:tab w:val="right" w:leader="dot" w:pos="9720"/>
      </w:tabs>
      <w:spacing w:after="0" w:line="312" w:lineRule="auto"/>
    </w:pPr>
    <w:rPr>
      <w:rFonts w:ascii="Times New Roman" w:eastAsia="Times New Roman" w:hAnsi="Times New Roman" w:cs="Times New Roman"/>
      <w:noProof/>
      <w:sz w:val="26"/>
      <w:szCs w:val="26"/>
    </w:rPr>
  </w:style>
  <w:style w:type="paragraph" w:styleId="2f1">
    <w:name w:val="toc 2"/>
    <w:basedOn w:val="a0"/>
    <w:next w:val="a0"/>
    <w:autoRedefine/>
    <w:uiPriority w:val="39"/>
    <w:rsid w:val="00974FE5"/>
    <w:pPr>
      <w:tabs>
        <w:tab w:val="right" w:leader="dot" w:pos="9720"/>
      </w:tabs>
      <w:spacing w:after="0" w:line="312" w:lineRule="auto"/>
      <w:ind w:left="340"/>
    </w:pPr>
    <w:rPr>
      <w:rFonts w:ascii="Cambria" w:eastAsia="Times New Roman" w:hAnsi="Cambria" w:cs="Times New Roman"/>
      <w:noProof/>
      <w:sz w:val="26"/>
      <w:szCs w:val="26"/>
    </w:rPr>
  </w:style>
  <w:style w:type="paragraph" w:customStyle="1" w:styleId="133">
    <w:name w:val="Стиль Абзац + 13 пт"/>
    <w:basedOn w:val="afffffffff8"/>
    <w:link w:val="134"/>
    <w:autoRedefine/>
    <w:rsid w:val="00974FE5"/>
    <w:pPr>
      <w:spacing w:before="0" w:line="360" w:lineRule="auto"/>
      <w:ind w:firstLine="708"/>
      <w:contextualSpacing/>
      <w:jc w:val="center"/>
    </w:pPr>
    <w:rPr>
      <w:sz w:val="26"/>
      <w:szCs w:val="26"/>
      <w:lang w:val="x-none" w:eastAsia="x-none"/>
    </w:rPr>
  </w:style>
  <w:style w:type="character" w:customStyle="1" w:styleId="134">
    <w:name w:val="Стиль Абзац + 13 пт Знак"/>
    <w:link w:val="133"/>
    <w:rsid w:val="00974FE5"/>
    <w:rPr>
      <w:rFonts w:ascii="Times New Roman" w:eastAsia="Times New Roman" w:hAnsi="Times New Roman" w:cs="Times New Roman"/>
      <w:sz w:val="26"/>
      <w:szCs w:val="26"/>
      <w:lang w:val="x-none" w:eastAsia="x-none"/>
    </w:rPr>
  </w:style>
  <w:style w:type="paragraph" w:customStyle="1" w:styleId="135">
    <w:name w:val="Стиль НомерТабл + 13 пт"/>
    <w:basedOn w:val="afffffffffe"/>
    <w:autoRedefine/>
    <w:rsid w:val="00974FE5"/>
    <w:pPr>
      <w:spacing w:after="120"/>
    </w:pPr>
    <w:rPr>
      <w:bCs/>
      <w:sz w:val="26"/>
    </w:rPr>
  </w:style>
  <w:style w:type="paragraph" w:customStyle="1" w:styleId="416">
    <w:name w:val="Стиль Заголовок 4 + кернинг от 16 пт"/>
    <w:basedOn w:val="4"/>
    <w:autoRedefine/>
    <w:rsid w:val="00974FE5"/>
    <w:pPr>
      <w:keepLines w:val="0"/>
      <w:suppressAutoHyphens w:val="0"/>
      <w:spacing w:before="240" w:after="120" w:line="360" w:lineRule="auto"/>
      <w:ind w:firstLine="709"/>
      <w:jc w:val="both"/>
    </w:pPr>
    <w:rPr>
      <w:rFonts w:ascii="Times New Roman" w:eastAsia="Times New Roman" w:hAnsi="Times New Roman" w:cs="Times New Roman"/>
      <w:iCs w:val="0"/>
      <w:color w:val="auto"/>
      <w:kern w:val="32"/>
      <w:sz w:val="28"/>
      <w:szCs w:val="28"/>
      <w:lang w:eastAsia="ru-RU"/>
    </w:rPr>
  </w:style>
  <w:style w:type="paragraph" w:styleId="46">
    <w:name w:val="toc 4"/>
    <w:basedOn w:val="a0"/>
    <w:next w:val="a0"/>
    <w:autoRedefine/>
    <w:rsid w:val="00974FE5"/>
    <w:pPr>
      <w:tabs>
        <w:tab w:val="right" w:leader="dot" w:pos="9720"/>
      </w:tabs>
      <w:spacing w:after="0" w:line="240" w:lineRule="auto"/>
      <w:ind w:left="720"/>
    </w:pPr>
    <w:rPr>
      <w:rFonts w:ascii="Times New Roman" w:eastAsia="Times New Roman" w:hAnsi="Times New Roman" w:cs="Times New Roman"/>
      <w:sz w:val="24"/>
      <w:szCs w:val="24"/>
    </w:rPr>
  </w:style>
  <w:style w:type="paragraph" w:customStyle="1" w:styleId="i-snp">
    <w:name w:val="i-snp"/>
    <w:basedOn w:val="a0"/>
    <w:rsid w:val="00974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a0"/>
    <w:rsid w:val="00974FE5"/>
    <w:pPr>
      <w:spacing w:before="100" w:beforeAutospacing="1" w:after="100" w:afterAutospacing="1" w:line="240" w:lineRule="auto"/>
    </w:pPr>
    <w:rPr>
      <w:rFonts w:ascii="Tahoma" w:eastAsia="Times New Roman" w:hAnsi="Tahoma" w:cs="Tahoma"/>
      <w:color w:val="5D5D5D"/>
      <w:sz w:val="17"/>
      <w:szCs w:val="17"/>
    </w:rPr>
  </w:style>
  <w:style w:type="character" w:customStyle="1" w:styleId="text4">
    <w:name w:val="text4"/>
    <w:rsid w:val="00974FE5"/>
  </w:style>
  <w:style w:type="character" w:customStyle="1" w:styleId="k51">
    <w:name w:val="k51"/>
    <w:rsid w:val="00974FE5"/>
    <w:rPr>
      <w:rFonts w:ascii="Verdana" w:hAnsi="Verdana" w:hint="default"/>
      <w:b/>
      <w:bCs/>
      <w:i w:val="0"/>
      <w:iCs w:val="0"/>
      <w:color w:val="000000"/>
      <w:sz w:val="21"/>
      <w:szCs w:val="21"/>
    </w:rPr>
  </w:style>
  <w:style w:type="paragraph" w:customStyle="1" w:styleId="k4">
    <w:name w:val="k4"/>
    <w:basedOn w:val="a0"/>
    <w:rsid w:val="00974FE5"/>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k41">
    <w:name w:val="k41"/>
    <w:rsid w:val="00974FE5"/>
    <w:rPr>
      <w:rFonts w:ascii="Verdana" w:hAnsi="Verdana" w:hint="default"/>
      <w:color w:val="000000"/>
      <w:sz w:val="18"/>
      <w:szCs w:val="18"/>
    </w:rPr>
  </w:style>
  <w:style w:type="numbering" w:customStyle="1" w:styleId="331">
    <w:name w:val="Нет списка33"/>
    <w:next w:val="a3"/>
    <w:uiPriority w:val="99"/>
    <w:semiHidden/>
    <w:unhideWhenUsed/>
    <w:rsid w:val="00087243"/>
  </w:style>
  <w:style w:type="numbering" w:customStyle="1" w:styleId="341">
    <w:name w:val="Нет списка34"/>
    <w:next w:val="a3"/>
    <w:uiPriority w:val="99"/>
    <w:semiHidden/>
    <w:unhideWhenUsed/>
    <w:rsid w:val="00D81A8F"/>
  </w:style>
  <w:style w:type="numbering" w:customStyle="1" w:styleId="1150">
    <w:name w:val="Нет списка115"/>
    <w:next w:val="a3"/>
    <w:uiPriority w:val="99"/>
    <w:semiHidden/>
    <w:unhideWhenUsed/>
    <w:rsid w:val="00D81A8F"/>
  </w:style>
  <w:style w:type="table" w:customStyle="1" w:styleId="1220">
    <w:name w:val="Сетка таблицы122"/>
    <w:basedOn w:val="a2"/>
    <w:next w:val="a4"/>
    <w:uiPriority w:val="39"/>
    <w:rsid w:val="00D81A8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4"/>
    <w:uiPriority w:val="39"/>
    <w:rsid w:val="009F2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3"/>
    <w:uiPriority w:val="99"/>
    <w:semiHidden/>
    <w:unhideWhenUsed/>
    <w:rsid w:val="00370104"/>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rsid w:val="00370104"/>
    <w:rPr>
      <w:b/>
      <w:bCs/>
      <w:sz w:val="28"/>
      <w:szCs w:val="28"/>
      <w:shd w:val="clear" w:color="auto" w:fill="FFFFFF"/>
    </w:rPr>
  </w:style>
  <w:style w:type="paragraph" w:customStyle="1" w:styleId="MSGENFONTSTYLENAMETEMPLATEROLENUMBERMSGENFONTSTYLENAMEBYROLETEXT70">
    <w:name w:val="MSG_EN_FONT_STYLE_NAME_TEMPLATE_ROLE_NUMBER MSG_EN_FONT_STYLE_NAME_BY_ROLE_TEXT 7"/>
    <w:basedOn w:val="a0"/>
    <w:link w:val="MSGENFONTSTYLENAMETEMPLATEROLENUMBERMSGENFONTSTYLENAMEBYROLETEXT7"/>
    <w:rsid w:val="00370104"/>
    <w:pPr>
      <w:widowControl w:val="0"/>
      <w:shd w:val="clear" w:color="auto" w:fill="FFFFFF"/>
      <w:spacing w:after="0" w:line="310" w:lineRule="exact"/>
      <w:jc w:val="center"/>
    </w:pPr>
    <w:rPr>
      <w:rFonts w:eastAsiaTheme="minorHAnsi"/>
      <w:b/>
      <w:bCs/>
      <w:sz w:val="28"/>
      <w:szCs w:val="28"/>
      <w:lang w:eastAsia="en-US"/>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37010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numbering" w:customStyle="1" w:styleId="1160">
    <w:name w:val="Нет списка116"/>
    <w:next w:val="a3"/>
    <w:uiPriority w:val="99"/>
    <w:semiHidden/>
    <w:unhideWhenUsed/>
    <w:rsid w:val="00370104"/>
  </w:style>
  <w:style w:type="table" w:customStyle="1" w:styleId="1610">
    <w:name w:val="Сетка таблицы161"/>
    <w:basedOn w:val="a2"/>
    <w:next w:val="a4"/>
    <w:uiPriority w:val="59"/>
    <w:rsid w:val="000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2"/>
    <w:next w:val="a4"/>
    <w:uiPriority w:val="59"/>
    <w:rsid w:val="000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3"/>
    <w:uiPriority w:val="99"/>
    <w:semiHidden/>
    <w:unhideWhenUsed/>
    <w:rsid w:val="00AA508F"/>
  </w:style>
  <w:style w:type="paragraph" w:customStyle="1" w:styleId="Bodytext4">
    <w:name w:val="Body text (4)"/>
    <w:basedOn w:val="a0"/>
    <w:rsid w:val="00AA508F"/>
    <w:pPr>
      <w:suppressAutoHyphens/>
      <w:spacing w:before="300" w:after="0" w:line="317" w:lineRule="exact"/>
      <w:jc w:val="both"/>
    </w:pPr>
    <w:rPr>
      <w:rFonts w:ascii="Times New Roman" w:eastAsia="Calibri" w:hAnsi="Times New Roman" w:cs="Times New Roman"/>
      <w:b/>
      <w:bCs/>
      <w:sz w:val="28"/>
      <w:szCs w:val="28"/>
      <w:lang w:eastAsia="ar-SA"/>
    </w:rPr>
  </w:style>
  <w:style w:type="paragraph" w:customStyle="1" w:styleId="Bodytext1">
    <w:name w:val="Body text1"/>
    <w:basedOn w:val="a0"/>
    <w:rsid w:val="00AA508F"/>
    <w:pPr>
      <w:suppressAutoHyphens/>
      <w:spacing w:before="960" w:after="3420" w:line="240" w:lineRule="atLeast"/>
      <w:ind w:hanging="240"/>
      <w:jc w:val="both"/>
    </w:pPr>
    <w:rPr>
      <w:rFonts w:ascii="Times New Roman" w:eastAsia="Calibri" w:hAnsi="Times New Roman" w:cs="Times New Roman"/>
      <w:sz w:val="28"/>
      <w:szCs w:val="28"/>
      <w:lang w:eastAsia="ar-SA"/>
    </w:rPr>
  </w:style>
  <w:style w:type="table" w:customStyle="1" w:styleId="390">
    <w:name w:val="Сетка таблицы39"/>
    <w:basedOn w:val="a2"/>
    <w:next w:val="a4"/>
    <w:uiPriority w:val="59"/>
    <w:rsid w:val="0047705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3"/>
    <w:uiPriority w:val="99"/>
    <w:semiHidden/>
    <w:unhideWhenUsed/>
    <w:rsid w:val="00EE05F1"/>
  </w:style>
  <w:style w:type="numbering" w:customStyle="1" w:styleId="381">
    <w:name w:val="Нет списка38"/>
    <w:next w:val="a3"/>
    <w:uiPriority w:val="99"/>
    <w:semiHidden/>
    <w:unhideWhenUsed/>
    <w:rsid w:val="009D5E29"/>
  </w:style>
  <w:style w:type="numbering" w:customStyle="1" w:styleId="391">
    <w:name w:val="Нет списка39"/>
    <w:next w:val="a3"/>
    <w:uiPriority w:val="99"/>
    <w:semiHidden/>
    <w:unhideWhenUsed/>
    <w:rsid w:val="008B5ADB"/>
  </w:style>
  <w:style w:type="numbering" w:customStyle="1" w:styleId="1170">
    <w:name w:val="Нет списка117"/>
    <w:next w:val="a3"/>
    <w:uiPriority w:val="99"/>
    <w:semiHidden/>
    <w:unhideWhenUsed/>
    <w:rsid w:val="008B5ADB"/>
  </w:style>
  <w:style w:type="paragraph" w:customStyle="1" w:styleId="affffffffff4">
    <w:name w:val="А.Заголовок"/>
    <w:basedOn w:val="a0"/>
    <w:uiPriority w:val="99"/>
    <w:rsid w:val="008B5ADB"/>
    <w:pPr>
      <w:spacing w:before="240" w:after="240" w:line="240" w:lineRule="auto"/>
      <w:ind w:right="4678"/>
      <w:jc w:val="both"/>
    </w:pPr>
    <w:rPr>
      <w:rFonts w:ascii="Times New Roman" w:eastAsia="Times New Roman" w:hAnsi="Times New Roman" w:cs="Times New Roman"/>
      <w:sz w:val="28"/>
      <w:szCs w:val="28"/>
    </w:rPr>
  </w:style>
  <w:style w:type="table" w:customStyle="1" w:styleId="400">
    <w:name w:val="Сетка таблицы40"/>
    <w:basedOn w:val="a2"/>
    <w:next w:val="a4"/>
    <w:uiPriority w:val="99"/>
    <w:rsid w:val="008B5AD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Обычный (Интернет) Знак"/>
    <w:aliases w:val="Обычный (веб) Знак1 Знак,Обычный (веб) Знак Знак Знак"/>
    <w:link w:val="aa"/>
    <w:uiPriority w:val="99"/>
    <w:locked/>
    <w:rsid w:val="008B5ADB"/>
    <w:rPr>
      <w:rFonts w:ascii="Times New Roman" w:eastAsiaTheme="minorEastAsia" w:hAnsi="Times New Roman" w:cs="Times New Roman"/>
      <w:sz w:val="24"/>
      <w:szCs w:val="24"/>
      <w:lang w:eastAsia="ru-RU"/>
    </w:rPr>
  </w:style>
  <w:style w:type="table" w:customStyle="1" w:styleId="123">
    <w:name w:val="Сетка таблицы123"/>
    <w:basedOn w:val="a2"/>
    <w:next w:val="a4"/>
    <w:uiPriority w:val="59"/>
    <w:rsid w:val="008B5AD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4"/>
    <w:uiPriority w:val="59"/>
    <w:rsid w:val="008B5AD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Текст сноски1"/>
    <w:basedOn w:val="a0"/>
    <w:next w:val="afc"/>
    <w:link w:val="1f5"/>
    <w:uiPriority w:val="99"/>
    <w:semiHidden/>
    <w:unhideWhenUsed/>
    <w:rsid w:val="008B5ADB"/>
    <w:pPr>
      <w:spacing w:after="0" w:line="240" w:lineRule="auto"/>
    </w:pPr>
    <w:rPr>
      <w:rFonts w:eastAsiaTheme="minorHAnsi"/>
      <w:sz w:val="20"/>
      <w:szCs w:val="20"/>
      <w:lang w:eastAsia="en-US"/>
    </w:rPr>
  </w:style>
  <w:style w:type="table" w:customStyle="1" w:styleId="3100">
    <w:name w:val="Сетка таблицы310"/>
    <w:basedOn w:val="a2"/>
    <w:next w:val="a4"/>
    <w:uiPriority w:val="59"/>
    <w:rsid w:val="008B5ADB"/>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2"/>
    <w:next w:val="a4"/>
    <w:uiPriority w:val="59"/>
    <w:rsid w:val="008B5ADB"/>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2"/>
    <w:next w:val="a4"/>
    <w:uiPriority w:val="59"/>
    <w:rsid w:val="008B5ADB"/>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4"/>
    <w:uiPriority w:val="59"/>
    <w:rsid w:val="008B5AD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next w:val="a4"/>
    <w:uiPriority w:val="59"/>
    <w:rsid w:val="008B5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4"/>
    <w:rsid w:val="00385A6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190536">
      <w:bodyDiv w:val="1"/>
      <w:marLeft w:val="0"/>
      <w:marRight w:val="0"/>
      <w:marTop w:val="0"/>
      <w:marBottom w:val="0"/>
      <w:divBdr>
        <w:top w:val="none" w:sz="0" w:space="0" w:color="auto"/>
        <w:left w:val="none" w:sz="0" w:space="0" w:color="auto"/>
        <w:bottom w:val="none" w:sz="0" w:space="0" w:color="auto"/>
        <w:right w:val="none" w:sz="0" w:space="0" w:color="auto"/>
      </w:divBdr>
    </w:div>
    <w:div w:id="1918246466">
      <w:bodyDiv w:val="1"/>
      <w:marLeft w:val="0"/>
      <w:marRight w:val="0"/>
      <w:marTop w:val="0"/>
      <w:marBottom w:val="0"/>
      <w:divBdr>
        <w:top w:val="none" w:sz="0" w:space="0" w:color="auto"/>
        <w:left w:val="none" w:sz="0" w:space="0" w:color="auto"/>
        <w:bottom w:val="none" w:sz="0" w:space="0" w:color="auto"/>
        <w:right w:val="none" w:sz="0" w:space="0" w:color="auto"/>
      </w:divBdr>
    </w:div>
    <w:div w:id="2026860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yktyvdin.ru" TargetMode="External"/><Relationship Id="rId18" Type="http://schemas.openxmlformats.org/officeDocument/2006/relationships/hyperlink" Target="mailto:admsd@syktyvdin.rkomi.ru" TargetMode="External"/><Relationship Id="rId26" Type="http://schemas.openxmlformats.org/officeDocument/2006/relationships/hyperlink" Target="file:///C:\&#1053;&#1077;&#1082;&#1088;&#1072;&#1089;&#1086;&#1074;\&#1053;&#1077;&#1082;&#1088;&#1072;&#1089;&#1086;&#1074;\&#1055;&#1086;&#1076;&#1075;&#1086;&#1090;&#1086;&#1074;&#1082;&#1072;%20&#1053;&#1055;&#1040;\&#1057;&#1087;&#1080;&#1089;&#1072;&#1077;&#1085;&#1080;&#1077;%20&#1085;&#1077;&#1079;&#1072;&#1074;&#1077;&#1088;&#1096;%20&#1089;&#1090;&#1088;\&#1059;&#1095;&#1077;&#1090;%20&#1085;&#1077;&#1079;&#1072;&#1074;&#1077;&#1088;&#1096;%20&#1089;&#1090;&#1088;&#1086;&#1080;&#1090;&#1077;&#1083;&#1100;&#1089;&#1090;&#1074;&#1072;.docx" TargetMode="External"/><Relationship Id="rId3" Type="http://schemas.openxmlformats.org/officeDocument/2006/relationships/styles" Target="styles.xml"/><Relationship Id="rId21" Type="http://schemas.openxmlformats.org/officeDocument/2006/relationships/hyperlink" Target="consultantplus://offline/ref=2AF6920666D53EAB072E9C9C552D1A05B30B5D541DD3F076574C1A4349B03048C0C404474CBBC1486939957FBDr8OE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mydocuments11.ru/pages/territorialnyy_otdel_mfts_po_syktyvdinskomu_rayonu" TargetMode="External"/><Relationship Id="rId25" Type="http://schemas.openxmlformats.org/officeDocument/2006/relationships/hyperlink" Target="file:///C:\&#1053;&#1077;&#1082;&#1088;&#1072;&#1089;&#1086;&#1074;\&#1053;&#1077;&#1082;&#1088;&#1072;&#1089;&#1086;&#1074;\&#1055;&#1086;&#1076;&#1075;&#1086;&#1090;&#1086;&#1074;&#1082;&#1072;%20&#1053;&#1055;&#1040;\&#1057;&#1087;&#1080;&#1089;&#1072;&#1077;&#1085;&#1080;&#1077;%20&#1085;&#1077;&#1079;&#1072;&#1074;&#1077;&#1088;&#1096;%20&#1089;&#1090;&#1088;\&#1059;&#1095;&#1077;&#1090;%20&#1085;&#1077;&#1079;&#1072;&#1074;&#1077;&#1088;&#1096;%20&#1089;&#1090;&#1088;&#1086;&#1080;&#1090;&#1077;&#1083;&#1100;&#1089;&#1090;&#1074;&#1072;.doc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yktyvdin.ru/"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5F66A27DDFDAC140994286ED957C4DC42D1638B3F98320E3A73DFAE5BC37C9A3F78A6C740858F8F2D0BD61275n7JBG" TargetMode="External"/><Relationship Id="rId24" Type="http://schemas.openxmlformats.org/officeDocument/2006/relationships/hyperlink" Target="file:///C:\&#1053;&#1077;&#1082;&#1088;&#1072;&#1089;&#1086;&#1074;\&#1053;&#1077;&#1082;&#1088;&#1072;&#1089;&#1086;&#1074;\&#1055;&#1086;&#1076;&#1075;&#1086;&#1090;&#1086;&#1074;&#1082;&#1072;%20&#1053;&#1055;&#1040;\&#1057;&#1087;&#1080;&#1089;&#1072;&#1077;&#1085;&#1080;&#1077;%20&#1085;&#1077;&#1079;&#1072;&#1074;&#1077;&#1088;&#1096;%20&#1089;&#1090;&#1088;\&#1059;&#1095;&#1077;&#1090;%20&#1085;&#1077;&#1079;&#1072;&#1074;&#1077;&#1088;&#1096;%20&#1089;&#1090;&#1088;&#1086;&#1080;&#1090;&#1077;&#1083;&#1100;&#1089;&#1090;&#1074;&#1072;.docx"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consultantplus://offline/ref=0164DD1BA6EBC283CAFA0020471A5A2562AFBBF5FEA0461EBCBF6D74AFD39B5CE34C998D98134E30A3E431B61FDCE5EE17WCPBI" TargetMode="External"/><Relationship Id="rId23" Type="http://schemas.openxmlformats.org/officeDocument/2006/relationships/hyperlink" Target="file:///C:\&#1053;&#1077;&#1082;&#1088;&#1072;&#1089;&#1086;&#1074;\&#1053;&#1077;&#1082;&#1088;&#1072;&#1089;&#1086;&#1074;\&#1055;&#1086;&#1076;&#1075;&#1086;&#1090;&#1086;&#1074;&#1082;&#1072;%20&#1053;&#1055;&#1040;\&#1057;&#1087;&#1080;&#1089;&#1072;&#1077;&#1085;&#1080;&#1077;%20&#1085;&#1077;&#1079;&#1072;&#1074;&#1077;&#1088;&#1096;%20&#1089;&#1090;&#1088;\&#1059;&#1095;&#1077;&#1090;%20&#1085;&#1077;&#1079;&#1072;&#1074;&#1077;&#1088;&#1096;%20&#1089;&#1090;&#1088;&#1086;&#1080;&#1090;&#1077;&#1083;&#1100;&#1089;&#1090;&#1074;&#1072;.docx" TargetMode="External"/><Relationship Id="rId28" Type="http://schemas.openxmlformats.org/officeDocument/2006/relationships/hyperlink" Target="mailto:d.a.turlo@syktyvdin.rkomi.ru" TargetMode="External"/><Relationship Id="rId10" Type="http://schemas.openxmlformats.org/officeDocument/2006/relationships/hyperlink" Target="consultantplus://offline/ref=B5F66A27DDFDAC140994286ED957C4DC42D1638B3F98320E3A73DFAE5BC37C9A3F78A6C740858F8F2D0BD61275n7JBG" TargetMode="External"/><Relationship Id="rId19" Type="http://schemas.openxmlformats.org/officeDocument/2006/relationships/hyperlink" Target="http://www.syktyvdin.ru"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consultantplus://offline/ref=2AF6920666D53EAB072E829143414401B10006511FD8F329031A1C1416E0361D92845A1E1DFB8A456C23897FBA9276A7DFrDO0F" TargetMode="External"/><Relationship Id="rId27" Type="http://schemas.openxmlformats.org/officeDocument/2006/relationships/hyperlink" Target="mailto:i.o.sushko@syktyvdin.rkomi.ru" TargetMode="External"/><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C4851-A1B4-49A5-9DE6-E3005B4F9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179</Pages>
  <Words>57883</Words>
  <Characters>329937</Characters>
  <Application>Microsoft Office Word</Application>
  <DocSecurity>0</DocSecurity>
  <Lines>2749</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USER37_2</dc:creator>
  <cp:keywords/>
  <dc:description/>
  <cp:lastModifiedBy>USER37_2</cp:lastModifiedBy>
  <cp:revision>40</cp:revision>
  <cp:lastPrinted>2022-05-25T09:22:00Z</cp:lastPrinted>
  <dcterms:created xsi:type="dcterms:W3CDTF">2022-05-25T06:57:00Z</dcterms:created>
  <dcterms:modified xsi:type="dcterms:W3CDTF">2022-05-25T09:48:00Z</dcterms:modified>
</cp:coreProperties>
</file>