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287F" w14:textId="77777777" w:rsidR="00461F7D" w:rsidRPr="00461F7D" w:rsidRDefault="00461F7D" w:rsidP="00461F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F7D">
        <w:rPr>
          <w:rFonts w:ascii="T" w:eastAsia="Times New Roman" w:hAnsi="T" w:cs="T"/>
          <w:noProof/>
          <w:sz w:val="24"/>
          <w:szCs w:val="24"/>
          <w:lang w:eastAsia="ru-RU"/>
        </w:rPr>
        <w:drawing>
          <wp:anchor distT="0" distB="0" distL="6401435" distR="6401435" simplePos="0" relativeHeight="251660288" behindDoc="0" locked="0" layoutInCell="1" allowOverlap="1" wp14:anchorId="5AFA5FE1" wp14:editId="523D121B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25657" w14:textId="77777777" w:rsidR="00461F7D" w:rsidRPr="00461F7D" w:rsidRDefault="00461F7D" w:rsidP="0046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 </w:t>
      </w:r>
      <w:proofErr w:type="spellStart"/>
      <w:r w:rsidRPr="0046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Республикаын</w:t>
      </w:r>
      <w:proofErr w:type="spellEnd"/>
      <w:r w:rsidRPr="0046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6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Сыктывдін</w:t>
      </w:r>
      <w:proofErr w:type="spellEnd"/>
      <w:r w:rsidRPr="0046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2FB74F60" w14:textId="77777777" w:rsidR="00461F7D" w:rsidRPr="00461F7D" w:rsidRDefault="00461F7D" w:rsidP="0046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6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муниципальнӧй</w:t>
      </w:r>
      <w:proofErr w:type="spellEnd"/>
      <w:r w:rsidRPr="0046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районса</w:t>
      </w:r>
      <w:proofErr w:type="spellEnd"/>
      <w:r w:rsidRPr="0046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администрациялӧн</w:t>
      </w:r>
      <w:proofErr w:type="spellEnd"/>
      <w:r w:rsidRPr="0046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66CF4D0" w14:textId="77777777" w:rsidR="00461F7D" w:rsidRPr="00461F7D" w:rsidRDefault="00461F7D" w:rsidP="00461F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61F7D">
        <w:rPr>
          <w:rFonts w:ascii="Times New Roman" w:eastAsia="Times New Roman" w:hAnsi="Times New Roman" w:cs="Times New Roman"/>
          <w:noProof/>
          <w:sz w:val="28"/>
          <w:szCs w:val="20"/>
          <w:lang w:val="x-none" w:eastAsia="x-non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EC67B5" wp14:editId="075352B0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160654</wp:posOffset>
                </wp:positionV>
                <wp:extent cx="6410325" cy="0"/>
                <wp:effectExtent l="0" t="0" r="0" b="0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61403" id="Прямая соединительная линия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Id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I7Bsh3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Pr="00461F7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14:paraId="3CF8885C" w14:textId="77777777" w:rsidR="00461F7D" w:rsidRPr="00461F7D" w:rsidRDefault="00461F7D" w:rsidP="00461F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61F7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14:paraId="2593FF20" w14:textId="77777777" w:rsidR="00461F7D" w:rsidRPr="00461F7D" w:rsidRDefault="00461F7D" w:rsidP="0046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муниципального района </w:t>
      </w:r>
    </w:p>
    <w:p w14:paraId="39AF2FF7" w14:textId="77777777" w:rsidR="00461F7D" w:rsidRPr="00461F7D" w:rsidRDefault="00461F7D" w:rsidP="0046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«Сыктывдинский» Республики Коми</w:t>
      </w:r>
    </w:p>
    <w:p w14:paraId="10CFD932" w14:textId="77777777" w:rsidR="00461F7D" w:rsidRPr="00461F7D" w:rsidRDefault="00461F7D" w:rsidP="0046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CC0B10" w14:textId="77777777" w:rsidR="00461F7D" w:rsidRPr="00461F7D" w:rsidRDefault="00461F7D" w:rsidP="0046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12B9E" w14:textId="7130E7AA" w:rsidR="00461F7D" w:rsidRPr="00461F7D" w:rsidRDefault="00461F7D" w:rsidP="00461F7D">
      <w:p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proofErr w:type="gramStart"/>
      <w:r w:rsidRPr="00461F7D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от  </w:t>
      </w:r>
      <w:r w:rsidR="00360860">
        <w:rPr>
          <w:rFonts w:ascii="Times New Roman" w:eastAsia="A" w:hAnsi="Times New Roman" w:cs="Times New Roman"/>
          <w:sz w:val="24"/>
          <w:szCs w:val="24"/>
          <w:lang w:eastAsia="ru-RU"/>
        </w:rPr>
        <w:t>12</w:t>
      </w:r>
      <w:proofErr w:type="gramEnd"/>
      <w:r w:rsidR="00360860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ноября</w:t>
      </w:r>
      <w:r w:rsidR="001E200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461F7D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2021 года                                                                                            № </w:t>
      </w:r>
      <w:r w:rsidR="00360860">
        <w:rPr>
          <w:rFonts w:ascii="Times New Roman" w:eastAsia="A" w:hAnsi="Times New Roman" w:cs="Times New Roman"/>
          <w:sz w:val="24"/>
          <w:szCs w:val="24"/>
          <w:lang w:eastAsia="ru-RU"/>
        </w:rPr>
        <w:t>11</w:t>
      </w:r>
      <w:r w:rsidRPr="00461F7D">
        <w:rPr>
          <w:rFonts w:ascii="Times New Roman" w:eastAsia="A" w:hAnsi="Times New Roman" w:cs="Times New Roman"/>
          <w:sz w:val="24"/>
          <w:szCs w:val="24"/>
          <w:lang w:eastAsia="ru-RU"/>
        </w:rPr>
        <w:t>/</w:t>
      </w:r>
      <w:r w:rsidR="00360860">
        <w:rPr>
          <w:rFonts w:ascii="Times New Roman" w:eastAsia="A" w:hAnsi="Times New Roman" w:cs="Times New Roman"/>
          <w:sz w:val="24"/>
          <w:szCs w:val="24"/>
          <w:lang w:eastAsia="ru-RU"/>
        </w:rPr>
        <w:t>1389</w:t>
      </w:r>
    </w:p>
    <w:p w14:paraId="39833F30" w14:textId="77777777" w:rsidR="00461F7D" w:rsidRPr="00461F7D" w:rsidRDefault="00461F7D" w:rsidP="00461F7D">
      <w:p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461F7D" w:rsidRPr="00461F7D" w14:paraId="38457085" w14:textId="77777777" w:rsidTr="00461F7D">
        <w:tc>
          <w:tcPr>
            <w:tcW w:w="4785" w:type="dxa"/>
          </w:tcPr>
          <w:p w14:paraId="614151EE" w14:textId="1B6709EC" w:rsidR="00A97E93" w:rsidRPr="00461F7D" w:rsidRDefault="00A97E93" w:rsidP="00A97E9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</w:pPr>
            <w:bookmarkStart w:id="0" w:name="_Hlk4952756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</w:t>
            </w:r>
            <w:r w:rsidRPr="00A9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плановых проверок юридических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 индивидуальных предпринимателей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A9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bookmarkEnd w:id="0"/>
          </w:p>
        </w:tc>
        <w:tc>
          <w:tcPr>
            <w:tcW w:w="4785" w:type="dxa"/>
          </w:tcPr>
          <w:p w14:paraId="21F111D2" w14:textId="77777777" w:rsidR="00461F7D" w:rsidRPr="00461F7D" w:rsidRDefault="00461F7D" w:rsidP="00461F7D">
            <w:pPr>
              <w:autoSpaceDE w:val="0"/>
              <w:autoSpaceDN w:val="0"/>
              <w:adjustRightInd w:val="0"/>
              <w:spacing w:after="0" w:line="240" w:lineRule="auto"/>
              <w:ind w:right="201"/>
              <w:jc w:val="both"/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87502E" w14:textId="631BE554" w:rsidR="00461F7D" w:rsidRDefault="00461F7D"/>
    <w:p w14:paraId="3A59A3D1" w14:textId="717E9AD6" w:rsidR="00AA7963" w:rsidRDefault="00A97E93" w:rsidP="00C10D8A">
      <w:pPr>
        <w:ind w:right="201" w:firstLine="709"/>
        <w:jc w:val="both"/>
        <w:rPr>
          <w:rFonts w:ascii="Times New Roman" w:eastAsia="A" w:hAnsi="Times New Roman" w:cs="Times New Roman"/>
          <w:b/>
        </w:rPr>
      </w:pPr>
      <w:r w:rsidRPr="00A97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статьей 17.1 Федерального </w:t>
      </w:r>
      <w:hyperlink r:id="rId5" w:history="1">
        <w:r w:rsidRPr="00A97E9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</w:t>
        </w:r>
      </w:hyperlink>
      <w:r w:rsidRPr="00A97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от 6 октября 2003 года </w:t>
      </w:r>
      <w:r w:rsidR="0036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A97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bookmarkStart w:id="1" w:name="_Hlk25845943"/>
      <w:r w:rsidRPr="00A97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статьей </w:t>
      </w:r>
      <w:r w:rsidR="00D57C94" w:rsidRPr="00D57C94">
        <w:rPr>
          <w:rFonts w:ascii="Times New Roman" w:eastAsia="Times New Roman" w:hAnsi="Times New Roman" w:cs="Times New Roman"/>
          <w:sz w:val="24"/>
          <w:szCs w:val="24"/>
          <w:lang w:eastAsia="ar-SA"/>
        </w:rPr>
        <w:t>61</w:t>
      </w:r>
      <w:r w:rsidRPr="00A97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</w:t>
      </w:r>
      <w:bookmarkEnd w:id="1"/>
      <w:r w:rsidR="00D57C94" w:rsidRPr="00D57C9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A97E93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Уставом муниципального района «Сыктывдинский»</w:t>
      </w:r>
      <w:r w:rsidR="00D5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Республики Коми</w:t>
      </w:r>
      <w:r w:rsidRPr="00A97E93">
        <w:rPr>
          <w:rFonts w:ascii="Times New Roman" w:eastAsia="Times New Roman" w:hAnsi="Times New Roman" w:cs="Times New Roman"/>
          <w:sz w:val="24"/>
          <w:szCs w:val="24"/>
          <w:lang w:eastAsia="ar-SA"/>
        </w:rPr>
        <w:t>, администрация муниципального района «Сыктывдинский»</w:t>
      </w:r>
      <w:r w:rsidR="00D5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Республики Коми</w:t>
      </w:r>
      <w:r w:rsidR="00AA7963" w:rsidRPr="00AA7963">
        <w:rPr>
          <w:rFonts w:ascii="Times New Roman" w:eastAsia="A" w:hAnsi="Times New Roman" w:cs="Times New Roman"/>
          <w:b/>
        </w:rPr>
        <w:t xml:space="preserve"> </w:t>
      </w:r>
    </w:p>
    <w:p w14:paraId="6F630914" w14:textId="18D5D2C4" w:rsidR="00AA7963" w:rsidRDefault="00AA7963" w:rsidP="00AA7963">
      <w:pPr>
        <w:ind w:right="201"/>
        <w:jc w:val="both"/>
        <w:rPr>
          <w:rFonts w:ascii="Times New Roman" w:eastAsia="A" w:hAnsi="Times New Roman" w:cs="Times New Roman"/>
          <w:b/>
        </w:rPr>
      </w:pPr>
      <w:r>
        <w:rPr>
          <w:rFonts w:ascii="Times New Roman" w:eastAsia="A" w:hAnsi="Times New Roman" w:cs="Times New Roman"/>
          <w:b/>
        </w:rPr>
        <w:t>ПОСТАНОВЛЯЕТ:</w:t>
      </w:r>
    </w:p>
    <w:p w14:paraId="49979E4D" w14:textId="1B8D0F12" w:rsidR="0003753F" w:rsidRPr="0003753F" w:rsidRDefault="0003753F" w:rsidP="000375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03753F">
        <w:rPr>
          <w:rFonts w:ascii="Times New Roman" w:eastAsia="Calibri" w:hAnsi="Times New Roman" w:cs="Times New Roman"/>
          <w:sz w:val="24"/>
          <w:szCs w:val="24"/>
        </w:rPr>
        <w:t>Утвердить план проведения плановых проверок юридических лиц и индивидуальных предпринимателей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3753F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приложению.</w:t>
      </w:r>
    </w:p>
    <w:p w14:paraId="58A0D473" w14:textId="06882804" w:rsidR="0003753F" w:rsidRPr="0003753F" w:rsidRDefault="0003753F" w:rsidP="00037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53F">
        <w:rPr>
          <w:rFonts w:ascii="Times New Roman" w:eastAsia="Calibri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руководителя администрации муниципального района (</w:t>
      </w:r>
      <w:r>
        <w:rPr>
          <w:rFonts w:ascii="Times New Roman" w:eastAsia="Calibri" w:hAnsi="Times New Roman" w:cs="Times New Roman"/>
          <w:sz w:val="24"/>
          <w:szCs w:val="24"/>
        </w:rPr>
        <w:t>А.В. Коншин</w:t>
      </w:r>
      <w:r w:rsidRPr="0003753F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D032FDF" w14:textId="77777777" w:rsidR="0003753F" w:rsidRPr="0003753F" w:rsidRDefault="0003753F" w:rsidP="0003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3F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</w:t>
      </w:r>
      <w:r w:rsidRPr="00037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504DA8" w14:textId="77777777" w:rsidR="0003753F" w:rsidRPr="0003753F" w:rsidRDefault="0003753F" w:rsidP="000375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036D9C" w14:textId="416EC8D3" w:rsidR="0003753F" w:rsidRDefault="0003753F" w:rsidP="00AA7963">
      <w:pPr>
        <w:ind w:right="201"/>
        <w:jc w:val="both"/>
        <w:rPr>
          <w:rFonts w:ascii="Times New Roman" w:eastAsia="A" w:hAnsi="Times New Roman" w:cs="Times New Roman"/>
          <w:b/>
        </w:rPr>
      </w:pPr>
    </w:p>
    <w:p w14:paraId="185882BB" w14:textId="77777777" w:rsidR="00C10D8A" w:rsidRDefault="00C10D8A" w:rsidP="00C10D8A">
      <w:pPr>
        <w:ind w:right="201" w:firstLine="709"/>
        <w:jc w:val="both"/>
        <w:rPr>
          <w:rFonts w:ascii="Times New Roman" w:eastAsia="A" w:hAnsi="Times New Roman" w:cs="Times New Roman"/>
          <w:b/>
        </w:rPr>
      </w:pPr>
    </w:p>
    <w:p w14:paraId="19535D49" w14:textId="77777777" w:rsidR="0003753F" w:rsidRPr="0003753F" w:rsidRDefault="0003753F" w:rsidP="000375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3753F">
        <w:rPr>
          <w:rFonts w:ascii="Times New Roman" w:hAnsi="Times New Roman" w:cs="Times New Roman"/>
          <w:sz w:val="24"/>
          <w:szCs w:val="24"/>
        </w:rPr>
        <w:t>Глава  муниципального</w:t>
      </w:r>
      <w:proofErr w:type="gramEnd"/>
      <w:r w:rsidRPr="0003753F">
        <w:rPr>
          <w:rFonts w:ascii="Times New Roman" w:hAnsi="Times New Roman" w:cs="Times New Roman"/>
          <w:sz w:val="24"/>
          <w:szCs w:val="24"/>
        </w:rPr>
        <w:t xml:space="preserve"> района «Сыктывдинский» -</w:t>
      </w:r>
    </w:p>
    <w:p w14:paraId="323313E3" w14:textId="2E2E7949" w:rsidR="00461F7D" w:rsidRPr="0003753F" w:rsidRDefault="0003753F" w:rsidP="000375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3753F">
        <w:rPr>
          <w:rFonts w:ascii="Times New Roman" w:hAnsi="Times New Roman" w:cs="Times New Roman"/>
          <w:sz w:val="24"/>
          <w:szCs w:val="24"/>
        </w:rPr>
        <w:t>руководитель администрации                                                                              Л.Ю. Доронина</w:t>
      </w:r>
    </w:p>
    <w:p w14:paraId="3AB2E457" w14:textId="7BEE9FC4" w:rsidR="00461F7D" w:rsidRDefault="00461F7D"/>
    <w:p w14:paraId="0C740AF5" w14:textId="5AD50A15" w:rsidR="00461F7D" w:rsidRDefault="00461F7D"/>
    <w:p w14:paraId="39F0A07F" w14:textId="5F49EBF2" w:rsidR="00461F7D" w:rsidRDefault="00461F7D"/>
    <w:p w14:paraId="31ED8B84" w14:textId="010E1050" w:rsidR="00461F7D" w:rsidRDefault="00461F7D"/>
    <w:p w14:paraId="139479DF" w14:textId="42142B51" w:rsidR="00461F7D" w:rsidRDefault="00461F7D"/>
    <w:p w14:paraId="5576B193" w14:textId="77777777" w:rsidR="00461F7D" w:rsidRDefault="00461F7D">
      <w:pPr>
        <w:sectPr w:rsidR="00461F7D" w:rsidSect="00461F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B4AC91" w14:textId="77777777" w:rsidR="00A809BE" w:rsidRPr="00A809BE" w:rsidRDefault="00A809BE" w:rsidP="00A809BE">
      <w:pPr>
        <w:widowControl w:val="0"/>
        <w:suppressAutoHyphens/>
        <w:spacing w:after="0" w:line="240" w:lineRule="auto"/>
        <w:ind w:right="201" w:firstLine="709"/>
        <w:jc w:val="right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A809B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lastRenderedPageBreak/>
        <w:t xml:space="preserve">Приложение </w:t>
      </w:r>
    </w:p>
    <w:p w14:paraId="2D4CE788" w14:textId="77777777" w:rsidR="00A809BE" w:rsidRPr="00A809BE" w:rsidRDefault="00A809BE" w:rsidP="00A809BE">
      <w:pPr>
        <w:widowControl w:val="0"/>
        <w:suppressAutoHyphens/>
        <w:spacing w:after="0" w:line="240" w:lineRule="auto"/>
        <w:ind w:right="201" w:firstLine="709"/>
        <w:jc w:val="right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A809B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к постановлению</w:t>
      </w:r>
    </w:p>
    <w:p w14:paraId="7A5B105D" w14:textId="77777777" w:rsidR="00A809BE" w:rsidRPr="00A809BE" w:rsidRDefault="00A809BE" w:rsidP="00A809BE">
      <w:pPr>
        <w:widowControl w:val="0"/>
        <w:suppressAutoHyphens/>
        <w:spacing w:after="0" w:line="240" w:lineRule="auto"/>
        <w:ind w:right="201" w:firstLine="709"/>
        <w:jc w:val="right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proofErr w:type="gramStart"/>
      <w:r w:rsidRPr="00A809B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администрации  МР</w:t>
      </w:r>
      <w:proofErr w:type="gramEnd"/>
      <w:r w:rsidRPr="00A809B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«Сыктывдинский»</w:t>
      </w:r>
    </w:p>
    <w:p w14:paraId="5D175E3A" w14:textId="29608D30" w:rsidR="00461F7D" w:rsidRDefault="00A809BE" w:rsidP="00A809BE">
      <w:pPr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ahoma" w:hAnsi="Tahoma" w:cs="Tahoma"/>
          <w:sz w:val="46"/>
          <w:szCs w:val="46"/>
        </w:rPr>
      </w:pP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        </w:t>
      </w:r>
      <w:r w:rsidRPr="00A809B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от </w:t>
      </w:r>
      <w:r w:rsidR="00B66C03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12 ноября</w:t>
      </w:r>
      <w:r w:rsidR="00AD4094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Pr="00A809B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2021 г. №</w:t>
      </w:r>
      <w:r w:rsidR="00AD4094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="00B66C03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11</w:t>
      </w:r>
      <w:r w:rsidRPr="00A809B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/</w:t>
      </w:r>
      <w:r w:rsidR="00B66C03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1389</w:t>
      </w:r>
      <w:r w:rsidRPr="00A809B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 </w:t>
      </w:r>
    </w:p>
    <w:p w14:paraId="0C3E88AC" w14:textId="10F71FC2" w:rsidR="00461F7D" w:rsidRPr="007906AD" w:rsidRDefault="00461F7D" w:rsidP="004126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7DF6AA49" w14:textId="5325F364" w:rsidR="00540E21" w:rsidRPr="00540E21" w:rsidRDefault="00540E21" w:rsidP="00D03F99">
      <w:pPr>
        <w:ind w:left="2268" w:right="2268"/>
        <w:jc w:val="center"/>
        <w:rPr>
          <w:rFonts w:ascii="Times New Roman" w:hAnsi="Times New Roman" w:cs="Times New Roman"/>
          <w:sz w:val="24"/>
          <w:szCs w:val="24"/>
        </w:rPr>
      </w:pPr>
      <w:r w:rsidRPr="00540E21">
        <w:rPr>
          <w:rFonts w:ascii="Times New Roman" w:hAnsi="Times New Roman" w:cs="Times New Roman"/>
          <w:sz w:val="24"/>
          <w:szCs w:val="24"/>
        </w:rPr>
        <w:t>Администрация муниципального района «Сыктывдинский» Республики Коми</w:t>
      </w:r>
    </w:p>
    <w:p w14:paraId="7AEFABD3" w14:textId="77777777" w:rsidR="00540E21" w:rsidRDefault="00540E21" w:rsidP="00D03F99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14:paraId="579FC0DA" w14:textId="77777777" w:rsidR="00540E21" w:rsidRPr="006404B0" w:rsidRDefault="00540E21" w:rsidP="00D03F99">
      <w:pPr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6404B0">
        <w:rPr>
          <w:rFonts w:ascii="Times New Roman" w:hAnsi="Times New Roman" w:cs="Times New Roman"/>
          <w:sz w:val="24"/>
          <w:szCs w:val="24"/>
        </w:rPr>
        <w:t>УТВЕРЖДЕН</w:t>
      </w:r>
    </w:p>
    <w:p w14:paraId="26B64722" w14:textId="77B7AF1E" w:rsidR="00540E21" w:rsidRPr="001E2003" w:rsidRDefault="001E2003" w:rsidP="00D03F99">
      <w:pPr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04B0" w:rsidRPr="001E2003">
        <w:rPr>
          <w:rFonts w:ascii="Times New Roman" w:hAnsi="Times New Roman" w:cs="Times New Roman"/>
          <w:sz w:val="24"/>
          <w:szCs w:val="24"/>
        </w:rPr>
        <w:t>Л.Ю. Доронина</w:t>
      </w:r>
    </w:p>
    <w:p w14:paraId="39D3B852" w14:textId="77777777" w:rsidR="00540E21" w:rsidRDefault="00540E21" w:rsidP="00D03F99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540E21" w14:paraId="7948BF74" w14:textId="77777777" w:rsidTr="00D03F99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2FAE2" w14:textId="0899B298" w:rsidR="00540E21" w:rsidRDefault="00540E21" w:rsidP="00D03F99">
            <w:pPr>
              <w:jc w:val="right"/>
            </w:pPr>
            <w:r>
              <w:t xml:space="preserve">от </w:t>
            </w:r>
            <w:r w:rsidR="006404B0"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6F6274" w14:textId="77777777" w:rsidR="00540E21" w:rsidRDefault="00540E21" w:rsidP="00D03F9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0D861" w14:textId="77777777" w:rsidR="00540E21" w:rsidRDefault="00540E21" w:rsidP="00D03F99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19CBB8" w14:textId="77777777" w:rsidR="00540E21" w:rsidRDefault="00540E21" w:rsidP="00D03F9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91A74" w14:textId="77777777" w:rsidR="00540E21" w:rsidRDefault="00540E21" w:rsidP="00D03F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887FD" w14:textId="77777777" w:rsidR="00540E21" w:rsidRDefault="00540E21" w:rsidP="00D03F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5E96C" w14:textId="77777777" w:rsidR="00540E21" w:rsidRDefault="00540E21" w:rsidP="00D03F99">
            <w:pPr>
              <w:ind w:left="57"/>
            </w:pPr>
            <w:r>
              <w:t>г.</w:t>
            </w:r>
          </w:p>
        </w:tc>
      </w:tr>
    </w:tbl>
    <w:p w14:paraId="76E5C291" w14:textId="77777777" w:rsidR="00540E21" w:rsidRPr="006404B0" w:rsidRDefault="00540E21" w:rsidP="00D03F99">
      <w:pPr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6404B0">
        <w:rPr>
          <w:rFonts w:ascii="Times New Roman" w:hAnsi="Times New Roman" w:cs="Times New Roman"/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340"/>
      </w:tblGrid>
      <w:tr w:rsidR="00540E21" w:rsidRPr="006404B0" w14:paraId="3AF0BD30" w14:textId="77777777" w:rsidTr="00D03F99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3793" w14:textId="77777777" w:rsidR="00540E21" w:rsidRPr="006404B0" w:rsidRDefault="00540E21" w:rsidP="00D03F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EE8D4" w14:textId="7E31066F" w:rsidR="00540E21" w:rsidRPr="006404B0" w:rsidRDefault="006404B0" w:rsidP="00D03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6F278" w14:textId="77777777" w:rsidR="00540E21" w:rsidRPr="006404B0" w:rsidRDefault="00540E21" w:rsidP="00D03F99">
            <w:pPr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14:paraId="40969AE0" w14:textId="77777777" w:rsidR="00540E21" w:rsidRDefault="00540E21" w:rsidP="00D03F99">
      <w:pPr>
        <w:spacing w:after="120"/>
        <w:jc w:val="center"/>
        <w:rPr>
          <w:sz w:val="2"/>
          <w:szCs w:val="2"/>
        </w:rPr>
      </w:pPr>
    </w:p>
    <w:tbl>
      <w:tblPr>
        <w:tblW w:w="16018" w:type="dxa"/>
        <w:tblInd w:w="-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818"/>
        <w:gridCol w:w="1134"/>
        <w:gridCol w:w="458"/>
        <w:gridCol w:w="817"/>
        <w:gridCol w:w="567"/>
        <w:gridCol w:w="1276"/>
        <w:gridCol w:w="992"/>
        <w:gridCol w:w="567"/>
        <w:gridCol w:w="567"/>
        <w:gridCol w:w="709"/>
        <w:gridCol w:w="992"/>
        <w:gridCol w:w="567"/>
        <w:gridCol w:w="426"/>
        <w:gridCol w:w="708"/>
        <w:gridCol w:w="567"/>
        <w:gridCol w:w="1560"/>
        <w:gridCol w:w="1417"/>
      </w:tblGrid>
      <w:tr w:rsidR="00540E21" w14:paraId="45551AB1" w14:textId="77777777" w:rsidTr="00726A88">
        <w:trPr>
          <w:cantSplit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C0654E" w14:textId="77777777" w:rsidR="00540E21" w:rsidRPr="001E2003" w:rsidRDefault="00540E21" w:rsidP="00D03F99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pacing w:val="-4"/>
                <w:sz w:val="17"/>
                <w:szCs w:val="17"/>
                <w:vertAlign w:val="superscript"/>
              </w:rPr>
            </w:pPr>
            <w:r w:rsidRPr="001E2003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1E2003">
              <w:rPr>
                <w:rFonts w:ascii="Times New Roman" w:hAnsi="Times New Roman" w:cs="Times New Roman"/>
                <w:sz w:val="17"/>
                <w:szCs w:val="17"/>
              </w:rPr>
              <w:t>ф.и.о.</w:t>
            </w:r>
            <w:proofErr w:type="spellEnd"/>
            <w:r w:rsidRPr="001E2003">
              <w:rPr>
                <w:rFonts w:ascii="Times New Roman" w:hAnsi="Times New Roman" w:cs="Times New Roman"/>
                <w:sz w:val="17"/>
                <w:szCs w:val="17"/>
              </w:rPr>
              <w:t xml:space="preserve"> индивидуального предпринимателя, деятельность которого подлежит проверке </w:t>
            </w:r>
            <w:r w:rsidRPr="001E200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B4AB0" w14:textId="77777777" w:rsidR="00540E21" w:rsidRPr="001E2003" w:rsidRDefault="00540E21" w:rsidP="00D03F99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E200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Адреса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6D0466" w14:textId="77777777" w:rsidR="00540E21" w:rsidRPr="001E2003" w:rsidRDefault="00540E21" w:rsidP="00D03F9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E2003">
              <w:rPr>
                <w:rFonts w:ascii="Times New Roman" w:hAnsi="Times New Roman" w:cs="Times New Roman"/>
                <w:sz w:val="17"/>
                <w:szCs w:val="17"/>
              </w:rPr>
              <w:t>Основной государственный регистрационный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4E9B51" w14:textId="77777777" w:rsidR="00540E21" w:rsidRPr="001E2003" w:rsidRDefault="00540E21" w:rsidP="00D03F99">
            <w:pPr>
              <w:pStyle w:val="ConsPlusNonformat"/>
              <w:spacing w:line="240" w:lineRule="atLeast"/>
              <w:ind w:left="113" w:right="113"/>
              <w:jc w:val="center"/>
              <w:rPr>
                <w:sz w:val="17"/>
                <w:szCs w:val="17"/>
              </w:rPr>
            </w:pPr>
            <w:r w:rsidRPr="001E2003">
              <w:rPr>
                <w:color w:val="000000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A9393B" w14:textId="77777777" w:rsidR="00540E21" w:rsidRPr="001E2003" w:rsidRDefault="00540E21" w:rsidP="00D03F9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200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Цель </w:t>
            </w:r>
            <w:proofErr w:type="gramStart"/>
            <w:r w:rsidRPr="001E200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проведения  проверки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57F3A" w14:textId="77777777" w:rsidR="00540E21" w:rsidRPr="001E2003" w:rsidRDefault="00540E21" w:rsidP="00D03F99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E200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Основание проведения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EE9209" w14:textId="77777777" w:rsidR="00540E21" w:rsidRPr="001E2003" w:rsidRDefault="00540E21" w:rsidP="00D03F99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200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Дата начала проведения</w:t>
            </w:r>
            <w:r w:rsidRPr="001E200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1E200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проверки </w:t>
            </w:r>
            <w:r w:rsidRPr="001E200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5456D" w14:textId="77777777" w:rsidR="00540E21" w:rsidRPr="001E2003" w:rsidRDefault="00540E21" w:rsidP="00D03F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200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Срок</w:t>
            </w:r>
            <w:r w:rsidRPr="001E200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1E200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проведения</w:t>
            </w:r>
            <w:r w:rsidRPr="001E200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1E200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плановой проверки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253E7C" w14:textId="77777777" w:rsidR="00540E21" w:rsidRPr="001E2003" w:rsidRDefault="00540E21" w:rsidP="00D03F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200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Форма</w:t>
            </w:r>
            <w:r w:rsidRPr="001E2003">
              <w:rPr>
                <w:rFonts w:ascii="Times New Roman" w:hAnsi="Times New Roman" w:cs="Times New Roman"/>
                <w:sz w:val="17"/>
                <w:szCs w:val="17"/>
              </w:rPr>
              <w:t xml:space="preserve"> проведения </w:t>
            </w:r>
            <w:r w:rsidRPr="001E200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проверки (документарная, выездная, документарная и выездная)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DB1DB8" w14:textId="77777777" w:rsidR="00540E21" w:rsidRPr="001E2003" w:rsidRDefault="00540E21" w:rsidP="00D03F9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E200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1013A7" w14:textId="77777777" w:rsidR="00540E21" w:rsidRPr="001E2003" w:rsidRDefault="00540E21" w:rsidP="00D03F9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1E2003">
              <w:rPr>
                <w:rFonts w:ascii="Times New Roman" w:hAnsi="Times New Roman" w:cs="Times New Roman"/>
                <w:sz w:val="17"/>
                <w:szCs w:val="17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1E200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CED884" w14:textId="77777777" w:rsidR="00540E21" w:rsidRPr="001E2003" w:rsidRDefault="00540E21" w:rsidP="00D03F9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1E2003">
              <w:rPr>
                <w:rFonts w:ascii="Times New Roman" w:hAnsi="Times New Roman" w:cs="Times New Roman"/>
                <w:sz w:val="17"/>
                <w:szCs w:val="17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1E200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6</w:t>
            </w:r>
          </w:p>
        </w:tc>
      </w:tr>
      <w:tr w:rsidR="001E3ADE" w14:paraId="12CACC22" w14:textId="77777777" w:rsidTr="00726A88">
        <w:trPr>
          <w:cantSplit/>
          <w:trHeight w:val="3316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6CEDD0DD" w14:textId="77777777" w:rsidR="00540E21" w:rsidRPr="006404B0" w:rsidRDefault="00540E21" w:rsidP="00D03F9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72A2F2" w14:textId="77777777" w:rsidR="00540E21" w:rsidRPr="006404B0" w:rsidRDefault="00540E21" w:rsidP="00D03F9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4B0">
              <w:rPr>
                <w:rFonts w:ascii="Times New Roman" w:hAnsi="Times New Roman" w:cs="Times New Roman"/>
                <w:sz w:val="18"/>
                <w:szCs w:val="18"/>
              </w:rPr>
              <w:t>место (места) нахождения</w:t>
            </w:r>
            <w:r w:rsidRPr="006404B0"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E21713" w14:textId="77777777" w:rsidR="00540E21" w:rsidRPr="006404B0" w:rsidRDefault="00540E21" w:rsidP="00D03F9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4B0">
              <w:rPr>
                <w:rFonts w:ascii="Times New Roman" w:hAnsi="Times New Roman" w:cs="Times New Roman"/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9C02CD" w14:textId="77777777" w:rsidR="00540E21" w:rsidRPr="006404B0" w:rsidRDefault="00540E21" w:rsidP="00D03F9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4B0">
              <w:rPr>
                <w:rFonts w:ascii="Times New Roman" w:hAnsi="Times New Roman" w:cs="Times New Roman"/>
                <w:sz w:val="18"/>
                <w:szCs w:val="18"/>
              </w:rPr>
              <w:t xml:space="preserve">места нахождения объектов </w:t>
            </w:r>
            <w:r w:rsidRPr="006404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72245693" w14:textId="77777777" w:rsidR="00540E21" w:rsidRPr="006404B0" w:rsidRDefault="00540E21" w:rsidP="00D03F9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771A3903" w14:textId="77777777" w:rsidR="00540E21" w:rsidRPr="006404B0" w:rsidRDefault="00540E21" w:rsidP="00D03F99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440A32C8" w14:textId="77777777" w:rsidR="00540E21" w:rsidRPr="006404B0" w:rsidRDefault="00540E21" w:rsidP="00D03F9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4B04E3" w14:textId="77777777" w:rsidR="00540E21" w:rsidRPr="006404B0" w:rsidRDefault="00540E21" w:rsidP="00D03F99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4B0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075754" w14:textId="77777777" w:rsidR="00540E21" w:rsidRPr="006404B0" w:rsidRDefault="00540E21" w:rsidP="00D03F99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ADE359" w14:textId="77777777" w:rsidR="00540E21" w:rsidRPr="006404B0" w:rsidRDefault="00540E21" w:rsidP="00D03F99">
            <w:pPr>
              <w:ind w:left="57" w:right="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404B0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F778CB" w14:textId="77777777" w:rsidR="00540E21" w:rsidRPr="006404B0" w:rsidRDefault="00540E21" w:rsidP="00D03F99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640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 w:rsidRPr="006404B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5CE1C4B5" w14:textId="77777777" w:rsidR="00540E21" w:rsidRPr="006404B0" w:rsidRDefault="00540E21" w:rsidP="00D03F9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444019" w14:textId="77777777" w:rsidR="00540E21" w:rsidRPr="006404B0" w:rsidRDefault="00540E21" w:rsidP="00D03F99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5BF1F3" w14:textId="77777777" w:rsidR="00540E21" w:rsidRPr="006404B0" w:rsidRDefault="00540E21" w:rsidP="00D03F99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B0">
              <w:rPr>
                <w:rFonts w:ascii="Times New Roman" w:hAnsi="Times New Roman" w:cs="Times New Roman"/>
                <w:sz w:val="18"/>
                <w:szCs w:val="18"/>
              </w:rPr>
              <w:t>рабочих часов</w:t>
            </w:r>
            <w:r w:rsidRPr="006404B0">
              <w:rPr>
                <w:rFonts w:ascii="Times New Roman" w:hAnsi="Times New Roman" w:cs="Times New Roman"/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7F5DBC35" w14:textId="77777777" w:rsidR="00540E21" w:rsidRPr="006404B0" w:rsidRDefault="00540E21" w:rsidP="00D03F9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4A0A41A7" w14:textId="77777777" w:rsidR="00540E21" w:rsidRPr="006404B0" w:rsidRDefault="00540E21" w:rsidP="00D03F9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57C03" w14:textId="77777777" w:rsidR="00540E21" w:rsidRPr="006404B0" w:rsidRDefault="00540E21" w:rsidP="00D03F9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3387C" w14:textId="77777777" w:rsidR="00540E21" w:rsidRPr="006404B0" w:rsidRDefault="00540E21" w:rsidP="00D03F9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04B0" w14:paraId="08DC4866" w14:textId="77777777" w:rsidTr="00726A88">
        <w:trPr>
          <w:cantSplit/>
        </w:trPr>
        <w:tc>
          <w:tcPr>
            <w:tcW w:w="16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C8F" w14:textId="30BAF96D" w:rsidR="006404B0" w:rsidRPr="006404B0" w:rsidRDefault="006404B0" w:rsidP="006404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</w:tr>
      <w:tr w:rsidR="001E3ADE" w14:paraId="604A83C2" w14:textId="77777777" w:rsidTr="00726A88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80BDA" w14:textId="77777777" w:rsidR="006404B0" w:rsidRPr="001E3ADE" w:rsidRDefault="006404B0" w:rsidP="00640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автономное</w:t>
            </w:r>
          </w:p>
          <w:p w14:paraId="5FDB6589" w14:textId="77777777" w:rsidR="006404B0" w:rsidRPr="001E3ADE" w:rsidRDefault="006404B0" w:rsidP="00640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</w:t>
            </w:r>
          </w:p>
          <w:p w14:paraId="7ED33393" w14:textId="77777777" w:rsidR="006404B0" w:rsidRPr="001E3ADE" w:rsidRDefault="006404B0" w:rsidP="00640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E">
              <w:rPr>
                <w:rFonts w:ascii="Times New Roman" w:hAnsi="Times New Roman" w:cs="Times New Roman"/>
                <w:sz w:val="20"/>
                <w:szCs w:val="20"/>
              </w:rPr>
              <w:t>учреждение «Детский сад № 3</w:t>
            </w:r>
          </w:p>
          <w:p w14:paraId="076E8372" w14:textId="77777777" w:rsidR="006404B0" w:rsidRPr="001E3ADE" w:rsidRDefault="006404B0" w:rsidP="00640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E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</w:t>
            </w:r>
          </w:p>
          <w:p w14:paraId="05D21AA5" w14:textId="35B55567" w:rsidR="006404B0" w:rsidRPr="001E3ADE" w:rsidRDefault="006404B0" w:rsidP="006404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E3ADE">
              <w:rPr>
                <w:rFonts w:ascii="Times New Roman" w:hAnsi="Times New Roman" w:cs="Times New Roman"/>
                <w:sz w:val="20"/>
                <w:szCs w:val="20"/>
              </w:rPr>
              <w:t>с.Выльгорт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4D826" w14:textId="7EE7DB1E" w:rsidR="006404B0" w:rsidRPr="001E3ADE" w:rsidRDefault="006404B0" w:rsidP="006404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168220, Республика Коми, </w:t>
            </w:r>
            <w:proofErr w:type="spellStart"/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Сыктыдинский</w:t>
            </w:r>
            <w:proofErr w:type="spellEnd"/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proofErr w:type="gramStart"/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Выльгорт,ул</w:t>
            </w:r>
            <w:proofErr w:type="spellEnd"/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Родниковый </w:t>
            </w:r>
            <w:proofErr w:type="spellStart"/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презд</w:t>
            </w:r>
            <w:proofErr w:type="spellEnd"/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№5,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50A17" w14:textId="19F2709E" w:rsidR="006404B0" w:rsidRPr="001E3ADE" w:rsidRDefault="006404B0" w:rsidP="006404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168220, Республика Коми, </w:t>
            </w:r>
            <w:proofErr w:type="spellStart"/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Сыктыдинский</w:t>
            </w:r>
            <w:proofErr w:type="spellEnd"/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proofErr w:type="gramStart"/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Выльгорт,ул</w:t>
            </w:r>
            <w:proofErr w:type="spellEnd"/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Родниковый </w:t>
            </w:r>
            <w:proofErr w:type="spellStart"/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презд</w:t>
            </w:r>
            <w:proofErr w:type="spellEnd"/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№5, д. 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0D77D" w14:textId="77777777" w:rsidR="006404B0" w:rsidRPr="001E3ADE" w:rsidRDefault="006404B0" w:rsidP="006404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7CD06" w14:textId="3AEEA523" w:rsidR="006404B0" w:rsidRPr="001E3ADE" w:rsidRDefault="006404B0" w:rsidP="006404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1021100970890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2743" w14:textId="0577C6C1" w:rsidR="006404B0" w:rsidRPr="001E3ADE" w:rsidRDefault="001E2003" w:rsidP="006404B0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1E3ADE">
              <w:rPr>
                <w:sz w:val="18"/>
                <w:szCs w:val="18"/>
              </w:rPr>
              <w:t>1109005351110900050300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C0523" w14:textId="6D088E0A" w:rsidR="006404B0" w:rsidRPr="001E3ADE" w:rsidRDefault="001E2003" w:rsidP="006404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 в части использования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FAB7" w14:textId="7772700E" w:rsidR="006404B0" w:rsidRPr="001E3ADE" w:rsidRDefault="001E2003" w:rsidP="006404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ADE">
              <w:rPr>
                <w:rFonts w:ascii="Times New Roman" w:hAnsi="Times New Roman" w:cs="Times New Roman"/>
                <w:sz w:val="18"/>
                <w:szCs w:val="18"/>
              </w:rPr>
              <w:t>30.09.1999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800A5" w14:textId="7C41D38D" w:rsidR="006404B0" w:rsidRPr="001E3ADE" w:rsidRDefault="001E2003" w:rsidP="006404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7C55" w14:textId="045DBBD7" w:rsidR="006404B0" w:rsidRPr="001E3ADE" w:rsidRDefault="001E2003" w:rsidP="006404B0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E3AD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779CE" w14:textId="4B3D53D9" w:rsidR="006404B0" w:rsidRPr="001E3ADE" w:rsidRDefault="001E2003" w:rsidP="006404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8D0A2" w14:textId="71FEA4D1" w:rsidR="006404B0" w:rsidRPr="001E3ADE" w:rsidRDefault="001E2003" w:rsidP="006404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25.05.2022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88B3A" w14:textId="66FBF888" w:rsidR="006404B0" w:rsidRPr="001E3ADE" w:rsidRDefault="001E2003" w:rsidP="006404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208A3" w14:textId="6B7A6274" w:rsidR="006404B0" w:rsidRPr="001E3ADE" w:rsidRDefault="001E2003" w:rsidP="006404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22EFA" w14:textId="212BF323" w:rsidR="006404B0" w:rsidRPr="001E3ADE" w:rsidRDefault="001E2003" w:rsidP="006404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Документарная и выездная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1DE2" w14:textId="2E1B3CB7" w:rsidR="006404B0" w:rsidRPr="001E3ADE" w:rsidRDefault="001E2003" w:rsidP="006404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46AFA" w14:textId="77777777" w:rsidR="006404B0" w:rsidRDefault="006404B0" w:rsidP="006404B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8C6AB" w14:textId="77777777" w:rsidR="006404B0" w:rsidRDefault="006404B0" w:rsidP="006404B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14:paraId="25AD8A10" w14:textId="657FC5A1" w:rsidR="00540E21" w:rsidRDefault="00145C91" w:rsidP="00D03F99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          </w:t>
      </w:r>
      <w:r w:rsidR="00540E21">
        <w:rPr>
          <w:color w:val="000000"/>
          <w:sz w:val="16"/>
          <w:szCs w:val="16"/>
          <w:vertAlign w:val="superscript"/>
        </w:rPr>
        <w:t>1</w:t>
      </w:r>
      <w:r w:rsidR="00540E21">
        <w:rPr>
          <w:color w:val="000000"/>
          <w:sz w:val="16"/>
          <w:szCs w:val="16"/>
        </w:rPr>
        <w:t> </w:t>
      </w:r>
      <w:r w:rsidR="00540E21"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14:paraId="0D964076" w14:textId="77777777" w:rsidR="00540E21" w:rsidRDefault="00540E21" w:rsidP="00D03F99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14:paraId="5833AEA1" w14:textId="77777777" w:rsidR="00540E21" w:rsidRDefault="00540E21" w:rsidP="00D03F99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14:paraId="51BF466E" w14:textId="77777777" w:rsidR="00540E21" w:rsidRDefault="00540E21" w:rsidP="00D03F99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14:paraId="31FDD20A" w14:textId="77777777" w:rsidR="00540E21" w:rsidRDefault="00540E21" w:rsidP="00D03F9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14:paraId="716F8892" w14:textId="55C1DF8C" w:rsidR="00540E21" w:rsidRDefault="00540E21" w:rsidP="00D03F9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 Заполняется, если пров</w:t>
      </w:r>
      <w:r w:rsidR="00AD4094">
        <w:rPr>
          <w:sz w:val="16"/>
          <w:szCs w:val="16"/>
        </w:rPr>
        <w:t>е</w:t>
      </w:r>
      <w:r>
        <w:rPr>
          <w:sz w:val="16"/>
          <w:szCs w:val="16"/>
        </w:rPr>
        <w:t>рка проводится по виду государственного контроля (надзора), осуществляемого с применением риск-ориентированного подхода.</w:t>
      </w:r>
    </w:p>
    <w:p w14:paraId="17480EF0" w14:textId="09A9F200" w:rsidR="007E6730" w:rsidRPr="007E6730" w:rsidRDefault="00AD4094" w:rsidP="00540E21">
      <w:pPr>
        <w:sectPr w:rsidR="007E6730" w:rsidRPr="007E6730" w:rsidSect="006404B0">
          <w:type w:val="continuous"/>
          <w:pgSz w:w="16838" w:h="11905" w:orient="landscape"/>
          <w:pgMar w:top="426" w:right="1134" w:bottom="0" w:left="1134" w:header="0" w:footer="0" w:gutter="0"/>
          <w:cols w:space="720"/>
          <w:noEndnote/>
        </w:sectPr>
      </w:pPr>
      <w:r>
        <w:t xml:space="preserve"> </w:t>
      </w:r>
    </w:p>
    <w:p w14:paraId="6E2397EB" w14:textId="77777777" w:rsidR="00461F7D" w:rsidRPr="007906AD" w:rsidRDefault="00461F7D" w:rsidP="00461F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2FC55A4" w14:textId="77777777" w:rsidR="007906AD" w:rsidRDefault="007906AD" w:rsidP="0046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14:paraId="672A295B" w14:textId="77777777" w:rsidR="007906AD" w:rsidRDefault="007906AD" w:rsidP="0046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14:paraId="1C1C4921" w14:textId="77777777" w:rsidR="007906AD" w:rsidRDefault="007906AD" w:rsidP="0046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14:paraId="7ED452B6" w14:textId="77777777" w:rsidR="007906AD" w:rsidRDefault="007906AD" w:rsidP="0046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14:paraId="763D4CE1" w14:textId="77777777" w:rsidR="007906AD" w:rsidRDefault="007906AD" w:rsidP="0046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14:paraId="6D4DDA78" w14:textId="77777777" w:rsidR="00461F7D" w:rsidRDefault="00461F7D">
      <w:pPr>
        <w:sectPr w:rsidR="00461F7D" w:rsidSect="00461F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159FC45" w14:textId="77777777" w:rsidR="00726A88" w:rsidRPr="00726A88" w:rsidRDefault="00726A88" w:rsidP="00726A88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26A8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p w14:paraId="042FD3EA" w14:textId="77777777" w:rsidR="00726A88" w:rsidRPr="00726A88" w:rsidRDefault="00726A88" w:rsidP="00726A88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26A8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проекта акта</w:t>
      </w:r>
    </w:p>
    <w:p w14:paraId="39E15A40" w14:textId="77777777" w:rsidR="00726A88" w:rsidRPr="00726A88" w:rsidRDefault="00726A88" w:rsidP="00726A88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26A8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администрации муниципального района «Сыктывдинский» </w:t>
      </w:r>
    </w:p>
    <w:p w14:paraId="3F0A32A6" w14:textId="5D376951" w:rsidR="00726A88" w:rsidRDefault="00726A88" w:rsidP="00726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проведения плановых проверок юридических лиц     и </w:t>
      </w:r>
      <w:r w:rsidRPr="00726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индивидуальных предпринимателей на 2022 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7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6D5A62" w14:textId="7DA1B0D7" w:rsidR="00726A88" w:rsidRPr="00726A88" w:rsidRDefault="00726A88" w:rsidP="00726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муниципального правового акта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009"/>
        <w:gridCol w:w="1791"/>
        <w:gridCol w:w="1893"/>
        <w:gridCol w:w="1536"/>
      </w:tblGrid>
      <w:tr w:rsidR="00726A88" w:rsidRPr="00726A88" w14:paraId="062867C8" w14:textId="77777777" w:rsidTr="009B3DF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2664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 согласовавшего проект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7410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имени и отчества лица, согласовавшего проект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6A51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A3D5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согласования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E657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26A88" w:rsidRPr="00726A88" w14:paraId="64B7E874" w14:textId="77777777" w:rsidTr="009B3DF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24C5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D7C" w14:textId="03FB1390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Коншин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8AC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42B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FC9D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A88" w:rsidRPr="00726A88" w14:paraId="2B754128" w14:textId="77777777" w:rsidTr="009B3DF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86AC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133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Морокова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6029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E8B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8D5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A88" w:rsidRPr="00726A88" w14:paraId="5F62FD96" w14:textId="77777777" w:rsidTr="009B3DF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D5C2" w14:textId="6CA4467B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управления ЖКХ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5E53" w14:textId="3167731F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70BD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3A6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435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A88" w:rsidRPr="00726A88" w14:paraId="008BB7A4" w14:textId="77777777" w:rsidTr="009B3DF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36C" w14:textId="1A313292" w:rsid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земельных отношений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0894" w14:textId="772EAC76" w:rsid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Ещенко И.С.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EC01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531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1F8" w14:textId="77777777" w:rsidR="00726A88" w:rsidRPr="00726A88" w:rsidRDefault="00726A88" w:rsidP="0072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5163D6" w14:textId="77777777" w:rsidR="00726A88" w:rsidRPr="00726A88" w:rsidRDefault="00726A88" w:rsidP="00726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внесен: </w:t>
      </w:r>
      <w:r w:rsidRPr="00726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управление организационной и кадровой </w:t>
      </w:r>
      <w:proofErr w:type="gramStart"/>
      <w:r w:rsidRPr="00726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работы</w:t>
      </w:r>
      <w:r w:rsidRPr="007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</w:t>
      </w:r>
      <w:proofErr w:type="gramEnd"/>
      <w:r w:rsidRPr="007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«Сыктывдинский».</w:t>
      </w:r>
    </w:p>
    <w:p w14:paraId="696FED72" w14:textId="77777777" w:rsidR="00726A88" w:rsidRPr="00726A88" w:rsidRDefault="00726A88" w:rsidP="00726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начальник управления, Гудзь Е.В. </w:t>
      </w:r>
    </w:p>
    <w:p w14:paraId="05F50D0D" w14:textId="41973546" w:rsidR="00726A88" w:rsidRPr="00726A88" w:rsidRDefault="00726A88" w:rsidP="00726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проекта: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октября</w:t>
      </w:r>
      <w:r w:rsidRPr="007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14:paraId="25026F03" w14:textId="77777777" w:rsidR="00726A88" w:rsidRPr="00726A88" w:rsidRDefault="00726A88" w:rsidP="00726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697DE9" w14:textId="77777777" w:rsidR="00726A88" w:rsidRPr="00726A88" w:rsidRDefault="00726A88" w:rsidP="00726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A88">
        <w:rPr>
          <w:rFonts w:ascii="Times New Roman" w:eastAsia="Calibri" w:hAnsi="Times New Roman" w:cs="Times New Roman"/>
          <w:sz w:val="24"/>
          <w:szCs w:val="24"/>
        </w:rPr>
        <w:t>Документ является нормативным правовым актом__________________________________</w:t>
      </w:r>
    </w:p>
    <w:p w14:paraId="0F1039DA" w14:textId="77777777" w:rsidR="00726A88" w:rsidRPr="00726A88" w:rsidRDefault="00726A88" w:rsidP="00726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A88">
        <w:rPr>
          <w:rFonts w:ascii="Times New Roman" w:eastAsia="Calibri" w:hAnsi="Times New Roman" w:cs="Times New Roman"/>
          <w:sz w:val="24"/>
          <w:szCs w:val="24"/>
        </w:rPr>
        <w:t xml:space="preserve">(для правового управления) </w:t>
      </w:r>
      <w:r w:rsidRPr="00726A8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  <w:proofErr w:type="gramStart"/>
      <w:r w:rsidRPr="00726A88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726A88">
        <w:rPr>
          <w:rFonts w:ascii="Times New Roman" w:eastAsia="Calibri" w:hAnsi="Times New Roman" w:cs="Times New Roman"/>
          <w:sz w:val="24"/>
          <w:szCs w:val="24"/>
        </w:rPr>
        <w:t>является, не является, подпись)</w:t>
      </w:r>
    </w:p>
    <w:p w14:paraId="7C880A60" w14:textId="77777777" w:rsidR="00726A88" w:rsidRPr="00726A88" w:rsidRDefault="00726A88" w:rsidP="00726A88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030F32" w14:textId="77777777" w:rsidR="00726A88" w:rsidRPr="00726A88" w:rsidRDefault="00726A88" w:rsidP="00726A88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A88">
        <w:rPr>
          <w:rFonts w:ascii="Times New Roman" w:eastAsia="Calibri" w:hAnsi="Times New Roman" w:cs="Times New Roman"/>
          <w:sz w:val="24"/>
          <w:szCs w:val="24"/>
        </w:rPr>
        <w:t>По результатам антикоррупционной экспертизы в проекте коррупциогенных факторов</w:t>
      </w:r>
    </w:p>
    <w:p w14:paraId="326AB0A1" w14:textId="77777777" w:rsidR="00726A88" w:rsidRPr="00726A88" w:rsidRDefault="00726A88" w:rsidP="00726A8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(для правового </w:t>
      </w:r>
      <w:proofErr w:type="gramStart"/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>управления)  _</w:t>
      </w:r>
      <w:proofErr w:type="gramEnd"/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4206E48F" w14:textId="77777777" w:rsidR="00726A88" w:rsidRPr="00726A88" w:rsidRDefault="00726A88" w:rsidP="00726A8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(не выявлено, подпись, выявлено, заключение прилагается)</w:t>
      </w:r>
    </w:p>
    <w:p w14:paraId="1D7B1426" w14:textId="77777777" w:rsidR="00726A88" w:rsidRPr="00726A88" w:rsidRDefault="00726A88" w:rsidP="00726A88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C0B340" w14:textId="77777777" w:rsidR="00726A88" w:rsidRPr="00726A88" w:rsidRDefault="00726A88" w:rsidP="00726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A88">
        <w:rPr>
          <w:rFonts w:ascii="Times New Roman" w:eastAsia="Calibri" w:hAnsi="Times New Roman" w:cs="Times New Roman"/>
          <w:sz w:val="24"/>
          <w:szCs w:val="24"/>
        </w:rPr>
        <w:t>Проведение оценки регулирующего воздействия проектов нормативных правовых актов муниципального района «Сыктывдинский»</w:t>
      </w:r>
    </w:p>
    <w:p w14:paraId="1CA94FA1" w14:textId="77777777" w:rsidR="00726A88" w:rsidRPr="00726A88" w:rsidRDefault="00726A88" w:rsidP="00726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A88">
        <w:rPr>
          <w:rFonts w:ascii="Times New Roman" w:eastAsia="Calibri" w:hAnsi="Times New Roman" w:cs="Times New Roman"/>
          <w:sz w:val="24"/>
          <w:szCs w:val="24"/>
        </w:rPr>
        <w:t>(для правового управления) _____________________________________________________</w:t>
      </w:r>
    </w:p>
    <w:p w14:paraId="2660A1DD" w14:textId="77777777" w:rsidR="00726A88" w:rsidRPr="00726A88" w:rsidRDefault="00726A88" w:rsidP="00726A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6A88">
        <w:rPr>
          <w:rFonts w:ascii="Times New Roman" w:eastAsia="Calibri" w:hAnsi="Times New Roman" w:cs="Times New Roman"/>
          <w:sz w:val="24"/>
          <w:szCs w:val="24"/>
        </w:rPr>
        <w:t xml:space="preserve">                  (требуется, не требуется, подпись)</w:t>
      </w:r>
    </w:p>
    <w:p w14:paraId="642E74F9" w14:textId="77777777" w:rsidR="00726A88" w:rsidRPr="00726A88" w:rsidRDefault="00726A88" w:rsidP="00726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4A5E8E" w14:textId="77777777" w:rsidR="00726A88" w:rsidRPr="00726A88" w:rsidRDefault="00726A88" w:rsidP="00726A8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>Направление проекта в прокуратуру</w:t>
      </w:r>
    </w:p>
    <w:p w14:paraId="711A4F37" w14:textId="77777777" w:rsidR="00726A88" w:rsidRPr="00726A88" w:rsidRDefault="00726A88" w:rsidP="00726A8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(для правового </w:t>
      </w:r>
      <w:proofErr w:type="gramStart"/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>управления)  _</w:t>
      </w:r>
      <w:proofErr w:type="gramEnd"/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195DE4D3" w14:textId="77777777" w:rsidR="00726A88" w:rsidRPr="00726A88" w:rsidRDefault="00726A88" w:rsidP="00726A8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(направить, не направить, подпись)</w:t>
      </w:r>
    </w:p>
    <w:p w14:paraId="42201F3C" w14:textId="77777777" w:rsidR="00726A88" w:rsidRPr="00726A88" w:rsidRDefault="00726A88" w:rsidP="00726A8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55B1D8E" w14:textId="77777777" w:rsidR="00726A88" w:rsidRPr="00726A88" w:rsidRDefault="00726A88" w:rsidP="00726A8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Отправка проекта в прокуратуру </w:t>
      </w:r>
    </w:p>
    <w:p w14:paraId="7389CBD7" w14:textId="77777777" w:rsidR="00726A88" w:rsidRPr="00726A88" w:rsidRDefault="00726A88" w:rsidP="00726A8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>(для управления организационной</w:t>
      </w:r>
    </w:p>
    <w:p w14:paraId="085DEF98" w14:textId="77777777" w:rsidR="00726A88" w:rsidRPr="00726A88" w:rsidRDefault="00726A88" w:rsidP="00726A8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кадровой </w:t>
      </w:r>
      <w:proofErr w:type="gramStart"/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>работы)  _</w:t>
      </w:r>
      <w:proofErr w:type="gramEnd"/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16BD50B2" w14:textId="77777777" w:rsidR="00726A88" w:rsidRPr="00726A88" w:rsidRDefault="00726A88" w:rsidP="00726A8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(дата направления, подпись)</w:t>
      </w:r>
    </w:p>
    <w:p w14:paraId="77CD7229" w14:textId="77777777" w:rsidR="00726A88" w:rsidRPr="00726A88" w:rsidRDefault="00726A88" w:rsidP="00726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18343" w14:textId="77777777" w:rsidR="00726A88" w:rsidRPr="00726A88" w:rsidRDefault="00726A88" w:rsidP="00726A88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6A8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Рассылка: </w:t>
      </w:r>
    </w:p>
    <w:p w14:paraId="4E07A3F0" w14:textId="45872972" w:rsidR="00461F7D" w:rsidRDefault="00461F7D"/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726A88" w:rsidRPr="00335AEC" w14:paraId="0963DB12" w14:textId="77777777" w:rsidTr="009B3DF1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1A9351" w14:textId="79C5A335" w:rsidR="00726A88" w:rsidRPr="00335AEC" w:rsidRDefault="007E6730" w:rsidP="009B3DF1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>
              <w:lastRenderedPageBreak/>
              <w:br w:type="page"/>
            </w:r>
            <w:r w:rsidR="00726A88" w:rsidRPr="00335AEC"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  <w:tab/>
            </w:r>
          </w:p>
          <w:p w14:paraId="759278B8" w14:textId="77777777" w:rsidR="00726A88" w:rsidRPr="00335AEC" w:rsidRDefault="00726A88" w:rsidP="009B3DF1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335AEC"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  <w:t>УПРАВЛЕНИЕ ОРГАНИЗАЦИОННОЙ И КАДРОВОЙ РАБОТЫ</w:t>
            </w:r>
          </w:p>
          <w:p w14:paraId="0F2E1E9C" w14:textId="77777777" w:rsidR="00726A88" w:rsidRPr="00335AEC" w:rsidRDefault="00726A88" w:rsidP="009B3DF1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335AEC"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  <w:t xml:space="preserve">АДМИНИСТРАЦИИ МУНИЦИПАЛЬНОГО ОБРАЗОВАНИЯ  </w:t>
            </w:r>
          </w:p>
          <w:p w14:paraId="77591292" w14:textId="77777777" w:rsidR="00726A88" w:rsidRPr="00335AEC" w:rsidRDefault="00726A88" w:rsidP="009B3DF1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335AEC"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  <w:t>МУНИЦИПАЛЬНОГО РАЙОНА «СЫКТЫВДИНСКИЙ»</w:t>
            </w:r>
          </w:p>
          <w:p w14:paraId="2F2A6B51" w14:textId="77777777" w:rsidR="00726A88" w:rsidRPr="00335AEC" w:rsidRDefault="00726A88" w:rsidP="009B3DF1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</w:tbl>
    <w:p w14:paraId="56D7F071" w14:textId="77777777" w:rsidR="00726A88" w:rsidRPr="00335AEC" w:rsidRDefault="00726A88" w:rsidP="00726A88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  <w:r w:rsidRPr="00335AEC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 xml:space="preserve">ул. Д. </w:t>
      </w:r>
      <w:proofErr w:type="spellStart"/>
      <w:r w:rsidRPr="00335AEC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>Каликовой</w:t>
      </w:r>
      <w:proofErr w:type="spellEnd"/>
      <w:r w:rsidRPr="00335AEC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 xml:space="preserve">, д. 62, с. Выльгорт, Сыктывдинский район, Республика Коми, 168220, </w:t>
      </w:r>
    </w:p>
    <w:p w14:paraId="35301404" w14:textId="77777777" w:rsidR="00726A88" w:rsidRPr="00335AEC" w:rsidRDefault="00726A88" w:rsidP="00726A88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  <w:r w:rsidRPr="00335AEC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>тел. 8(82130) 7-16-65, факс 8(82130) 7-15-76</w:t>
      </w:r>
    </w:p>
    <w:p w14:paraId="107CA5B0" w14:textId="77777777" w:rsidR="00726A88" w:rsidRPr="00335AEC" w:rsidRDefault="00726A88" w:rsidP="00726A88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18ED0850" w14:textId="77777777" w:rsidR="00726A88" w:rsidRPr="00335AEC" w:rsidRDefault="00726A88" w:rsidP="00726A88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5864A174" w14:textId="77777777" w:rsidR="00726A88" w:rsidRPr="00335AEC" w:rsidRDefault="00726A88" w:rsidP="00726A88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335AEC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ПОЯСНИТЕЛЬНАЯ ЗАПИСКА</w:t>
      </w:r>
    </w:p>
    <w:p w14:paraId="2792C86B" w14:textId="29C0CFC0" w:rsidR="00726A88" w:rsidRPr="00335AEC" w:rsidRDefault="00726A88" w:rsidP="00726A8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335AEC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проекта постановления администрации    МР «Сыктывдинский» </w:t>
      </w:r>
      <w:r w:rsidRPr="00726A8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«Об утверждении Плана проведения плановых проверок юридических лиц     и индивидуальных предпринимателей на 2022 год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»</w:t>
      </w:r>
    </w:p>
    <w:p w14:paraId="451F6C37" w14:textId="77777777" w:rsidR="00726A88" w:rsidRPr="00335AEC" w:rsidRDefault="00726A88" w:rsidP="00726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14:paraId="7CEF0069" w14:textId="08D0253A" w:rsidR="00726A88" w:rsidRPr="00726A88" w:rsidRDefault="00726A88" w:rsidP="00726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335AEC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Настоящий проект разработан в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о исполнение </w:t>
      </w:r>
      <w:r w:rsidRPr="00335AEC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Федеральн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ого</w:t>
      </w:r>
      <w:r w:rsidRPr="00335AEC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закон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а</w:t>
      </w:r>
      <w:r w:rsidRPr="00335AEC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Pr="00726A8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от 31.07.2020 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№</w:t>
      </w:r>
      <w:r w:rsidRPr="00726A8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248-ФЗ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«</w:t>
      </w:r>
      <w:r w:rsidRPr="00726A8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»</w:t>
      </w:r>
      <w:r w:rsidRPr="00335AEC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, 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на основании П</w:t>
      </w:r>
      <w:r w:rsidRPr="00726A8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равил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Pr="00726A8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формирования плана проведения плановых контрольных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Pr="00726A8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(надзорных) мероприятий на очередной календарный год,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Pr="00726A8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его согласования с органами прокуратуры, включения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Pr="00726A8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в него и исключения из него контрольных (надзорных)</w:t>
      </w:r>
      <w:r w:rsidR="00D86A12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Pr="00726A8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мероприятий в течение год</w:t>
      </w:r>
      <w:r w:rsidR="00D86A12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, утвержденных </w:t>
      </w:r>
      <w:r w:rsidRPr="00726A8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постановлением Правительства</w:t>
      </w:r>
      <w:r w:rsidR="00D86A12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Pr="00726A8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Российской Федерации</w:t>
      </w:r>
      <w:r w:rsidR="00D86A12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Pr="00726A8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от 31 декабря 2020 г. </w:t>
      </w:r>
      <w:r w:rsidR="00D86A12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№</w:t>
      </w:r>
      <w:r w:rsidRPr="00726A8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2428</w:t>
      </w:r>
      <w:r w:rsidR="00D86A12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.</w:t>
      </w:r>
    </w:p>
    <w:p w14:paraId="77EFBA52" w14:textId="77777777" w:rsidR="00726A88" w:rsidRPr="00726A88" w:rsidRDefault="00726A88" w:rsidP="00726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14:paraId="1ED87A46" w14:textId="77777777" w:rsidR="00726A88" w:rsidRDefault="00726A88" w:rsidP="00726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14:paraId="71D79EA0" w14:textId="77777777" w:rsidR="00726A88" w:rsidRDefault="00726A88" w:rsidP="00726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14:paraId="77ED6019" w14:textId="77777777" w:rsidR="00726A88" w:rsidRDefault="00726A88" w:rsidP="00726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14:paraId="688CA893" w14:textId="77777777" w:rsidR="00726A88" w:rsidRPr="00335AEC" w:rsidRDefault="00726A88" w:rsidP="0072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Начальник управления 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ab/>
        <w:t>Е.В. Гудзь</w:t>
      </w:r>
    </w:p>
    <w:p w14:paraId="772BF53A" w14:textId="77777777" w:rsidR="00726A88" w:rsidRPr="00335AEC" w:rsidRDefault="00726A88" w:rsidP="00726A88">
      <w:pPr>
        <w:widowControl w:val="0"/>
        <w:tabs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335AEC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</w:p>
    <w:p w14:paraId="6C6BAC80" w14:textId="77777777" w:rsidR="00726A88" w:rsidRDefault="00726A88" w:rsidP="00726A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DE3D4B3" w14:textId="60F3B916" w:rsidR="007E6730" w:rsidRDefault="007E6730"/>
    <w:p w14:paraId="0400C96F" w14:textId="490AB95B" w:rsidR="00461F7D" w:rsidRDefault="00461F7D"/>
    <w:sectPr w:rsidR="00461F7D" w:rsidSect="00461F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">
    <w:altName w:val="Times New Roman"/>
    <w:charset w:val="CC"/>
    <w:family w:val="auto"/>
    <w:pitch w:val="default"/>
  </w:font>
  <w:font w:name="A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7D"/>
    <w:rsid w:val="0003753F"/>
    <w:rsid w:val="000D2E84"/>
    <w:rsid w:val="00145C91"/>
    <w:rsid w:val="001E2003"/>
    <w:rsid w:val="001E3ADE"/>
    <w:rsid w:val="00360860"/>
    <w:rsid w:val="00393F07"/>
    <w:rsid w:val="003E5393"/>
    <w:rsid w:val="00412621"/>
    <w:rsid w:val="00461F7D"/>
    <w:rsid w:val="00540E21"/>
    <w:rsid w:val="005E65ED"/>
    <w:rsid w:val="006404B0"/>
    <w:rsid w:val="00726A88"/>
    <w:rsid w:val="007440D1"/>
    <w:rsid w:val="007906AD"/>
    <w:rsid w:val="007E6730"/>
    <w:rsid w:val="00870952"/>
    <w:rsid w:val="009C144B"/>
    <w:rsid w:val="00A809BE"/>
    <w:rsid w:val="00A97E93"/>
    <w:rsid w:val="00AA7963"/>
    <w:rsid w:val="00AD4094"/>
    <w:rsid w:val="00B66C03"/>
    <w:rsid w:val="00C10D8A"/>
    <w:rsid w:val="00D57C94"/>
    <w:rsid w:val="00D86A12"/>
    <w:rsid w:val="00E0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962"/>
  <w15:chartTrackingRefBased/>
  <w15:docId w15:val="{F61DAA70-97A1-4363-BD97-3BF8B845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5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E673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6730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540E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6892805C48C0FEF3296EBA22E0F1FC24F083419185E092153D0E44EEI873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2021-11-12T11:09:00Z</cp:lastPrinted>
  <dcterms:created xsi:type="dcterms:W3CDTF">2021-11-12T11:17:00Z</dcterms:created>
  <dcterms:modified xsi:type="dcterms:W3CDTF">2021-11-12T11:17:00Z</dcterms:modified>
</cp:coreProperties>
</file>