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c"/>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simplePos x="0" y="0"/>
            <wp:positionH relativeFrom="column">
              <wp:posOffset>2588260</wp:posOffset>
            </wp:positionH>
            <wp:positionV relativeFrom="paragraph">
              <wp:posOffset>-19685</wp:posOffset>
            </wp:positionV>
            <wp:extent cx="849630" cy="894080"/>
            <wp:effectExtent l="0" t="0" r="7620" b="127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630" cy="894080"/>
                    </a:xfrm>
                    <a:prstGeom prst="rect">
                      <a:avLst/>
                    </a:prstGeom>
                    <a:solidFill>
                      <a:srgbClr val="FFFFFF"/>
                    </a:solidFill>
                    <a:ln>
                      <a:noFill/>
                    </a:ln>
                  </pic:spPr>
                </pic:pic>
              </a:graphicData>
            </a:graphic>
          </wp:anchor>
        </w:drawing>
      </w:r>
    </w:p>
    <w:p w:rsidR="00D300EE" w:rsidRDefault="00D300EE" w:rsidP="00D300EE">
      <w:pPr>
        <w:jc w:val="center"/>
        <w:rPr>
          <w:b/>
          <w:sz w:val="24"/>
        </w:rPr>
      </w:pPr>
    </w:p>
    <w:p w:rsidR="00D300EE" w:rsidRDefault="00D300EE" w:rsidP="00D300EE">
      <w:pPr>
        <w:jc w:val="center"/>
        <w:rPr>
          <w:b/>
          <w:sz w:val="24"/>
        </w:rPr>
      </w:pP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«Сыктывд</w:t>
      </w:r>
      <w:proofErr w:type="gramStart"/>
      <w:r w:rsidRPr="00633780">
        <w:rPr>
          <w:b/>
          <w:sz w:val="24"/>
          <w:lang w:val="en-US"/>
        </w:rPr>
        <w:t>i</w:t>
      </w:r>
      <w:proofErr w:type="gramEnd"/>
      <w:r w:rsidRPr="00633780">
        <w:rPr>
          <w:b/>
          <w:sz w:val="24"/>
        </w:rPr>
        <w:t xml:space="preserve">н» муниципальнöй районын  </w:t>
      </w:r>
    </w:p>
    <w:p w:rsidR="00D300EE" w:rsidRPr="00633780" w:rsidRDefault="00D300EE" w:rsidP="00D300EE">
      <w:pPr>
        <w:jc w:val="center"/>
        <w:rPr>
          <w:b/>
          <w:sz w:val="24"/>
        </w:rPr>
      </w:pPr>
      <w:r w:rsidRPr="00633780">
        <w:rPr>
          <w:b/>
          <w:sz w:val="24"/>
        </w:rPr>
        <w:t xml:space="preserve"> муниципальнöй юкöнса администрациялöн</w:t>
      </w:r>
    </w:p>
    <w:p w:rsidR="00D300EE" w:rsidRPr="00633780" w:rsidRDefault="00D300EE" w:rsidP="00D300EE">
      <w:pPr>
        <w:jc w:val="center"/>
        <w:rPr>
          <w:b/>
          <w:sz w:val="24"/>
        </w:rPr>
      </w:pPr>
      <w:proofErr w:type="gramStart"/>
      <w:r w:rsidRPr="00633780">
        <w:rPr>
          <w:b/>
          <w:sz w:val="24"/>
        </w:rPr>
        <w:t>Ш</w:t>
      </w:r>
      <w:proofErr w:type="gramEnd"/>
      <w:r w:rsidRPr="00633780">
        <w:rPr>
          <w:b/>
          <w:sz w:val="24"/>
        </w:rPr>
        <w:t xml:space="preserve"> У Ö М</w:t>
      </w:r>
    </w:p>
    <w:p w:rsidR="00D300EE" w:rsidRPr="00EA4E83" w:rsidRDefault="00D300EE" w:rsidP="00D300EE">
      <w:pPr>
        <w:spacing w:before="280"/>
        <w:rPr>
          <w:sz w:val="24"/>
          <w:szCs w:val="24"/>
        </w:rPr>
      </w:pPr>
      <w:r>
        <w:rPr>
          <w:sz w:val="24"/>
          <w:szCs w:val="24"/>
        </w:rPr>
        <w:t>от  25</w:t>
      </w:r>
      <w:r w:rsidRPr="00EA4E83">
        <w:rPr>
          <w:sz w:val="24"/>
          <w:szCs w:val="24"/>
        </w:rPr>
        <w:t xml:space="preserve"> июня  2014  года                                                                      </w:t>
      </w:r>
      <w:r>
        <w:rPr>
          <w:sz w:val="24"/>
          <w:szCs w:val="24"/>
        </w:rPr>
        <w:t xml:space="preserve">                        №6/1155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3E5819">
            <w:pPr>
              <w:pStyle w:val="ae"/>
              <w:snapToGrid w:val="0"/>
              <w:ind w:right="-1"/>
              <w:rPr>
                <w:rFonts w:ascii="Times New Roman" w:hAnsi="Times New Roman"/>
                <w:sz w:val="24"/>
              </w:rPr>
            </w:pPr>
          </w:p>
          <w:p w:rsidR="00D300EE" w:rsidRPr="008019B5" w:rsidRDefault="00D300EE" w:rsidP="003E5819">
            <w:pPr>
              <w:pStyle w:val="ae"/>
              <w:snapToGrid w:val="0"/>
              <w:ind w:right="-1"/>
              <w:rPr>
                <w:rFonts w:ascii="Times New Roman" w:hAnsi="Times New Roman"/>
                <w:sz w:val="24"/>
              </w:rPr>
            </w:pPr>
            <w:r w:rsidRPr="008019B5">
              <w:rPr>
                <w:rStyle w:val="af4"/>
                <w:rFonts w:ascii="Times New Roman" w:hAnsi="Times New Roman"/>
                <w:b w:val="0"/>
                <w:sz w:val="24"/>
              </w:rPr>
              <w:t>Об утверждении муниципальной программы</w:t>
            </w:r>
            <w:r w:rsidRPr="008019B5">
              <w:rPr>
                <w:rFonts w:ascii="Times New Roman" w:hAnsi="Times New Roman"/>
                <w:sz w:val="24"/>
              </w:rPr>
              <w:t xml:space="preserve"> </w:t>
            </w:r>
          </w:p>
          <w:p w:rsidR="00D300EE" w:rsidRPr="008019B5" w:rsidRDefault="00D300EE" w:rsidP="003E5819">
            <w:pPr>
              <w:widowControl w:val="0"/>
              <w:autoSpaceDE w:val="0"/>
              <w:autoSpaceDN w:val="0"/>
              <w:adjustRightInd w:val="0"/>
              <w:rPr>
                <w:sz w:val="24"/>
                <w:szCs w:val="24"/>
              </w:rPr>
            </w:pPr>
            <w:r w:rsidRPr="008019B5">
              <w:rPr>
                <w:sz w:val="24"/>
                <w:szCs w:val="24"/>
              </w:rPr>
              <w:t xml:space="preserve">МО МР «Сыктывдинский» </w:t>
            </w:r>
          </w:p>
          <w:p w:rsidR="00D300EE" w:rsidRPr="008019B5" w:rsidRDefault="00D300EE" w:rsidP="003E5819">
            <w:pPr>
              <w:widowControl w:val="0"/>
              <w:autoSpaceDE w:val="0"/>
              <w:autoSpaceDN w:val="0"/>
              <w:adjustRightInd w:val="0"/>
              <w:rPr>
                <w:sz w:val="24"/>
                <w:szCs w:val="24"/>
              </w:rPr>
            </w:pPr>
            <w:r w:rsidRPr="008019B5">
              <w:rPr>
                <w:sz w:val="24"/>
                <w:szCs w:val="24"/>
              </w:rPr>
              <w:t>«Развитие экономики» на период до 2020 года</w:t>
            </w:r>
          </w:p>
          <w:p w:rsidR="00D300EE" w:rsidRPr="00EA4E83" w:rsidRDefault="00D300EE" w:rsidP="003E5819">
            <w:pPr>
              <w:pStyle w:val="ae"/>
              <w:snapToGrid w:val="0"/>
              <w:ind w:right="-1"/>
              <w:rPr>
                <w:rFonts w:ascii="Times New Roman" w:hAnsi="Times New Roman"/>
                <w:sz w:val="24"/>
              </w:rPr>
            </w:pPr>
          </w:p>
        </w:tc>
        <w:tc>
          <w:tcPr>
            <w:tcW w:w="2064" w:type="dxa"/>
          </w:tcPr>
          <w:p w:rsidR="00D300EE" w:rsidRPr="00EA4E83" w:rsidRDefault="00D300EE" w:rsidP="003E5819">
            <w:pPr>
              <w:pStyle w:val="ae"/>
              <w:snapToGrid w:val="0"/>
              <w:ind w:left="-296" w:right="-1"/>
              <w:rPr>
                <w:rFonts w:ascii="Times New Roman" w:hAnsi="Times New Roman"/>
                <w:sz w:val="24"/>
              </w:rPr>
            </w:pPr>
          </w:p>
        </w:tc>
      </w:tr>
    </w:tbl>
    <w:p w:rsidR="00D300EE" w:rsidRPr="00EA4E83" w:rsidRDefault="00D300EE" w:rsidP="00D300EE">
      <w:pPr>
        <w:autoSpaceDE w:val="0"/>
        <w:autoSpaceDN w:val="0"/>
        <w:adjustRightInd w:val="0"/>
        <w:ind w:firstLine="540"/>
        <w:jc w:val="both"/>
        <w:rPr>
          <w:color w:val="000000"/>
          <w:sz w:val="24"/>
          <w:szCs w:val="24"/>
        </w:rPr>
      </w:pPr>
      <w:r w:rsidRPr="00EA4E83">
        <w:rPr>
          <w:rFonts w:eastAsia="Arial CYR"/>
          <w:sz w:val="24"/>
          <w:szCs w:val="24"/>
        </w:rPr>
        <w:t xml:space="preserve">  </w:t>
      </w:r>
      <w:r w:rsidRPr="00EA4E83">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EA4E83">
        <w:rPr>
          <w:rFonts w:eastAsia="Arial CYR"/>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EA4E83">
        <w:rPr>
          <w:color w:val="000000"/>
          <w:sz w:val="24"/>
          <w:szCs w:val="24"/>
        </w:rPr>
        <w:t>администрация муниципального образования муниципального района «Сыктывдинский» постановляет:</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«Сыктывдинский» «Развитие экономики» на период до 2020 года согласно приложению.</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proofErr w:type="gramStart"/>
      <w:r w:rsidRPr="00EA4E83">
        <w:rPr>
          <w:sz w:val="24"/>
          <w:szCs w:val="24"/>
        </w:rPr>
        <w:t>Контроль за</w:t>
      </w:r>
      <w:proofErr w:type="gramEnd"/>
      <w:r w:rsidRPr="00EA4E83">
        <w:rPr>
          <w:sz w:val="24"/>
          <w:szCs w:val="24"/>
        </w:rPr>
        <w:t xml:space="preserve"> исполнением настоящего постановления возложить на заместителя руководителя администрации муниципального района Долингер Н.В. </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Настоящее постановление подлежит официальному опубликованию и вступает в силу с 1 января 2015 года.</w:t>
      </w:r>
    </w:p>
    <w:p w:rsidR="00D300EE" w:rsidRPr="00EA4E83" w:rsidRDefault="00D300EE" w:rsidP="00D300EE">
      <w:pPr>
        <w:pStyle w:val="a3"/>
        <w:tabs>
          <w:tab w:val="left" w:pos="1134"/>
        </w:tabs>
        <w:autoSpaceDE w:val="0"/>
        <w:autoSpaceDN w:val="0"/>
        <w:adjustRightInd w:val="0"/>
        <w:ind w:left="709"/>
        <w:jc w:val="both"/>
        <w:rPr>
          <w:sz w:val="24"/>
          <w:szCs w:val="24"/>
        </w:rPr>
      </w:pPr>
    </w:p>
    <w:p w:rsidR="00D300EE" w:rsidRPr="00EA4E83" w:rsidRDefault="00D300EE" w:rsidP="00D300EE">
      <w:pPr>
        <w:autoSpaceDE w:val="0"/>
        <w:autoSpaceDN w:val="0"/>
        <w:adjustRightInd w:val="0"/>
        <w:rPr>
          <w:sz w:val="24"/>
          <w:szCs w:val="24"/>
        </w:rPr>
      </w:pPr>
      <w:r w:rsidRPr="00EA4E83">
        <w:rPr>
          <w:sz w:val="24"/>
          <w:szCs w:val="24"/>
        </w:rPr>
        <w:t xml:space="preserve">Руководитель администрации </w:t>
      </w:r>
    </w:p>
    <w:p w:rsidR="00D300EE" w:rsidRPr="00EA4E83" w:rsidRDefault="00D300EE" w:rsidP="00D300EE">
      <w:pPr>
        <w:autoSpaceDE w:val="0"/>
        <w:autoSpaceDN w:val="0"/>
        <w:adjustRightInd w:val="0"/>
        <w:rPr>
          <w:sz w:val="24"/>
          <w:szCs w:val="24"/>
        </w:rPr>
      </w:pPr>
      <w:r w:rsidRPr="00EA4E83">
        <w:rPr>
          <w:sz w:val="24"/>
          <w:szCs w:val="24"/>
        </w:rPr>
        <w:t xml:space="preserve">муниципального района                                                                </w:t>
      </w:r>
      <w:r>
        <w:rPr>
          <w:sz w:val="24"/>
          <w:szCs w:val="24"/>
        </w:rPr>
        <w:t xml:space="preserve">  </w:t>
      </w:r>
      <w:r w:rsidRPr="00EA4E83">
        <w:rPr>
          <w:sz w:val="24"/>
          <w:szCs w:val="24"/>
        </w:rPr>
        <w:t xml:space="preserve">                         О.А. Лажанев</w:t>
      </w:r>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Pr="006F097C" w:rsidRDefault="00686F26"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Pr="006F097C" w:rsidRDefault="00D300EE"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ind w:left="0"/>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lastRenderedPageBreak/>
        <w:t>«Приложение</w:t>
      </w: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t xml:space="preserve">к постановлению администрации </w:t>
      </w: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t>муниципального района «Сыктывдинский»</w:t>
      </w: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r w:rsidRPr="006F097C">
        <w:rPr>
          <w:rFonts w:ascii="Times New Roman" w:hAnsi="Times New Roman" w:cs="Times New Roman"/>
          <w:sz w:val="24"/>
          <w:szCs w:val="24"/>
        </w:rPr>
        <w:t>от 25 июня 2014 года № 6/1</w:t>
      </w:r>
      <w:r w:rsidR="00AE38FB">
        <w:rPr>
          <w:rFonts w:ascii="Times New Roman" w:hAnsi="Times New Roman" w:cs="Times New Roman"/>
          <w:sz w:val="24"/>
          <w:szCs w:val="24"/>
        </w:rPr>
        <w:t>1</w:t>
      </w:r>
      <w:r w:rsidRPr="006F097C">
        <w:rPr>
          <w:rFonts w:ascii="Times New Roman" w:hAnsi="Times New Roman" w:cs="Times New Roman"/>
          <w:sz w:val="24"/>
          <w:szCs w:val="24"/>
        </w:rPr>
        <w:t>55</w:t>
      </w:r>
    </w:p>
    <w:p w:rsidR="006F097C" w:rsidRPr="006F097C" w:rsidRDefault="006F097C" w:rsidP="006F097C">
      <w:pPr>
        <w:autoSpaceDE w:val="0"/>
        <w:autoSpaceDN w:val="0"/>
        <w:adjustRightInd w:val="0"/>
        <w:rPr>
          <w:b/>
          <w:sz w:val="24"/>
          <w:szCs w:val="24"/>
          <w:lang w:eastAsia="ru-RU"/>
        </w:rPr>
      </w:pPr>
    </w:p>
    <w:p w:rsidR="00D300EE" w:rsidRPr="00786B40" w:rsidRDefault="00D300EE" w:rsidP="00D300EE">
      <w:pPr>
        <w:autoSpaceDE w:val="0"/>
        <w:autoSpaceDN w:val="0"/>
        <w:adjustRightInd w:val="0"/>
        <w:jc w:val="center"/>
        <w:rPr>
          <w:b/>
          <w:sz w:val="24"/>
          <w:szCs w:val="24"/>
          <w:lang w:eastAsia="ru-RU"/>
        </w:rPr>
      </w:pPr>
      <w:r w:rsidRPr="00786B40">
        <w:rPr>
          <w:b/>
          <w:sz w:val="24"/>
          <w:szCs w:val="24"/>
          <w:lang w:eastAsia="ru-RU"/>
        </w:rPr>
        <w:t>ПАСПОРТ</w:t>
      </w:r>
    </w:p>
    <w:p w:rsidR="00D300EE" w:rsidRPr="00786B40" w:rsidRDefault="00D300EE" w:rsidP="00D300EE">
      <w:pPr>
        <w:widowControl w:val="0"/>
        <w:autoSpaceDE w:val="0"/>
        <w:autoSpaceDN w:val="0"/>
        <w:adjustRightInd w:val="0"/>
        <w:ind w:firstLine="709"/>
        <w:jc w:val="center"/>
        <w:rPr>
          <w:b/>
          <w:sz w:val="24"/>
          <w:szCs w:val="24"/>
        </w:rPr>
      </w:pPr>
      <w:r w:rsidRPr="00786B40">
        <w:rPr>
          <w:b/>
          <w:sz w:val="24"/>
          <w:szCs w:val="24"/>
          <w:lang w:eastAsia="ru-RU"/>
        </w:rPr>
        <w:t xml:space="preserve">муниципальной программы  </w:t>
      </w:r>
      <w:r w:rsidRPr="00786B40">
        <w:rPr>
          <w:b/>
          <w:sz w:val="24"/>
          <w:szCs w:val="24"/>
        </w:rPr>
        <w:t xml:space="preserve">муниципального образования </w:t>
      </w:r>
    </w:p>
    <w:p w:rsidR="00D300EE" w:rsidRPr="00786B40" w:rsidRDefault="00D300EE" w:rsidP="00D300EE">
      <w:pPr>
        <w:widowControl w:val="0"/>
        <w:autoSpaceDE w:val="0"/>
        <w:autoSpaceDN w:val="0"/>
        <w:adjustRightInd w:val="0"/>
        <w:ind w:firstLine="709"/>
        <w:jc w:val="center"/>
        <w:rPr>
          <w:b/>
          <w:sz w:val="24"/>
          <w:szCs w:val="24"/>
        </w:rPr>
      </w:pPr>
      <w:r w:rsidRPr="00786B40">
        <w:rPr>
          <w:b/>
          <w:sz w:val="24"/>
          <w:szCs w:val="24"/>
        </w:rPr>
        <w:t>муниципального района «Сыктывдинский»</w:t>
      </w:r>
    </w:p>
    <w:p w:rsidR="00D300EE" w:rsidRDefault="00D300EE" w:rsidP="00D300EE">
      <w:pPr>
        <w:widowControl w:val="0"/>
        <w:autoSpaceDE w:val="0"/>
        <w:autoSpaceDN w:val="0"/>
        <w:adjustRightInd w:val="0"/>
        <w:ind w:firstLine="709"/>
        <w:jc w:val="center"/>
        <w:rPr>
          <w:b/>
          <w:sz w:val="24"/>
          <w:szCs w:val="24"/>
          <w:u w:val="single"/>
        </w:rPr>
      </w:pPr>
      <w:r w:rsidRPr="00786B40">
        <w:rPr>
          <w:b/>
          <w:sz w:val="24"/>
          <w:szCs w:val="24"/>
        </w:rPr>
        <w:t>«</w:t>
      </w:r>
      <w:r w:rsidRPr="00786B40">
        <w:rPr>
          <w:b/>
          <w:sz w:val="24"/>
          <w:szCs w:val="24"/>
          <w:u w:val="single"/>
        </w:rPr>
        <w:t>Развитие экономики» на период до 2020 года</w:t>
      </w:r>
      <w:r>
        <w:rPr>
          <w:b/>
          <w:sz w:val="24"/>
          <w:szCs w:val="24"/>
          <w:u w:val="single"/>
        </w:rPr>
        <w:t xml:space="preserve"> </w:t>
      </w:r>
    </w:p>
    <w:p w:rsidR="00D300EE" w:rsidRPr="000E6908" w:rsidRDefault="00D300EE" w:rsidP="00D300EE">
      <w:pPr>
        <w:widowControl w:val="0"/>
        <w:autoSpaceDE w:val="0"/>
        <w:autoSpaceDN w:val="0"/>
        <w:adjustRightInd w:val="0"/>
        <w:ind w:firstLine="709"/>
        <w:jc w:val="center"/>
        <w:rPr>
          <w:sz w:val="24"/>
          <w:szCs w:val="24"/>
        </w:rPr>
      </w:pPr>
      <w:proofErr w:type="gramStart"/>
      <w:r w:rsidRPr="000E6908">
        <w:rPr>
          <w:sz w:val="24"/>
          <w:szCs w:val="24"/>
        </w:rPr>
        <w:t>(</w:t>
      </w:r>
      <w:r>
        <w:rPr>
          <w:sz w:val="24"/>
          <w:szCs w:val="24"/>
        </w:rPr>
        <w:t>редакции постановлений от  22 марта 2016  года №3/321, от 10 мая 2016 года №5/609, от 10 мая 2016 года №5/613, от 14 июня 2016 года №6/768,</w:t>
      </w:r>
      <w:r w:rsidRPr="00EA4E83">
        <w:rPr>
          <w:sz w:val="24"/>
          <w:szCs w:val="24"/>
        </w:rPr>
        <w:t xml:space="preserve">                                                                   </w:t>
      </w:r>
      <w:r>
        <w:rPr>
          <w:sz w:val="24"/>
          <w:szCs w:val="24"/>
        </w:rPr>
        <w:t xml:space="preserve">                от 31 августа № 8/1267, от 3 ноября 2016 года №11/1738, от 20 января 2017 года №1/44, от </w:t>
      </w:r>
      <w:r w:rsidRPr="00D300EE">
        <w:rPr>
          <w:sz w:val="24"/>
          <w:szCs w:val="24"/>
        </w:rPr>
        <w:t>28 апреля 2017 года №4/674</w:t>
      </w:r>
      <w:r>
        <w:rPr>
          <w:sz w:val="24"/>
          <w:szCs w:val="24"/>
        </w:rPr>
        <w:t xml:space="preserve">, </w:t>
      </w:r>
      <w:r w:rsidRPr="00AE38FB">
        <w:rPr>
          <w:sz w:val="24"/>
          <w:szCs w:val="24"/>
        </w:rPr>
        <w:t>от 30 мая 2017</w:t>
      </w:r>
      <w:proofErr w:type="gramEnd"/>
      <w:r w:rsidRPr="00AE38FB">
        <w:rPr>
          <w:sz w:val="24"/>
          <w:szCs w:val="24"/>
        </w:rPr>
        <w:t xml:space="preserve"> года №5/828</w:t>
      </w:r>
      <w:r w:rsidR="00AE38FB" w:rsidRPr="00AE38FB">
        <w:rPr>
          <w:sz w:val="24"/>
          <w:szCs w:val="24"/>
        </w:rPr>
        <w:t>,</w:t>
      </w:r>
      <w:r w:rsidR="00AE38FB">
        <w:rPr>
          <w:sz w:val="24"/>
          <w:szCs w:val="24"/>
        </w:rPr>
        <w:t xml:space="preserve"> </w:t>
      </w:r>
      <w:r w:rsidR="00AE38FB" w:rsidRPr="00E7119E">
        <w:rPr>
          <w:sz w:val="24"/>
          <w:szCs w:val="24"/>
        </w:rPr>
        <w:t>от 16 июня 2017 № 6/1002</w:t>
      </w:r>
      <w:r w:rsidR="00E7119E">
        <w:rPr>
          <w:sz w:val="24"/>
          <w:szCs w:val="24"/>
        </w:rPr>
        <w:t xml:space="preserve">, от </w:t>
      </w:r>
      <w:r w:rsidR="00E7119E" w:rsidRPr="00E7119E">
        <w:rPr>
          <w:sz w:val="24"/>
          <w:szCs w:val="24"/>
          <w:highlight w:val="yellow"/>
        </w:rPr>
        <w:t>25 июля 2017 года № 7/1282</w:t>
      </w:r>
      <w:r>
        <w:rPr>
          <w:sz w:val="24"/>
          <w:szCs w:val="24"/>
        </w:rPr>
        <w:t>)</w:t>
      </w:r>
      <w:r w:rsidRPr="00EA4E83">
        <w:rPr>
          <w:sz w:val="24"/>
          <w:szCs w:val="24"/>
        </w:rPr>
        <w:t xml:space="preserve">                                                                      </w:t>
      </w:r>
      <w:r>
        <w:rPr>
          <w:sz w:val="24"/>
          <w:szCs w:val="24"/>
        </w:rPr>
        <w:t xml:space="preserve">                                </w:t>
      </w:r>
    </w:p>
    <w:p w:rsidR="006F097C" w:rsidRPr="006F097C" w:rsidRDefault="006F097C" w:rsidP="006F097C">
      <w:pPr>
        <w:autoSpaceDE w:val="0"/>
        <w:autoSpaceDN w:val="0"/>
        <w:adjustRightInd w:val="0"/>
        <w:jc w:val="center"/>
        <w:rPr>
          <w:b/>
          <w:sz w:val="24"/>
          <w:szCs w:val="24"/>
          <w:lang w:eastAsia="ru-RU"/>
        </w:rPr>
      </w:pPr>
    </w:p>
    <w:tbl>
      <w:tblPr>
        <w:tblStyle w:val="a5"/>
        <w:tblW w:w="9497" w:type="dxa"/>
        <w:tblInd w:w="108" w:type="dxa"/>
        <w:tblLayout w:type="fixed"/>
        <w:tblLook w:val="04A0"/>
      </w:tblPr>
      <w:tblGrid>
        <w:gridCol w:w="1701"/>
        <w:gridCol w:w="7796"/>
      </w:tblGrid>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Ответственный исполнитель</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программы</w:t>
            </w:r>
          </w:p>
        </w:tc>
        <w:tc>
          <w:tcPr>
            <w:tcW w:w="7796" w:type="dxa"/>
          </w:tcPr>
          <w:p w:rsidR="006F097C" w:rsidRPr="006F097C" w:rsidRDefault="006F097C" w:rsidP="0014031E">
            <w:pPr>
              <w:autoSpaceDE w:val="0"/>
              <w:autoSpaceDN w:val="0"/>
              <w:adjustRightInd w:val="0"/>
              <w:jc w:val="both"/>
              <w:rPr>
                <w:i/>
                <w:sz w:val="24"/>
                <w:szCs w:val="24"/>
                <w:lang w:eastAsia="ru-RU"/>
              </w:rPr>
            </w:pPr>
            <w:r w:rsidRPr="006F097C">
              <w:rPr>
                <w:sz w:val="24"/>
                <w:szCs w:val="24"/>
              </w:rPr>
              <w:t>Отдел экономического развития администрации муниципального района «Сыктывдинский»</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Соисполнители 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14031E">
            <w:pPr>
              <w:widowControl w:val="0"/>
              <w:autoSpaceDE w:val="0"/>
              <w:autoSpaceDN w:val="0"/>
              <w:adjustRightInd w:val="0"/>
              <w:ind w:right="-108"/>
              <w:jc w:val="both"/>
              <w:outlineLvl w:val="0"/>
              <w:rPr>
                <w:sz w:val="24"/>
                <w:szCs w:val="24"/>
              </w:rPr>
            </w:pPr>
            <w:r w:rsidRPr="006F097C">
              <w:rPr>
                <w:sz w:val="24"/>
                <w:szCs w:val="24"/>
              </w:rPr>
              <w:t>Управление культуры администрации  МО МР «Сыктывдинский»;</w:t>
            </w:r>
          </w:p>
          <w:p w:rsidR="006F097C" w:rsidRPr="006F097C" w:rsidRDefault="006F097C" w:rsidP="0014031E">
            <w:pPr>
              <w:autoSpaceDE w:val="0"/>
              <w:autoSpaceDN w:val="0"/>
              <w:adjustRightInd w:val="0"/>
              <w:jc w:val="both"/>
              <w:rPr>
                <w:sz w:val="24"/>
                <w:szCs w:val="24"/>
              </w:rPr>
            </w:pPr>
            <w:r w:rsidRPr="006F097C">
              <w:rPr>
                <w:sz w:val="24"/>
                <w:szCs w:val="24"/>
              </w:rPr>
              <w:t xml:space="preserve">управление образованием администрации МО МР «Сыктывдинский»; управление финансов, </w:t>
            </w:r>
            <w:r w:rsidRPr="006F097C">
              <w:rPr>
                <w:sz w:val="24"/>
                <w:szCs w:val="24"/>
                <w:lang w:eastAsia="ru-RU"/>
              </w:rPr>
              <w:t xml:space="preserve">отдел землепользования и управления имуществом </w:t>
            </w:r>
            <w:r w:rsidRPr="006F097C">
              <w:rPr>
                <w:sz w:val="24"/>
                <w:szCs w:val="24"/>
              </w:rPr>
              <w:t>администрации МО МР «Сыктывдинский»; отдел районного хозяйства, отдел по работе с Советом и 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 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6F097C">
              <w:rPr>
                <w:sz w:val="24"/>
                <w:szCs w:val="24"/>
              </w:rPr>
              <w:t>Стратегическое планирование в МО МР «Сыктывдинский».</w:t>
            </w:r>
          </w:p>
          <w:p w:rsidR="006F097C" w:rsidRPr="006F097C"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6F097C">
              <w:rPr>
                <w:sz w:val="24"/>
                <w:szCs w:val="24"/>
              </w:rPr>
              <w:t>Малое и среднее предпринимательство в МО МР «Сыктывдинский»;</w:t>
            </w:r>
          </w:p>
          <w:p w:rsidR="006F097C" w:rsidRPr="006F097C"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6F097C">
              <w:rPr>
                <w:sz w:val="24"/>
                <w:szCs w:val="24"/>
                <w:lang w:eastAsia="ru-RU"/>
              </w:rPr>
              <w:t xml:space="preserve">Въездной и внутренний туризм в </w:t>
            </w:r>
            <w:r w:rsidRPr="006F097C">
              <w:rPr>
                <w:sz w:val="24"/>
                <w:szCs w:val="24"/>
              </w:rPr>
              <w:t>МО МР «Сыктывдинский»</w:t>
            </w:r>
            <w:r w:rsidRPr="006F097C">
              <w:rPr>
                <w:sz w:val="24"/>
                <w:szCs w:val="24"/>
                <w:lang w:eastAsia="ru-RU"/>
              </w:rPr>
              <w:t>;</w:t>
            </w:r>
          </w:p>
          <w:p w:rsidR="006F097C" w:rsidRPr="006F097C"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6F097C">
              <w:rPr>
                <w:bCs/>
                <w:sz w:val="24"/>
                <w:szCs w:val="24"/>
              </w:rPr>
              <w:t>Содействие  развитию</w:t>
            </w:r>
            <w:r w:rsidRPr="006F097C">
              <w:rPr>
                <w:sz w:val="24"/>
                <w:szCs w:val="24"/>
                <w:lang w:eastAsia="ru-RU"/>
              </w:rPr>
              <w:t xml:space="preserve"> агропромышленного комплекса на территории МО МР «Сыктывдиинский»</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Программно-целевые инструменты</w:t>
            </w:r>
          </w:p>
        </w:tc>
        <w:tc>
          <w:tcPr>
            <w:tcW w:w="7796"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w:t>
            </w:r>
          </w:p>
          <w:p w:rsidR="006F097C" w:rsidRPr="006F097C" w:rsidRDefault="006F097C" w:rsidP="0014031E">
            <w:pPr>
              <w:autoSpaceDE w:val="0"/>
              <w:autoSpaceDN w:val="0"/>
              <w:adjustRightInd w:val="0"/>
              <w:jc w:val="both"/>
              <w:rPr>
                <w:sz w:val="24"/>
                <w:szCs w:val="24"/>
                <w:lang w:eastAsia="ru-RU"/>
              </w:rPr>
            </w:pP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Цель программы</w:t>
            </w:r>
          </w:p>
        </w:tc>
        <w:tc>
          <w:tcPr>
            <w:tcW w:w="7796" w:type="dxa"/>
          </w:tcPr>
          <w:p w:rsidR="006F097C" w:rsidRPr="006F097C" w:rsidRDefault="006F097C" w:rsidP="0014031E">
            <w:pPr>
              <w:autoSpaceDE w:val="0"/>
              <w:autoSpaceDN w:val="0"/>
              <w:adjustRightInd w:val="0"/>
              <w:jc w:val="both"/>
              <w:rPr>
                <w:sz w:val="24"/>
                <w:szCs w:val="24"/>
              </w:rPr>
            </w:pPr>
            <w:r w:rsidRPr="006F097C">
              <w:rPr>
                <w:sz w:val="24"/>
                <w:szCs w:val="24"/>
              </w:rPr>
              <w:t>Обеспечение   устойчивого   экономического    развития МО МР «Сыктывдинский»</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Задачи 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Развитие малого и среднего  предпринимательства в МО МР «Сыктывдинский»;</w:t>
            </w:r>
          </w:p>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Развитие  въездного  и   внутреннего   туризма в МО МР «Сыктывдинский»;</w:t>
            </w:r>
          </w:p>
          <w:p w:rsidR="006F097C" w:rsidRPr="006F097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F097C">
              <w:rPr>
                <w:sz w:val="24"/>
                <w:szCs w:val="24"/>
              </w:rPr>
              <w:t xml:space="preserve">Развитие агропромышленного  и рыбохозяйственного комплексов на территории МО МР «Сыктывдинский» </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Целевые индикаторы и показатели программы</w:t>
            </w:r>
          </w:p>
        </w:tc>
        <w:tc>
          <w:tcPr>
            <w:tcW w:w="7796" w:type="dxa"/>
          </w:tcPr>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 xml:space="preserve">Оборот организаций (в сопоставимых ценах) в % </w:t>
            </w:r>
            <w:proofErr w:type="gramStart"/>
            <w:r w:rsidRPr="006F097C">
              <w:rPr>
                <w:sz w:val="24"/>
                <w:szCs w:val="24"/>
              </w:rPr>
              <w:t>к</w:t>
            </w:r>
            <w:proofErr w:type="gramEnd"/>
            <w:r w:rsidRPr="006F097C">
              <w:rPr>
                <w:sz w:val="24"/>
                <w:szCs w:val="24"/>
              </w:rPr>
              <w:t xml:space="preserve"> предыдущем у году;</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 xml:space="preserve">Отгружено товаров собственного производства, выполнено работ и услуг собственными силами в % </w:t>
            </w:r>
            <w:proofErr w:type="gramStart"/>
            <w:r w:rsidRPr="006F097C">
              <w:rPr>
                <w:sz w:val="24"/>
                <w:szCs w:val="24"/>
              </w:rPr>
              <w:t>к</w:t>
            </w:r>
            <w:proofErr w:type="gramEnd"/>
            <w:r w:rsidRPr="006F097C">
              <w:rPr>
                <w:sz w:val="24"/>
                <w:szCs w:val="24"/>
              </w:rPr>
              <w:t xml:space="preserve"> предыдущем у году;</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 xml:space="preserve">Количество субъектов малого и среднего предпринимательства в расчете на 10 тыс. чел. населения (ед.);  </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Оборот малых предприятий (млн. руб.);</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sz w:val="24"/>
                <w:szCs w:val="24"/>
              </w:rPr>
              <w:t>Количество иностранных и российских туристов (ед.);</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rFonts w:eastAsia="Calibri"/>
                <w:sz w:val="24"/>
                <w:szCs w:val="24"/>
              </w:rPr>
              <w:t>Рост объёмов продукции сельского хозяйства в хозяйствах всех категорий (в сопоставимых ценах);</w:t>
            </w:r>
          </w:p>
          <w:p w:rsidR="006F097C" w:rsidRPr="006F097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F097C">
              <w:rPr>
                <w:rFonts w:eastAsia="Calibri"/>
                <w:sz w:val="24"/>
                <w:szCs w:val="24"/>
              </w:rPr>
              <w:t>Количество крестьянских (фермерских) хозяйств (ед.).</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lastRenderedPageBreak/>
              <w:t>Этапы и сроки реализации МП</w:t>
            </w:r>
          </w:p>
        </w:tc>
        <w:tc>
          <w:tcPr>
            <w:tcW w:w="7796"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Срок реализации Программы: 2015-2020гг.</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Объемы финансирования</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программы</w:t>
            </w:r>
          </w:p>
        </w:tc>
        <w:tc>
          <w:tcPr>
            <w:tcW w:w="7796" w:type="dxa"/>
          </w:tcPr>
          <w:p w:rsidR="003E5819" w:rsidRPr="0041264C" w:rsidRDefault="003E5819" w:rsidP="003E5819">
            <w:pPr>
              <w:widowControl w:val="0"/>
              <w:autoSpaceDE w:val="0"/>
              <w:autoSpaceDN w:val="0"/>
              <w:adjustRightInd w:val="0"/>
              <w:ind w:firstLine="709"/>
              <w:jc w:val="both"/>
              <w:outlineLvl w:val="1"/>
              <w:rPr>
                <w:sz w:val="24"/>
                <w:szCs w:val="24"/>
                <w:lang w:eastAsia="ru-RU"/>
              </w:rPr>
            </w:pPr>
            <w:r w:rsidRPr="0041264C">
              <w:rPr>
                <w:sz w:val="24"/>
                <w:szCs w:val="24"/>
              </w:rPr>
              <w:t>«</w:t>
            </w:r>
            <w:r w:rsidRPr="0041264C">
              <w:rPr>
                <w:sz w:val="24"/>
                <w:szCs w:val="24"/>
                <w:lang w:eastAsia="ru-RU"/>
              </w:rPr>
              <w:t xml:space="preserve">Общий объём финансирования Программы на 2015 – 2020 годы предусматривается в размере </w:t>
            </w:r>
            <w:r w:rsidRPr="00B54BDD">
              <w:rPr>
                <w:sz w:val="24"/>
                <w:szCs w:val="24"/>
                <w:highlight w:val="yellow"/>
                <w:lang w:eastAsia="ru-RU"/>
              </w:rPr>
              <w:t>30</w:t>
            </w:r>
            <w:r>
              <w:rPr>
                <w:sz w:val="24"/>
                <w:szCs w:val="24"/>
                <w:highlight w:val="yellow"/>
                <w:lang w:eastAsia="ru-RU"/>
              </w:rPr>
              <w:t>5</w:t>
            </w:r>
            <w:r w:rsidRPr="00B54BDD">
              <w:rPr>
                <w:sz w:val="24"/>
                <w:szCs w:val="24"/>
                <w:highlight w:val="yellow"/>
                <w:lang w:eastAsia="ru-RU"/>
              </w:rPr>
              <w:t>81,3215</w:t>
            </w:r>
            <w:r w:rsidRPr="0041264C">
              <w:rPr>
                <w:sz w:val="24"/>
                <w:szCs w:val="24"/>
                <w:lang w:eastAsia="ru-RU"/>
              </w:rPr>
              <w:t xml:space="preserve"> тыс. рублей, в том числе:</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счет средств федерального бюджета – 15559,8285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бюджета Республики Коми – </w:t>
            </w:r>
            <w:r w:rsidRPr="00B54BDD">
              <w:rPr>
                <w:sz w:val="24"/>
                <w:szCs w:val="24"/>
                <w:highlight w:val="yellow"/>
                <w:lang w:eastAsia="ru-RU"/>
              </w:rPr>
              <w:t>8</w:t>
            </w:r>
            <w:r>
              <w:rPr>
                <w:sz w:val="24"/>
                <w:szCs w:val="24"/>
                <w:highlight w:val="yellow"/>
                <w:lang w:eastAsia="ru-RU"/>
              </w:rPr>
              <w:t>3</w:t>
            </w:r>
            <w:r w:rsidRPr="00B54BDD">
              <w:rPr>
                <w:sz w:val="24"/>
                <w:szCs w:val="24"/>
                <w:highlight w:val="yellow"/>
                <w:lang w:eastAsia="ru-RU"/>
              </w:rPr>
              <w:t>99,49</w:t>
            </w:r>
            <w:r w:rsidRPr="0041264C">
              <w:rPr>
                <w:sz w:val="24"/>
                <w:szCs w:val="24"/>
                <w:lang w:eastAsia="ru-RU"/>
              </w:rPr>
              <w:t xml:space="preserve">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 – 6</w:t>
            </w:r>
            <w:r>
              <w:rPr>
                <w:sz w:val="24"/>
                <w:szCs w:val="24"/>
                <w:lang w:eastAsia="ru-RU"/>
              </w:rPr>
              <w:t>6</w:t>
            </w:r>
            <w:r w:rsidRPr="0041264C">
              <w:rPr>
                <w:sz w:val="24"/>
                <w:szCs w:val="24"/>
                <w:lang w:eastAsia="ru-RU"/>
              </w:rPr>
              <w:t>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Прогнозный объём финансирования Программы по годам составляет:</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федерального бюджета </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4734,77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2364,723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highlight w:val="yellow"/>
                <w:lang w:eastAsia="ru-RU"/>
              </w:rPr>
              <w:t>2017 год – 1</w:t>
            </w:r>
            <w:r>
              <w:rPr>
                <w:sz w:val="24"/>
                <w:szCs w:val="24"/>
                <w:highlight w:val="yellow"/>
                <w:lang w:eastAsia="ru-RU"/>
              </w:rPr>
              <w:t>3</w:t>
            </w:r>
            <w:r w:rsidRPr="0041264C">
              <w:rPr>
                <w:sz w:val="24"/>
                <w:szCs w:val="24"/>
                <w:highlight w:val="yellow"/>
                <w:lang w:eastAsia="ru-RU"/>
              </w:rPr>
              <w:t>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3522,0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1350,0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100,0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6F097C" w:rsidRPr="006F097C" w:rsidRDefault="003E5819" w:rsidP="003E5819">
            <w:pPr>
              <w:pStyle w:val="afc"/>
              <w:tabs>
                <w:tab w:val="left" w:pos="851"/>
              </w:tabs>
              <w:spacing w:after="0" w:line="240" w:lineRule="auto"/>
              <w:jc w:val="both"/>
              <w:rPr>
                <w:sz w:val="24"/>
                <w:szCs w:val="24"/>
                <w:lang w:eastAsia="ru-RU"/>
              </w:rPr>
            </w:pPr>
            <w:r w:rsidRPr="0041264C">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41264C">
              <w:rPr>
                <w:rFonts w:ascii="Times New Roman" w:hAnsi="Times New Roman" w:cs="Times New Roman"/>
                <w:sz w:val="24"/>
                <w:szCs w:val="24"/>
              </w:rPr>
              <w:t>МО МР «Сыктывдинский»</w:t>
            </w:r>
            <w:r w:rsidRPr="0041264C">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F097C" w:rsidTr="0014031E">
        <w:tc>
          <w:tcPr>
            <w:tcW w:w="1701"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Ожидаемые результаты реализации</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программы</w:t>
            </w:r>
          </w:p>
          <w:p w:rsidR="006F097C" w:rsidRPr="006F097C" w:rsidRDefault="006F097C" w:rsidP="0014031E">
            <w:pPr>
              <w:autoSpaceDE w:val="0"/>
              <w:autoSpaceDN w:val="0"/>
              <w:adjustRightInd w:val="0"/>
              <w:jc w:val="both"/>
              <w:rPr>
                <w:sz w:val="24"/>
                <w:szCs w:val="24"/>
                <w:lang w:eastAsia="ru-RU"/>
              </w:rPr>
            </w:pPr>
          </w:p>
        </w:tc>
        <w:tc>
          <w:tcPr>
            <w:tcW w:w="7796" w:type="dxa"/>
          </w:tcPr>
          <w:p w:rsidR="006F097C" w:rsidRPr="006F097C"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F097C">
              <w:rPr>
                <w:sz w:val="24"/>
                <w:szCs w:val="24"/>
              </w:rPr>
              <w:t>Реализация Программы позволит к 2020 году достичь следующих конечных результатов (по отношению к 2015 году):</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 xml:space="preserve">Планируется устойчивый рост оборота организаций (в сопоставимых ценах) в % </w:t>
            </w:r>
            <w:proofErr w:type="gramStart"/>
            <w:r w:rsidRPr="006F097C">
              <w:rPr>
                <w:sz w:val="24"/>
                <w:szCs w:val="24"/>
              </w:rPr>
              <w:t>к</w:t>
            </w:r>
            <w:proofErr w:type="gramEnd"/>
            <w:r w:rsidRPr="006F097C">
              <w:rPr>
                <w:sz w:val="24"/>
                <w:szCs w:val="24"/>
              </w:rPr>
              <w:t xml:space="preserve"> предыдущем у году ежегодно на 105%</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proofErr w:type="gramStart"/>
            <w:r w:rsidRPr="006F097C">
              <w:rPr>
                <w:sz w:val="24"/>
                <w:szCs w:val="24"/>
              </w:rPr>
              <w:t>Рост объема отгруженных товаров собственного производства, выполнено работ и услуг собственными силами в % к предыдущем году ежегодно на 105%;</w:t>
            </w:r>
            <w:proofErr w:type="gramEnd"/>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 xml:space="preserve">Увеличение количества субъектов малого и среднего предпринимательства (в том числе индивидуальных предпринимателей)  на 5 человек ежегодно;  </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Рост оборота малых предприятий на 101% к предыдущему году ежегодно.</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sz w:val="24"/>
                <w:szCs w:val="24"/>
              </w:rPr>
              <w:t>Увеличение количества иностранных и российских туристов 0,8 тыс. чел.;</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rFonts w:eastAsia="Calibri"/>
                <w:sz w:val="24"/>
                <w:szCs w:val="24"/>
              </w:rPr>
              <w:t>Рост объёмов продукции сельского хозяйства в хозяйствах всех категорий (в сопоставимых ценах) ежегодно на 101%;</w:t>
            </w:r>
          </w:p>
          <w:p w:rsidR="006F097C" w:rsidRPr="006F097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F097C">
              <w:rPr>
                <w:rFonts w:eastAsia="Calibri"/>
                <w:sz w:val="24"/>
                <w:szCs w:val="24"/>
              </w:rPr>
              <w:t>Увеличение крестьянских (фермерских) хозяйств на 5 ед.</w:t>
            </w:r>
          </w:p>
        </w:tc>
      </w:tr>
    </w:tbl>
    <w:p w:rsidR="006F097C" w:rsidRPr="006F097C" w:rsidRDefault="006F097C" w:rsidP="006F097C">
      <w:pPr>
        <w:widowControl w:val="0"/>
        <w:autoSpaceDE w:val="0"/>
        <w:autoSpaceDN w:val="0"/>
        <w:adjustRightInd w:val="0"/>
        <w:ind w:firstLine="567"/>
        <w:jc w:val="right"/>
        <w:rPr>
          <w:b/>
          <w:sz w:val="24"/>
          <w:szCs w:val="24"/>
        </w:rPr>
      </w:pPr>
    </w:p>
    <w:p w:rsidR="006F097C" w:rsidRPr="006F097C" w:rsidRDefault="006F097C" w:rsidP="006F097C">
      <w:pPr>
        <w:widowControl w:val="0"/>
        <w:autoSpaceDE w:val="0"/>
        <w:autoSpaceDN w:val="0"/>
        <w:adjustRightInd w:val="0"/>
        <w:ind w:firstLine="567"/>
        <w:jc w:val="center"/>
        <w:rPr>
          <w:b/>
          <w:sz w:val="24"/>
          <w:szCs w:val="24"/>
        </w:rPr>
      </w:pPr>
      <w:r w:rsidRPr="006F097C">
        <w:rPr>
          <w:b/>
          <w:sz w:val="24"/>
          <w:szCs w:val="24"/>
        </w:rPr>
        <w:t>Раздел 1. Характеристика текущего состояния в сфере экономики муниципального образования муниципального района «Сыктывдинский»</w:t>
      </w:r>
    </w:p>
    <w:p w:rsidR="006F097C" w:rsidRPr="006F097C" w:rsidRDefault="006F097C" w:rsidP="006F097C">
      <w:pPr>
        <w:widowControl w:val="0"/>
        <w:autoSpaceDE w:val="0"/>
        <w:autoSpaceDN w:val="0"/>
        <w:adjustRightInd w:val="0"/>
        <w:ind w:firstLine="567"/>
        <w:jc w:val="center"/>
        <w:rPr>
          <w:sz w:val="24"/>
          <w:szCs w:val="24"/>
        </w:rPr>
      </w:pP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В разделе  дана характеристика текущего состояния экономики муниципального района по состоянию на 01.01.2014 года.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Муниципальный район «Сыктывдинский» располагает базовыми видами природных ресурсов, которые позволяют обеспечивать устойчивое социально-экономическое развитие. </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Однако весь природный потенциал  и его запас еще недостаточно изучен, но его 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Pr="006F097C">
        <w:rPr>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куб.м., 15 из них имеют статус – распределенные</w:t>
      </w:r>
      <w:r w:rsidRPr="006F097C">
        <w:rPr>
          <w:bCs/>
          <w:sz w:val="24"/>
          <w:szCs w:val="24"/>
        </w:rPr>
        <w:t>.</w:t>
      </w:r>
    </w:p>
    <w:p w:rsidR="006F097C" w:rsidRPr="006F097C" w:rsidRDefault="006F097C" w:rsidP="006F097C">
      <w:pPr>
        <w:widowControl w:val="0"/>
        <w:autoSpaceDE w:val="0"/>
        <w:autoSpaceDN w:val="0"/>
        <w:adjustRightInd w:val="0"/>
        <w:ind w:firstLine="567"/>
        <w:jc w:val="both"/>
        <w:rPr>
          <w:bCs/>
          <w:sz w:val="24"/>
          <w:szCs w:val="24"/>
        </w:rPr>
      </w:pPr>
      <w:r w:rsidRPr="006F097C">
        <w:rPr>
          <w:rFonts w:eastAsia="Calibri"/>
          <w:sz w:val="24"/>
          <w:szCs w:val="24"/>
        </w:rPr>
        <w:t>Минерально-сырьевые ресурсы Сыктывдинского района достаточно разнообразны, но в</w:t>
      </w:r>
      <w:r w:rsidRPr="006F097C">
        <w:rPr>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6F097C" w:rsidRPr="006F097C" w:rsidRDefault="006F097C" w:rsidP="006F097C">
      <w:pPr>
        <w:ind w:right="-2" w:firstLine="567"/>
        <w:jc w:val="both"/>
        <w:rPr>
          <w:color w:val="202020"/>
          <w:sz w:val="24"/>
          <w:szCs w:val="24"/>
          <w:lang w:eastAsia="ru-RU"/>
        </w:rPr>
      </w:pPr>
      <w:r w:rsidRPr="006F097C">
        <w:rPr>
          <w:bCs/>
          <w:color w:val="202020"/>
          <w:sz w:val="24"/>
          <w:szCs w:val="24"/>
          <w:lang w:eastAsia="ru-RU"/>
        </w:rPr>
        <w:t>Почвы</w:t>
      </w:r>
      <w:r w:rsidRPr="006F097C">
        <w:rPr>
          <w:color w:val="202020"/>
          <w:sz w:val="24"/>
          <w:szCs w:val="24"/>
          <w:lang w:eastAsia="ru-RU"/>
        </w:rPr>
        <w:t xml:space="preserve"> района типичные сильноподзолистые, торфянисто-подзолисто-глееватые. На прибрежных террасах р. Вычегды и Сысолы, преимущественно на песчаном субстрате, развиты железистые подзолы. В долинах р. Вычегды и Сысолы распространены пойменные аллювиальные дерновые почвы, занятые, как правило, лугами и кустарниками.</w:t>
      </w:r>
    </w:p>
    <w:p w:rsidR="006F097C" w:rsidRPr="006F097C" w:rsidRDefault="006F097C" w:rsidP="006F097C">
      <w:pPr>
        <w:ind w:right="-2" w:firstLine="567"/>
        <w:jc w:val="both"/>
        <w:rPr>
          <w:color w:val="202020"/>
          <w:sz w:val="24"/>
          <w:szCs w:val="24"/>
          <w:lang w:eastAsia="ru-RU"/>
        </w:rPr>
      </w:pPr>
      <w:r w:rsidRPr="006F097C">
        <w:rPr>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6F097C" w:rsidRPr="006F097C" w:rsidRDefault="006F097C" w:rsidP="006F097C">
      <w:pPr>
        <w:ind w:right="-2" w:firstLine="567"/>
        <w:jc w:val="both"/>
        <w:rPr>
          <w:sz w:val="24"/>
          <w:szCs w:val="24"/>
        </w:rPr>
      </w:pPr>
      <w:r w:rsidRPr="006F097C">
        <w:rPr>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Pr="006F097C">
        <w:rPr>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6F097C" w:rsidRPr="006F097C" w:rsidRDefault="006F097C" w:rsidP="006F097C">
      <w:pPr>
        <w:ind w:firstLine="567"/>
        <w:jc w:val="both"/>
        <w:rPr>
          <w:sz w:val="24"/>
          <w:szCs w:val="24"/>
        </w:rPr>
      </w:pPr>
      <w:r w:rsidRPr="006F097C">
        <w:rPr>
          <w:sz w:val="24"/>
          <w:szCs w:val="24"/>
        </w:rPr>
        <w:t>Сыктывдинский район обладает достаточными по объему лесными ресурсами,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6F097C" w:rsidRPr="006F097C" w:rsidRDefault="006F097C" w:rsidP="006F097C">
      <w:pPr>
        <w:ind w:firstLine="567"/>
        <w:jc w:val="both"/>
        <w:rPr>
          <w:sz w:val="24"/>
          <w:szCs w:val="24"/>
        </w:rPr>
      </w:pPr>
      <w:r w:rsidRPr="006F097C">
        <w:rPr>
          <w:sz w:val="24"/>
          <w:szCs w:val="24"/>
        </w:rPr>
        <w:t>Водоразделы рек Вычегда и Сысола, а также ряда болот и  озер богаты разнообразной фауной,  всё это способствует развитию промышленного рыбоводства и любительского рыболовства. Наличие рекреационных зон, особо охраняемых территорий и исторических памятников способствует развития туризма, предоставляет  возможность населению заниматься активным отдыхом.</w:t>
      </w:r>
    </w:p>
    <w:p w:rsidR="006F097C" w:rsidRPr="006F097C" w:rsidRDefault="006F097C" w:rsidP="006F097C">
      <w:pPr>
        <w:ind w:firstLine="567"/>
        <w:jc w:val="both"/>
        <w:rPr>
          <w:rFonts w:eastAsia="Calibri"/>
          <w:sz w:val="24"/>
          <w:szCs w:val="24"/>
        </w:rPr>
      </w:pPr>
      <w:r w:rsidRPr="006F097C">
        <w:rPr>
          <w:rFonts w:eastAsia="Calibri"/>
          <w:sz w:val="24"/>
          <w:szCs w:val="24"/>
        </w:rPr>
        <w:t>В последние годы экономика муниципального района «Сыктывдинский» 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6F097C" w:rsidRPr="006F097C" w:rsidRDefault="006F097C" w:rsidP="006F097C">
      <w:pPr>
        <w:ind w:right="-2" w:firstLine="567"/>
        <w:jc w:val="both"/>
        <w:rPr>
          <w:sz w:val="24"/>
          <w:szCs w:val="24"/>
        </w:rPr>
      </w:pPr>
      <w:r w:rsidRPr="006F097C">
        <w:rPr>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6F097C" w:rsidRPr="006F097C" w:rsidRDefault="006F097C" w:rsidP="006F097C">
      <w:pPr>
        <w:ind w:right="-2" w:firstLine="567"/>
        <w:jc w:val="both"/>
        <w:rPr>
          <w:sz w:val="24"/>
          <w:szCs w:val="24"/>
        </w:rPr>
      </w:pPr>
      <w:r w:rsidRPr="006F097C">
        <w:rPr>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6F097C" w:rsidRPr="006F097C" w:rsidRDefault="006F097C" w:rsidP="006F097C">
      <w:pPr>
        <w:ind w:right="-2" w:firstLine="567"/>
        <w:jc w:val="both"/>
        <w:rPr>
          <w:sz w:val="24"/>
          <w:szCs w:val="24"/>
        </w:rPr>
      </w:pPr>
      <w:r w:rsidRPr="006F097C">
        <w:rPr>
          <w:sz w:val="24"/>
          <w:szCs w:val="24"/>
        </w:rPr>
        <w:t xml:space="preserve">По показателям 2013 года сельскохозяйственное производство района занимает третье место в республике после МО МР «Коткеросский»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сельхозпроизводства энергетическими мощностями МО МР «Сыктывдинский» занимает </w:t>
      </w:r>
      <w:r w:rsidRPr="006F097C">
        <w:rPr>
          <w:sz w:val="24"/>
          <w:szCs w:val="24"/>
        </w:rPr>
        <w:lastRenderedPageBreak/>
        <w:t xml:space="preserve">первое место. </w:t>
      </w:r>
      <w:r w:rsidRPr="006F097C">
        <w:rPr>
          <w:bCs/>
          <w:sz w:val="24"/>
          <w:szCs w:val="24"/>
        </w:rPr>
        <w:t>Район, прежде всего, характеризуется относительно большим количеством сохранившихся коллективных сельскохозяйственных организаций.</w:t>
      </w:r>
      <w:r w:rsidRPr="006F097C">
        <w:rPr>
          <w:sz w:val="24"/>
          <w:szCs w:val="24"/>
        </w:rPr>
        <w:t xml:space="preserve"> Основным видом деятельности для подавляющего числа сельскохозяйственных организаций является производство первичной сельскохозяйственной продукции растениеводства и животноводства. </w:t>
      </w:r>
    </w:p>
    <w:p w:rsidR="006F097C" w:rsidRPr="006F097C" w:rsidRDefault="006F097C" w:rsidP="006F097C">
      <w:pPr>
        <w:ind w:right="-2" w:firstLine="567"/>
        <w:jc w:val="both"/>
        <w:rPr>
          <w:sz w:val="24"/>
          <w:szCs w:val="24"/>
        </w:rPr>
      </w:pPr>
      <w:r w:rsidRPr="006F097C">
        <w:rPr>
          <w:sz w:val="24"/>
          <w:szCs w:val="24"/>
        </w:rPr>
        <w:t>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организациями торговли, около 6 % оборота  дают транспортные, 3% - строительные организации.</w:t>
      </w:r>
    </w:p>
    <w:p w:rsidR="006F097C" w:rsidRPr="006F097C" w:rsidRDefault="006F097C" w:rsidP="006F097C">
      <w:pPr>
        <w:ind w:right="-2" w:firstLine="567"/>
        <w:jc w:val="both"/>
        <w:rPr>
          <w:rFonts w:eastAsia="Calibri"/>
          <w:sz w:val="24"/>
          <w:szCs w:val="24"/>
        </w:rPr>
      </w:pPr>
      <w:r w:rsidRPr="006F097C">
        <w:rPr>
          <w:sz w:val="24"/>
          <w:szCs w:val="24"/>
        </w:rPr>
        <w:t xml:space="preserve"> </w:t>
      </w:r>
      <w:proofErr w:type="gramStart"/>
      <w:r w:rsidRPr="006F097C">
        <w:rPr>
          <w:sz w:val="24"/>
          <w:szCs w:val="24"/>
        </w:rPr>
        <w:t xml:space="preserve">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6F097C">
        <w:rPr>
          <w:rFonts w:eastAsia="Calibri"/>
          <w:sz w:val="24"/>
          <w:szCs w:val="24"/>
        </w:rPr>
        <w:t xml:space="preserve"> района осуществляет хозяйственную деятельность 420 юридических лиц, и 491 индивидуальный предприниматель.</w:t>
      </w:r>
      <w:proofErr w:type="gramEnd"/>
      <w:r w:rsidRPr="006F097C">
        <w:rPr>
          <w:rFonts w:eastAsia="Calibri"/>
          <w:sz w:val="24"/>
          <w:szCs w:val="24"/>
        </w:rPr>
        <w:t xml:space="preserve"> Из их числа к субъектам малого и среднего предпринимательства относится 708 ед., что на 66 единиц меньше к  показателям 2012 года, за счет изменения платежной политики Пенсионного фонда РФ.</w:t>
      </w:r>
    </w:p>
    <w:p w:rsidR="006F097C" w:rsidRPr="006F097C" w:rsidRDefault="006F097C" w:rsidP="006F097C">
      <w:pPr>
        <w:ind w:right="-2" w:firstLine="567"/>
        <w:jc w:val="both"/>
        <w:rPr>
          <w:rFonts w:eastAsia="Calibri"/>
          <w:sz w:val="24"/>
          <w:szCs w:val="24"/>
        </w:rPr>
      </w:pPr>
      <w:r w:rsidRPr="006F097C">
        <w:rPr>
          <w:rFonts w:eastAsia="Calibri"/>
          <w:sz w:val="24"/>
          <w:szCs w:val="24"/>
        </w:rPr>
        <w:t>Экономика района характеризуется следующими показателями:</w:t>
      </w:r>
    </w:p>
    <w:p w:rsidR="006F097C" w:rsidRPr="006F097C" w:rsidRDefault="006F097C" w:rsidP="006F097C">
      <w:pPr>
        <w:ind w:right="-2" w:firstLine="567"/>
        <w:jc w:val="both"/>
        <w:rPr>
          <w:bCs/>
          <w:sz w:val="24"/>
          <w:szCs w:val="24"/>
        </w:rPr>
      </w:pPr>
      <w:r w:rsidRPr="006F097C">
        <w:rPr>
          <w:rFonts w:eastAsia="Calibri"/>
          <w:sz w:val="24"/>
          <w:szCs w:val="24"/>
        </w:rPr>
        <w:t>- объем</w:t>
      </w:r>
      <w:r w:rsidRPr="006F097C">
        <w:rPr>
          <w:bCs/>
          <w:sz w:val="24"/>
          <w:szCs w:val="24"/>
        </w:rPr>
        <w:t xml:space="preserve"> оборота организаций и предприятий района 2013 году составил сумму 5218,3 млн. рублей;</w:t>
      </w:r>
    </w:p>
    <w:p w:rsidR="006F097C" w:rsidRPr="006F097C" w:rsidRDefault="006F097C" w:rsidP="006F097C">
      <w:pPr>
        <w:ind w:right="-2" w:firstLine="567"/>
        <w:jc w:val="both"/>
        <w:rPr>
          <w:color w:val="000000"/>
          <w:sz w:val="24"/>
          <w:szCs w:val="24"/>
          <w:lang w:eastAsia="ru-RU"/>
        </w:rPr>
      </w:pPr>
      <w:r w:rsidRPr="006F097C">
        <w:rPr>
          <w:bCs/>
          <w:sz w:val="24"/>
          <w:szCs w:val="24"/>
        </w:rPr>
        <w:t xml:space="preserve">- </w:t>
      </w:r>
      <w:r w:rsidRPr="006F097C">
        <w:rPr>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Pr="006F097C">
        <w:rPr>
          <w:color w:val="000000"/>
          <w:sz w:val="24"/>
          <w:szCs w:val="24"/>
          <w:lang w:eastAsia="ru-RU"/>
        </w:rPr>
        <w:t>2552,6 млн. рублей;</w:t>
      </w:r>
    </w:p>
    <w:p w:rsidR="006F097C" w:rsidRPr="006F097C" w:rsidRDefault="006F097C" w:rsidP="006F097C">
      <w:pPr>
        <w:ind w:right="-2" w:firstLine="567"/>
        <w:jc w:val="both"/>
        <w:rPr>
          <w:bCs/>
          <w:sz w:val="24"/>
          <w:szCs w:val="24"/>
        </w:rPr>
      </w:pPr>
      <w:r w:rsidRPr="006F097C">
        <w:rPr>
          <w:color w:val="000000"/>
          <w:sz w:val="24"/>
          <w:szCs w:val="24"/>
          <w:lang w:eastAsia="ru-RU"/>
        </w:rPr>
        <w:t>- оборот малых и средний предприятий района составил 1354,4 млн. рублей;</w:t>
      </w:r>
    </w:p>
    <w:p w:rsidR="006F097C" w:rsidRPr="006F097C" w:rsidRDefault="006F097C" w:rsidP="006F097C">
      <w:pPr>
        <w:ind w:right="-2" w:firstLine="567"/>
        <w:jc w:val="both"/>
        <w:rPr>
          <w:sz w:val="24"/>
          <w:szCs w:val="24"/>
          <w:lang w:eastAsia="ru-RU"/>
        </w:rPr>
      </w:pPr>
      <w:r w:rsidRPr="006F097C">
        <w:rPr>
          <w:rFonts w:eastAsia="Calibri"/>
          <w:sz w:val="24"/>
          <w:szCs w:val="24"/>
        </w:rPr>
        <w:t xml:space="preserve">- произведено </w:t>
      </w:r>
      <w:r w:rsidRPr="006F097C">
        <w:rPr>
          <w:sz w:val="24"/>
          <w:szCs w:val="24"/>
          <w:lang w:eastAsia="ru-RU"/>
        </w:rPr>
        <w:t xml:space="preserve">мяса и субпродукты пищевых убойных животных </w:t>
      </w:r>
      <w:r w:rsidRPr="006F097C">
        <w:rPr>
          <w:color w:val="000000"/>
          <w:sz w:val="24"/>
          <w:szCs w:val="24"/>
          <w:lang w:eastAsia="ru-RU"/>
        </w:rPr>
        <w:t>2179,8</w:t>
      </w:r>
      <w:r w:rsidRPr="006F097C">
        <w:rPr>
          <w:sz w:val="24"/>
          <w:szCs w:val="24"/>
          <w:lang w:eastAsia="ru-RU"/>
        </w:rPr>
        <w:t xml:space="preserve"> тонн;</w:t>
      </w:r>
    </w:p>
    <w:p w:rsidR="006F097C" w:rsidRPr="006F097C" w:rsidRDefault="006F097C" w:rsidP="006F097C">
      <w:pPr>
        <w:ind w:right="-2" w:firstLine="567"/>
        <w:jc w:val="both"/>
        <w:rPr>
          <w:sz w:val="24"/>
          <w:szCs w:val="24"/>
          <w:lang w:eastAsia="ru-RU"/>
        </w:rPr>
      </w:pPr>
      <w:r w:rsidRPr="006F097C">
        <w:rPr>
          <w:sz w:val="24"/>
          <w:szCs w:val="24"/>
          <w:lang w:eastAsia="ru-RU"/>
        </w:rPr>
        <w:t>- произведено картофеля и овощей  более 20 тыс. тонн.</w:t>
      </w:r>
    </w:p>
    <w:p w:rsidR="006F097C" w:rsidRPr="006F097C" w:rsidRDefault="006F097C" w:rsidP="006F097C">
      <w:pPr>
        <w:ind w:right="-2" w:firstLine="567"/>
        <w:jc w:val="both"/>
        <w:rPr>
          <w:sz w:val="24"/>
          <w:szCs w:val="24"/>
        </w:rPr>
      </w:pPr>
      <w:r w:rsidRPr="006F097C">
        <w:rPr>
          <w:sz w:val="24"/>
          <w:szCs w:val="24"/>
          <w:lang w:eastAsia="ru-RU"/>
        </w:rPr>
        <w:t xml:space="preserve">Финансовую поддержку в 2013 году получили 10 субъектов малого и среднего бизнеса на </w:t>
      </w:r>
      <w:r w:rsidRPr="006F097C">
        <w:rPr>
          <w:sz w:val="24"/>
          <w:szCs w:val="24"/>
        </w:rPr>
        <w:t xml:space="preserve">3171,144 тыс. рублей, в том числе 3  субъекта по отрасли «сельское хозяйство». </w:t>
      </w:r>
    </w:p>
    <w:p w:rsidR="006F097C" w:rsidRPr="006F097C" w:rsidRDefault="006F097C" w:rsidP="006F097C">
      <w:pPr>
        <w:ind w:right="-2" w:firstLine="567"/>
        <w:jc w:val="both"/>
        <w:rPr>
          <w:sz w:val="24"/>
          <w:szCs w:val="24"/>
        </w:rPr>
      </w:pPr>
      <w:proofErr w:type="gramStart"/>
      <w:r w:rsidRPr="006F097C">
        <w:rPr>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roofErr w:type="gramEnd"/>
    </w:p>
    <w:p w:rsidR="006F097C" w:rsidRPr="006F097C" w:rsidRDefault="006F097C" w:rsidP="006F097C">
      <w:pPr>
        <w:ind w:right="-2" w:firstLine="567"/>
        <w:jc w:val="both"/>
        <w:rPr>
          <w:sz w:val="24"/>
          <w:szCs w:val="24"/>
        </w:rPr>
      </w:pPr>
      <w:r w:rsidRPr="006F097C">
        <w:rPr>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w:t>
      </w:r>
      <w:proofErr w:type="gramStart"/>
      <w:r w:rsidRPr="006F097C">
        <w:rPr>
          <w:sz w:val="24"/>
          <w:szCs w:val="24"/>
        </w:rPr>
        <w:t>команд</w:t>
      </w:r>
      <w:proofErr w:type="gramEnd"/>
      <w:r w:rsidRPr="006F097C">
        <w:rPr>
          <w:sz w:val="24"/>
          <w:szCs w:val="24"/>
        </w:rPr>
        <w:t xml:space="preserve"> на стадионе им. С.М.Сметаниной в с. Выльгорт, и ГАУ РК «Финно-угорский этнокультурный парк в с. Ыб, ГУ РК «Санаторий «Лозым» и другие коммерческие организации: 5 ДОЛ, 5 турбаз, 7 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6F097C" w:rsidRPr="006F097C" w:rsidRDefault="006F097C" w:rsidP="006F097C">
      <w:pPr>
        <w:ind w:right="-2" w:firstLine="567"/>
        <w:jc w:val="both"/>
        <w:rPr>
          <w:rFonts w:eastAsia="Calibri"/>
          <w:sz w:val="24"/>
          <w:szCs w:val="24"/>
        </w:rPr>
      </w:pPr>
      <w:proofErr w:type="gramStart"/>
      <w:r w:rsidRPr="006F097C">
        <w:rPr>
          <w:rFonts w:eastAsia="Calibri"/>
          <w:sz w:val="24"/>
          <w:szCs w:val="24"/>
        </w:rPr>
        <w:t>Агропромышленный</w:t>
      </w:r>
      <w:proofErr w:type="gramEnd"/>
      <w:r w:rsidRPr="006F097C">
        <w:rPr>
          <w:rFonts w:eastAsia="Calibri"/>
          <w:sz w:val="24"/>
          <w:szCs w:val="24"/>
        </w:rPr>
        <w:t xml:space="preserve"> и рыбохозяйственный комплексы Сыктывдинского района  представлены 19 сельскохозяйственными организациями, 9,5 тысячами личных подсобных хозяйств и 23 крестьянскими (фермерскими) хозяйствами. </w:t>
      </w:r>
    </w:p>
    <w:p w:rsidR="006F097C" w:rsidRPr="006F097C" w:rsidRDefault="006F097C" w:rsidP="006F097C">
      <w:pPr>
        <w:ind w:right="-2" w:firstLine="567"/>
        <w:jc w:val="both"/>
        <w:rPr>
          <w:sz w:val="24"/>
          <w:szCs w:val="24"/>
        </w:rPr>
      </w:pPr>
      <w:r w:rsidRPr="006F097C">
        <w:rPr>
          <w:sz w:val="24"/>
          <w:szCs w:val="24"/>
        </w:rPr>
        <w:t>В хозяйствах сосредоточено более 12% поголовья скота (КРС) от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то, в общем, по хозяйствам всех категорий – падает.</w:t>
      </w:r>
    </w:p>
    <w:p w:rsidR="006F097C" w:rsidRPr="006F097C" w:rsidRDefault="006F097C" w:rsidP="006F097C">
      <w:pPr>
        <w:ind w:right="-2" w:firstLine="567"/>
        <w:jc w:val="both"/>
        <w:rPr>
          <w:sz w:val="24"/>
          <w:szCs w:val="24"/>
        </w:rPr>
      </w:pPr>
      <w:r w:rsidRPr="006F097C">
        <w:rPr>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6F097C" w:rsidRPr="006F097C" w:rsidRDefault="006F097C" w:rsidP="006F097C">
      <w:pPr>
        <w:ind w:right="-2" w:firstLine="567"/>
        <w:jc w:val="both"/>
        <w:rPr>
          <w:sz w:val="24"/>
          <w:szCs w:val="24"/>
        </w:rPr>
      </w:pPr>
      <w:r w:rsidRPr="006F097C">
        <w:rPr>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6F097C" w:rsidRPr="006F097C" w:rsidRDefault="006F097C" w:rsidP="006F097C">
      <w:pPr>
        <w:ind w:right="-2" w:firstLine="567"/>
        <w:jc w:val="both"/>
        <w:rPr>
          <w:sz w:val="24"/>
          <w:szCs w:val="24"/>
          <w:lang w:eastAsia="ru-RU"/>
        </w:rPr>
      </w:pPr>
      <w:r w:rsidRPr="006F097C">
        <w:rPr>
          <w:sz w:val="24"/>
          <w:szCs w:val="24"/>
          <w:lang w:eastAsia="ru-RU"/>
        </w:rPr>
        <w:t xml:space="preserve">Всего экономически активное население – 12431 чел. или 52,7 от общей численности населения района,  количество занятых  на предприятиях и организациях района составляет  более 7,3 тыс. человек. </w:t>
      </w:r>
    </w:p>
    <w:p w:rsidR="006F097C" w:rsidRPr="006F097C" w:rsidRDefault="006F097C" w:rsidP="006F097C">
      <w:pPr>
        <w:ind w:right="-2" w:firstLine="567"/>
        <w:jc w:val="both"/>
        <w:rPr>
          <w:rFonts w:eastAsia="Calibri"/>
          <w:sz w:val="24"/>
          <w:szCs w:val="24"/>
        </w:rPr>
      </w:pPr>
      <w:r w:rsidRPr="006F097C">
        <w:rPr>
          <w:sz w:val="24"/>
          <w:szCs w:val="24"/>
          <w:lang w:eastAsia="ru-RU"/>
        </w:rPr>
        <w:t>В последние годы в Сыктывдинском районе успешно решается вопрос занятости населения, по состоянию на 01.01.2014 года  на учете по безработице состояло  320 человек, уровень безработицы составил 2,6 %. В районе ежегодно проводятся ярмарки рабочих и учебных мест.</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lastRenderedPageBreak/>
        <w:t>К положительным факторам, влияющим на развитие экономики в муниципальном районе «Сыктывдинский», относятся:</w:t>
      </w:r>
    </w:p>
    <w:p w:rsidR="006F097C" w:rsidRPr="006F097C" w:rsidRDefault="006F097C" w:rsidP="006F097C">
      <w:pPr>
        <w:ind w:firstLine="567"/>
        <w:jc w:val="both"/>
        <w:rPr>
          <w:sz w:val="24"/>
          <w:szCs w:val="24"/>
        </w:rPr>
      </w:pPr>
      <w:r w:rsidRPr="006F097C">
        <w:rPr>
          <w:sz w:val="24"/>
          <w:szCs w:val="24"/>
        </w:rPr>
        <w:t>наличие свободных, не освоенных территорий;</w:t>
      </w:r>
    </w:p>
    <w:p w:rsidR="006F097C" w:rsidRPr="006F097C" w:rsidRDefault="006F097C" w:rsidP="006F097C">
      <w:pPr>
        <w:autoSpaceDE w:val="0"/>
        <w:autoSpaceDN w:val="0"/>
        <w:adjustRightInd w:val="0"/>
        <w:ind w:firstLine="567"/>
        <w:jc w:val="both"/>
        <w:rPr>
          <w:sz w:val="24"/>
          <w:szCs w:val="24"/>
        </w:rPr>
      </w:pPr>
      <w:r w:rsidRPr="006F097C">
        <w:rPr>
          <w:sz w:val="24"/>
          <w:szCs w:val="24"/>
        </w:rPr>
        <w:t>близкое расстояние к столице республики - город Сыктывкар;</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хороший уровень обеспеченности базовыми видами природных  ресурсов,   что создает основу для экономического развития;</w:t>
      </w:r>
    </w:p>
    <w:p w:rsidR="006F097C" w:rsidRPr="006F097C" w:rsidRDefault="006F097C" w:rsidP="006F097C">
      <w:pPr>
        <w:widowControl w:val="0"/>
        <w:autoSpaceDE w:val="0"/>
        <w:autoSpaceDN w:val="0"/>
        <w:adjustRightInd w:val="0"/>
        <w:ind w:firstLine="567"/>
        <w:jc w:val="both"/>
        <w:rPr>
          <w:b/>
          <w:bCs/>
          <w:sz w:val="24"/>
          <w:szCs w:val="24"/>
        </w:rPr>
      </w:pPr>
      <w:r w:rsidRPr="006F097C">
        <w:rPr>
          <w:sz w:val="24"/>
          <w:szCs w:val="24"/>
        </w:rPr>
        <w:t xml:space="preserve"> </w:t>
      </w:r>
      <w:r w:rsidRPr="006F097C">
        <w:rPr>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наличие </w:t>
      </w:r>
      <w:r w:rsidRPr="006F097C">
        <w:rPr>
          <w:sz w:val="24"/>
          <w:szCs w:val="24"/>
        </w:rPr>
        <w:t>зон для развития туризма;</w:t>
      </w:r>
    </w:p>
    <w:p w:rsidR="006F097C" w:rsidRPr="006F097C" w:rsidRDefault="006F097C" w:rsidP="006F097C">
      <w:pPr>
        <w:widowControl w:val="0"/>
        <w:autoSpaceDE w:val="0"/>
        <w:autoSpaceDN w:val="0"/>
        <w:adjustRightInd w:val="0"/>
        <w:ind w:firstLine="567"/>
        <w:jc w:val="both"/>
        <w:rPr>
          <w:bCs/>
          <w:sz w:val="24"/>
          <w:szCs w:val="24"/>
        </w:rPr>
      </w:pPr>
      <w:r w:rsidRPr="006F097C">
        <w:rPr>
          <w:sz w:val="24"/>
          <w:szCs w:val="24"/>
        </w:rPr>
        <w:t>устойчивое развитие малого  бизнеса;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сложившиеся глубокие культурные и исторические традиции, сохранившиеся исторические и природные памятники;  </w:t>
      </w:r>
    </w:p>
    <w:p w:rsidR="006F097C" w:rsidRPr="006F097C" w:rsidRDefault="006F097C" w:rsidP="006F097C">
      <w:pPr>
        <w:autoSpaceDE w:val="0"/>
        <w:autoSpaceDN w:val="0"/>
        <w:adjustRightInd w:val="0"/>
        <w:ind w:firstLine="567"/>
        <w:jc w:val="both"/>
        <w:rPr>
          <w:sz w:val="24"/>
          <w:szCs w:val="24"/>
        </w:rPr>
      </w:pPr>
      <w:r w:rsidRPr="006F097C">
        <w:rPr>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угроза ухудшения экономической конъюнктуры за счет роста цен и тарифов на продукцию естественных монополий;</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bCs/>
        </w:rPr>
        <w:t>возможное снижение реальных доходов населения и усиление инфляционных процессов в связи с возобновлением тенденций мирового кризиса;</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bCs/>
        </w:rPr>
        <w:t>отток трудовых ресурсов;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рост объемов отходов производства и потребления;</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6F097C">
        <w:rPr>
          <w:rFonts w:ascii="Times New Roman" w:hAnsi="Times New Roman" w:cs="Times New Roman"/>
          <w:bCs/>
        </w:rPr>
        <w:t>.</w:t>
      </w:r>
    </w:p>
    <w:p w:rsidR="006F097C" w:rsidRPr="006F097C" w:rsidRDefault="006F097C" w:rsidP="006F097C">
      <w:pPr>
        <w:autoSpaceDE w:val="0"/>
        <w:autoSpaceDN w:val="0"/>
        <w:adjustRightInd w:val="0"/>
        <w:ind w:firstLine="567"/>
        <w:jc w:val="both"/>
        <w:rPr>
          <w:sz w:val="24"/>
          <w:szCs w:val="24"/>
        </w:rPr>
      </w:pPr>
      <w:r w:rsidRPr="006F097C">
        <w:rPr>
          <w:sz w:val="24"/>
          <w:szCs w:val="24"/>
        </w:rPr>
        <w:t>Отрицательными факторами, препятствующими устойчивому социально-экономическому развитию муниципального района, являются:</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6F097C" w:rsidRPr="006F097C" w:rsidRDefault="006F097C" w:rsidP="006F097C">
      <w:pPr>
        <w:widowControl w:val="0"/>
        <w:autoSpaceDE w:val="0"/>
        <w:autoSpaceDN w:val="0"/>
        <w:adjustRightInd w:val="0"/>
        <w:ind w:firstLine="567"/>
        <w:jc w:val="both"/>
        <w:rPr>
          <w:sz w:val="24"/>
          <w:szCs w:val="24"/>
        </w:rPr>
      </w:pPr>
      <w:r w:rsidRPr="006F097C">
        <w:rPr>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высокий уровень износа основных фондов предприятий  и организаций района;</w:t>
      </w:r>
    </w:p>
    <w:p w:rsidR="006F097C" w:rsidRPr="006F097C" w:rsidRDefault="006F097C" w:rsidP="006F097C">
      <w:pPr>
        <w:autoSpaceDE w:val="0"/>
        <w:autoSpaceDN w:val="0"/>
        <w:adjustRightInd w:val="0"/>
        <w:ind w:firstLine="567"/>
        <w:jc w:val="both"/>
        <w:rPr>
          <w:sz w:val="24"/>
          <w:szCs w:val="24"/>
        </w:rPr>
      </w:pPr>
      <w:r w:rsidRPr="006F097C">
        <w:rPr>
          <w:sz w:val="24"/>
          <w:szCs w:val="24"/>
        </w:rPr>
        <w:t>дефицит квалифицированных кадров;</w:t>
      </w:r>
    </w:p>
    <w:p w:rsidR="006F097C" w:rsidRPr="006F097C" w:rsidRDefault="006F097C" w:rsidP="006F097C">
      <w:pPr>
        <w:autoSpaceDE w:val="0"/>
        <w:autoSpaceDN w:val="0"/>
        <w:adjustRightInd w:val="0"/>
        <w:ind w:firstLine="567"/>
        <w:jc w:val="both"/>
        <w:rPr>
          <w:sz w:val="24"/>
          <w:szCs w:val="24"/>
        </w:rPr>
      </w:pPr>
      <w:r w:rsidRPr="006F097C">
        <w:rPr>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несовершенство механизмов взаимодействия власти и гражданского общества;</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rPr>
        <w:t>реализация программы поддержки субъектов малого и среднего предпринимательства РК;</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наличие проектов строительства </w:t>
      </w:r>
      <w:r w:rsidRPr="006F097C">
        <w:rPr>
          <w:bCs/>
          <w:sz w:val="24"/>
          <w:szCs w:val="24"/>
        </w:rPr>
        <w:t>социально-культурной инфраструктуры</w:t>
      </w:r>
      <w:r w:rsidRPr="006F097C">
        <w:rPr>
          <w:sz w:val="24"/>
          <w:szCs w:val="24"/>
        </w:rPr>
        <w:t>;</w:t>
      </w:r>
    </w:p>
    <w:p w:rsidR="006F097C" w:rsidRPr="006F097C" w:rsidRDefault="006F097C" w:rsidP="006F097C">
      <w:pPr>
        <w:pStyle w:val="ConsPlusNormal"/>
        <w:ind w:firstLine="567"/>
        <w:jc w:val="both"/>
        <w:rPr>
          <w:rFonts w:ascii="Times New Roman" w:hAnsi="Times New Roman" w:cs="Times New Roman"/>
        </w:rPr>
      </w:pPr>
      <w:r w:rsidRPr="006F097C">
        <w:rPr>
          <w:rFonts w:ascii="Times New Roman" w:hAnsi="Times New Roman" w:cs="Times New Roman"/>
          <w:bCs/>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bCs/>
        </w:rPr>
        <w:t>наличие возможности обеспечения комплексного освоения и развития сельских территорий за счёт федеральной программы  «Развитие села»;</w:t>
      </w:r>
    </w:p>
    <w:p w:rsidR="006F097C" w:rsidRPr="006F097C" w:rsidRDefault="006F097C" w:rsidP="006F097C">
      <w:pPr>
        <w:pStyle w:val="ConsPlusNormal"/>
        <w:ind w:firstLine="567"/>
        <w:jc w:val="both"/>
        <w:rPr>
          <w:rFonts w:ascii="Times New Roman" w:hAnsi="Times New Roman" w:cs="Times New Roman"/>
          <w:bCs/>
        </w:rPr>
      </w:pPr>
      <w:r w:rsidRPr="006F097C">
        <w:rPr>
          <w:rFonts w:ascii="Times New Roman" w:hAnsi="Times New Roman" w:cs="Times New Roman"/>
        </w:rPr>
        <w:t xml:space="preserve">наличие и дальнейшее развитие нормативной правовой базы муниципального района «Сыктывдинский»,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w:t>
      </w:r>
      <w:r w:rsidRPr="006F097C">
        <w:rPr>
          <w:rFonts w:ascii="Times New Roman" w:hAnsi="Times New Roman" w:cs="Times New Roman"/>
        </w:rPr>
        <w:lastRenderedPageBreak/>
        <w:t>уровня и качества жизни населения;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Устойчивое развитие экономики муниципального района требует 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6F097C" w:rsidRPr="006F097C" w:rsidRDefault="006F097C" w:rsidP="006F097C">
      <w:pPr>
        <w:ind w:firstLine="720"/>
        <w:jc w:val="both"/>
        <w:rPr>
          <w:sz w:val="24"/>
          <w:szCs w:val="24"/>
        </w:rPr>
      </w:pPr>
      <w:r w:rsidRPr="006F097C">
        <w:rPr>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6F097C" w:rsidRPr="006F097C" w:rsidRDefault="006F097C" w:rsidP="006F097C">
      <w:pPr>
        <w:ind w:firstLine="720"/>
        <w:jc w:val="both"/>
        <w:rPr>
          <w:sz w:val="24"/>
          <w:szCs w:val="24"/>
        </w:rPr>
      </w:pPr>
      <w:r w:rsidRPr="006F097C">
        <w:rPr>
          <w:sz w:val="24"/>
          <w:szCs w:val="24"/>
        </w:rPr>
        <w:t>Система муниципального стратегического планирования позволяет осуществить:</w:t>
      </w:r>
    </w:p>
    <w:p w:rsidR="006F097C" w:rsidRPr="006F097C" w:rsidRDefault="006F097C" w:rsidP="006F097C">
      <w:pPr>
        <w:ind w:firstLine="720"/>
        <w:jc w:val="both"/>
        <w:rPr>
          <w:sz w:val="24"/>
          <w:szCs w:val="24"/>
        </w:rPr>
      </w:pPr>
      <w:r w:rsidRPr="006F097C">
        <w:rPr>
          <w:sz w:val="24"/>
          <w:szCs w:val="24"/>
        </w:rPr>
        <w:t>формирование долгосрочных приоритетов в области социально-экономического развития;</w:t>
      </w:r>
    </w:p>
    <w:p w:rsidR="006F097C" w:rsidRPr="006F097C" w:rsidRDefault="006F097C" w:rsidP="006F097C">
      <w:pPr>
        <w:ind w:firstLine="720"/>
        <w:jc w:val="both"/>
        <w:rPr>
          <w:sz w:val="24"/>
          <w:szCs w:val="24"/>
        </w:rPr>
      </w:pPr>
      <w:r w:rsidRPr="006F097C">
        <w:rPr>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6F097C" w:rsidRPr="006F097C" w:rsidRDefault="006F097C" w:rsidP="006F097C">
      <w:pPr>
        <w:ind w:firstLine="720"/>
        <w:jc w:val="both"/>
        <w:rPr>
          <w:sz w:val="24"/>
          <w:szCs w:val="24"/>
        </w:rPr>
      </w:pPr>
      <w:r w:rsidRPr="006F097C">
        <w:rPr>
          <w:sz w:val="24"/>
          <w:szCs w:val="24"/>
        </w:rPr>
        <w:t>балансировку планируемых действий, требующих значительных организационных и ресурсных затрат (проекты в различных сферах);</w:t>
      </w:r>
    </w:p>
    <w:p w:rsidR="006F097C" w:rsidRPr="006F097C" w:rsidRDefault="006F097C" w:rsidP="006F097C">
      <w:pPr>
        <w:ind w:firstLine="720"/>
        <w:jc w:val="both"/>
        <w:rPr>
          <w:sz w:val="24"/>
          <w:szCs w:val="24"/>
        </w:rPr>
      </w:pPr>
      <w:r w:rsidRPr="006F097C">
        <w:rPr>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6F097C" w:rsidRPr="006F097C" w:rsidRDefault="006F097C" w:rsidP="006F097C">
      <w:pPr>
        <w:ind w:firstLine="720"/>
        <w:jc w:val="both"/>
        <w:rPr>
          <w:sz w:val="24"/>
          <w:szCs w:val="24"/>
        </w:rPr>
      </w:pPr>
      <w:r w:rsidRPr="006F097C">
        <w:rPr>
          <w:sz w:val="24"/>
          <w:szCs w:val="24"/>
        </w:rPr>
        <w:t>мониторинг реализации принимаемых решений.</w:t>
      </w:r>
    </w:p>
    <w:p w:rsidR="006F097C" w:rsidRPr="006F097C" w:rsidRDefault="006F097C" w:rsidP="006F097C">
      <w:pPr>
        <w:ind w:firstLine="720"/>
        <w:jc w:val="both"/>
        <w:rPr>
          <w:sz w:val="24"/>
          <w:szCs w:val="24"/>
        </w:rPr>
      </w:pPr>
      <w:r w:rsidRPr="006F097C">
        <w:rPr>
          <w:sz w:val="24"/>
          <w:szCs w:val="24"/>
        </w:rPr>
        <w:t>Основными задачами при осуществлении стратегического планирования являются:</w:t>
      </w:r>
    </w:p>
    <w:p w:rsidR="006F097C" w:rsidRPr="006F097C" w:rsidRDefault="006F097C" w:rsidP="006F097C">
      <w:pPr>
        <w:ind w:firstLine="720"/>
        <w:jc w:val="both"/>
        <w:rPr>
          <w:sz w:val="24"/>
          <w:szCs w:val="24"/>
        </w:rPr>
      </w:pPr>
      <w:r w:rsidRPr="006F097C">
        <w:rPr>
          <w:sz w:val="24"/>
          <w:szCs w:val="24"/>
        </w:rPr>
        <w:t>формирование и развитие стратегического планирования;</w:t>
      </w:r>
    </w:p>
    <w:p w:rsidR="006F097C" w:rsidRPr="006F097C" w:rsidRDefault="006F097C" w:rsidP="006F097C">
      <w:pPr>
        <w:ind w:firstLine="720"/>
        <w:jc w:val="both"/>
        <w:rPr>
          <w:sz w:val="24"/>
          <w:szCs w:val="24"/>
        </w:rPr>
      </w:pPr>
      <w:r w:rsidRPr="006F097C">
        <w:rPr>
          <w:sz w:val="24"/>
          <w:szCs w:val="24"/>
        </w:rPr>
        <w:t>совершенствование нормативно-правовой базы в сфере стратегического планирования;</w:t>
      </w:r>
    </w:p>
    <w:p w:rsidR="006F097C" w:rsidRPr="006F097C" w:rsidRDefault="006F097C" w:rsidP="006F097C">
      <w:pPr>
        <w:ind w:firstLine="720"/>
        <w:jc w:val="both"/>
        <w:rPr>
          <w:sz w:val="24"/>
          <w:szCs w:val="24"/>
        </w:rPr>
      </w:pPr>
      <w:r w:rsidRPr="006F097C">
        <w:rPr>
          <w:sz w:val="24"/>
          <w:szCs w:val="24"/>
        </w:rPr>
        <w:t>разработка и мониторинг реализации долгосрочной стратегии;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  организация и координация разработки документов стратегического планирования и мониторинга их реализации.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 В 2014 году начата разработка Стратегии социально-экономического развития МО МР «Сыктывдинский» на период до 2020 года. В её разработке приняли участие представители общественных организаций района, граждане, руководители структур и ведомств района.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 проведен анализ социально-экономического положения района, обсуждены приоритеты развития МО МР «Сыктывдинский» на долгосрочный период.</w:t>
      </w:r>
    </w:p>
    <w:p w:rsidR="006F097C" w:rsidRPr="006F097C" w:rsidRDefault="006F097C" w:rsidP="006F097C">
      <w:pPr>
        <w:widowControl w:val="0"/>
        <w:autoSpaceDE w:val="0"/>
        <w:autoSpaceDN w:val="0"/>
        <w:adjustRightInd w:val="0"/>
        <w:ind w:firstLine="567"/>
        <w:jc w:val="both"/>
        <w:rPr>
          <w:bCs/>
          <w:sz w:val="24"/>
          <w:szCs w:val="24"/>
        </w:rPr>
      </w:pPr>
      <w:r w:rsidRPr="006F097C">
        <w:rPr>
          <w:sz w:val="24"/>
          <w:szCs w:val="24"/>
        </w:rPr>
        <w:t xml:space="preserve">Сегодня в </w:t>
      </w:r>
      <w:r w:rsidRPr="006F097C">
        <w:rPr>
          <w:bCs/>
          <w:sz w:val="24"/>
          <w:szCs w:val="24"/>
        </w:rPr>
        <w:t xml:space="preserve"> муниципальном районе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F097C" w:rsidRDefault="006F097C" w:rsidP="006F097C">
      <w:pPr>
        <w:widowControl w:val="0"/>
        <w:autoSpaceDE w:val="0"/>
        <w:autoSpaceDN w:val="0"/>
        <w:adjustRightInd w:val="0"/>
        <w:ind w:firstLine="567"/>
        <w:jc w:val="both"/>
        <w:rPr>
          <w:bCs/>
          <w:sz w:val="24"/>
          <w:szCs w:val="24"/>
        </w:rPr>
      </w:pPr>
      <w:proofErr w:type="gramStart"/>
      <w:r w:rsidRPr="006F097C">
        <w:rPr>
          <w:bCs/>
          <w:sz w:val="24"/>
          <w:szCs w:val="24"/>
        </w:rPr>
        <w:t xml:space="preserve">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w:t>
      </w:r>
      <w:r w:rsidRPr="006F097C">
        <w:rPr>
          <w:bCs/>
          <w:sz w:val="24"/>
          <w:szCs w:val="24"/>
        </w:rPr>
        <w:lastRenderedPageBreak/>
        <w:t>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roofErr w:type="gramEnd"/>
    </w:p>
    <w:p w:rsidR="006F097C" w:rsidRPr="006F097C" w:rsidRDefault="006F097C" w:rsidP="006F097C">
      <w:pPr>
        <w:widowControl w:val="0"/>
        <w:autoSpaceDE w:val="0"/>
        <w:autoSpaceDN w:val="0"/>
        <w:adjustRightInd w:val="0"/>
        <w:ind w:firstLine="567"/>
        <w:jc w:val="both"/>
        <w:rPr>
          <w:bCs/>
          <w:sz w:val="24"/>
          <w:szCs w:val="24"/>
        </w:rPr>
      </w:pPr>
      <w:proofErr w:type="gramStart"/>
      <w:r w:rsidRPr="006F097C">
        <w:rPr>
          <w:bCs/>
          <w:sz w:val="24"/>
          <w:szCs w:val="24"/>
        </w:rPr>
        <w:t>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рыбохозяйственному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roofErr w:type="gramEnd"/>
    </w:p>
    <w:p w:rsidR="006F097C" w:rsidRPr="006F097C" w:rsidRDefault="00767D50" w:rsidP="006F097C">
      <w:pPr>
        <w:widowControl w:val="0"/>
        <w:tabs>
          <w:tab w:val="left" w:pos="0"/>
        </w:tabs>
        <w:autoSpaceDE w:val="0"/>
        <w:autoSpaceDN w:val="0"/>
        <w:adjustRightInd w:val="0"/>
        <w:ind w:firstLine="567"/>
        <w:jc w:val="both"/>
        <w:rPr>
          <w:bCs/>
          <w:sz w:val="24"/>
          <w:szCs w:val="24"/>
        </w:rPr>
      </w:pPr>
      <w:hyperlink r:id="rId9" w:history="1">
        <w:r w:rsidR="006F097C" w:rsidRPr="006F097C">
          <w:rPr>
            <w:bCs/>
            <w:color w:val="000000" w:themeColor="text1"/>
            <w:sz w:val="24"/>
            <w:szCs w:val="24"/>
          </w:rPr>
          <w:t>Стратегией</w:t>
        </w:r>
      </w:hyperlink>
      <w:r w:rsidR="006F097C" w:rsidRPr="006F097C">
        <w:rPr>
          <w:bCs/>
          <w:color w:val="000000" w:themeColor="text1"/>
          <w:sz w:val="24"/>
          <w:szCs w:val="24"/>
        </w:rPr>
        <w:t xml:space="preserve"> </w:t>
      </w:r>
      <w:r w:rsidR="006F097C" w:rsidRPr="006F097C">
        <w:rPr>
          <w:bCs/>
          <w:sz w:val="24"/>
          <w:szCs w:val="24"/>
        </w:rPr>
        <w:t xml:space="preserve">социально-экономического развития муниципального района «Сыктывдинский» на период до 2020 года 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 к приоритетам социально-экономического развития района. </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Продолжение последовательной политики в вопросе поддержки и развития малого и среднего предпринимательства, развитие туризма, агропромышленного комплекса  является необходимой составляющей для его устойчивого развития и увеличения вклада в экономику муниципального района.</w:t>
      </w:r>
    </w:p>
    <w:p w:rsidR="006F097C" w:rsidRPr="006F097C" w:rsidRDefault="006F097C" w:rsidP="006F097C">
      <w:pPr>
        <w:widowControl w:val="0"/>
        <w:autoSpaceDE w:val="0"/>
        <w:autoSpaceDN w:val="0"/>
        <w:adjustRightInd w:val="0"/>
        <w:rPr>
          <w:b/>
          <w:sz w:val="24"/>
          <w:szCs w:val="24"/>
        </w:rPr>
      </w:pPr>
    </w:p>
    <w:p w:rsidR="006F097C" w:rsidRPr="006F097C" w:rsidRDefault="006F097C" w:rsidP="006F097C">
      <w:pPr>
        <w:widowControl w:val="0"/>
        <w:autoSpaceDE w:val="0"/>
        <w:autoSpaceDN w:val="0"/>
        <w:adjustRightInd w:val="0"/>
        <w:ind w:firstLine="567"/>
        <w:jc w:val="center"/>
        <w:rPr>
          <w:b/>
          <w:sz w:val="24"/>
          <w:szCs w:val="24"/>
        </w:rPr>
      </w:pPr>
      <w:r w:rsidRPr="006F097C">
        <w:rPr>
          <w:b/>
          <w:sz w:val="24"/>
          <w:szCs w:val="24"/>
        </w:rPr>
        <w:t>Раздел 2. Приоритеты и цели реализуемой муниципальной политики в сфере экономики муниципального района «Сыктывдинский», описание основных целей и задач муниципальной программы. Прогноз развития сферы экономики муниципального района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Главной целью Программы в сфере экономического развития муниципального района «Сыктывдинский» является </w:t>
      </w:r>
      <w:r w:rsidRPr="006F097C">
        <w:rPr>
          <w:sz w:val="24"/>
          <w:szCs w:val="24"/>
        </w:rPr>
        <w:t>обеспечение устойчивого экономического развития муниципального района</w:t>
      </w:r>
      <w:r w:rsidRPr="006F097C">
        <w:rPr>
          <w:bCs/>
          <w:sz w:val="24"/>
          <w:szCs w:val="24"/>
        </w:rPr>
        <w:t>.</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Основная цель и задачи Программы соответствуют приоритетам политики в сфере экономического развития муниципального района.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Приоритетами в сфере реализации Программы являются:</w:t>
      </w:r>
    </w:p>
    <w:p w:rsidR="006F097C" w:rsidRPr="006F097C" w:rsidRDefault="006F097C" w:rsidP="006F097C">
      <w:pPr>
        <w:pStyle w:val="a3"/>
        <w:numPr>
          <w:ilvl w:val="0"/>
          <w:numId w:val="8"/>
        </w:numPr>
        <w:suppressAutoHyphens w:val="0"/>
        <w:spacing w:after="200" w:line="276" w:lineRule="auto"/>
        <w:ind w:left="851" w:hanging="284"/>
        <w:jc w:val="both"/>
        <w:rPr>
          <w:sz w:val="24"/>
          <w:szCs w:val="24"/>
        </w:rPr>
      </w:pPr>
      <w:r w:rsidRPr="006F097C">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bCs/>
          <w:sz w:val="24"/>
          <w:szCs w:val="24"/>
        </w:rPr>
        <w:t xml:space="preserve">развитие </w:t>
      </w:r>
      <w:r w:rsidRPr="006F097C">
        <w:rPr>
          <w:sz w:val="24"/>
          <w:szCs w:val="24"/>
        </w:rPr>
        <w:t>сельское хозяйство;</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производство продовольственных и промышленных товаров народного потребления и производственного назначения;</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лесозаготовка, переработка древесины;</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строительно-монтажные работы;</w:t>
      </w:r>
      <w:r w:rsidRPr="006F097C">
        <w:rPr>
          <w:sz w:val="24"/>
          <w:szCs w:val="24"/>
        </w:rPr>
        <w:tab/>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развитие сферы услуг (за исключением услуг рынков финансового посредничества и страхования);</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народно-художественные промыслы и ремесленничество;</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bCs/>
          <w:sz w:val="24"/>
          <w:szCs w:val="24"/>
        </w:rPr>
        <w:t>содействие развитию въездного и внутреннего туризма;</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реализация инновационных разработок;</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производство по утилизации и переработке твердых бытовых, промышленных и биологических отходов;</w:t>
      </w:r>
    </w:p>
    <w:p w:rsidR="006F097C" w:rsidRPr="006F097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F097C">
        <w:rPr>
          <w:sz w:val="24"/>
          <w:szCs w:val="24"/>
        </w:rPr>
        <w:t>социальное предпринимательство.</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Для достижения цели Программы б</w:t>
      </w:r>
      <w:bookmarkStart w:id="0" w:name="sub_1021"/>
      <w:r w:rsidRPr="006F097C">
        <w:rPr>
          <w:bCs/>
          <w:sz w:val="24"/>
          <w:szCs w:val="24"/>
        </w:rPr>
        <w:t>удут решаться следующие задачи:</w:t>
      </w:r>
    </w:p>
    <w:p w:rsidR="006F097C" w:rsidRPr="006F097C"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6F097C">
        <w:rPr>
          <w:sz w:val="24"/>
          <w:szCs w:val="24"/>
        </w:rPr>
        <w:lastRenderedPageBreak/>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6F097C" w:rsidRPr="006F097C"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6F097C">
        <w:rPr>
          <w:bCs/>
          <w:sz w:val="24"/>
          <w:szCs w:val="24"/>
        </w:rPr>
        <w:t>развитие малого и среднего предпринимательства в муниципальном районе;</w:t>
      </w:r>
    </w:p>
    <w:p w:rsidR="006F097C" w:rsidRPr="006F097C"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6F097C">
        <w:rPr>
          <w:bCs/>
          <w:sz w:val="24"/>
          <w:szCs w:val="24"/>
        </w:rPr>
        <w:t xml:space="preserve">  развитие въездного и внутреннего туризма в </w:t>
      </w:r>
      <w:r w:rsidRPr="006F097C">
        <w:rPr>
          <w:sz w:val="24"/>
          <w:szCs w:val="24"/>
        </w:rPr>
        <w:t>МО МР «Сыктывдинский»</w:t>
      </w:r>
      <w:r w:rsidRPr="006F097C">
        <w:rPr>
          <w:bCs/>
          <w:sz w:val="24"/>
          <w:szCs w:val="24"/>
        </w:rPr>
        <w:t>;</w:t>
      </w:r>
    </w:p>
    <w:p w:rsidR="006F097C" w:rsidRPr="006F097C"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6F097C">
        <w:rPr>
          <w:bCs/>
          <w:sz w:val="24"/>
          <w:szCs w:val="24"/>
        </w:rPr>
        <w:t xml:space="preserve">  развитие </w:t>
      </w:r>
      <w:proofErr w:type="gramStart"/>
      <w:r w:rsidRPr="006F097C">
        <w:rPr>
          <w:bCs/>
          <w:sz w:val="24"/>
          <w:szCs w:val="24"/>
        </w:rPr>
        <w:t>агропромышленного</w:t>
      </w:r>
      <w:proofErr w:type="gramEnd"/>
      <w:r w:rsidRPr="006F097C">
        <w:rPr>
          <w:bCs/>
          <w:sz w:val="24"/>
          <w:szCs w:val="24"/>
        </w:rPr>
        <w:t xml:space="preserve">  и рыбохозяйственного комплексов.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Реализация запланированного Программой комплекса мероприятий позволит обеспечить:</w:t>
      </w:r>
    </w:p>
    <w:p w:rsidR="006F097C" w:rsidRPr="006F097C" w:rsidRDefault="006F097C" w:rsidP="006F097C">
      <w:pPr>
        <w:ind w:firstLine="720"/>
        <w:jc w:val="both"/>
        <w:rPr>
          <w:sz w:val="24"/>
          <w:szCs w:val="24"/>
        </w:rPr>
      </w:pPr>
      <w:r w:rsidRPr="006F097C">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F097C" w:rsidRDefault="006F097C" w:rsidP="006F097C">
      <w:pPr>
        <w:ind w:firstLine="720"/>
        <w:jc w:val="both"/>
        <w:rPr>
          <w:bCs/>
          <w:sz w:val="24"/>
          <w:szCs w:val="24"/>
        </w:rPr>
      </w:pPr>
      <w:r w:rsidRPr="006F097C">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F097C" w:rsidRDefault="006F097C" w:rsidP="006F097C">
      <w:pPr>
        <w:ind w:firstLine="720"/>
        <w:jc w:val="both"/>
        <w:rPr>
          <w:bCs/>
          <w:sz w:val="24"/>
          <w:szCs w:val="24"/>
        </w:rPr>
      </w:pPr>
      <w:r w:rsidRPr="006F097C">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6F097C" w:rsidRDefault="006F097C" w:rsidP="006F097C">
      <w:pPr>
        <w:ind w:firstLine="720"/>
        <w:jc w:val="both"/>
        <w:rPr>
          <w:bCs/>
          <w:sz w:val="24"/>
          <w:szCs w:val="24"/>
        </w:rPr>
      </w:pPr>
      <w:r w:rsidRPr="006F097C">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Основными рисками при реализации Программы являются: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риск неэффективности организации и управления процессом реализации программных мероприятий;</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экономические риски, которые могут привести к снижению объема привлекаемых средств.</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6F097C" w:rsidRPr="006F097C" w:rsidRDefault="006F097C" w:rsidP="006F097C">
      <w:pPr>
        <w:widowControl w:val="0"/>
        <w:autoSpaceDE w:val="0"/>
        <w:autoSpaceDN w:val="0"/>
        <w:adjustRightInd w:val="0"/>
        <w:ind w:firstLine="567"/>
        <w:jc w:val="both"/>
        <w:rPr>
          <w:sz w:val="24"/>
          <w:szCs w:val="24"/>
        </w:rPr>
      </w:pPr>
    </w:p>
    <w:p w:rsidR="006F097C" w:rsidRPr="006F097C" w:rsidRDefault="006F097C" w:rsidP="006F097C">
      <w:pPr>
        <w:widowControl w:val="0"/>
        <w:autoSpaceDE w:val="0"/>
        <w:autoSpaceDN w:val="0"/>
        <w:adjustRightInd w:val="0"/>
        <w:ind w:firstLine="567"/>
        <w:jc w:val="center"/>
        <w:rPr>
          <w:b/>
          <w:sz w:val="24"/>
          <w:szCs w:val="24"/>
          <w:u w:val="single"/>
        </w:rPr>
      </w:pPr>
      <w:r w:rsidRPr="006F097C">
        <w:rPr>
          <w:b/>
          <w:sz w:val="24"/>
          <w:szCs w:val="24"/>
        </w:rPr>
        <w:t>Раздел 3. Сроки и этапы реализации муниципальной программы</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Реализация Программы будет осуществляться в период 2015-2020годов.</w:t>
      </w:r>
    </w:p>
    <w:p w:rsidR="006F097C" w:rsidRPr="006F097C" w:rsidRDefault="006F097C" w:rsidP="006F097C">
      <w:pPr>
        <w:widowControl w:val="0"/>
        <w:autoSpaceDE w:val="0"/>
        <w:autoSpaceDN w:val="0"/>
        <w:adjustRightInd w:val="0"/>
        <w:ind w:firstLine="567"/>
        <w:jc w:val="center"/>
        <w:rPr>
          <w:sz w:val="24"/>
          <w:szCs w:val="24"/>
          <w:u w:val="single"/>
        </w:rPr>
      </w:pPr>
    </w:p>
    <w:p w:rsidR="006F097C" w:rsidRPr="006F097C" w:rsidRDefault="006F097C" w:rsidP="006F097C">
      <w:pPr>
        <w:widowControl w:val="0"/>
        <w:autoSpaceDE w:val="0"/>
        <w:autoSpaceDN w:val="0"/>
        <w:adjustRightInd w:val="0"/>
        <w:ind w:firstLine="567"/>
        <w:jc w:val="center"/>
        <w:rPr>
          <w:b/>
          <w:sz w:val="24"/>
          <w:szCs w:val="24"/>
          <w:u w:val="single"/>
        </w:rPr>
      </w:pPr>
      <w:r w:rsidRPr="006F097C">
        <w:rPr>
          <w:b/>
          <w:sz w:val="24"/>
          <w:szCs w:val="24"/>
        </w:rPr>
        <w:lastRenderedPageBreak/>
        <w:t>Раздел 4. Перечень основных мероприятий муниципальной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Перечень основных мероприятий Программы определен </w:t>
      </w:r>
      <w:proofErr w:type="gramStart"/>
      <w:r w:rsidRPr="006F097C">
        <w:rPr>
          <w:bCs/>
          <w:sz w:val="24"/>
          <w:szCs w:val="24"/>
        </w:rPr>
        <w:t>исходя из необходимости достижения ее цели и основных задач и сгруппирован</w:t>
      </w:r>
      <w:proofErr w:type="gramEnd"/>
      <w:r w:rsidRPr="006F097C">
        <w:rPr>
          <w:bCs/>
          <w:sz w:val="24"/>
          <w:szCs w:val="24"/>
        </w:rPr>
        <w:t xml:space="preserve"> в рамках задач, поставленных в 4-х подпрограммах, в том числе:</w:t>
      </w:r>
    </w:p>
    <w:p w:rsidR="006F097C" w:rsidRPr="006F097C" w:rsidRDefault="006F097C" w:rsidP="006F097C">
      <w:pPr>
        <w:widowControl w:val="0"/>
        <w:tabs>
          <w:tab w:val="left" w:pos="709"/>
        </w:tabs>
        <w:autoSpaceDE w:val="0"/>
        <w:autoSpaceDN w:val="0"/>
        <w:adjustRightInd w:val="0"/>
        <w:ind w:firstLine="567"/>
        <w:jc w:val="both"/>
        <w:rPr>
          <w:bCs/>
          <w:sz w:val="24"/>
          <w:szCs w:val="24"/>
        </w:rPr>
      </w:pPr>
      <w:r w:rsidRPr="006F097C">
        <w:rPr>
          <w:bCs/>
          <w:sz w:val="24"/>
          <w:szCs w:val="24"/>
        </w:rPr>
        <w:t xml:space="preserve">1. «Стратегическое планирование </w:t>
      </w:r>
      <w:r w:rsidRPr="006F097C">
        <w:rPr>
          <w:sz w:val="24"/>
          <w:szCs w:val="24"/>
        </w:rPr>
        <w:t>в МО МР «Сыктывдинский».</w:t>
      </w:r>
    </w:p>
    <w:p w:rsidR="006F097C" w:rsidRPr="006F097C" w:rsidRDefault="006F097C" w:rsidP="006F097C">
      <w:pPr>
        <w:widowControl w:val="0"/>
        <w:tabs>
          <w:tab w:val="left" w:pos="709"/>
        </w:tabs>
        <w:autoSpaceDE w:val="0"/>
        <w:autoSpaceDN w:val="0"/>
        <w:adjustRightInd w:val="0"/>
        <w:ind w:firstLine="567"/>
        <w:jc w:val="both"/>
        <w:rPr>
          <w:sz w:val="24"/>
          <w:szCs w:val="24"/>
        </w:rPr>
      </w:pPr>
      <w:r w:rsidRPr="006F097C">
        <w:rPr>
          <w:bCs/>
          <w:sz w:val="24"/>
          <w:szCs w:val="24"/>
        </w:rPr>
        <w:t>2. «</w:t>
      </w:r>
      <w:hyperlink w:anchor="Par2394" w:history="1">
        <w:r w:rsidRPr="006F097C">
          <w:rPr>
            <w:bCs/>
            <w:sz w:val="24"/>
            <w:szCs w:val="24"/>
          </w:rPr>
          <w:t>Малое и среднее предпринимательство</w:t>
        </w:r>
      </w:hyperlink>
      <w:r w:rsidRPr="006F097C">
        <w:rPr>
          <w:sz w:val="24"/>
          <w:szCs w:val="24"/>
        </w:rPr>
        <w:t xml:space="preserve"> в МО МР «Сыктывдинский».</w:t>
      </w:r>
    </w:p>
    <w:p w:rsidR="006F097C" w:rsidRPr="006F097C" w:rsidRDefault="006F097C" w:rsidP="006F097C">
      <w:pPr>
        <w:widowControl w:val="0"/>
        <w:tabs>
          <w:tab w:val="left" w:pos="709"/>
        </w:tabs>
        <w:autoSpaceDE w:val="0"/>
        <w:autoSpaceDN w:val="0"/>
        <w:adjustRightInd w:val="0"/>
        <w:ind w:firstLine="567"/>
        <w:jc w:val="both"/>
        <w:rPr>
          <w:b/>
          <w:bCs/>
          <w:sz w:val="24"/>
          <w:szCs w:val="24"/>
        </w:rPr>
      </w:pPr>
      <w:r w:rsidRPr="006F097C">
        <w:rPr>
          <w:bCs/>
          <w:sz w:val="24"/>
          <w:szCs w:val="24"/>
        </w:rPr>
        <w:t xml:space="preserve">3. «Въездной и внутренний туризм в </w:t>
      </w:r>
      <w:r w:rsidRPr="006F097C">
        <w:rPr>
          <w:sz w:val="24"/>
          <w:szCs w:val="24"/>
        </w:rPr>
        <w:t>МО МР «Сыктывдинский»</w:t>
      </w:r>
      <w:r w:rsidRPr="006F097C">
        <w:rPr>
          <w:bCs/>
          <w:sz w:val="24"/>
          <w:szCs w:val="24"/>
        </w:rPr>
        <w:t>.</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4.</w:t>
      </w:r>
      <w:r w:rsidRPr="006F097C">
        <w:rPr>
          <w:b/>
          <w:bCs/>
          <w:sz w:val="24"/>
          <w:szCs w:val="24"/>
        </w:rPr>
        <w:t xml:space="preserve"> «</w:t>
      </w:r>
      <w:r w:rsidRPr="006F097C">
        <w:rPr>
          <w:bCs/>
          <w:sz w:val="24"/>
          <w:szCs w:val="24"/>
        </w:rPr>
        <w:t>Содействие  развитию</w:t>
      </w:r>
      <w:r w:rsidRPr="006F097C">
        <w:rPr>
          <w:sz w:val="24"/>
          <w:szCs w:val="24"/>
          <w:lang w:eastAsia="ru-RU"/>
        </w:rPr>
        <w:t xml:space="preserve"> агропромышленного  и рыбохозяйственного комплексов  на территории МО МР «Сыктывдиинский».</w:t>
      </w:r>
    </w:p>
    <w:p w:rsidR="006F097C" w:rsidRPr="006F097C" w:rsidRDefault="006F097C" w:rsidP="006F097C">
      <w:pPr>
        <w:widowControl w:val="0"/>
        <w:autoSpaceDE w:val="0"/>
        <w:autoSpaceDN w:val="0"/>
        <w:adjustRightInd w:val="0"/>
        <w:ind w:firstLine="567"/>
        <w:jc w:val="both"/>
        <w:rPr>
          <w:bCs/>
          <w:sz w:val="24"/>
          <w:szCs w:val="24"/>
        </w:rPr>
      </w:pPr>
    </w:p>
    <w:p w:rsidR="006F097C" w:rsidRPr="006F097C" w:rsidRDefault="006F097C" w:rsidP="006F097C">
      <w:pPr>
        <w:ind w:firstLine="720"/>
        <w:jc w:val="both"/>
        <w:rPr>
          <w:sz w:val="24"/>
          <w:szCs w:val="24"/>
        </w:rPr>
      </w:pPr>
      <w:r w:rsidRPr="006F097C">
        <w:rPr>
          <w:sz w:val="24"/>
          <w:szCs w:val="24"/>
        </w:rPr>
        <w:t xml:space="preserve">В рамках </w:t>
      </w:r>
      <w:hyperlink w:anchor="sub_20000" w:history="1">
        <w:r w:rsidRPr="006F097C">
          <w:rPr>
            <w:rStyle w:val="af4"/>
            <w:b w:val="0"/>
            <w:bCs w:val="0"/>
            <w:sz w:val="24"/>
            <w:szCs w:val="24"/>
          </w:rPr>
          <w:t>подпрограммы 1</w:t>
        </w:r>
      </w:hyperlink>
      <w:r w:rsidRPr="006F097C">
        <w:rPr>
          <w:sz w:val="24"/>
          <w:szCs w:val="24"/>
        </w:rPr>
        <w:t xml:space="preserve"> "Стратегическое планирование в Сыктывдинском районе" предполагается реализация следующих основных мероприятий:</w:t>
      </w:r>
    </w:p>
    <w:p w:rsidR="006F097C" w:rsidRPr="006F097C" w:rsidRDefault="006F097C" w:rsidP="006F097C">
      <w:pPr>
        <w:ind w:firstLine="720"/>
        <w:jc w:val="both"/>
        <w:rPr>
          <w:sz w:val="24"/>
          <w:szCs w:val="24"/>
        </w:rPr>
      </w:pPr>
      <w:r w:rsidRPr="006F097C">
        <w:rPr>
          <w:sz w:val="24"/>
          <w:szCs w:val="24"/>
        </w:rPr>
        <w:t>организация и координация разработки Стратегии социально-экономического развития Сыктывдинского района;</w:t>
      </w:r>
    </w:p>
    <w:p w:rsidR="006F097C" w:rsidRPr="006F097C" w:rsidRDefault="006F097C" w:rsidP="006F097C">
      <w:pPr>
        <w:ind w:firstLine="720"/>
        <w:jc w:val="both"/>
        <w:rPr>
          <w:sz w:val="24"/>
          <w:szCs w:val="24"/>
        </w:rPr>
      </w:pPr>
      <w:r w:rsidRPr="006F097C">
        <w:rPr>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6F097C" w:rsidRPr="006F097C" w:rsidRDefault="006F097C" w:rsidP="006F097C">
      <w:pPr>
        <w:ind w:firstLine="720"/>
        <w:jc w:val="both"/>
        <w:rPr>
          <w:sz w:val="24"/>
          <w:szCs w:val="24"/>
        </w:rPr>
      </w:pPr>
      <w:r w:rsidRPr="006F097C">
        <w:rPr>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6F097C" w:rsidRPr="006F097C" w:rsidRDefault="006F097C" w:rsidP="006F097C">
      <w:pPr>
        <w:ind w:firstLine="720"/>
        <w:jc w:val="both"/>
        <w:rPr>
          <w:sz w:val="24"/>
          <w:szCs w:val="24"/>
        </w:rPr>
      </w:pPr>
      <w:r w:rsidRPr="006F097C">
        <w:rPr>
          <w:sz w:val="24"/>
          <w:szCs w:val="24"/>
        </w:rPr>
        <w:t>проведение мониторинга реализации муниципальных программ на территории Сыктывдинского района;</w:t>
      </w:r>
    </w:p>
    <w:p w:rsidR="006F097C" w:rsidRPr="006F097C" w:rsidRDefault="006F097C" w:rsidP="006F097C">
      <w:pPr>
        <w:ind w:firstLine="720"/>
        <w:jc w:val="both"/>
        <w:rPr>
          <w:sz w:val="24"/>
          <w:szCs w:val="24"/>
        </w:rPr>
      </w:pPr>
      <w:r w:rsidRPr="006F097C">
        <w:rPr>
          <w:sz w:val="24"/>
          <w:szCs w:val="24"/>
        </w:rPr>
        <w:t>проведение мониторинга социально-экономического развития муниципального района «Сыктывдинский»;</w:t>
      </w:r>
    </w:p>
    <w:p w:rsidR="006F097C" w:rsidRPr="006F097C" w:rsidRDefault="006F097C" w:rsidP="006F097C">
      <w:pPr>
        <w:ind w:firstLine="720"/>
        <w:jc w:val="both"/>
        <w:rPr>
          <w:sz w:val="24"/>
          <w:szCs w:val="24"/>
        </w:rPr>
      </w:pPr>
      <w:r w:rsidRPr="006F097C">
        <w:rPr>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6F097C" w:rsidRPr="006F097C" w:rsidRDefault="006F097C" w:rsidP="006F097C">
      <w:pPr>
        <w:ind w:firstLine="720"/>
        <w:jc w:val="both"/>
        <w:rPr>
          <w:sz w:val="24"/>
          <w:szCs w:val="24"/>
        </w:rPr>
      </w:pPr>
      <w:r w:rsidRPr="006F097C">
        <w:rPr>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6F097C" w:rsidRPr="006F097C" w:rsidRDefault="006F097C" w:rsidP="006F097C">
      <w:pPr>
        <w:ind w:firstLine="720"/>
        <w:jc w:val="both"/>
        <w:rPr>
          <w:sz w:val="24"/>
          <w:szCs w:val="24"/>
        </w:rPr>
      </w:pPr>
      <w:r w:rsidRPr="006F097C">
        <w:rPr>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В рамках </w:t>
      </w:r>
      <w:hyperlink w:anchor="Par811" w:history="1">
        <w:r w:rsidRPr="006F097C">
          <w:rPr>
            <w:bCs/>
            <w:sz w:val="24"/>
            <w:szCs w:val="24"/>
          </w:rPr>
          <w:t>подпрограммы</w:t>
        </w:r>
      </w:hyperlink>
      <w:r w:rsidRPr="006F097C">
        <w:rPr>
          <w:bCs/>
          <w:sz w:val="24"/>
          <w:szCs w:val="24"/>
        </w:rPr>
        <w:t xml:space="preserve"> 2 «Малое и среднее предпринимательство в </w:t>
      </w:r>
      <w:r w:rsidRPr="006F097C">
        <w:rPr>
          <w:sz w:val="24"/>
          <w:szCs w:val="24"/>
        </w:rPr>
        <w:t>МО МР «Сыктывдинский»</w:t>
      </w:r>
      <w:r w:rsidRPr="006F097C">
        <w:rPr>
          <w:bCs/>
          <w:sz w:val="24"/>
          <w:szCs w:val="24"/>
        </w:rPr>
        <w:t xml:space="preserve"> предполагается реализация следующих основных мероприятий:</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финансовая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кадровая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информационная и консультационная поддержка малого и среднего предпринимательства;</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организационная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имущественная поддержка субъектов малого и среднего предпринимательства;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В рамках подпрограммы </w:t>
      </w:r>
      <w:hyperlink w:anchor="Par1140" w:history="1">
        <w:r w:rsidRPr="006F097C">
          <w:rPr>
            <w:bCs/>
            <w:sz w:val="24"/>
            <w:szCs w:val="24"/>
          </w:rPr>
          <w:t>3</w:t>
        </w:r>
      </w:hyperlink>
      <w:r w:rsidRPr="006F097C">
        <w:rPr>
          <w:sz w:val="24"/>
          <w:szCs w:val="24"/>
        </w:rPr>
        <w:t xml:space="preserve"> «</w:t>
      </w:r>
      <w:r w:rsidRPr="006F097C">
        <w:rPr>
          <w:bCs/>
          <w:sz w:val="24"/>
          <w:szCs w:val="24"/>
        </w:rPr>
        <w:t xml:space="preserve">Въездной и внутренний туризм в </w:t>
      </w:r>
      <w:r w:rsidRPr="006F097C">
        <w:rPr>
          <w:sz w:val="24"/>
          <w:szCs w:val="24"/>
        </w:rPr>
        <w:t>МО МР «Сыктывдинский»</w:t>
      </w:r>
      <w:r w:rsidRPr="006F097C">
        <w:rPr>
          <w:bCs/>
          <w:sz w:val="24"/>
          <w:szCs w:val="24"/>
        </w:rPr>
        <w:t xml:space="preserve"> предполагается реализация следующих основных мероприятий:</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разработка и реализация приоритетных проектов в сфере туризма: </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rFonts w:eastAsia="Calibri"/>
          <w:bCs/>
          <w:sz w:val="24"/>
          <w:szCs w:val="24"/>
        </w:rPr>
        <w:t>развитие и укрепление  материально-технической базы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w:t>
      </w:r>
      <w:r w:rsidRPr="006F097C">
        <w:rPr>
          <w:rFonts w:eastAsia="Calibri"/>
          <w:bCs/>
          <w:sz w:val="24"/>
          <w:szCs w:val="24"/>
        </w:rPr>
        <w:t>одготовка и продвижение турпродукта на рынке туристических услуг</w:t>
      </w:r>
      <w:r w:rsidRPr="006F097C">
        <w:rPr>
          <w:bCs/>
          <w:sz w:val="24"/>
          <w:szCs w:val="24"/>
        </w:rPr>
        <w:t>:</w:t>
      </w:r>
    </w:p>
    <w:p w:rsidR="006F097C" w:rsidRPr="006F097C" w:rsidRDefault="006F097C" w:rsidP="006F097C">
      <w:pPr>
        <w:pStyle w:val="a3"/>
        <w:autoSpaceDE w:val="0"/>
        <w:autoSpaceDN w:val="0"/>
        <w:adjustRightInd w:val="0"/>
        <w:ind w:left="0" w:firstLine="567"/>
        <w:jc w:val="both"/>
        <w:rPr>
          <w:bCs/>
          <w:sz w:val="24"/>
          <w:szCs w:val="24"/>
        </w:rPr>
      </w:pPr>
      <w:r w:rsidRPr="006F097C">
        <w:rPr>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В рамках </w:t>
      </w:r>
      <w:hyperlink w:anchor="Par811" w:history="1">
        <w:r w:rsidRPr="006F097C">
          <w:rPr>
            <w:bCs/>
            <w:sz w:val="24"/>
            <w:szCs w:val="24"/>
          </w:rPr>
          <w:t xml:space="preserve">подпрограммы </w:t>
        </w:r>
      </w:hyperlink>
      <w:r w:rsidRPr="006F097C">
        <w:rPr>
          <w:bCs/>
          <w:sz w:val="24"/>
          <w:szCs w:val="24"/>
        </w:rPr>
        <w:t>4 «Содействие развитию</w:t>
      </w:r>
      <w:r w:rsidRPr="006F097C">
        <w:rPr>
          <w:sz w:val="24"/>
          <w:szCs w:val="24"/>
          <w:lang w:eastAsia="ru-RU"/>
        </w:rPr>
        <w:t xml:space="preserve"> агропромышленного и рыбохозяйственного комплексов  на территории МО МР «Сыктывдинский» </w:t>
      </w:r>
      <w:r w:rsidRPr="006F097C">
        <w:rPr>
          <w:bCs/>
          <w:sz w:val="24"/>
          <w:szCs w:val="24"/>
        </w:rPr>
        <w:t>предполагается реализация следующих основных мероприятий:</w:t>
      </w:r>
    </w:p>
    <w:p w:rsidR="006F097C" w:rsidRPr="006F097C" w:rsidRDefault="006F097C" w:rsidP="006F097C">
      <w:pPr>
        <w:widowControl w:val="0"/>
        <w:autoSpaceDE w:val="0"/>
        <w:autoSpaceDN w:val="0"/>
        <w:adjustRightInd w:val="0"/>
        <w:ind w:firstLine="567"/>
        <w:jc w:val="both"/>
        <w:rPr>
          <w:sz w:val="24"/>
          <w:szCs w:val="24"/>
        </w:rPr>
      </w:pPr>
      <w:r w:rsidRPr="006F097C">
        <w:rPr>
          <w:bCs/>
          <w:sz w:val="24"/>
          <w:szCs w:val="24"/>
        </w:rPr>
        <w:t xml:space="preserve">содействие  </w:t>
      </w:r>
      <w:r w:rsidRPr="006F097C">
        <w:rPr>
          <w:sz w:val="24"/>
          <w:szCs w:val="24"/>
        </w:rPr>
        <w:t>развития  приоритетных  отраслей  сельского  хозяйства (животноводства, перерабатывающего производства и рыбоводства, КФХ);</w:t>
      </w:r>
    </w:p>
    <w:p w:rsidR="006F097C" w:rsidRPr="006F097C" w:rsidRDefault="006F097C" w:rsidP="006F097C">
      <w:pPr>
        <w:widowControl w:val="0"/>
        <w:autoSpaceDE w:val="0"/>
        <w:autoSpaceDN w:val="0"/>
        <w:adjustRightInd w:val="0"/>
        <w:ind w:firstLine="540"/>
        <w:jc w:val="both"/>
        <w:rPr>
          <w:bCs/>
          <w:sz w:val="24"/>
          <w:szCs w:val="24"/>
        </w:rPr>
      </w:pPr>
      <w:r w:rsidRPr="006F097C">
        <w:rPr>
          <w:sz w:val="24"/>
          <w:szCs w:val="24"/>
        </w:rPr>
        <w:t>содействие развитию малых форм хозяйствования;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информационная поддержка и содействие кадровому обеспечению отрасли.</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Планируемый вклад результатов муниципальной Программы в социально-экономическое развитие </w:t>
      </w:r>
      <w:r w:rsidRPr="006F097C">
        <w:rPr>
          <w:sz w:val="24"/>
          <w:szCs w:val="24"/>
        </w:rPr>
        <w:t xml:space="preserve">МО МР «Сыктывдинский» </w:t>
      </w:r>
      <w:r w:rsidRPr="006F097C">
        <w:rPr>
          <w:bCs/>
          <w:sz w:val="24"/>
          <w:szCs w:val="24"/>
        </w:rPr>
        <w:t xml:space="preserve">базируется, прежде всего, на успешном выполнении запланированных на период ее реализации целевых индикаторов и </w:t>
      </w:r>
      <w:r w:rsidRPr="006F097C">
        <w:rPr>
          <w:bCs/>
          <w:sz w:val="24"/>
          <w:szCs w:val="24"/>
        </w:rPr>
        <w:lastRenderedPageBreak/>
        <w:t>показателей, а также мероприятий в установленные сроки. Стратегический эффект такого выполнения в совокупности приведет:</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к увеличению вклада малого и среднего предпринимательства в экономику муниципального района за счет возрастающего оборота малых и средних предприятий, увеличения уровня инвестиций малых и средних предприятий;</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к увеличению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 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Pr="006F097C">
        <w:rPr>
          <w:sz w:val="24"/>
          <w:szCs w:val="24"/>
          <w:lang w:eastAsia="ru-RU"/>
        </w:rPr>
        <w:t>и рыбохозяйственного комплексов</w:t>
      </w:r>
      <w:r w:rsidRPr="006F097C">
        <w:rPr>
          <w:bCs/>
          <w:sz w:val="24"/>
          <w:szCs w:val="24"/>
        </w:rPr>
        <w:t>, созданию комфортных условия на  предприятиях отрасли.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В течение срока реализации Программы комплекс программных мер должен обеспечить дальнейшее развитие экономики муниципального района, что, в свою очередь, приведет к повышению уровня жизни населения Сыктывдинский района.</w:t>
      </w:r>
    </w:p>
    <w:p w:rsidR="006F097C" w:rsidRPr="006F097C" w:rsidRDefault="00767D50" w:rsidP="006F097C">
      <w:pPr>
        <w:widowControl w:val="0"/>
        <w:autoSpaceDE w:val="0"/>
        <w:autoSpaceDN w:val="0"/>
        <w:adjustRightInd w:val="0"/>
        <w:ind w:firstLine="567"/>
        <w:jc w:val="both"/>
        <w:rPr>
          <w:b/>
          <w:bCs/>
          <w:sz w:val="24"/>
          <w:szCs w:val="24"/>
        </w:rPr>
      </w:pPr>
      <w:hyperlink w:anchor="Par4110" w:history="1">
        <w:r w:rsidR="006F097C" w:rsidRPr="006F097C">
          <w:rPr>
            <w:bCs/>
            <w:sz w:val="24"/>
            <w:szCs w:val="24"/>
          </w:rPr>
          <w:t>Перечень</w:t>
        </w:r>
      </w:hyperlink>
      <w:r w:rsidR="006F097C" w:rsidRPr="006F097C">
        <w:rPr>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Детальный состав основных мероприятий содержится в характеристиках соответствующих подпрограмм.</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Доведение муниципального задания по Программе не предполагается.</w:t>
      </w:r>
    </w:p>
    <w:p w:rsidR="006F097C" w:rsidRPr="006F097C" w:rsidRDefault="006F097C" w:rsidP="006F097C">
      <w:pPr>
        <w:widowControl w:val="0"/>
        <w:autoSpaceDE w:val="0"/>
        <w:autoSpaceDN w:val="0"/>
        <w:adjustRightInd w:val="0"/>
        <w:ind w:firstLine="567"/>
        <w:jc w:val="both"/>
        <w:rPr>
          <w:b/>
          <w:bCs/>
          <w:sz w:val="24"/>
          <w:szCs w:val="24"/>
        </w:rPr>
      </w:pPr>
    </w:p>
    <w:p w:rsidR="006F097C" w:rsidRPr="006F097C" w:rsidRDefault="006F097C" w:rsidP="006F097C">
      <w:pPr>
        <w:widowControl w:val="0"/>
        <w:autoSpaceDE w:val="0"/>
        <w:autoSpaceDN w:val="0"/>
        <w:adjustRightInd w:val="0"/>
        <w:ind w:firstLine="540"/>
        <w:jc w:val="center"/>
        <w:rPr>
          <w:b/>
          <w:sz w:val="24"/>
          <w:szCs w:val="24"/>
        </w:rPr>
      </w:pPr>
      <w:r w:rsidRPr="006F097C">
        <w:rPr>
          <w:b/>
          <w:sz w:val="24"/>
          <w:szCs w:val="24"/>
        </w:rPr>
        <w:t>Раздел 5. Основные меры правового регулирования в сфере экономики, направленные на достижение цели и (или) конечных результатов муниципальной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Трудовой </w:t>
      </w:r>
      <w:hyperlink r:id="rId10" w:history="1">
        <w:r w:rsidRPr="006F097C">
          <w:rPr>
            <w:bCs/>
            <w:sz w:val="24"/>
            <w:szCs w:val="24"/>
          </w:rPr>
          <w:t>кодекс</w:t>
        </w:r>
      </w:hyperlink>
      <w:r w:rsidRPr="006F097C">
        <w:rPr>
          <w:bCs/>
          <w:sz w:val="24"/>
          <w:szCs w:val="24"/>
        </w:rPr>
        <w:t xml:space="preserve"> Российской Федерации;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Федеральный закон от 06.10.2003 N 131-ФЗ "Об общих принципах организации местного самоуправления в Российской Федерации";</w:t>
      </w:r>
    </w:p>
    <w:p w:rsidR="006F097C" w:rsidRPr="006F097C" w:rsidRDefault="00767D50" w:rsidP="006F097C">
      <w:pPr>
        <w:widowControl w:val="0"/>
        <w:autoSpaceDE w:val="0"/>
        <w:autoSpaceDN w:val="0"/>
        <w:adjustRightInd w:val="0"/>
        <w:ind w:firstLine="567"/>
        <w:jc w:val="both"/>
        <w:rPr>
          <w:bCs/>
          <w:sz w:val="24"/>
          <w:szCs w:val="24"/>
        </w:rPr>
      </w:pPr>
      <w:hyperlink r:id="rId11" w:history="1">
        <w:r w:rsidR="006F097C" w:rsidRPr="006F097C">
          <w:rPr>
            <w:bCs/>
            <w:sz w:val="24"/>
            <w:szCs w:val="24"/>
          </w:rPr>
          <w:t>Указ</w:t>
        </w:r>
      </w:hyperlink>
      <w:r w:rsidR="006F097C" w:rsidRPr="006F097C">
        <w:rPr>
          <w:bCs/>
          <w:sz w:val="24"/>
          <w:szCs w:val="24"/>
        </w:rPr>
        <w:t xml:space="preserve"> Президента Российской Федерации от 7 мая 2012 г. № 596 «О долгосрочной государственной экономической политике»;</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Постановление Правительства РК от 28.09.2012 N 418 "Об утверждении Государственной программы Республики Коми "Развитие экономики";</w:t>
      </w:r>
    </w:p>
    <w:p w:rsidR="006F097C" w:rsidRPr="006F097C" w:rsidRDefault="00767D50" w:rsidP="006F097C">
      <w:pPr>
        <w:widowControl w:val="0"/>
        <w:autoSpaceDE w:val="0"/>
        <w:autoSpaceDN w:val="0"/>
        <w:adjustRightInd w:val="0"/>
        <w:ind w:firstLine="567"/>
        <w:jc w:val="both"/>
        <w:rPr>
          <w:b/>
          <w:bCs/>
          <w:sz w:val="24"/>
          <w:szCs w:val="24"/>
        </w:rPr>
      </w:pPr>
      <w:hyperlink r:id="rId12"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6F097C" w:rsidRPr="006F097C" w:rsidRDefault="00767D50" w:rsidP="006F097C">
      <w:pPr>
        <w:widowControl w:val="0"/>
        <w:autoSpaceDE w:val="0"/>
        <w:autoSpaceDN w:val="0"/>
        <w:adjustRightInd w:val="0"/>
        <w:ind w:firstLine="567"/>
        <w:jc w:val="both"/>
        <w:rPr>
          <w:b/>
          <w:bCs/>
          <w:sz w:val="24"/>
          <w:szCs w:val="24"/>
        </w:rPr>
      </w:pPr>
      <w:hyperlink r:id="rId13"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6F097C" w:rsidRPr="006F097C" w:rsidRDefault="00767D50" w:rsidP="006F097C">
      <w:pPr>
        <w:widowControl w:val="0"/>
        <w:autoSpaceDE w:val="0"/>
        <w:autoSpaceDN w:val="0"/>
        <w:adjustRightInd w:val="0"/>
        <w:ind w:firstLine="567"/>
        <w:jc w:val="both"/>
        <w:rPr>
          <w:b/>
          <w:bCs/>
          <w:sz w:val="24"/>
          <w:szCs w:val="24"/>
        </w:rPr>
      </w:pPr>
      <w:hyperlink r:id="rId14"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30 июня 2011 г. № 288 «О государственных программах Республики Коми»;</w:t>
      </w:r>
    </w:p>
    <w:p w:rsidR="006F097C" w:rsidRPr="006F097C" w:rsidRDefault="00767D50" w:rsidP="006F097C">
      <w:pPr>
        <w:widowControl w:val="0"/>
        <w:autoSpaceDE w:val="0"/>
        <w:autoSpaceDN w:val="0"/>
        <w:adjustRightInd w:val="0"/>
        <w:ind w:firstLine="567"/>
        <w:jc w:val="both"/>
        <w:rPr>
          <w:b/>
          <w:bCs/>
          <w:sz w:val="24"/>
          <w:szCs w:val="24"/>
        </w:rPr>
      </w:pPr>
      <w:hyperlink r:id="rId15"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Федеральный закон от 24.07.2007 N 209-ФЗ "О развитии малого и среднего предпринимательства в Российской Федерации";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Закон Республики Коми от 11.03.2008 N 19-РЗ "О некоторых вопросах развития малого и среднего предпринимательства в Республике Коми";</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Федеральный закон от 29.12.2006 N 264-ФЗ "О развитии сельского хозяйства";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 xml:space="preserve">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w:t>
      </w:r>
      <w:r w:rsidRPr="006F097C">
        <w:rPr>
          <w:sz w:val="24"/>
          <w:szCs w:val="24"/>
        </w:rPr>
        <w:lastRenderedPageBreak/>
        <w:t>сырья и продовольствия на 2013 - 2020 годы";</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Постановление Правительства РФ от 15.04.2014 N 314 "Об утверждении государственной программы Российской Федерации "Развитие рыбохозяйственного комплекса";</w:t>
      </w:r>
    </w:p>
    <w:p w:rsidR="006F097C" w:rsidRPr="006F097C" w:rsidRDefault="006F097C" w:rsidP="006F097C">
      <w:pPr>
        <w:widowControl w:val="0"/>
        <w:autoSpaceDE w:val="0"/>
        <w:autoSpaceDN w:val="0"/>
        <w:adjustRightInd w:val="0"/>
        <w:ind w:firstLine="567"/>
        <w:jc w:val="both"/>
        <w:rPr>
          <w:sz w:val="24"/>
          <w:szCs w:val="24"/>
        </w:rPr>
      </w:pPr>
      <w:r w:rsidRPr="006F097C">
        <w:rPr>
          <w:sz w:val="24"/>
          <w:szCs w:val="24"/>
        </w:rPr>
        <w:t>Закон РФ от 19.04.1991 N 1032-1 "О занятости населения в Российской Федерации";</w:t>
      </w:r>
    </w:p>
    <w:p w:rsidR="006F097C" w:rsidRPr="006F097C" w:rsidRDefault="00767D50" w:rsidP="006F097C">
      <w:pPr>
        <w:widowControl w:val="0"/>
        <w:autoSpaceDE w:val="0"/>
        <w:autoSpaceDN w:val="0"/>
        <w:adjustRightInd w:val="0"/>
        <w:ind w:firstLine="567"/>
        <w:jc w:val="both"/>
        <w:rPr>
          <w:bCs/>
          <w:sz w:val="24"/>
          <w:szCs w:val="24"/>
        </w:rPr>
      </w:pPr>
      <w:hyperlink r:id="rId16" w:history="1">
        <w:r w:rsidR="006F097C" w:rsidRPr="006F097C">
          <w:rPr>
            <w:bCs/>
            <w:sz w:val="24"/>
            <w:szCs w:val="24"/>
          </w:rPr>
          <w:t>Постановление</w:t>
        </w:r>
      </w:hyperlink>
      <w:r w:rsidR="006F097C" w:rsidRPr="006F097C">
        <w:rPr>
          <w:bCs/>
          <w:sz w:val="24"/>
          <w:szCs w:val="24"/>
        </w:rPr>
        <w:t xml:space="preserve"> Правительства Республики Коми от 16 февраля 2011 г. № 16 «Об утверждении перечня видов ремесленной деятельности в Республике Коми»;</w:t>
      </w:r>
    </w:p>
    <w:p w:rsidR="006F097C" w:rsidRPr="006F097C" w:rsidRDefault="00767D50" w:rsidP="006F097C">
      <w:pPr>
        <w:widowControl w:val="0"/>
        <w:autoSpaceDE w:val="0"/>
        <w:autoSpaceDN w:val="0"/>
        <w:adjustRightInd w:val="0"/>
        <w:ind w:firstLine="567"/>
        <w:jc w:val="both"/>
        <w:rPr>
          <w:bCs/>
          <w:sz w:val="24"/>
          <w:szCs w:val="24"/>
        </w:rPr>
      </w:pPr>
      <w:hyperlink r:id="rId17" w:history="1">
        <w:r w:rsidR="006F097C" w:rsidRPr="006F097C">
          <w:rPr>
            <w:bCs/>
            <w:sz w:val="24"/>
            <w:szCs w:val="24"/>
          </w:rPr>
          <w:t>Постановление</w:t>
        </w:r>
      </w:hyperlink>
      <w:r w:rsidR="006F097C" w:rsidRPr="006F097C">
        <w:rPr>
          <w:bCs/>
          <w:sz w:val="24"/>
          <w:szCs w:val="24"/>
        </w:rPr>
        <w:t xml:space="preserve"> администрации </w:t>
      </w:r>
      <w:r w:rsidR="006F097C" w:rsidRPr="006F097C">
        <w:rPr>
          <w:sz w:val="24"/>
          <w:szCs w:val="24"/>
        </w:rPr>
        <w:t>МО МР «Сыктывдинский»</w:t>
      </w:r>
      <w:r w:rsidR="006F097C" w:rsidRPr="006F097C">
        <w:rPr>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6F097C" w:rsidRPr="006F097C" w:rsidRDefault="00767D50" w:rsidP="006F097C">
      <w:pPr>
        <w:widowControl w:val="0"/>
        <w:autoSpaceDE w:val="0"/>
        <w:autoSpaceDN w:val="0"/>
        <w:adjustRightInd w:val="0"/>
        <w:ind w:firstLine="567"/>
        <w:jc w:val="both"/>
        <w:rPr>
          <w:bCs/>
          <w:sz w:val="24"/>
          <w:szCs w:val="24"/>
        </w:rPr>
      </w:pPr>
      <w:hyperlink r:id="rId18" w:history="1">
        <w:r w:rsidR="006F097C" w:rsidRPr="006F097C">
          <w:rPr>
            <w:bCs/>
            <w:sz w:val="24"/>
            <w:szCs w:val="24"/>
          </w:rPr>
          <w:t>Постановление</w:t>
        </w:r>
      </w:hyperlink>
      <w:r w:rsidR="006F097C" w:rsidRPr="006F097C">
        <w:rPr>
          <w:bCs/>
          <w:sz w:val="24"/>
          <w:szCs w:val="24"/>
        </w:rPr>
        <w:t xml:space="preserve"> администрации </w:t>
      </w:r>
      <w:r w:rsidR="006F097C" w:rsidRPr="006F097C">
        <w:rPr>
          <w:sz w:val="24"/>
          <w:szCs w:val="24"/>
        </w:rPr>
        <w:t>МО МР «Сыктывдинский»</w:t>
      </w:r>
      <w:r w:rsidR="006F097C" w:rsidRPr="006F097C">
        <w:rPr>
          <w:bCs/>
          <w:sz w:val="24"/>
          <w:szCs w:val="24"/>
        </w:rPr>
        <w:t xml:space="preserve"> от 23 декабря 2013 года № 12/3176 «</w:t>
      </w:r>
      <w:r w:rsidR="006F097C" w:rsidRPr="006F097C">
        <w:rPr>
          <w:sz w:val="24"/>
          <w:szCs w:val="24"/>
        </w:rPr>
        <w:t>О программах муниципального образования муниципального района «Сыктывдинский</w:t>
      </w:r>
      <w:r w:rsidR="006F097C" w:rsidRPr="006F097C">
        <w:rPr>
          <w:b/>
          <w:sz w:val="24"/>
          <w:szCs w:val="24"/>
        </w:rPr>
        <w:t>»;</w:t>
      </w:r>
    </w:p>
    <w:p w:rsidR="006F097C" w:rsidRPr="006F097C" w:rsidRDefault="00767D50" w:rsidP="006F097C">
      <w:pPr>
        <w:widowControl w:val="0"/>
        <w:autoSpaceDE w:val="0"/>
        <w:autoSpaceDN w:val="0"/>
        <w:adjustRightInd w:val="0"/>
        <w:ind w:firstLine="567"/>
        <w:jc w:val="both"/>
        <w:rPr>
          <w:bCs/>
          <w:sz w:val="24"/>
          <w:szCs w:val="24"/>
        </w:rPr>
      </w:pPr>
      <w:hyperlink r:id="rId19" w:history="1">
        <w:r w:rsidR="006F097C" w:rsidRPr="006F097C">
          <w:rPr>
            <w:bCs/>
            <w:sz w:val="24"/>
            <w:szCs w:val="24"/>
          </w:rPr>
          <w:t>Постановление</w:t>
        </w:r>
      </w:hyperlink>
      <w:r w:rsidR="006F097C" w:rsidRPr="006F097C">
        <w:rPr>
          <w:bCs/>
          <w:sz w:val="24"/>
          <w:szCs w:val="24"/>
        </w:rPr>
        <w:t xml:space="preserve"> администрации </w:t>
      </w:r>
      <w:r w:rsidR="006F097C" w:rsidRPr="006F097C">
        <w:rPr>
          <w:sz w:val="24"/>
          <w:szCs w:val="24"/>
        </w:rPr>
        <w:t xml:space="preserve">МО МР «Сыктывдинский» </w:t>
      </w:r>
      <w:r w:rsidR="006F097C" w:rsidRPr="006F097C">
        <w:rPr>
          <w:bCs/>
          <w:sz w:val="24"/>
          <w:szCs w:val="24"/>
        </w:rPr>
        <w:t>от 05 февраля 2014 № 2/194 «</w:t>
      </w:r>
      <w:r w:rsidR="006F097C" w:rsidRPr="006F097C">
        <w:rPr>
          <w:rFonts w:eastAsia="Calibri"/>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6F097C" w:rsidRPr="006F097C">
        <w:rPr>
          <w:iCs/>
          <w:sz w:val="24"/>
          <w:szCs w:val="24"/>
        </w:rPr>
        <w:t>».</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6F097C" w:rsidRPr="006F097C" w:rsidRDefault="006F097C" w:rsidP="006F097C">
      <w:pPr>
        <w:widowControl w:val="0"/>
        <w:autoSpaceDE w:val="0"/>
        <w:autoSpaceDN w:val="0"/>
        <w:adjustRightInd w:val="0"/>
        <w:ind w:firstLine="540"/>
        <w:jc w:val="both"/>
        <w:rPr>
          <w:sz w:val="24"/>
          <w:szCs w:val="24"/>
        </w:rPr>
      </w:pPr>
    </w:p>
    <w:p w:rsidR="006F097C" w:rsidRPr="006F097C" w:rsidRDefault="006F097C" w:rsidP="006F097C">
      <w:pPr>
        <w:widowControl w:val="0"/>
        <w:autoSpaceDE w:val="0"/>
        <w:autoSpaceDN w:val="0"/>
        <w:adjustRightInd w:val="0"/>
        <w:ind w:firstLine="540"/>
        <w:jc w:val="center"/>
        <w:rPr>
          <w:b/>
          <w:sz w:val="24"/>
          <w:szCs w:val="24"/>
        </w:rPr>
      </w:pPr>
      <w:r w:rsidRPr="006F097C">
        <w:rPr>
          <w:b/>
          <w:sz w:val="24"/>
          <w:szCs w:val="24"/>
        </w:rPr>
        <w:t>Раздел 6. Прогноз конечных результатов муниципальной программы. Перечень целевых индикаторов и показателей муниципальной 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Показатели (индикаторы) реализации Программы оцениваются на двух уровнях:</w:t>
      </w:r>
    </w:p>
    <w:p w:rsidR="006F097C" w:rsidRPr="006F097C" w:rsidRDefault="006F097C" w:rsidP="006F097C">
      <w:pPr>
        <w:widowControl w:val="0"/>
        <w:autoSpaceDE w:val="0"/>
        <w:autoSpaceDN w:val="0"/>
        <w:adjustRightInd w:val="0"/>
        <w:ind w:firstLine="540"/>
        <w:jc w:val="both"/>
        <w:rPr>
          <w:b/>
          <w:bCs/>
          <w:sz w:val="24"/>
          <w:szCs w:val="24"/>
        </w:rPr>
      </w:pPr>
      <w:proofErr w:type="gramStart"/>
      <w:r w:rsidRPr="006F097C">
        <w:rPr>
          <w:bCs/>
          <w:sz w:val="24"/>
          <w:szCs w:val="24"/>
        </w:rPr>
        <w:t>общие - в целом для Программы;</w:t>
      </w:r>
      <w:proofErr w:type="gramEnd"/>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частные - по каждой из подпрограмм 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F097C" w:rsidRPr="006F097C" w:rsidRDefault="00767D50" w:rsidP="006F097C">
      <w:pPr>
        <w:widowControl w:val="0"/>
        <w:autoSpaceDE w:val="0"/>
        <w:autoSpaceDN w:val="0"/>
        <w:adjustRightInd w:val="0"/>
        <w:ind w:firstLine="540"/>
        <w:jc w:val="both"/>
        <w:rPr>
          <w:b/>
          <w:bCs/>
          <w:sz w:val="24"/>
          <w:szCs w:val="24"/>
        </w:rPr>
      </w:pPr>
      <w:hyperlink w:anchor="Par3210" w:history="1">
        <w:r w:rsidR="006F097C" w:rsidRPr="006F097C">
          <w:rPr>
            <w:bCs/>
            <w:sz w:val="24"/>
            <w:szCs w:val="24"/>
          </w:rPr>
          <w:t>Сведения</w:t>
        </w:r>
      </w:hyperlink>
      <w:r w:rsidR="006F097C" w:rsidRPr="006F097C">
        <w:rPr>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6F097C" w:rsidRPr="006F097C" w:rsidRDefault="006F097C" w:rsidP="006F097C">
      <w:pPr>
        <w:pStyle w:val="a3"/>
        <w:numPr>
          <w:ilvl w:val="0"/>
          <w:numId w:val="9"/>
        </w:numPr>
        <w:tabs>
          <w:tab w:val="left" w:pos="0"/>
        </w:tabs>
        <w:suppressAutoHyphens w:val="0"/>
        <w:jc w:val="both"/>
        <w:rPr>
          <w:sz w:val="24"/>
          <w:szCs w:val="24"/>
        </w:rPr>
      </w:pPr>
      <w:r w:rsidRPr="006F097C">
        <w:rPr>
          <w:sz w:val="24"/>
          <w:szCs w:val="24"/>
        </w:rPr>
        <w:t>Оборот организаций (в сопоставимых ценах).</w:t>
      </w:r>
    </w:p>
    <w:p w:rsidR="006F097C" w:rsidRPr="006F097C" w:rsidRDefault="006F097C" w:rsidP="006F097C">
      <w:pPr>
        <w:pStyle w:val="a3"/>
        <w:numPr>
          <w:ilvl w:val="0"/>
          <w:numId w:val="9"/>
        </w:numPr>
        <w:tabs>
          <w:tab w:val="left" w:pos="0"/>
        </w:tabs>
        <w:suppressAutoHyphens w:val="0"/>
        <w:jc w:val="both"/>
        <w:rPr>
          <w:sz w:val="24"/>
          <w:szCs w:val="24"/>
        </w:rPr>
      </w:pPr>
      <w:r w:rsidRPr="006F097C">
        <w:rPr>
          <w:sz w:val="24"/>
          <w:szCs w:val="24"/>
        </w:rPr>
        <w:t>Отгружено товаров собственного производства, выполнено работ и услуг собственными силами (в сопоставимых ценах</w:t>
      </w:r>
      <w:proofErr w:type="gramStart"/>
      <w:r w:rsidRPr="006F097C">
        <w:rPr>
          <w:sz w:val="24"/>
          <w:szCs w:val="24"/>
        </w:rPr>
        <w:t>)..</w:t>
      </w:r>
      <w:proofErr w:type="gramEnd"/>
    </w:p>
    <w:p w:rsidR="006F097C" w:rsidRPr="006F097C" w:rsidRDefault="006F097C" w:rsidP="006F097C">
      <w:pPr>
        <w:pStyle w:val="a3"/>
        <w:tabs>
          <w:tab w:val="left" w:pos="0"/>
        </w:tabs>
        <w:ind w:left="0" w:firstLine="426"/>
        <w:jc w:val="both"/>
        <w:rPr>
          <w:sz w:val="24"/>
          <w:szCs w:val="24"/>
        </w:rPr>
      </w:pPr>
      <w:r w:rsidRPr="006F097C">
        <w:rPr>
          <w:sz w:val="24"/>
          <w:szCs w:val="24"/>
        </w:rPr>
        <w:t>Данные индикаторы  характеризует общий уровень экономического развития района.</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6F097C">
        <w:rPr>
          <w:sz w:val="24"/>
          <w:szCs w:val="24"/>
        </w:rPr>
        <w:t>Количество субъектов малого и среднего предпринимательства в расчете на 10 тыс. чел. населения;</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6F097C">
        <w:rPr>
          <w:sz w:val="24"/>
          <w:szCs w:val="24"/>
        </w:rPr>
        <w:t xml:space="preserve"> Оборот малых предприятий;</w:t>
      </w:r>
    </w:p>
    <w:p w:rsidR="006F097C" w:rsidRPr="006F097C" w:rsidRDefault="006F097C" w:rsidP="006F097C">
      <w:pPr>
        <w:widowControl w:val="0"/>
        <w:shd w:val="clear" w:color="auto" w:fill="FFFFFF"/>
        <w:tabs>
          <w:tab w:val="left" w:pos="317"/>
        </w:tabs>
        <w:autoSpaceDE w:val="0"/>
        <w:autoSpaceDN w:val="0"/>
        <w:adjustRightInd w:val="0"/>
        <w:ind w:firstLine="426"/>
        <w:jc w:val="both"/>
        <w:rPr>
          <w:sz w:val="24"/>
          <w:szCs w:val="24"/>
        </w:rPr>
      </w:pPr>
      <w:r w:rsidRPr="006F097C">
        <w:rPr>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F097C">
        <w:rPr>
          <w:sz w:val="24"/>
          <w:szCs w:val="24"/>
        </w:rPr>
        <w:t>Количество иностранных и российских туристов;</w:t>
      </w:r>
    </w:p>
    <w:p w:rsidR="006F097C" w:rsidRPr="006F097C" w:rsidRDefault="006F097C" w:rsidP="006F097C">
      <w:pPr>
        <w:ind w:firstLine="426"/>
        <w:jc w:val="both"/>
        <w:rPr>
          <w:sz w:val="24"/>
          <w:szCs w:val="24"/>
        </w:rPr>
      </w:pPr>
      <w:r w:rsidRPr="006F097C">
        <w:rPr>
          <w:sz w:val="24"/>
          <w:szCs w:val="24"/>
        </w:rPr>
        <w:t>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частности в области туризма, а значит приток туристов и эффективное использование туристического потенциала МО МР «Сыктывдинский».</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F097C">
        <w:rPr>
          <w:rFonts w:eastAsia="Calibri"/>
          <w:sz w:val="24"/>
          <w:szCs w:val="24"/>
        </w:rPr>
        <w:t>Рост объёмов  продукции сельского хозяйства (в сопоставимых ценах).</w:t>
      </w:r>
    </w:p>
    <w:p w:rsidR="006F097C" w:rsidRPr="006F097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F097C">
        <w:rPr>
          <w:rFonts w:eastAsia="Calibri"/>
          <w:sz w:val="24"/>
          <w:szCs w:val="24"/>
        </w:rPr>
        <w:lastRenderedPageBreak/>
        <w:t>Количество крестьянских (фермерских) хозяйств.</w:t>
      </w:r>
    </w:p>
    <w:p w:rsidR="006F097C" w:rsidRPr="006F097C" w:rsidRDefault="006F097C" w:rsidP="006F097C">
      <w:pPr>
        <w:widowControl w:val="0"/>
        <w:shd w:val="clear" w:color="auto" w:fill="FFFFFF"/>
        <w:tabs>
          <w:tab w:val="left" w:pos="317"/>
        </w:tabs>
        <w:autoSpaceDE w:val="0"/>
        <w:autoSpaceDN w:val="0"/>
        <w:adjustRightInd w:val="0"/>
        <w:ind w:firstLine="318"/>
        <w:jc w:val="both"/>
        <w:rPr>
          <w:sz w:val="24"/>
          <w:szCs w:val="24"/>
        </w:rPr>
      </w:pPr>
      <w:r w:rsidRPr="006F097C">
        <w:rPr>
          <w:sz w:val="24"/>
          <w:szCs w:val="24"/>
        </w:rPr>
        <w:t>Данные показатели характеризуют уровень развития агропромышленного и сельскохозяйственного комплексов, конкурентная способность производимой продукции сельского хозяйства района. Рост показателя свидетельствует  о сохранении  существующего производства, увеличении его объемов,  об эффективности использования основных фондов  сельскохозяйственных организаций, о стабильности заработной платы работников этой сферы деятельности.</w:t>
      </w:r>
    </w:p>
    <w:p w:rsidR="006F097C" w:rsidRPr="006F097C" w:rsidRDefault="006F097C" w:rsidP="006F097C">
      <w:pPr>
        <w:pStyle w:val="a3"/>
        <w:widowControl w:val="0"/>
        <w:shd w:val="clear" w:color="auto" w:fill="FFFFFF"/>
        <w:tabs>
          <w:tab w:val="left" w:pos="317"/>
        </w:tabs>
        <w:autoSpaceDE w:val="0"/>
        <w:autoSpaceDN w:val="0"/>
        <w:adjustRightInd w:val="0"/>
        <w:ind w:left="0" w:firstLine="567"/>
        <w:jc w:val="both"/>
        <w:rPr>
          <w:sz w:val="24"/>
          <w:szCs w:val="24"/>
        </w:rPr>
      </w:pPr>
      <w:r w:rsidRPr="006F097C">
        <w:rPr>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6F097C">
        <w:rPr>
          <w:sz w:val="24"/>
          <w:szCs w:val="24"/>
        </w:rPr>
        <w:t>отчетным</w:t>
      </w:r>
      <w:proofErr w:type="gramEnd"/>
      <w:r w:rsidRPr="006F097C">
        <w:rPr>
          <w:sz w:val="24"/>
          <w:szCs w:val="24"/>
        </w:rPr>
        <w:t>.</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Информация о составе и значениях показателей (индикаторов) отражается в  приложении 1 к муниципальной программе (таблица №1).</w:t>
      </w:r>
    </w:p>
    <w:p w:rsidR="006F097C" w:rsidRPr="006F097C" w:rsidRDefault="006F097C" w:rsidP="006F097C">
      <w:pPr>
        <w:widowControl w:val="0"/>
        <w:autoSpaceDE w:val="0"/>
        <w:autoSpaceDN w:val="0"/>
        <w:adjustRightInd w:val="0"/>
        <w:jc w:val="center"/>
        <w:rPr>
          <w:b/>
          <w:sz w:val="24"/>
          <w:szCs w:val="24"/>
        </w:rPr>
      </w:pPr>
    </w:p>
    <w:p w:rsidR="006F097C" w:rsidRPr="006F097C" w:rsidRDefault="006F097C" w:rsidP="006F097C">
      <w:pPr>
        <w:widowControl w:val="0"/>
        <w:autoSpaceDE w:val="0"/>
        <w:autoSpaceDN w:val="0"/>
        <w:adjustRightInd w:val="0"/>
        <w:jc w:val="center"/>
        <w:rPr>
          <w:b/>
          <w:sz w:val="24"/>
          <w:szCs w:val="24"/>
          <w:u w:val="single"/>
        </w:rPr>
      </w:pPr>
      <w:r w:rsidRPr="006F097C">
        <w:rPr>
          <w:b/>
          <w:sz w:val="24"/>
          <w:szCs w:val="24"/>
        </w:rPr>
        <w:t>Раздел 7. Перечень и краткое описание программ</w:t>
      </w:r>
    </w:p>
    <w:p w:rsidR="006F097C" w:rsidRPr="006F097C" w:rsidRDefault="006F097C" w:rsidP="006F097C">
      <w:pPr>
        <w:widowControl w:val="0"/>
        <w:autoSpaceDE w:val="0"/>
        <w:autoSpaceDN w:val="0"/>
        <w:adjustRightInd w:val="0"/>
        <w:ind w:firstLine="567"/>
        <w:jc w:val="both"/>
        <w:rPr>
          <w:bCs/>
          <w:sz w:val="24"/>
          <w:szCs w:val="24"/>
        </w:rPr>
      </w:pP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Программа включает 4 подпрограммы.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6F097C">
        <w:rPr>
          <w:bCs/>
          <w:sz w:val="24"/>
          <w:szCs w:val="24"/>
        </w:rPr>
        <w:t>эффективности процесса достижения цели Программы</w:t>
      </w:r>
      <w:proofErr w:type="gramEnd"/>
      <w:r w:rsidRPr="006F097C">
        <w:rPr>
          <w:bCs/>
          <w:sz w:val="24"/>
          <w:szCs w:val="24"/>
        </w:rPr>
        <w:t>.</w:t>
      </w:r>
    </w:p>
    <w:p w:rsidR="006F097C" w:rsidRPr="006F097C" w:rsidRDefault="00767D50" w:rsidP="006F097C">
      <w:pPr>
        <w:ind w:firstLine="567"/>
        <w:jc w:val="both"/>
        <w:rPr>
          <w:sz w:val="24"/>
          <w:szCs w:val="24"/>
        </w:rPr>
      </w:pPr>
      <w:hyperlink w:anchor="sub_20000" w:history="1">
        <w:r w:rsidR="006F097C" w:rsidRPr="006F097C">
          <w:rPr>
            <w:rStyle w:val="af4"/>
            <w:b w:val="0"/>
            <w:bCs w:val="0"/>
            <w:sz w:val="24"/>
            <w:szCs w:val="24"/>
          </w:rPr>
          <w:t>Подпрограмма 1.</w:t>
        </w:r>
      </w:hyperlink>
      <w:r w:rsidR="006F097C" w:rsidRPr="006F097C">
        <w:rPr>
          <w:sz w:val="24"/>
          <w:szCs w:val="24"/>
        </w:rPr>
        <w:t xml:space="preserve"> «Стратегическое планирование в Сыктывдинском районе»</w:t>
      </w:r>
    </w:p>
    <w:p w:rsidR="006F097C" w:rsidRPr="006F097C" w:rsidRDefault="006F097C" w:rsidP="006F097C">
      <w:pPr>
        <w:ind w:firstLine="567"/>
        <w:jc w:val="both"/>
        <w:rPr>
          <w:sz w:val="24"/>
          <w:szCs w:val="24"/>
        </w:rPr>
      </w:pPr>
      <w:r w:rsidRPr="006F097C">
        <w:rPr>
          <w:sz w:val="24"/>
          <w:szCs w:val="24"/>
        </w:rPr>
        <w:t>Цель данной подпрограммы - функционирование комплексной системы стратегического планирования социально-экономического развития МО МР «Сыктывдинский</w:t>
      </w:r>
      <w:proofErr w:type="gramStart"/>
      <w:r w:rsidRPr="006F097C">
        <w:rPr>
          <w:sz w:val="24"/>
          <w:szCs w:val="24"/>
        </w:rPr>
        <w:t>»..</w:t>
      </w:r>
      <w:proofErr w:type="gramEnd"/>
    </w:p>
    <w:p w:rsidR="006F097C" w:rsidRPr="006F097C" w:rsidRDefault="006F097C" w:rsidP="006F097C">
      <w:pPr>
        <w:ind w:firstLine="567"/>
        <w:jc w:val="both"/>
        <w:rPr>
          <w:sz w:val="24"/>
          <w:szCs w:val="24"/>
        </w:rPr>
      </w:pPr>
      <w:r w:rsidRPr="006F097C">
        <w:rPr>
          <w:sz w:val="24"/>
          <w:szCs w:val="24"/>
        </w:rPr>
        <w:t>Основные задачи:</w:t>
      </w:r>
    </w:p>
    <w:p w:rsidR="006F097C" w:rsidRPr="006F097C" w:rsidRDefault="006F097C" w:rsidP="006F097C">
      <w:pPr>
        <w:ind w:firstLine="567"/>
        <w:jc w:val="both"/>
        <w:rPr>
          <w:sz w:val="24"/>
          <w:szCs w:val="24"/>
        </w:rPr>
      </w:pPr>
      <w:r w:rsidRPr="006F097C">
        <w:rPr>
          <w:sz w:val="24"/>
          <w:szCs w:val="24"/>
        </w:rPr>
        <w:t>развитие программно-целевого планирования в Сыктывдинском районе;</w:t>
      </w:r>
    </w:p>
    <w:p w:rsidR="006F097C" w:rsidRPr="006F097C" w:rsidRDefault="006F097C" w:rsidP="006F097C">
      <w:pPr>
        <w:ind w:firstLine="567"/>
        <w:jc w:val="both"/>
        <w:rPr>
          <w:sz w:val="24"/>
          <w:szCs w:val="24"/>
        </w:rPr>
      </w:pPr>
      <w:r w:rsidRPr="006F097C">
        <w:rPr>
          <w:sz w:val="24"/>
          <w:szCs w:val="24"/>
        </w:rPr>
        <w:t>осуществление анализа и прогнозирования социально-экономического развития Сыктывдинского района.</w:t>
      </w:r>
    </w:p>
    <w:p w:rsidR="006F097C" w:rsidRPr="006F097C" w:rsidRDefault="00767D50" w:rsidP="006F097C">
      <w:pPr>
        <w:widowControl w:val="0"/>
        <w:autoSpaceDE w:val="0"/>
        <w:autoSpaceDN w:val="0"/>
        <w:adjustRightInd w:val="0"/>
        <w:ind w:firstLine="567"/>
        <w:jc w:val="both"/>
        <w:rPr>
          <w:bCs/>
          <w:sz w:val="24"/>
          <w:szCs w:val="24"/>
        </w:rPr>
      </w:pPr>
      <w:hyperlink w:anchor="Par811" w:history="1">
        <w:r w:rsidR="006F097C" w:rsidRPr="006F097C">
          <w:rPr>
            <w:bCs/>
            <w:sz w:val="24"/>
            <w:szCs w:val="24"/>
          </w:rPr>
          <w:t xml:space="preserve">Подпрограмма </w:t>
        </w:r>
      </w:hyperlink>
      <w:r w:rsidR="006F097C" w:rsidRPr="006F097C">
        <w:rPr>
          <w:bCs/>
          <w:sz w:val="24"/>
          <w:szCs w:val="24"/>
        </w:rPr>
        <w:t xml:space="preserve">2. «Малое и среднее предпринимательство в </w:t>
      </w:r>
      <w:r w:rsidR="006F097C" w:rsidRPr="006F097C">
        <w:rPr>
          <w:sz w:val="24"/>
          <w:szCs w:val="24"/>
        </w:rPr>
        <w:t>МО МР «Сыктывдинский»</w:t>
      </w:r>
      <w:r w:rsidR="006F097C" w:rsidRPr="006F097C">
        <w:rPr>
          <w:bCs/>
          <w:sz w:val="24"/>
          <w:szCs w:val="24"/>
        </w:rPr>
        <w:t xml:space="preserve">. </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Цель данной подпрограммы - развитие малого и среднего предпринимательства в муниципальном районе «Сыктывдинский».</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Основная задача: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формирование благоприятной среды для развития малого и среднего предпринимательства в муниципальном районе «Сыктывдинский».</w:t>
      </w:r>
    </w:p>
    <w:p w:rsidR="006F097C" w:rsidRPr="006F097C" w:rsidRDefault="00767D50" w:rsidP="006F097C">
      <w:pPr>
        <w:widowControl w:val="0"/>
        <w:autoSpaceDE w:val="0"/>
        <w:autoSpaceDN w:val="0"/>
        <w:adjustRightInd w:val="0"/>
        <w:ind w:firstLine="567"/>
        <w:jc w:val="both"/>
        <w:rPr>
          <w:b/>
          <w:bCs/>
          <w:sz w:val="24"/>
          <w:szCs w:val="24"/>
        </w:rPr>
      </w:pPr>
      <w:hyperlink w:anchor="Par1140" w:history="1">
        <w:r w:rsidR="006F097C" w:rsidRPr="006F097C">
          <w:rPr>
            <w:bCs/>
            <w:sz w:val="24"/>
            <w:szCs w:val="24"/>
          </w:rPr>
          <w:t xml:space="preserve">Подпрограмма </w:t>
        </w:r>
      </w:hyperlink>
      <w:r w:rsidR="006F097C" w:rsidRPr="006F097C">
        <w:rPr>
          <w:bCs/>
          <w:sz w:val="24"/>
          <w:szCs w:val="24"/>
        </w:rPr>
        <w:t xml:space="preserve">3. </w:t>
      </w:r>
      <w:r w:rsidR="006F097C" w:rsidRPr="006F097C">
        <w:rPr>
          <w:b/>
          <w:bCs/>
          <w:sz w:val="24"/>
          <w:szCs w:val="24"/>
        </w:rPr>
        <w:t>«</w:t>
      </w:r>
      <w:r w:rsidR="006F097C" w:rsidRPr="006F097C">
        <w:rPr>
          <w:bCs/>
          <w:sz w:val="24"/>
          <w:szCs w:val="24"/>
        </w:rPr>
        <w:t xml:space="preserve">Въездной и внутренний туризм в </w:t>
      </w:r>
      <w:r w:rsidR="006F097C" w:rsidRPr="006F097C">
        <w:rPr>
          <w:sz w:val="24"/>
          <w:szCs w:val="24"/>
        </w:rPr>
        <w:t>МО МР «Сыктывдинский»</w:t>
      </w:r>
      <w:r w:rsidR="006F097C" w:rsidRPr="006F097C">
        <w:rPr>
          <w:bCs/>
          <w:sz w:val="24"/>
          <w:szCs w:val="24"/>
        </w:rPr>
        <w:t>.</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Цель подпрограммы - развитие въездного и внутреннего туризма в муниципальном районе «Сыктывдинский».</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Основная задача: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формирование благоприятной среды для развития въездного и внутреннего туризма в муниципальном районе «Сыктывдинский».</w:t>
      </w:r>
    </w:p>
    <w:p w:rsidR="006F097C" w:rsidRPr="006F097C" w:rsidRDefault="006F097C" w:rsidP="006F097C">
      <w:pPr>
        <w:widowControl w:val="0"/>
        <w:autoSpaceDE w:val="0"/>
        <w:autoSpaceDN w:val="0"/>
        <w:adjustRightInd w:val="0"/>
        <w:ind w:firstLine="567"/>
        <w:jc w:val="both"/>
        <w:rPr>
          <w:sz w:val="24"/>
          <w:szCs w:val="24"/>
          <w:lang w:eastAsia="ru-RU"/>
        </w:rPr>
      </w:pPr>
      <w:r w:rsidRPr="006F097C">
        <w:rPr>
          <w:bCs/>
          <w:sz w:val="24"/>
          <w:szCs w:val="24"/>
        </w:rPr>
        <w:t xml:space="preserve">Подпрограмма 4. </w:t>
      </w:r>
      <w:r w:rsidRPr="006F097C">
        <w:rPr>
          <w:b/>
          <w:bCs/>
          <w:sz w:val="24"/>
          <w:szCs w:val="24"/>
        </w:rPr>
        <w:t>«</w:t>
      </w:r>
      <w:r w:rsidRPr="006F097C">
        <w:rPr>
          <w:bCs/>
          <w:sz w:val="24"/>
          <w:szCs w:val="24"/>
        </w:rPr>
        <w:t>Содействие  развитию</w:t>
      </w:r>
      <w:r w:rsidRPr="006F097C">
        <w:rPr>
          <w:sz w:val="24"/>
          <w:szCs w:val="24"/>
          <w:lang w:eastAsia="ru-RU"/>
        </w:rPr>
        <w:t xml:space="preserve"> агропромышленного и рыбохозяйственного комплексов на территории МО МР «Сыктывдиинский».</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Цель подпрограммы – </w:t>
      </w:r>
      <w:r w:rsidRPr="006F097C">
        <w:rPr>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Основная задача:</w:t>
      </w:r>
    </w:p>
    <w:p w:rsidR="006F097C" w:rsidRPr="006F097C" w:rsidRDefault="006F097C" w:rsidP="006F097C">
      <w:pPr>
        <w:widowControl w:val="0"/>
        <w:autoSpaceDE w:val="0"/>
        <w:autoSpaceDN w:val="0"/>
        <w:adjustRightInd w:val="0"/>
        <w:ind w:right="-2" w:firstLine="540"/>
        <w:jc w:val="both"/>
        <w:rPr>
          <w:bCs/>
          <w:sz w:val="24"/>
          <w:szCs w:val="24"/>
        </w:rPr>
      </w:pP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Подпрограммы будут реализованы в установленной сфере деятельности уполномоченных органов администрации муниципального района «Сыктывдинский», указанных в паспортах подпрограмм.</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w:t>
      </w:r>
      <w:r w:rsidRPr="006F097C">
        <w:rPr>
          <w:bCs/>
          <w:sz w:val="24"/>
          <w:szCs w:val="24"/>
        </w:rPr>
        <w:lastRenderedPageBreak/>
        <w:t>реализации Программы.</w:t>
      </w:r>
    </w:p>
    <w:p w:rsidR="006F097C" w:rsidRPr="006F097C" w:rsidRDefault="006F097C" w:rsidP="006F097C">
      <w:pPr>
        <w:pStyle w:val="Point"/>
        <w:spacing w:before="0" w:line="240" w:lineRule="auto"/>
        <w:ind w:firstLine="567"/>
        <w:rPr>
          <w:i/>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Раздел 8. Ресурсное обеспечение муниципальной программы</w:t>
      </w:r>
    </w:p>
    <w:p w:rsidR="006F097C" w:rsidRPr="006F097C" w:rsidRDefault="006F097C" w:rsidP="006F097C">
      <w:pPr>
        <w:widowControl w:val="0"/>
        <w:autoSpaceDE w:val="0"/>
        <w:autoSpaceDN w:val="0"/>
        <w:adjustRightInd w:val="0"/>
        <w:ind w:firstLine="567"/>
        <w:jc w:val="both"/>
        <w:rPr>
          <w:sz w:val="24"/>
          <w:szCs w:val="24"/>
        </w:rPr>
      </w:pPr>
    </w:p>
    <w:p w:rsidR="003E5819" w:rsidRPr="0041264C" w:rsidRDefault="003E5819" w:rsidP="003E5819">
      <w:pPr>
        <w:widowControl w:val="0"/>
        <w:autoSpaceDE w:val="0"/>
        <w:autoSpaceDN w:val="0"/>
        <w:adjustRightInd w:val="0"/>
        <w:ind w:firstLine="709"/>
        <w:jc w:val="both"/>
        <w:outlineLvl w:val="1"/>
        <w:rPr>
          <w:sz w:val="24"/>
          <w:szCs w:val="24"/>
          <w:lang w:eastAsia="ru-RU"/>
        </w:rPr>
      </w:pPr>
      <w:r w:rsidRPr="0041264C">
        <w:rPr>
          <w:sz w:val="24"/>
          <w:szCs w:val="24"/>
        </w:rPr>
        <w:t>«</w:t>
      </w:r>
      <w:r w:rsidRPr="0041264C">
        <w:rPr>
          <w:sz w:val="24"/>
          <w:szCs w:val="24"/>
          <w:lang w:eastAsia="ru-RU"/>
        </w:rPr>
        <w:t xml:space="preserve">Общий объём финансирования Программы на 2015 – 2020 годы предусматривается в размере </w:t>
      </w:r>
      <w:r w:rsidRPr="0041264C">
        <w:rPr>
          <w:sz w:val="24"/>
          <w:szCs w:val="24"/>
          <w:highlight w:val="yellow"/>
          <w:lang w:eastAsia="ru-RU"/>
        </w:rPr>
        <w:t>30</w:t>
      </w:r>
      <w:r>
        <w:rPr>
          <w:sz w:val="24"/>
          <w:szCs w:val="24"/>
          <w:highlight w:val="yellow"/>
          <w:lang w:eastAsia="ru-RU"/>
        </w:rPr>
        <w:t>5</w:t>
      </w:r>
      <w:r w:rsidRPr="0041264C">
        <w:rPr>
          <w:sz w:val="24"/>
          <w:szCs w:val="24"/>
          <w:highlight w:val="yellow"/>
          <w:lang w:eastAsia="ru-RU"/>
        </w:rPr>
        <w:t>81,3215</w:t>
      </w:r>
      <w:r w:rsidRPr="0041264C">
        <w:rPr>
          <w:sz w:val="24"/>
          <w:szCs w:val="24"/>
          <w:lang w:eastAsia="ru-RU"/>
        </w:rPr>
        <w:t xml:space="preserve"> тыс. рублей, в том числе:</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счет средств федерального бюджета – 15559,8285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бюджета Республики Коми – </w:t>
      </w:r>
      <w:r w:rsidRPr="0041264C">
        <w:rPr>
          <w:sz w:val="24"/>
          <w:szCs w:val="24"/>
          <w:highlight w:val="yellow"/>
          <w:lang w:eastAsia="ru-RU"/>
        </w:rPr>
        <w:t>8</w:t>
      </w:r>
      <w:r>
        <w:rPr>
          <w:sz w:val="24"/>
          <w:szCs w:val="24"/>
          <w:highlight w:val="yellow"/>
          <w:lang w:eastAsia="ru-RU"/>
        </w:rPr>
        <w:t>3</w:t>
      </w:r>
      <w:r w:rsidRPr="0041264C">
        <w:rPr>
          <w:sz w:val="24"/>
          <w:szCs w:val="24"/>
          <w:highlight w:val="yellow"/>
          <w:lang w:eastAsia="ru-RU"/>
        </w:rPr>
        <w:t>99,4930</w:t>
      </w:r>
      <w:r w:rsidRPr="0041264C">
        <w:rPr>
          <w:sz w:val="24"/>
          <w:szCs w:val="24"/>
          <w:lang w:eastAsia="ru-RU"/>
        </w:rPr>
        <w:t xml:space="preserve">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w:t>
      </w:r>
      <w:r>
        <w:rPr>
          <w:sz w:val="24"/>
          <w:szCs w:val="24"/>
          <w:lang w:eastAsia="ru-RU"/>
        </w:rPr>
        <w:t>тв местного бюджета – 66</w:t>
      </w:r>
      <w:r w:rsidRPr="0041264C">
        <w:rPr>
          <w:sz w:val="24"/>
          <w:szCs w:val="24"/>
          <w:lang w:eastAsia="ru-RU"/>
        </w:rPr>
        <w:t>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Прогнозный объём финансирования Программы по годам составляет:</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федерального бюджета </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4734,77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2364,723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2017 год </w:t>
      </w:r>
      <w:r w:rsidRPr="0041264C">
        <w:rPr>
          <w:sz w:val="24"/>
          <w:szCs w:val="24"/>
          <w:highlight w:val="yellow"/>
          <w:lang w:eastAsia="ru-RU"/>
        </w:rPr>
        <w:t>– 1</w:t>
      </w:r>
      <w:r>
        <w:rPr>
          <w:sz w:val="24"/>
          <w:szCs w:val="24"/>
          <w:highlight w:val="yellow"/>
          <w:lang w:eastAsia="ru-RU"/>
        </w:rPr>
        <w:t>3</w:t>
      </w:r>
      <w:r w:rsidRPr="0041264C">
        <w:rPr>
          <w:sz w:val="24"/>
          <w:szCs w:val="24"/>
          <w:highlight w:val="yellow"/>
          <w:lang w:eastAsia="ru-RU"/>
        </w:rPr>
        <w:t>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3522,0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1350,0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100,0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widowControl w:val="0"/>
        <w:autoSpaceDE w:val="0"/>
        <w:autoSpaceDN w:val="0"/>
        <w:adjustRightInd w:val="0"/>
        <w:ind w:firstLine="567"/>
        <w:jc w:val="both"/>
        <w:rPr>
          <w:sz w:val="24"/>
          <w:szCs w:val="24"/>
        </w:rPr>
      </w:pPr>
      <w:r w:rsidRPr="0041264C">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0" w:anchor="Par6940" w:history="1">
        <w:r w:rsidRPr="0041264C">
          <w:rPr>
            <w:rStyle w:val="af"/>
            <w:sz w:val="24"/>
            <w:szCs w:val="24"/>
          </w:rPr>
          <w:t>3</w:t>
        </w:r>
      </w:hyperlink>
      <w:r w:rsidRPr="0041264C">
        <w:rPr>
          <w:sz w:val="24"/>
          <w:szCs w:val="24"/>
        </w:rPr>
        <w:t xml:space="preserve"> и </w:t>
      </w:r>
      <w:hyperlink r:id="rId21" w:anchor="Par7418" w:history="1">
        <w:r w:rsidRPr="0041264C">
          <w:rPr>
            <w:rStyle w:val="af"/>
            <w:sz w:val="24"/>
            <w:szCs w:val="24"/>
          </w:rPr>
          <w:t>4</w:t>
        </w:r>
      </w:hyperlink>
      <w:r w:rsidRPr="0041264C">
        <w:rPr>
          <w:sz w:val="24"/>
          <w:szCs w:val="24"/>
        </w:rPr>
        <w:t xml:space="preserve"> соответственно).</w:t>
      </w:r>
    </w:p>
    <w:p w:rsidR="006F097C" w:rsidRPr="006F097C" w:rsidRDefault="006F097C" w:rsidP="006F097C">
      <w:pPr>
        <w:widowControl w:val="0"/>
        <w:autoSpaceDE w:val="0"/>
        <w:autoSpaceDN w:val="0"/>
        <w:adjustRightInd w:val="0"/>
        <w:ind w:firstLine="567"/>
        <w:jc w:val="both"/>
        <w:rPr>
          <w:b/>
          <w:bCs/>
          <w:sz w:val="24"/>
          <w:szCs w:val="24"/>
        </w:rPr>
      </w:pPr>
    </w:p>
    <w:p w:rsidR="006F097C" w:rsidRPr="006F097C" w:rsidRDefault="006F097C" w:rsidP="006F097C">
      <w:pPr>
        <w:widowControl w:val="0"/>
        <w:autoSpaceDE w:val="0"/>
        <w:autoSpaceDN w:val="0"/>
        <w:adjustRightInd w:val="0"/>
        <w:jc w:val="center"/>
        <w:rPr>
          <w:b/>
          <w:sz w:val="24"/>
          <w:szCs w:val="24"/>
          <w:u w:val="single"/>
        </w:rPr>
      </w:pPr>
      <w:r w:rsidRPr="006F097C">
        <w:rPr>
          <w:b/>
          <w:sz w:val="24"/>
          <w:szCs w:val="24"/>
        </w:rPr>
        <w:t>Раздел 9. Методика оценки эффективности муниципальной программы</w:t>
      </w:r>
    </w:p>
    <w:p w:rsidR="006F097C" w:rsidRPr="006F097C" w:rsidRDefault="006F097C" w:rsidP="006F097C">
      <w:pPr>
        <w:widowControl w:val="0"/>
        <w:autoSpaceDE w:val="0"/>
        <w:autoSpaceDN w:val="0"/>
        <w:adjustRightInd w:val="0"/>
        <w:ind w:firstLine="567"/>
        <w:jc w:val="both"/>
        <w:rPr>
          <w:bCs/>
          <w:sz w:val="24"/>
          <w:szCs w:val="24"/>
        </w:rPr>
      </w:pP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 xml:space="preserve">Оценка эффективности выполнения Программы проводится в целях оценки вклада Программы в развитие экономики </w:t>
      </w:r>
      <w:r w:rsidRPr="006F097C">
        <w:rPr>
          <w:sz w:val="24"/>
          <w:szCs w:val="24"/>
        </w:rPr>
        <w:t>МО МР «Сыктывдинский»</w:t>
      </w:r>
      <w:r w:rsidRPr="006F097C">
        <w:rPr>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Методика оценки эффективности Программы учитывает необходимость проведения оценок:</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1) степени достижения целей и решения задач Программы.</w:t>
      </w:r>
    </w:p>
    <w:p w:rsidR="006F097C" w:rsidRPr="006F097C" w:rsidRDefault="006F097C" w:rsidP="006F097C">
      <w:pPr>
        <w:widowControl w:val="0"/>
        <w:autoSpaceDE w:val="0"/>
        <w:autoSpaceDN w:val="0"/>
        <w:adjustRightInd w:val="0"/>
        <w:ind w:firstLine="567"/>
        <w:jc w:val="both"/>
        <w:rPr>
          <w:b/>
          <w:bCs/>
          <w:sz w:val="24"/>
          <w:szCs w:val="24"/>
        </w:rPr>
      </w:pPr>
      <w:r w:rsidRPr="006F097C">
        <w:rPr>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6F097C" w:rsidRPr="006F097C" w:rsidRDefault="006F097C" w:rsidP="006F097C">
      <w:pPr>
        <w:widowControl w:val="0"/>
        <w:autoSpaceDE w:val="0"/>
        <w:autoSpaceDN w:val="0"/>
        <w:adjustRightInd w:val="0"/>
        <w:ind w:firstLine="540"/>
        <w:jc w:val="both"/>
        <w:rPr>
          <w:sz w:val="24"/>
          <w:szCs w:val="24"/>
        </w:rPr>
      </w:pPr>
      <w:r w:rsidRPr="006F097C">
        <w:rPr>
          <w:noProof/>
          <w:sz w:val="24"/>
          <w:szCs w:val="24"/>
          <w:lang w:eastAsia="ru-RU"/>
        </w:rPr>
        <w:drawing>
          <wp:inline distT="0" distB="0" distL="0" distR="0">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243205"/>
                    </a:xfrm>
                    <a:prstGeom prst="rect">
                      <a:avLst/>
                    </a:prstGeom>
                    <a:noFill/>
                    <a:ln>
                      <a:noFill/>
                    </a:ln>
                  </pic:spPr>
                </pic:pic>
              </a:graphicData>
            </a:graphic>
          </wp:inline>
        </w:drawing>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где:</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9"/>
          <w:sz w:val="24"/>
          <w:szCs w:val="24"/>
          <w:lang w:eastAsia="ru-RU"/>
        </w:rPr>
        <w:drawing>
          <wp:inline distT="0" distB="0" distL="0" distR="0">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0" cy="243205"/>
                    </a:xfrm>
                    <a:prstGeom prst="rect">
                      <a:avLst/>
                    </a:prstGeom>
                    <a:noFill/>
                    <a:ln>
                      <a:noFill/>
                    </a:ln>
                  </pic:spPr>
                </pic:pic>
              </a:graphicData>
            </a:graphic>
          </wp:inline>
        </w:drawing>
      </w:r>
      <w:r w:rsidRPr="006F097C">
        <w:rPr>
          <w:sz w:val="24"/>
          <w:szCs w:val="24"/>
        </w:rPr>
        <w:t xml:space="preserve">   -   степень достижения целей (решения задач);</w:t>
      </w:r>
    </w:p>
    <w:p w:rsidR="006F097C" w:rsidRPr="006F097C" w:rsidRDefault="006F097C" w:rsidP="006F097C">
      <w:pPr>
        <w:widowControl w:val="0"/>
        <w:tabs>
          <w:tab w:val="left" w:pos="1560"/>
        </w:tabs>
        <w:autoSpaceDE w:val="0"/>
        <w:autoSpaceDN w:val="0"/>
        <w:adjustRightInd w:val="0"/>
        <w:ind w:firstLine="540"/>
        <w:jc w:val="both"/>
        <w:rPr>
          <w:sz w:val="24"/>
          <w:szCs w:val="24"/>
        </w:rPr>
      </w:pPr>
      <w:r w:rsidRPr="006F097C">
        <w:rPr>
          <w:noProof/>
          <w:position w:val="-9"/>
          <w:sz w:val="24"/>
          <w:szCs w:val="24"/>
          <w:lang w:eastAsia="ru-RU"/>
        </w:rPr>
        <w:drawing>
          <wp:inline distT="0" distB="0" distL="0" distR="0">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0" cy="243205"/>
                    </a:xfrm>
                    <a:prstGeom prst="rect">
                      <a:avLst/>
                    </a:prstGeom>
                    <a:noFill/>
                    <a:ln>
                      <a:noFill/>
                    </a:ln>
                  </pic:spPr>
                </pic:pic>
              </a:graphicData>
            </a:graphic>
          </wp:inline>
        </w:drawing>
      </w:r>
      <w:r w:rsidRPr="006F097C">
        <w:rPr>
          <w:sz w:val="24"/>
          <w:szCs w:val="24"/>
        </w:rPr>
        <w:t xml:space="preserve"> - степень достижения показателя (индикатора) муниципальной программы, </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lastRenderedPageBreak/>
        <w:t>N - количество показателей (индикаторов) муниципальной программы;</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Степень достижения показателя (индикатора) муниципальной программы рассчитывается по формуле:</w:t>
      </w:r>
    </w:p>
    <w:p w:rsidR="006F097C" w:rsidRPr="006F097C" w:rsidRDefault="006F097C" w:rsidP="006F097C">
      <w:pPr>
        <w:widowControl w:val="0"/>
        <w:autoSpaceDE w:val="0"/>
        <w:autoSpaceDN w:val="0"/>
        <w:adjustRightInd w:val="0"/>
        <w:ind w:firstLine="540"/>
        <w:jc w:val="both"/>
        <w:rPr>
          <w:sz w:val="24"/>
          <w:szCs w:val="24"/>
        </w:rPr>
      </w:pPr>
      <w:r w:rsidRPr="006F097C">
        <w:rPr>
          <w:noProof/>
          <w:sz w:val="24"/>
          <w:szCs w:val="24"/>
          <w:lang w:eastAsia="ru-RU"/>
        </w:rPr>
        <w:drawing>
          <wp:inline distT="0" distB="0" distL="0" distR="0">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905" cy="243205"/>
                    </a:xfrm>
                    <a:prstGeom prst="rect">
                      <a:avLst/>
                    </a:prstGeom>
                    <a:noFill/>
                    <a:ln>
                      <a:noFill/>
                    </a:ln>
                  </pic:spPr>
                </pic:pic>
              </a:graphicData>
            </a:graphic>
          </wp:inline>
        </w:drawing>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где:</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 cy="213995"/>
                    </a:xfrm>
                    <a:prstGeom prst="rect">
                      <a:avLst/>
                    </a:prstGeom>
                    <a:noFill/>
                    <a:ln>
                      <a:noFill/>
                    </a:ln>
                  </pic:spPr>
                </pic:pic>
              </a:graphicData>
            </a:graphic>
          </wp:inline>
        </w:drawing>
      </w:r>
      <w:r w:rsidRPr="006F097C">
        <w:rPr>
          <w:sz w:val="24"/>
          <w:szCs w:val="24"/>
        </w:rPr>
        <w:t xml:space="preserve">    -   фактическое значение показателя (индикатора) программы,</w:t>
      </w:r>
    </w:p>
    <w:p w:rsidR="006F097C" w:rsidRPr="006F097C" w:rsidRDefault="006F097C" w:rsidP="006F097C">
      <w:pPr>
        <w:widowControl w:val="0"/>
        <w:tabs>
          <w:tab w:val="left" w:pos="993"/>
        </w:tabs>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 cy="213995"/>
                    </a:xfrm>
                    <a:prstGeom prst="rect">
                      <a:avLst/>
                    </a:prstGeom>
                    <a:noFill/>
                    <a:ln>
                      <a:noFill/>
                    </a:ln>
                  </pic:spPr>
                </pic:pic>
              </a:graphicData>
            </a:graphic>
          </wp:inline>
        </w:drawing>
      </w:r>
      <w:r w:rsidRPr="006F097C">
        <w:rPr>
          <w:sz w:val="24"/>
          <w:szCs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или,</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9"/>
          <w:sz w:val="24"/>
          <w:szCs w:val="24"/>
          <w:lang w:eastAsia="ru-RU"/>
        </w:rPr>
        <w:drawing>
          <wp:inline distT="0" distB="0" distL="0" distR="0">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280" cy="243205"/>
                    </a:xfrm>
                    <a:prstGeom prst="rect">
                      <a:avLst/>
                    </a:prstGeom>
                    <a:noFill/>
                    <a:ln>
                      <a:noFill/>
                    </a:ln>
                  </pic:spPr>
                </pic:pic>
              </a:graphicData>
            </a:graphic>
          </wp:inline>
        </w:drawing>
      </w:r>
      <w:r w:rsidRPr="006F097C">
        <w:rPr>
          <w:sz w:val="24"/>
          <w:szCs w:val="24"/>
        </w:rPr>
        <w:t xml:space="preserve"> (для показателей (индикаторов), желаемой тенденцией развития которых является снижение значений);</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6F097C" w:rsidRPr="006F097C" w:rsidRDefault="006F097C" w:rsidP="006F097C">
      <w:pPr>
        <w:widowControl w:val="0"/>
        <w:autoSpaceDE w:val="0"/>
        <w:autoSpaceDN w:val="0"/>
        <w:adjustRightInd w:val="0"/>
        <w:ind w:firstLine="540"/>
        <w:jc w:val="both"/>
        <w:rPr>
          <w:sz w:val="24"/>
          <w:szCs w:val="24"/>
        </w:rPr>
      </w:pPr>
      <w:r w:rsidRPr="006F097C">
        <w:rPr>
          <w:noProof/>
          <w:sz w:val="24"/>
          <w:szCs w:val="24"/>
          <w:lang w:eastAsia="ru-RU"/>
        </w:rPr>
        <w:drawing>
          <wp:inline distT="0" distB="0" distL="0" distR="0">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213995"/>
                    </a:xfrm>
                    <a:prstGeom prst="rect">
                      <a:avLst/>
                    </a:prstGeom>
                    <a:noFill/>
                    <a:ln>
                      <a:noFill/>
                    </a:ln>
                  </pic:spPr>
                </pic:pic>
              </a:graphicData>
            </a:graphic>
          </wp:inline>
        </w:drawing>
      </w:r>
    </w:p>
    <w:p w:rsidR="006F097C" w:rsidRPr="006F097C" w:rsidRDefault="006F097C" w:rsidP="006F097C">
      <w:pPr>
        <w:rPr>
          <w:sz w:val="24"/>
          <w:szCs w:val="24"/>
        </w:rPr>
      </w:pPr>
      <w:r w:rsidRPr="006F097C">
        <w:rPr>
          <w:sz w:val="24"/>
          <w:szCs w:val="24"/>
        </w:rPr>
        <w:t>где:</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05" cy="213995"/>
                    </a:xfrm>
                    <a:prstGeom prst="rect">
                      <a:avLst/>
                    </a:prstGeom>
                    <a:noFill/>
                    <a:ln>
                      <a:noFill/>
                    </a:ln>
                  </pic:spPr>
                </pic:pic>
              </a:graphicData>
            </a:graphic>
          </wp:inline>
        </w:drawing>
      </w:r>
      <w:r w:rsidRPr="006F097C">
        <w:rPr>
          <w:sz w:val="24"/>
          <w:szCs w:val="24"/>
        </w:rPr>
        <w:t xml:space="preserve">    -    уровень финансирования реализации программы,</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6F097C">
        <w:rPr>
          <w:sz w:val="24"/>
          <w:szCs w:val="24"/>
        </w:rPr>
        <w:t xml:space="preserve"> - фактический объем финансовых ресурсов, направленный на реализацию программы,</w:t>
      </w:r>
    </w:p>
    <w:p w:rsidR="006F097C" w:rsidRPr="006F097C" w:rsidRDefault="006F097C" w:rsidP="006F097C">
      <w:pPr>
        <w:widowControl w:val="0"/>
        <w:autoSpaceDE w:val="0"/>
        <w:autoSpaceDN w:val="0"/>
        <w:adjustRightInd w:val="0"/>
        <w:ind w:firstLine="540"/>
        <w:jc w:val="both"/>
        <w:rPr>
          <w:sz w:val="24"/>
          <w:szCs w:val="24"/>
        </w:rPr>
      </w:pPr>
      <w:r w:rsidRPr="006F097C">
        <w:rPr>
          <w:noProof/>
          <w:position w:val="-7"/>
          <w:sz w:val="24"/>
          <w:szCs w:val="24"/>
          <w:lang w:eastAsia="ru-RU"/>
        </w:rPr>
        <w:drawing>
          <wp:inline distT="0" distB="0" distL="0" distR="0">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05" cy="213995"/>
                    </a:xfrm>
                    <a:prstGeom prst="rect">
                      <a:avLst/>
                    </a:prstGeom>
                    <a:noFill/>
                    <a:ln>
                      <a:noFill/>
                    </a:ln>
                  </pic:spPr>
                </pic:pic>
              </a:graphicData>
            </a:graphic>
          </wp:inline>
        </w:drawing>
      </w:r>
      <w:r w:rsidRPr="006F097C">
        <w:rPr>
          <w:sz w:val="24"/>
          <w:szCs w:val="24"/>
        </w:rPr>
        <w:t xml:space="preserve">  -  плановый объем финансовых ресурсов на соответствующий отчетный период.</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Эффективность реализации муниципальной программы (подпрограммы) рассчитывается по следующей формуле:</w:t>
      </w:r>
    </w:p>
    <w:p w:rsidR="006F097C" w:rsidRPr="006F097C" w:rsidRDefault="006F097C" w:rsidP="006F097C">
      <w:pPr>
        <w:widowControl w:val="0"/>
        <w:autoSpaceDE w:val="0"/>
        <w:autoSpaceDN w:val="0"/>
        <w:adjustRightInd w:val="0"/>
        <w:ind w:firstLine="540"/>
        <w:jc w:val="both"/>
        <w:rPr>
          <w:sz w:val="24"/>
          <w:szCs w:val="24"/>
          <w:vertAlign w:val="subscript"/>
        </w:rPr>
      </w:pPr>
      <w:r w:rsidRPr="006F097C">
        <w:rPr>
          <w:sz w:val="24"/>
          <w:szCs w:val="24"/>
        </w:rPr>
        <w:t>Э</w:t>
      </w:r>
      <w:r w:rsidRPr="006F097C">
        <w:rPr>
          <w:sz w:val="24"/>
          <w:szCs w:val="24"/>
          <w:vertAlign w:val="subscript"/>
        </w:rPr>
        <w:t>МП</w:t>
      </w:r>
      <w:r w:rsidRPr="006F097C">
        <w:rPr>
          <w:sz w:val="24"/>
          <w:szCs w:val="24"/>
        </w:rPr>
        <w:t xml:space="preserve"> = С</w:t>
      </w:r>
      <w:r w:rsidRPr="006F097C">
        <w:rPr>
          <w:sz w:val="24"/>
          <w:szCs w:val="24"/>
          <w:vertAlign w:val="subscript"/>
        </w:rPr>
        <w:t>ДЦ</w:t>
      </w:r>
      <w:r w:rsidRPr="006F097C">
        <w:rPr>
          <w:sz w:val="24"/>
          <w:szCs w:val="24"/>
        </w:rPr>
        <w:t xml:space="preserve"> * У</w:t>
      </w:r>
      <w:r w:rsidRPr="006F097C">
        <w:rPr>
          <w:sz w:val="24"/>
          <w:szCs w:val="24"/>
          <w:vertAlign w:val="subscript"/>
        </w:rPr>
        <w:t>Ф</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Вывод об эффективности (неэффективности) реализации муниципальной программы определяется на основании следующих критериев:</w:t>
      </w:r>
    </w:p>
    <w:p w:rsidR="006F097C" w:rsidRPr="006F097C" w:rsidRDefault="006F097C" w:rsidP="006F097C">
      <w:pPr>
        <w:widowControl w:val="0"/>
        <w:autoSpaceDE w:val="0"/>
        <w:autoSpaceDN w:val="0"/>
        <w:adjustRightInd w:val="0"/>
        <w:rPr>
          <w:sz w:val="24"/>
          <w:szCs w:val="24"/>
        </w:rPr>
      </w:pPr>
    </w:p>
    <w:tbl>
      <w:tblPr>
        <w:tblStyle w:val="a5"/>
        <w:tblpPr w:leftFromText="180" w:rightFromText="180" w:vertAnchor="text" w:horzAnchor="margin" w:tblpX="392" w:tblpY="30"/>
        <w:tblW w:w="0" w:type="auto"/>
        <w:tblLook w:val="04A0"/>
      </w:tblPr>
      <w:tblGrid>
        <w:gridCol w:w="5529"/>
        <w:gridCol w:w="3651"/>
      </w:tblGrid>
      <w:tr w:rsidR="006F097C" w:rsidRPr="006F097C" w:rsidTr="0014031E">
        <w:tc>
          <w:tcPr>
            <w:tcW w:w="5529"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 xml:space="preserve">Вывод об эффективности </w:t>
            </w:r>
          </w:p>
          <w:p w:rsidR="006F097C" w:rsidRPr="006F097C" w:rsidRDefault="006F097C" w:rsidP="0014031E">
            <w:pPr>
              <w:widowControl w:val="0"/>
              <w:autoSpaceDE w:val="0"/>
              <w:autoSpaceDN w:val="0"/>
              <w:adjustRightInd w:val="0"/>
              <w:jc w:val="center"/>
              <w:rPr>
                <w:sz w:val="24"/>
                <w:szCs w:val="24"/>
              </w:rPr>
            </w:pPr>
            <w:r w:rsidRPr="006F097C">
              <w:rPr>
                <w:sz w:val="24"/>
                <w:szCs w:val="24"/>
              </w:rPr>
              <w:t>реализации муниципальной программы</w:t>
            </w:r>
          </w:p>
        </w:tc>
        <w:tc>
          <w:tcPr>
            <w:tcW w:w="3651" w:type="dxa"/>
          </w:tcPr>
          <w:p w:rsidR="006F097C" w:rsidRPr="006F097C" w:rsidRDefault="006F097C" w:rsidP="0014031E">
            <w:pPr>
              <w:widowControl w:val="0"/>
              <w:autoSpaceDE w:val="0"/>
              <w:autoSpaceDN w:val="0"/>
              <w:adjustRightInd w:val="0"/>
              <w:jc w:val="center"/>
              <w:rPr>
                <w:sz w:val="24"/>
                <w:szCs w:val="24"/>
                <w:vertAlign w:val="subscript"/>
              </w:rPr>
            </w:pPr>
            <w:r w:rsidRPr="006F097C">
              <w:rPr>
                <w:sz w:val="24"/>
                <w:szCs w:val="24"/>
              </w:rPr>
              <w:t>Критерии оценки эффективности Э</w:t>
            </w:r>
            <w:r w:rsidRPr="006F097C">
              <w:rPr>
                <w:sz w:val="24"/>
                <w:szCs w:val="24"/>
                <w:vertAlign w:val="subscript"/>
              </w:rPr>
              <w:t>МП</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Неэффективная</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менее 0,5</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Уровень эффективности удовлетворительный</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0,5 – 0,79</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Эффективная</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0,8 – 1</w:t>
            </w:r>
          </w:p>
        </w:tc>
      </w:tr>
      <w:tr w:rsidR="006F097C" w:rsidRPr="006F097C" w:rsidTr="0014031E">
        <w:tc>
          <w:tcPr>
            <w:tcW w:w="5529" w:type="dxa"/>
          </w:tcPr>
          <w:p w:rsidR="006F097C" w:rsidRPr="006F097C" w:rsidRDefault="006F097C" w:rsidP="0014031E">
            <w:pPr>
              <w:widowControl w:val="0"/>
              <w:autoSpaceDE w:val="0"/>
              <w:autoSpaceDN w:val="0"/>
              <w:adjustRightInd w:val="0"/>
              <w:jc w:val="both"/>
              <w:rPr>
                <w:sz w:val="24"/>
                <w:szCs w:val="24"/>
              </w:rPr>
            </w:pPr>
            <w:r w:rsidRPr="006F097C">
              <w:rPr>
                <w:sz w:val="24"/>
                <w:szCs w:val="24"/>
              </w:rPr>
              <w:t>Высокоэффективная</w:t>
            </w:r>
          </w:p>
        </w:tc>
        <w:tc>
          <w:tcPr>
            <w:tcW w:w="3651" w:type="dxa"/>
          </w:tcPr>
          <w:p w:rsidR="006F097C" w:rsidRPr="006F097C" w:rsidRDefault="006F097C" w:rsidP="0014031E">
            <w:pPr>
              <w:widowControl w:val="0"/>
              <w:autoSpaceDE w:val="0"/>
              <w:autoSpaceDN w:val="0"/>
              <w:adjustRightInd w:val="0"/>
              <w:jc w:val="center"/>
              <w:rPr>
                <w:sz w:val="24"/>
                <w:szCs w:val="24"/>
              </w:rPr>
            </w:pPr>
            <w:r w:rsidRPr="006F097C">
              <w:rPr>
                <w:sz w:val="24"/>
                <w:szCs w:val="24"/>
              </w:rPr>
              <w:t>более 1</w:t>
            </w:r>
          </w:p>
        </w:tc>
      </w:tr>
    </w:tbl>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6F097C" w:rsidRPr="006F097C" w:rsidRDefault="006F097C" w:rsidP="006F097C">
      <w:pPr>
        <w:widowControl w:val="0"/>
        <w:autoSpaceDE w:val="0"/>
        <w:autoSpaceDN w:val="0"/>
        <w:adjustRightInd w:val="0"/>
        <w:jc w:val="center"/>
        <w:outlineLvl w:val="1"/>
        <w:rPr>
          <w:b/>
          <w:bCs/>
          <w:sz w:val="24"/>
          <w:szCs w:val="24"/>
        </w:rPr>
      </w:pPr>
      <w:r w:rsidRPr="006F097C">
        <w:rPr>
          <w:b/>
          <w:bCs/>
          <w:sz w:val="24"/>
          <w:szCs w:val="24"/>
        </w:rPr>
        <w:t>ПАСПОРТ</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2 «Малое и среднее предпринимательство</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 xml:space="preserve">в </w:t>
      </w:r>
      <w:r w:rsidRPr="006F097C">
        <w:rPr>
          <w:b/>
          <w:sz w:val="24"/>
          <w:szCs w:val="24"/>
        </w:rPr>
        <w:t>МО МР «Сыктывдинский»</w:t>
      </w:r>
    </w:p>
    <w:p w:rsidR="006F097C" w:rsidRPr="006F097C" w:rsidRDefault="006F097C" w:rsidP="006F097C">
      <w:pPr>
        <w:widowControl w:val="0"/>
        <w:autoSpaceDE w:val="0"/>
        <w:autoSpaceDN w:val="0"/>
        <w:adjustRightInd w:val="0"/>
        <w:jc w:val="both"/>
        <w:rPr>
          <w:b/>
          <w:bCs/>
          <w:sz w:val="24"/>
          <w:szCs w:val="24"/>
        </w:rPr>
      </w:pPr>
    </w:p>
    <w:tbl>
      <w:tblPr>
        <w:tblStyle w:val="a5"/>
        <w:tblW w:w="9890" w:type="dxa"/>
        <w:tblLook w:val="04A0"/>
      </w:tblPr>
      <w:tblGrid>
        <w:gridCol w:w="3227"/>
        <w:gridCol w:w="6663"/>
      </w:tblGrid>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Ответственный исполнитель</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tc>
        <w:tc>
          <w:tcPr>
            <w:tcW w:w="6663" w:type="dxa"/>
          </w:tcPr>
          <w:p w:rsidR="006F097C" w:rsidRPr="006F097C" w:rsidRDefault="006F097C" w:rsidP="0014031E">
            <w:pPr>
              <w:autoSpaceDE w:val="0"/>
              <w:autoSpaceDN w:val="0"/>
              <w:adjustRightInd w:val="0"/>
              <w:jc w:val="both"/>
              <w:rPr>
                <w:i/>
                <w:sz w:val="24"/>
                <w:szCs w:val="24"/>
                <w:lang w:eastAsia="ru-RU"/>
              </w:rPr>
            </w:pPr>
            <w:r w:rsidRPr="006F097C">
              <w:rPr>
                <w:sz w:val="24"/>
                <w:szCs w:val="24"/>
              </w:rPr>
              <w:t>Отдел экономического развития администрации муниципального района «Сыктывдинский»</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Соисполнители подпрограммы</w:t>
            </w:r>
          </w:p>
          <w:p w:rsidR="006F097C" w:rsidRPr="006F097C" w:rsidRDefault="006F097C" w:rsidP="0014031E">
            <w:pPr>
              <w:autoSpaceDE w:val="0"/>
              <w:autoSpaceDN w:val="0"/>
              <w:adjustRightInd w:val="0"/>
              <w:jc w:val="both"/>
              <w:rPr>
                <w:sz w:val="24"/>
                <w:szCs w:val="24"/>
                <w:lang w:eastAsia="ru-RU"/>
              </w:rPr>
            </w:pPr>
          </w:p>
        </w:tc>
        <w:tc>
          <w:tcPr>
            <w:tcW w:w="6663" w:type="dxa"/>
          </w:tcPr>
          <w:p w:rsidR="006F097C" w:rsidRPr="006F097C" w:rsidRDefault="006F097C" w:rsidP="0014031E">
            <w:pPr>
              <w:autoSpaceDE w:val="0"/>
              <w:autoSpaceDN w:val="0"/>
              <w:adjustRightInd w:val="0"/>
              <w:jc w:val="both"/>
              <w:rPr>
                <w:sz w:val="24"/>
                <w:szCs w:val="24"/>
              </w:rPr>
            </w:pPr>
            <w:r w:rsidRPr="006F097C">
              <w:rPr>
                <w:sz w:val="24"/>
                <w:szCs w:val="24"/>
                <w:lang w:eastAsia="ru-RU"/>
              </w:rPr>
              <w:t xml:space="preserve">Отдел землепользования и управления имуществом </w:t>
            </w:r>
            <w:r w:rsidRPr="006F097C">
              <w:rPr>
                <w:sz w:val="24"/>
                <w:szCs w:val="24"/>
              </w:rPr>
              <w:t>администрации МО МР «Сыктывдинский»;</w:t>
            </w:r>
          </w:p>
          <w:p w:rsidR="006F097C" w:rsidRPr="006F097C" w:rsidRDefault="006F097C" w:rsidP="0014031E">
            <w:pPr>
              <w:autoSpaceDE w:val="0"/>
              <w:autoSpaceDN w:val="0"/>
              <w:adjustRightInd w:val="0"/>
              <w:jc w:val="both"/>
              <w:rPr>
                <w:sz w:val="24"/>
                <w:szCs w:val="24"/>
                <w:lang w:eastAsia="ru-RU"/>
              </w:rPr>
            </w:pPr>
            <w:r w:rsidRPr="006F097C">
              <w:rPr>
                <w:sz w:val="24"/>
                <w:szCs w:val="24"/>
              </w:rPr>
              <w:t>Управление культуры администрации  МО МР «Сыктывдинский»</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Программно-целевые инструменты подпрограммы</w:t>
            </w:r>
          </w:p>
        </w:tc>
        <w:tc>
          <w:tcPr>
            <w:tcW w:w="6663"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w:t>
            </w:r>
          </w:p>
          <w:p w:rsidR="006F097C" w:rsidRPr="006F097C" w:rsidRDefault="006F097C" w:rsidP="0014031E">
            <w:pPr>
              <w:autoSpaceDE w:val="0"/>
              <w:autoSpaceDN w:val="0"/>
              <w:adjustRightInd w:val="0"/>
              <w:jc w:val="both"/>
              <w:rPr>
                <w:sz w:val="24"/>
                <w:szCs w:val="24"/>
                <w:lang w:eastAsia="ru-RU"/>
              </w:rPr>
            </w:pP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Цель подпрограммы</w:t>
            </w:r>
          </w:p>
        </w:tc>
        <w:tc>
          <w:tcPr>
            <w:tcW w:w="6663" w:type="dxa"/>
          </w:tcPr>
          <w:p w:rsidR="006F097C" w:rsidRPr="006F097C" w:rsidRDefault="006F097C" w:rsidP="0014031E">
            <w:pPr>
              <w:widowControl w:val="0"/>
              <w:autoSpaceDE w:val="0"/>
              <w:autoSpaceDN w:val="0"/>
              <w:adjustRightInd w:val="0"/>
              <w:jc w:val="both"/>
              <w:rPr>
                <w:b/>
                <w:bCs/>
                <w:sz w:val="24"/>
                <w:szCs w:val="24"/>
              </w:rPr>
            </w:pPr>
            <w:r w:rsidRPr="006F097C">
              <w:rPr>
                <w:sz w:val="24"/>
                <w:szCs w:val="24"/>
              </w:rPr>
              <w:t>Развитие м</w:t>
            </w:r>
            <w:r w:rsidRPr="006F097C">
              <w:rPr>
                <w:bCs/>
                <w:sz w:val="24"/>
                <w:szCs w:val="24"/>
              </w:rPr>
              <w:t>алого и среднего предпринимательства в муниципальном районе «Сыктывдинский»</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Задачи подпрограммы</w:t>
            </w:r>
          </w:p>
          <w:p w:rsidR="006F097C" w:rsidRPr="006F097C" w:rsidRDefault="006F097C" w:rsidP="0014031E">
            <w:pPr>
              <w:autoSpaceDE w:val="0"/>
              <w:autoSpaceDN w:val="0"/>
              <w:adjustRightInd w:val="0"/>
              <w:jc w:val="both"/>
              <w:rPr>
                <w:sz w:val="24"/>
                <w:szCs w:val="24"/>
                <w:lang w:eastAsia="ru-RU"/>
              </w:rPr>
            </w:pPr>
          </w:p>
        </w:tc>
        <w:tc>
          <w:tcPr>
            <w:tcW w:w="6663" w:type="dxa"/>
          </w:tcPr>
          <w:p w:rsidR="006F097C" w:rsidRPr="006F097C" w:rsidRDefault="006F097C" w:rsidP="0014031E">
            <w:pPr>
              <w:widowControl w:val="0"/>
              <w:tabs>
                <w:tab w:val="left" w:pos="317"/>
              </w:tabs>
              <w:autoSpaceDE w:val="0"/>
              <w:autoSpaceDN w:val="0"/>
              <w:adjustRightInd w:val="0"/>
              <w:ind w:left="34"/>
              <w:jc w:val="both"/>
              <w:rPr>
                <w:sz w:val="24"/>
                <w:szCs w:val="24"/>
              </w:rPr>
            </w:pPr>
            <w:r w:rsidRPr="006F097C">
              <w:rPr>
                <w:sz w:val="24"/>
                <w:szCs w:val="24"/>
              </w:rPr>
              <w:t xml:space="preserve">Формирование благоприятной среды для развития малого и среднего  предпринимательства в муниципальном районе «Сыктывдинский» </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lastRenderedPageBreak/>
              <w:t>Целевые индикаторы и показатели подпрограммы</w:t>
            </w:r>
          </w:p>
        </w:tc>
        <w:tc>
          <w:tcPr>
            <w:tcW w:w="6663" w:type="dxa"/>
          </w:tcPr>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Количество субъектов малого и среднего предпринимательства в расчете на 10 тыс. чел. населения;</w:t>
            </w:r>
          </w:p>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Оборот малых предприятий (млн. руб.);</w:t>
            </w:r>
          </w:p>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F097C">
              <w:rPr>
                <w:sz w:val="24"/>
                <w:szCs w:val="24"/>
              </w:rPr>
              <w:t>.).;</w:t>
            </w:r>
            <w:proofErr w:type="gramEnd"/>
          </w:p>
          <w:p w:rsidR="006F097C" w:rsidRPr="006F097C" w:rsidRDefault="006F097C" w:rsidP="006F097C">
            <w:pPr>
              <w:pStyle w:val="a3"/>
              <w:numPr>
                <w:ilvl w:val="0"/>
                <w:numId w:val="10"/>
              </w:numPr>
              <w:tabs>
                <w:tab w:val="left" w:pos="379"/>
              </w:tabs>
              <w:suppressAutoHyphens w:val="0"/>
              <w:ind w:left="0" w:firstLine="0"/>
              <w:rPr>
                <w:sz w:val="24"/>
                <w:szCs w:val="24"/>
              </w:rPr>
            </w:pPr>
            <w:r w:rsidRPr="006F097C">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Этапы и сроки реализации</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tc>
        <w:tc>
          <w:tcPr>
            <w:tcW w:w="6663"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Срок реализации подпрограммы - 2015-2020гг.</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Объемы финансирования</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tc>
        <w:tc>
          <w:tcPr>
            <w:tcW w:w="6663" w:type="dxa"/>
          </w:tcPr>
          <w:p w:rsidR="003E5819" w:rsidRPr="0041264C" w:rsidRDefault="003E5819" w:rsidP="003E5819">
            <w:pPr>
              <w:widowControl w:val="0"/>
              <w:autoSpaceDE w:val="0"/>
              <w:autoSpaceDN w:val="0"/>
              <w:adjustRightInd w:val="0"/>
              <w:ind w:firstLine="709"/>
              <w:jc w:val="both"/>
              <w:outlineLvl w:val="1"/>
              <w:rPr>
                <w:sz w:val="24"/>
                <w:szCs w:val="24"/>
                <w:lang w:eastAsia="ru-RU"/>
              </w:rPr>
            </w:pPr>
            <w:r w:rsidRPr="0041264C">
              <w:rPr>
                <w:sz w:val="24"/>
                <w:szCs w:val="24"/>
              </w:rPr>
              <w:t>«</w:t>
            </w:r>
            <w:r w:rsidRPr="0041264C">
              <w:rPr>
                <w:sz w:val="24"/>
                <w:szCs w:val="24"/>
                <w:lang w:eastAsia="ru-RU"/>
              </w:rPr>
              <w:t xml:space="preserve">Общий объём финансирования Программы на 2015 – 2020 годы предусматривается в размере </w:t>
            </w:r>
            <w:r w:rsidRPr="0041264C">
              <w:rPr>
                <w:sz w:val="24"/>
                <w:szCs w:val="24"/>
                <w:highlight w:val="yellow"/>
                <w:lang w:eastAsia="ru-RU"/>
              </w:rPr>
              <w:t>30</w:t>
            </w:r>
            <w:r>
              <w:rPr>
                <w:sz w:val="24"/>
                <w:szCs w:val="24"/>
                <w:highlight w:val="yellow"/>
                <w:lang w:eastAsia="ru-RU"/>
              </w:rPr>
              <w:t>5</w:t>
            </w:r>
            <w:r w:rsidRPr="0041264C">
              <w:rPr>
                <w:sz w:val="24"/>
                <w:szCs w:val="24"/>
                <w:highlight w:val="yellow"/>
                <w:lang w:eastAsia="ru-RU"/>
              </w:rPr>
              <w:t>81,3215</w:t>
            </w:r>
            <w:r w:rsidRPr="0041264C">
              <w:rPr>
                <w:sz w:val="24"/>
                <w:szCs w:val="24"/>
                <w:lang w:eastAsia="ru-RU"/>
              </w:rPr>
              <w:t xml:space="preserve"> тыс. рублей, в том числе:</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счет средств федерального бюджета – 15559,8285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бюджета Республики Коми – </w:t>
            </w:r>
            <w:r w:rsidRPr="0041264C">
              <w:rPr>
                <w:sz w:val="24"/>
                <w:szCs w:val="24"/>
                <w:highlight w:val="yellow"/>
                <w:lang w:eastAsia="ru-RU"/>
              </w:rPr>
              <w:t>8</w:t>
            </w:r>
            <w:r>
              <w:rPr>
                <w:sz w:val="24"/>
                <w:szCs w:val="24"/>
                <w:highlight w:val="yellow"/>
                <w:lang w:eastAsia="ru-RU"/>
              </w:rPr>
              <w:t>3</w:t>
            </w:r>
            <w:r w:rsidRPr="0041264C">
              <w:rPr>
                <w:sz w:val="24"/>
                <w:szCs w:val="24"/>
                <w:highlight w:val="yellow"/>
                <w:lang w:eastAsia="ru-RU"/>
              </w:rPr>
              <w:t>99,4930</w:t>
            </w:r>
            <w:r w:rsidRPr="0041264C">
              <w:rPr>
                <w:sz w:val="24"/>
                <w:szCs w:val="24"/>
                <w:lang w:eastAsia="ru-RU"/>
              </w:rPr>
              <w:t xml:space="preserve">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w:t>
            </w:r>
            <w:r>
              <w:rPr>
                <w:sz w:val="24"/>
                <w:szCs w:val="24"/>
                <w:lang w:eastAsia="ru-RU"/>
              </w:rPr>
              <w:t>тв местного бюджета – 66</w:t>
            </w:r>
            <w:r w:rsidRPr="0041264C">
              <w:rPr>
                <w:sz w:val="24"/>
                <w:szCs w:val="24"/>
                <w:lang w:eastAsia="ru-RU"/>
              </w:rPr>
              <w:t>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Прогнозный объём финансирования Программы по годам составляет:</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за счёт средств федерального бюджета </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4734,77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2364,723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2017 год </w:t>
            </w:r>
            <w:r w:rsidRPr="0041264C">
              <w:rPr>
                <w:sz w:val="24"/>
                <w:szCs w:val="24"/>
                <w:highlight w:val="yellow"/>
                <w:lang w:eastAsia="ru-RU"/>
              </w:rPr>
              <w:t>– 1</w:t>
            </w:r>
            <w:r>
              <w:rPr>
                <w:sz w:val="24"/>
                <w:szCs w:val="24"/>
                <w:highlight w:val="yellow"/>
                <w:lang w:eastAsia="ru-RU"/>
              </w:rPr>
              <w:t>3</w:t>
            </w:r>
            <w:r w:rsidRPr="0041264C">
              <w:rPr>
                <w:sz w:val="24"/>
                <w:szCs w:val="24"/>
                <w:highlight w:val="yellow"/>
                <w:lang w:eastAsia="ru-RU"/>
              </w:rPr>
              <w:t>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3522,0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1350,0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350,0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100,0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6F097C" w:rsidRPr="006F097C" w:rsidRDefault="003E5819" w:rsidP="003E5819">
            <w:pPr>
              <w:widowControl w:val="0"/>
              <w:autoSpaceDE w:val="0"/>
              <w:autoSpaceDN w:val="0"/>
              <w:adjustRightInd w:val="0"/>
              <w:ind w:firstLine="567"/>
              <w:jc w:val="both"/>
              <w:rPr>
                <w:sz w:val="24"/>
                <w:szCs w:val="24"/>
                <w:lang w:eastAsia="ru-RU"/>
              </w:rPr>
            </w:pPr>
            <w:r w:rsidRPr="0041264C">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33" w:anchor="Par6940" w:history="1">
              <w:r w:rsidRPr="0041264C">
                <w:rPr>
                  <w:rStyle w:val="af"/>
                  <w:sz w:val="24"/>
                  <w:szCs w:val="24"/>
                </w:rPr>
                <w:t>3</w:t>
              </w:r>
            </w:hyperlink>
            <w:r w:rsidRPr="0041264C">
              <w:rPr>
                <w:sz w:val="24"/>
                <w:szCs w:val="24"/>
              </w:rPr>
              <w:t xml:space="preserve"> и </w:t>
            </w:r>
            <w:hyperlink r:id="rId34" w:anchor="Par7418" w:history="1">
              <w:r w:rsidRPr="0041264C">
                <w:rPr>
                  <w:rStyle w:val="af"/>
                  <w:sz w:val="24"/>
                  <w:szCs w:val="24"/>
                </w:rPr>
                <w:t>4</w:t>
              </w:r>
            </w:hyperlink>
            <w:r w:rsidRPr="0041264C">
              <w:rPr>
                <w:sz w:val="24"/>
                <w:szCs w:val="24"/>
              </w:rPr>
              <w:t xml:space="preserve"> соответственно).</w:t>
            </w:r>
          </w:p>
        </w:tc>
      </w:tr>
      <w:tr w:rsidR="006F097C" w:rsidRPr="006F097C" w:rsidTr="0014031E">
        <w:tc>
          <w:tcPr>
            <w:tcW w:w="3227" w:type="dxa"/>
          </w:tcPr>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Ожидаемые результаты реализации</w:t>
            </w:r>
          </w:p>
          <w:p w:rsidR="006F097C" w:rsidRPr="006F097C" w:rsidRDefault="006F097C" w:rsidP="0014031E">
            <w:pPr>
              <w:autoSpaceDE w:val="0"/>
              <w:autoSpaceDN w:val="0"/>
              <w:adjustRightInd w:val="0"/>
              <w:jc w:val="both"/>
              <w:rPr>
                <w:sz w:val="24"/>
                <w:szCs w:val="24"/>
                <w:lang w:eastAsia="ru-RU"/>
              </w:rPr>
            </w:pPr>
            <w:r w:rsidRPr="006F097C">
              <w:rPr>
                <w:sz w:val="24"/>
                <w:szCs w:val="24"/>
                <w:lang w:eastAsia="ru-RU"/>
              </w:rPr>
              <w:t>подпрограммы</w:t>
            </w:r>
          </w:p>
          <w:p w:rsidR="006F097C" w:rsidRPr="006F097C" w:rsidRDefault="006F097C" w:rsidP="0014031E">
            <w:pPr>
              <w:autoSpaceDE w:val="0"/>
              <w:autoSpaceDN w:val="0"/>
              <w:adjustRightInd w:val="0"/>
              <w:jc w:val="both"/>
              <w:rPr>
                <w:sz w:val="24"/>
                <w:szCs w:val="24"/>
                <w:lang w:eastAsia="ru-RU"/>
              </w:rPr>
            </w:pPr>
          </w:p>
        </w:tc>
        <w:tc>
          <w:tcPr>
            <w:tcW w:w="6663" w:type="dxa"/>
          </w:tcPr>
          <w:p w:rsidR="006F097C" w:rsidRPr="006F097C"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F097C">
              <w:rPr>
                <w:sz w:val="24"/>
                <w:szCs w:val="24"/>
              </w:rPr>
              <w:t>Реализация подпрограммы позволит к 2020 году достичь следующих конечных результатов (по отношению к 2015 году):</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t xml:space="preserve">Увеличение количества субъектов малого и среднего предпринимательства в расчете на 10 тыс. чел. населения на 1,33 </w:t>
            </w:r>
            <w:proofErr w:type="gramStart"/>
            <w:r w:rsidRPr="006F097C">
              <w:rPr>
                <w:sz w:val="24"/>
                <w:szCs w:val="24"/>
              </w:rPr>
              <w:t>ед</w:t>
            </w:r>
            <w:proofErr w:type="gramEnd"/>
            <w:r w:rsidRPr="006F097C">
              <w:rPr>
                <w:sz w:val="24"/>
                <w:szCs w:val="24"/>
              </w:rPr>
              <w:t>;</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t xml:space="preserve">  Рост оборота малых предприятий;</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lastRenderedPageBreak/>
              <w:t>Увеличение количества субъектов малого и среднего предпринимательства – получателей поддержки за период реализации на 40 ед.;</w:t>
            </w:r>
          </w:p>
          <w:p w:rsidR="006F097C" w:rsidRPr="006F097C" w:rsidRDefault="006F097C" w:rsidP="006F097C">
            <w:pPr>
              <w:pStyle w:val="a3"/>
              <w:numPr>
                <w:ilvl w:val="0"/>
                <w:numId w:val="11"/>
              </w:numPr>
              <w:tabs>
                <w:tab w:val="left" w:pos="379"/>
              </w:tabs>
              <w:suppressAutoHyphens w:val="0"/>
              <w:ind w:left="99" w:hanging="4"/>
              <w:rPr>
                <w:sz w:val="24"/>
                <w:szCs w:val="24"/>
              </w:rPr>
            </w:pPr>
            <w:r w:rsidRPr="006F097C">
              <w:rPr>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jc w:val="center"/>
        <w:outlineLvl w:val="2"/>
        <w:rPr>
          <w:b/>
          <w:bCs/>
          <w:sz w:val="24"/>
          <w:szCs w:val="24"/>
        </w:rPr>
      </w:pPr>
      <w:r w:rsidRPr="006F097C">
        <w:rPr>
          <w:b/>
          <w:bCs/>
          <w:sz w:val="24"/>
          <w:szCs w:val="24"/>
        </w:rPr>
        <w:t>1. Характеристика сферы реализации подпрограммы, описание</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основных проблем в указанной сфере и прогноз ее развития</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pStyle w:val="13"/>
        <w:tabs>
          <w:tab w:val="left" w:pos="567"/>
        </w:tabs>
        <w:ind w:firstLine="567"/>
        <w:rPr>
          <w:szCs w:val="24"/>
        </w:rPr>
      </w:pPr>
      <w:r w:rsidRPr="006F097C">
        <w:rPr>
          <w:iCs/>
          <w:szCs w:val="24"/>
        </w:rPr>
        <w:t>По состоянию на 1 января 2014 года малое и среднее предпринимательство в муниципальном районе «Сыктывдинский» представляют 708 хозяйствующих субъектов, из них  2</w:t>
      </w:r>
      <w:r w:rsidRPr="006F097C">
        <w:rPr>
          <w:szCs w:val="24"/>
        </w:rPr>
        <w:t xml:space="preserve"> средних предприятия, 13 малых предприятий, 202 микропредприятий, 491 индивидуальный предприниматель, т.е. 297 ед. на 10 тыс. населения. Из общего количества юридических лиц, ведущих свою деятельность на территории района, 57 % составляют малые (в том числе микропредприятия) и средние предприятия.</w:t>
      </w:r>
    </w:p>
    <w:p w:rsidR="006F097C" w:rsidRPr="006F097C" w:rsidRDefault="006F097C" w:rsidP="006F097C">
      <w:pPr>
        <w:tabs>
          <w:tab w:val="left" w:pos="567"/>
        </w:tabs>
        <w:ind w:firstLine="567"/>
        <w:jc w:val="both"/>
        <w:rPr>
          <w:rFonts w:eastAsia="Calibri"/>
          <w:sz w:val="24"/>
          <w:szCs w:val="24"/>
        </w:rPr>
      </w:pPr>
      <w:r w:rsidRPr="006F097C">
        <w:rPr>
          <w:rFonts w:eastAsia="Calibri"/>
          <w:sz w:val="24"/>
          <w:szCs w:val="24"/>
        </w:rPr>
        <w:t>Наиболее привлекательными для деятельности субъектов малого предпринимательства  района по данным статистики на 2013 год остается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F097C" w:rsidRPr="006F097C" w:rsidRDefault="006F097C" w:rsidP="006F097C">
      <w:pPr>
        <w:tabs>
          <w:tab w:val="left" w:pos="567"/>
        </w:tabs>
        <w:ind w:firstLine="567"/>
        <w:jc w:val="both"/>
        <w:rPr>
          <w:rFonts w:eastAsia="Calibri"/>
          <w:color w:val="FF0000"/>
          <w:spacing w:val="-2"/>
          <w:sz w:val="24"/>
          <w:szCs w:val="24"/>
        </w:rPr>
      </w:pPr>
      <w:r w:rsidRPr="006F097C">
        <w:rPr>
          <w:rFonts w:eastAsia="Calibri"/>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6F097C">
        <w:rPr>
          <w:rFonts w:eastAsia="Calibri"/>
          <w:color w:val="FF0000"/>
          <w:spacing w:val="-2"/>
          <w:sz w:val="24"/>
          <w:szCs w:val="24"/>
        </w:rPr>
        <w:t xml:space="preserve"> </w:t>
      </w:r>
    </w:p>
    <w:p w:rsidR="006F097C" w:rsidRPr="006F097C" w:rsidRDefault="006F097C" w:rsidP="006F097C">
      <w:pPr>
        <w:tabs>
          <w:tab w:val="left" w:pos="567"/>
        </w:tabs>
        <w:ind w:firstLine="567"/>
        <w:jc w:val="both"/>
        <w:rPr>
          <w:rFonts w:eastAsia="Calibri"/>
          <w:sz w:val="24"/>
          <w:szCs w:val="24"/>
        </w:rPr>
      </w:pPr>
      <w:r w:rsidRPr="006F097C">
        <w:rPr>
          <w:rFonts w:eastAsia="Calibri"/>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 году увеличилась на 0,6% и составила 25,5% или 1759 чел.</w:t>
      </w:r>
    </w:p>
    <w:p w:rsidR="006F097C" w:rsidRPr="006F097C" w:rsidRDefault="006F097C" w:rsidP="006F097C">
      <w:pPr>
        <w:pStyle w:val="13"/>
        <w:ind w:firstLine="567"/>
        <w:rPr>
          <w:szCs w:val="24"/>
        </w:rPr>
      </w:pPr>
      <w:r w:rsidRPr="006F097C">
        <w:rPr>
          <w:szCs w:val="24"/>
        </w:rPr>
        <w:t>Оборот средних предприятий за 2013 год составил 590,5 млн. рублей, или 126,7 % к уровню 2012 года. Оборот малых предприятий в 2013 году составил 1383,8 млн. рублей, или 164,2 % к уровню 2012 года.  Увеличился  в 2013 году объем инвестиций в основной капитал малых предприятий – 81,5 млн. рублей, или 173,4 % к уровню 2012 года.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Для муниципального района «Сыктывдинский» остается актуальным вопрос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В 2013 году администрацией разработан проект «Сыктывдин-территория успешного бизнеса. </w:t>
      </w:r>
      <w:proofErr w:type="gramStart"/>
      <w:r w:rsidRPr="006F097C">
        <w:rPr>
          <w:bCs/>
          <w:sz w:val="24"/>
          <w:szCs w:val="24"/>
        </w:rPr>
        <w:t>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поддержки и реализации этих проектов, наметил перспективы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roofErr w:type="gramEnd"/>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6F097C" w:rsidRPr="006F097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F097C">
        <w:rPr>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6F097C" w:rsidRPr="006F097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F097C">
        <w:rPr>
          <w:bCs/>
          <w:sz w:val="24"/>
          <w:szCs w:val="24"/>
        </w:rPr>
        <w:t>Сложность в привлечении финансовых (инвестиционных) ресурсов</w:t>
      </w:r>
      <w:r w:rsidRPr="006F097C">
        <w:rPr>
          <w:b/>
          <w:bCs/>
          <w:sz w:val="24"/>
          <w:szCs w:val="24"/>
        </w:rPr>
        <w:t>.</w:t>
      </w:r>
    </w:p>
    <w:p w:rsidR="006F097C" w:rsidRPr="006F097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F097C">
        <w:rPr>
          <w:bCs/>
          <w:sz w:val="24"/>
          <w:szCs w:val="24"/>
        </w:rPr>
        <w:t xml:space="preserve">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w:t>
      </w:r>
      <w:r w:rsidRPr="006F097C">
        <w:rPr>
          <w:bCs/>
          <w:sz w:val="24"/>
          <w:szCs w:val="24"/>
        </w:rPr>
        <w:lastRenderedPageBreak/>
        <w:t>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Решение указанных проблем в рамках подпрограммы позволит:</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проводить единую политику по поддержке субъектов малого и среднего предпринимательства на всей территории Республики Коми;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консолидировать и эффективно управлять бюджетными средствами;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обеспечить высокую бюджетную эффективность расходов на поддержку и развитие малого и среднего предпринимательства;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использовать единые принципы управления на всех направлениях и этапах проектирования и реализации подпрограммы;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jc w:val="center"/>
        <w:outlineLvl w:val="2"/>
        <w:rPr>
          <w:b/>
          <w:bCs/>
          <w:sz w:val="24"/>
          <w:szCs w:val="24"/>
        </w:rPr>
      </w:pPr>
      <w:r w:rsidRPr="006F097C">
        <w:rPr>
          <w:b/>
          <w:bCs/>
          <w:sz w:val="24"/>
          <w:szCs w:val="24"/>
        </w:rPr>
        <w:t xml:space="preserve">2. Приоритеты, </w:t>
      </w:r>
      <w:proofErr w:type="gramStart"/>
      <w:r w:rsidRPr="006F097C">
        <w:rPr>
          <w:b/>
          <w:bCs/>
          <w:sz w:val="24"/>
          <w:szCs w:val="24"/>
        </w:rPr>
        <w:t>реализуемой</w:t>
      </w:r>
      <w:proofErr w:type="gramEnd"/>
      <w:r w:rsidRPr="006F097C">
        <w:rPr>
          <w:b/>
          <w:bCs/>
          <w:sz w:val="24"/>
          <w:szCs w:val="24"/>
        </w:rPr>
        <w:t xml:space="preserve"> в муниципальном районе «Сыктывдинский»</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Политики в сфере реализации подпрограммы, цели, задачи</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и показатели (индикаторы) достижения целей и решения задач,</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описание основных ожидаемых конечных результатов</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сроков и контрольных этапов</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реализации подпрограммы</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В соответствии со </w:t>
      </w:r>
      <w:hyperlink r:id="rId35" w:history="1">
        <w:r w:rsidRPr="006F097C">
          <w:rPr>
            <w:bCs/>
            <w:sz w:val="24"/>
            <w:szCs w:val="24"/>
          </w:rPr>
          <w:t>Стратегией</w:t>
        </w:r>
      </w:hyperlink>
      <w:r w:rsidRPr="006F097C">
        <w:rPr>
          <w:bCs/>
          <w:sz w:val="24"/>
          <w:szCs w:val="24"/>
        </w:rPr>
        <w:t xml:space="preserve"> социально-экономического развития муниципального района «Сыктывдинский» на период до 2020 года развитие малого и среднего бизнеса отнесено к приоритетам социально-экономического развития района.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Стратегической целью развития малого и среднего предпринимательства в муниципальном районе является увеличение вклада малого и среднего предпринимательства в экономику района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В качестве приоритета развития малого и среднего предпринимательства в муниципальном районе «Сыктывдинский» определено следующее - 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6F097C">
        <w:rPr>
          <w:sz w:val="24"/>
          <w:szCs w:val="24"/>
        </w:rPr>
        <w:t>сферы деятельности:</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а) производство, переработка и хранение сельскохозяйственной продукции;</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в) лесозаготовительная и деревоперерабатывающая деятельность;</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г) строительно-ремонтные работы;</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д) создание инфраструктуры досуга, туризма;</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sz w:val="24"/>
          <w:szCs w:val="24"/>
        </w:rPr>
        <w:t>е) народно-художественные промыслы</w:t>
      </w:r>
    </w:p>
    <w:p w:rsidR="006F097C" w:rsidRPr="006F097C" w:rsidRDefault="006F097C" w:rsidP="006F097C">
      <w:pPr>
        <w:pStyle w:val="a3"/>
        <w:widowControl w:val="0"/>
        <w:autoSpaceDE w:val="0"/>
        <w:autoSpaceDN w:val="0"/>
        <w:adjustRightInd w:val="0"/>
        <w:ind w:left="0" w:firstLine="567"/>
        <w:jc w:val="both"/>
        <w:rPr>
          <w:bCs/>
          <w:sz w:val="24"/>
          <w:szCs w:val="24"/>
        </w:rPr>
      </w:pPr>
      <w:proofErr w:type="gramStart"/>
      <w:r w:rsidRPr="006F097C">
        <w:rPr>
          <w:bCs/>
          <w:sz w:val="24"/>
          <w:szCs w:val="24"/>
        </w:rPr>
        <w:t xml:space="preserve">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w:t>
      </w:r>
      <w:r w:rsidRPr="006F097C">
        <w:rPr>
          <w:bCs/>
          <w:sz w:val="24"/>
          <w:szCs w:val="24"/>
        </w:rPr>
        <w:lastRenderedPageBreak/>
        <w:t>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6F097C">
        <w:rPr>
          <w:bCs/>
          <w:sz w:val="24"/>
          <w:szCs w:val="24"/>
        </w:rPr>
        <w:t xml:space="preserve"> процентов от общего числа учредителей.</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В соответствии с приоритетом определена цель подпрограммы - развитие малого и среднего предпринимательства в муниципальном районе.</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Для достижения цели необходимо решение задачи - формирование благоприятной среды для развития малого и среднего предпринимательства в муниципальном районе «Сыктывдинский».</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Показателями (индикаторами) решения задачи подпрограммы являются:</w:t>
      </w:r>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Количество субъектов малого и среднего предпринимательства в расчете на 10 тыс. чел. населения;</w:t>
      </w:r>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Оборот малых предприятий (млн. руб.);</w:t>
      </w:r>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F097C">
        <w:rPr>
          <w:sz w:val="24"/>
          <w:szCs w:val="24"/>
        </w:rPr>
        <w:t>.).;</w:t>
      </w:r>
      <w:proofErr w:type="gramEnd"/>
    </w:p>
    <w:p w:rsidR="006F097C" w:rsidRPr="006F097C" w:rsidRDefault="006F097C" w:rsidP="006F097C">
      <w:pPr>
        <w:pStyle w:val="a3"/>
        <w:widowControl w:val="0"/>
        <w:numPr>
          <w:ilvl w:val="0"/>
          <w:numId w:val="31"/>
        </w:numPr>
        <w:suppressAutoHyphens w:val="0"/>
        <w:autoSpaceDE w:val="0"/>
        <w:autoSpaceDN w:val="0"/>
        <w:adjustRightInd w:val="0"/>
        <w:jc w:val="both"/>
        <w:rPr>
          <w:bCs/>
          <w:sz w:val="24"/>
          <w:szCs w:val="24"/>
        </w:rPr>
      </w:pPr>
      <w:r w:rsidRPr="006F097C">
        <w:rPr>
          <w:sz w:val="24"/>
          <w:szCs w:val="24"/>
        </w:rPr>
        <w:t>Количество созданных  рабочих мест субъектами малого и среднего предпринимательства – получателями финансовой поддержки (ед.).</w:t>
      </w:r>
    </w:p>
    <w:p w:rsidR="006F097C" w:rsidRPr="006F097C" w:rsidRDefault="006F097C" w:rsidP="006F097C">
      <w:pPr>
        <w:widowControl w:val="0"/>
        <w:autoSpaceDE w:val="0"/>
        <w:autoSpaceDN w:val="0"/>
        <w:adjustRightInd w:val="0"/>
        <w:ind w:firstLine="567"/>
        <w:jc w:val="both"/>
        <w:rPr>
          <w:bCs/>
          <w:sz w:val="24"/>
          <w:szCs w:val="24"/>
        </w:rPr>
      </w:pPr>
      <w:r w:rsidRPr="006F097C">
        <w:rPr>
          <w:bCs/>
          <w:sz w:val="24"/>
          <w:szCs w:val="24"/>
        </w:rPr>
        <w:t xml:space="preserve">Прогнозные значения индикаторов (показателей) представлены в приложении 1 к Программе </w:t>
      </w:r>
      <w:hyperlink w:anchor="Par3210" w:history="1">
        <w:r w:rsidRPr="006F097C">
          <w:rPr>
            <w:bCs/>
            <w:sz w:val="24"/>
            <w:szCs w:val="24"/>
          </w:rPr>
          <w:t>(таблица 1)</w:t>
        </w:r>
      </w:hyperlink>
      <w:r w:rsidRPr="006F097C">
        <w:rPr>
          <w:bCs/>
          <w:sz w:val="24"/>
          <w:szCs w:val="24"/>
        </w:rPr>
        <w:t>.</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Срок реализации подпрограммы - 2015-2020годы.</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 и др.</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Комплексный подход к созданию условий для дальнейшего развития малого и среднего предпринимательства в муниципальном районе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widowControl w:val="0"/>
        <w:autoSpaceDE w:val="0"/>
        <w:autoSpaceDN w:val="0"/>
        <w:adjustRightInd w:val="0"/>
        <w:ind w:left="900"/>
        <w:jc w:val="center"/>
        <w:outlineLvl w:val="2"/>
        <w:rPr>
          <w:b/>
          <w:bCs/>
          <w:sz w:val="24"/>
          <w:szCs w:val="24"/>
        </w:rPr>
      </w:pPr>
      <w:r w:rsidRPr="006F097C">
        <w:rPr>
          <w:b/>
          <w:bCs/>
          <w:sz w:val="24"/>
          <w:szCs w:val="24"/>
        </w:rPr>
        <w:t>3.Характеристика основных мероприятий подпрограммы</w:t>
      </w:r>
    </w:p>
    <w:p w:rsidR="006F097C" w:rsidRPr="006F097C" w:rsidRDefault="006F097C" w:rsidP="006F097C">
      <w:pPr>
        <w:widowControl w:val="0"/>
        <w:autoSpaceDE w:val="0"/>
        <w:autoSpaceDN w:val="0"/>
        <w:adjustRightInd w:val="0"/>
        <w:ind w:left="900"/>
        <w:jc w:val="center"/>
        <w:outlineLvl w:val="2"/>
        <w:rPr>
          <w:b/>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Решение задачи подпрограммы предусматривается обеспечить путем реализации следующих основных мероприятий:</w:t>
      </w:r>
    </w:p>
    <w:p w:rsidR="006F097C" w:rsidRPr="006F097C" w:rsidRDefault="006F097C" w:rsidP="006F097C">
      <w:pPr>
        <w:pStyle w:val="a3"/>
        <w:widowControl w:val="0"/>
        <w:numPr>
          <w:ilvl w:val="0"/>
          <w:numId w:val="7"/>
        </w:numPr>
        <w:tabs>
          <w:tab w:val="left" w:pos="993"/>
        </w:tabs>
        <w:suppressAutoHyphens w:val="0"/>
        <w:autoSpaceDE w:val="0"/>
        <w:autoSpaceDN w:val="0"/>
        <w:adjustRightInd w:val="0"/>
        <w:ind w:left="0" w:firstLine="540"/>
        <w:jc w:val="both"/>
        <w:rPr>
          <w:sz w:val="24"/>
          <w:szCs w:val="24"/>
        </w:rPr>
      </w:pPr>
      <w:r w:rsidRPr="006F097C">
        <w:rPr>
          <w:sz w:val="24"/>
          <w:szCs w:val="24"/>
        </w:rPr>
        <w:t xml:space="preserve">Финансовая поддержка субъектов малого и среднего предпринимательства: </w:t>
      </w:r>
    </w:p>
    <w:p w:rsidR="006F097C" w:rsidRPr="006F097C" w:rsidRDefault="006F097C" w:rsidP="006F097C">
      <w:pPr>
        <w:pStyle w:val="a3"/>
        <w:widowControl w:val="0"/>
        <w:tabs>
          <w:tab w:val="left" w:pos="993"/>
        </w:tabs>
        <w:autoSpaceDE w:val="0"/>
        <w:autoSpaceDN w:val="0"/>
        <w:adjustRightInd w:val="0"/>
        <w:ind w:left="0" w:firstLine="567"/>
        <w:jc w:val="both"/>
        <w:rPr>
          <w:sz w:val="24"/>
          <w:szCs w:val="24"/>
        </w:rPr>
      </w:pPr>
      <w:r w:rsidRPr="006F097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r w:rsidRPr="006F097C">
        <w:rPr>
          <w:bCs/>
          <w:sz w:val="24"/>
          <w:szCs w:val="24"/>
        </w:rPr>
        <w:t xml:space="preserve">в </w:t>
      </w:r>
      <w:hyperlink w:anchor="Par8765" w:history="1">
        <w:r w:rsidRPr="006F097C">
          <w:rPr>
            <w:bCs/>
            <w:sz w:val="24"/>
            <w:szCs w:val="24"/>
          </w:rPr>
          <w:t>порядке</w:t>
        </w:r>
      </w:hyperlink>
      <w:r w:rsidRPr="006F097C">
        <w:rPr>
          <w:bCs/>
          <w:sz w:val="24"/>
          <w:szCs w:val="24"/>
        </w:rPr>
        <w:t>, определенном в приложении  2 к Программе</w:t>
      </w:r>
      <w:r w:rsidRPr="006F097C">
        <w:rPr>
          <w:sz w:val="24"/>
          <w:szCs w:val="24"/>
        </w:rPr>
        <w:t>;</w:t>
      </w:r>
    </w:p>
    <w:p w:rsidR="006F097C" w:rsidRPr="006F097C" w:rsidRDefault="006F097C" w:rsidP="006F097C">
      <w:pPr>
        <w:pStyle w:val="a3"/>
        <w:widowControl w:val="0"/>
        <w:tabs>
          <w:tab w:val="left" w:pos="993"/>
        </w:tabs>
        <w:autoSpaceDE w:val="0"/>
        <w:autoSpaceDN w:val="0"/>
        <w:adjustRightInd w:val="0"/>
        <w:ind w:left="0" w:firstLine="567"/>
        <w:jc w:val="both"/>
        <w:rPr>
          <w:sz w:val="24"/>
          <w:szCs w:val="24"/>
        </w:rPr>
      </w:pPr>
      <w:r w:rsidRPr="006F097C">
        <w:rPr>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порядке, определенном в приложении 3  к Программе.</w:t>
      </w:r>
    </w:p>
    <w:p w:rsidR="006F097C" w:rsidRPr="006F097C" w:rsidRDefault="006F097C" w:rsidP="006F097C">
      <w:pPr>
        <w:pStyle w:val="a3"/>
        <w:widowControl w:val="0"/>
        <w:tabs>
          <w:tab w:val="left" w:pos="993"/>
        </w:tabs>
        <w:autoSpaceDE w:val="0"/>
        <w:autoSpaceDN w:val="0"/>
        <w:adjustRightInd w:val="0"/>
        <w:ind w:left="0" w:firstLine="567"/>
        <w:jc w:val="both"/>
        <w:rPr>
          <w:sz w:val="24"/>
          <w:szCs w:val="24"/>
        </w:rPr>
      </w:pPr>
      <w:r w:rsidRPr="006F097C">
        <w:rPr>
          <w:rFonts w:eastAsia="Calibri"/>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 в порядке, определённом в приложении 4  к Программе</w:t>
      </w:r>
      <w:r w:rsidRPr="006F097C">
        <w:rPr>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F097C">
        <w:rPr>
          <w:bCs/>
          <w:sz w:val="24"/>
          <w:szCs w:val="24"/>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r w:rsidRPr="006F097C">
        <w:rPr>
          <w:rFonts w:eastAsia="Calibri"/>
          <w:sz w:val="24"/>
          <w:szCs w:val="24"/>
        </w:rPr>
        <w:t>в порядке, определённом в приложении  5 к Программе</w:t>
      </w:r>
      <w:r w:rsidRPr="006F097C">
        <w:rPr>
          <w:bCs/>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F097C">
        <w:rPr>
          <w:bCs/>
          <w:sz w:val="24"/>
          <w:szCs w:val="24"/>
        </w:rPr>
        <w:t xml:space="preserve">субсидирование части расходов, понесенных субъектами малого и среднего </w:t>
      </w:r>
      <w:r w:rsidRPr="006F097C">
        <w:rPr>
          <w:bCs/>
          <w:sz w:val="24"/>
          <w:szCs w:val="24"/>
        </w:rPr>
        <w:lastRenderedPageBreak/>
        <w:t>предпринимательства на технологическое присоединение энергопринимающих устройств к электрическим сетям (до 500 кВт),</w:t>
      </w:r>
      <w:r w:rsidRPr="006F097C">
        <w:rPr>
          <w:rFonts w:eastAsia="Calibri"/>
          <w:sz w:val="24"/>
          <w:szCs w:val="24"/>
        </w:rPr>
        <w:t xml:space="preserve"> в порядке, определённом в приложении 6 к Программе</w:t>
      </w:r>
      <w:r w:rsidRPr="006F097C">
        <w:rPr>
          <w:bCs/>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rFonts w:eastAsia="Calibri"/>
          <w:sz w:val="24"/>
          <w:szCs w:val="24"/>
        </w:rPr>
      </w:pPr>
      <w:r w:rsidRPr="006F097C">
        <w:rPr>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67"/>
        <w:jc w:val="both"/>
        <w:rPr>
          <w:sz w:val="24"/>
          <w:szCs w:val="24"/>
        </w:rPr>
      </w:pPr>
      <w:r w:rsidRPr="006F097C">
        <w:rPr>
          <w:sz w:val="24"/>
          <w:szCs w:val="24"/>
        </w:rPr>
        <w:t>Кадровая поддержка субъектов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r w:rsidRPr="006F097C">
        <w:rPr>
          <w:rFonts w:eastAsia="Calibri"/>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6F097C">
        <w:rPr>
          <w:color w:val="333333"/>
          <w:sz w:val="24"/>
          <w:szCs w:val="24"/>
        </w:rPr>
        <w:t>;</w:t>
      </w:r>
    </w:p>
    <w:p w:rsidR="006F097C" w:rsidRPr="006F097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F097C">
        <w:rPr>
          <w:rFonts w:eastAsia="Calibri"/>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6F097C">
        <w:rPr>
          <w:color w:val="333333"/>
          <w:sz w:val="24"/>
          <w:szCs w:val="24"/>
        </w:rPr>
        <w:t>;</w:t>
      </w:r>
      <w:proofErr w:type="gramEnd"/>
    </w:p>
    <w:p w:rsidR="006F097C" w:rsidRPr="006F097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F097C">
        <w:rPr>
          <w:rFonts w:eastAsia="Calibri"/>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6F097C">
        <w:rPr>
          <w:color w:val="333333"/>
          <w:sz w:val="24"/>
          <w:szCs w:val="24"/>
        </w:rPr>
        <w:t>.</w:t>
      </w:r>
      <w:proofErr w:type="gramEnd"/>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6F097C">
        <w:rPr>
          <w:sz w:val="24"/>
          <w:szCs w:val="24"/>
        </w:rPr>
        <w:t>Информационная и консультационная поддержка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F097C">
        <w:rPr>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36" w:history="1">
        <w:r w:rsidRPr="006F097C">
          <w:rPr>
            <w:rStyle w:val="af"/>
            <w:sz w:val="24"/>
            <w:szCs w:val="24"/>
            <w:lang w:val="en-US"/>
          </w:rPr>
          <w:t>www</w:t>
        </w:r>
        <w:r w:rsidRPr="006F097C">
          <w:rPr>
            <w:rStyle w:val="af"/>
            <w:sz w:val="24"/>
            <w:szCs w:val="24"/>
          </w:rPr>
          <w:t>.</w:t>
        </w:r>
        <w:r w:rsidRPr="006F097C">
          <w:rPr>
            <w:rStyle w:val="af"/>
            <w:sz w:val="24"/>
            <w:szCs w:val="24"/>
            <w:lang w:val="en-US"/>
          </w:rPr>
          <w:t>syktyvdin</w:t>
        </w:r>
        <w:r w:rsidRPr="006F097C">
          <w:rPr>
            <w:rStyle w:val="af"/>
            <w:sz w:val="24"/>
            <w:szCs w:val="24"/>
          </w:rPr>
          <w:t>.</w:t>
        </w:r>
        <w:r w:rsidRPr="006F097C">
          <w:rPr>
            <w:rStyle w:val="af"/>
            <w:sz w:val="24"/>
            <w:szCs w:val="24"/>
            <w:lang w:val="en-US"/>
          </w:rPr>
          <w:t>ru</w:t>
        </w:r>
      </w:hyperlink>
      <w:r w:rsidRPr="006F097C">
        <w:rPr>
          <w:sz w:val="24"/>
          <w:szCs w:val="24"/>
        </w:rPr>
        <w:t xml:space="preserve"> и в районной газете «Наша жизнь»;</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proofErr w:type="gramStart"/>
      <w:r w:rsidRPr="006F097C">
        <w:rPr>
          <w:sz w:val="24"/>
          <w:szCs w:val="24"/>
        </w:rPr>
        <w:t>Информирование предпринимателей района</w:t>
      </w:r>
      <w:r w:rsidRPr="006F097C">
        <w:rPr>
          <w:spacing w:val="5"/>
          <w:sz w:val="24"/>
          <w:szCs w:val="24"/>
        </w:rPr>
        <w:t xml:space="preserve"> о проводимых </w:t>
      </w:r>
      <w:r w:rsidRPr="006F097C">
        <w:rPr>
          <w:spacing w:val="-4"/>
          <w:sz w:val="24"/>
          <w:szCs w:val="24"/>
        </w:rPr>
        <w:t xml:space="preserve">районных, региональных, </w:t>
      </w:r>
      <w:r w:rsidRPr="006F097C">
        <w:rPr>
          <w:spacing w:val="3"/>
          <w:sz w:val="24"/>
          <w:szCs w:val="24"/>
        </w:rPr>
        <w:t>межрегиональных и общероссийских мероприятий по вопросам</w:t>
      </w:r>
      <w:r w:rsidRPr="006F097C">
        <w:rPr>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37" w:history="1">
        <w:r w:rsidRPr="006F097C">
          <w:rPr>
            <w:rStyle w:val="af"/>
            <w:sz w:val="24"/>
            <w:szCs w:val="24"/>
            <w:lang w:val="en-US"/>
          </w:rPr>
          <w:t>www</w:t>
        </w:r>
        <w:r w:rsidRPr="006F097C">
          <w:rPr>
            <w:rStyle w:val="af"/>
            <w:sz w:val="24"/>
            <w:szCs w:val="24"/>
          </w:rPr>
          <w:t>.</w:t>
        </w:r>
        <w:r w:rsidRPr="006F097C">
          <w:rPr>
            <w:sz w:val="24"/>
            <w:szCs w:val="24"/>
          </w:rPr>
          <w:t xml:space="preserve"> </w:t>
        </w:r>
        <w:r w:rsidRPr="006F097C">
          <w:rPr>
            <w:rStyle w:val="af"/>
            <w:sz w:val="24"/>
            <w:szCs w:val="24"/>
            <w:lang w:val="en-US"/>
          </w:rPr>
          <w:t>syktyvdin</w:t>
        </w:r>
        <w:r w:rsidRPr="006F097C">
          <w:rPr>
            <w:rStyle w:val="af"/>
            <w:sz w:val="24"/>
            <w:szCs w:val="24"/>
          </w:rPr>
          <w:t>.</w:t>
        </w:r>
        <w:r w:rsidRPr="006F097C">
          <w:rPr>
            <w:rStyle w:val="af"/>
            <w:sz w:val="24"/>
            <w:szCs w:val="24"/>
            <w:lang w:val="en-US"/>
          </w:rPr>
          <w:t>ru</w:t>
        </w:r>
      </w:hyperlink>
      <w:r w:rsidRPr="006F097C">
        <w:rPr>
          <w:sz w:val="24"/>
          <w:szCs w:val="24"/>
        </w:rPr>
        <w:t xml:space="preserve"> и в районной газете «Наша жизнь»;</w:t>
      </w:r>
      <w:proofErr w:type="gramEnd"/>
    </w:p>
    <w:p w:rsidR="006F097C" w:rsidRPr="006F097C" w:rsidRDefault="006F097C" w:rsidP="006F097C">
      <w:pPr>
        <w:pStyle w:val="a3"/>
        <w:widowControl w:val="0"/>
        <w:tabs>
          <w:tab w:val="left" w:pos="0"/>
          <w:tab w:val="left" w:pos="993"/>
        </w:tabs>
        <w:autoSpaceDE w:val="0"/>
        <w:autoSpaceDN w:val="0"/>
        <w:adjustRightInd w:val="0"/>
        <w:ind w:left="0" w:firstLine="54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6F097C">
        <w:rPr>
          <w:sz w:val="24"/>
          <w:szCs w:val="24"/>
        </w:rPr>
        <w:t>Организационная поддержка субъектов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F097C">
        <w:rPr>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F097C">
        <w:rPr>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p w:rsidR="006F097C" w:rsidRPr="006F097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bCs/>
          <w:sz w:val="24"/>
          <w:szCs w:val="24"/>
        </w:rPr>
      </w:pPr>
      <w:r w:rsidRPr="006F097C">
        <w:rPr>
          <w:sz w:val="24"/>
          <w:szCs w:val="24"/>
        </w:rPr>
        <w:t>Имущественная поддержка субъектов малого и среднего предпринимательства:</w:t>
      </w:r>
    </w:p>
    <w:p w:rsidR="006F097C" w:rsidRPr="006F097C" w:rsidRDefault="006F097C" w:rsidP="006F097C">
      <w:pPr>
        <w:pStyle w:val="a3"/>
        <w:widowControl w:val="0"/>
        <w:tabs>
          <w:tab w:val="left" w:pos="0"/>
          <w:tab w:val="left" w:pos="993"/>
        </w:tabs>
        <w:autoSpaceDE w:val="0"/>
        <w:autoSpaceDN w:val="0"/>
        <w:adjustRightInd w:val="0"/>
        <w:ind w:left="0" w:firstLine="540"/>
        <w:jc w:val="both"/>
        <w:rPr>
          <w:bCs/>
          <w:sz w:val="24"/>
          <w:szCs w:val="24"/>
        </w:rPr>
      </w:pPr>
      <w:r w:rsidRPr="006F097C">
        <w:rPr>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6F097C" w:rsidRPr="006F097C" w:rsidRDefault="00767D50" w:rsidP="006F097C">
      <w:pPr>
        <w:widowControl w:val="0"/>
        <w:autoSpaceDE w:val="0"/>
        <w:autoSpaceDN w:val="0"/>
        <w:adjustRightInd w:val="0"/>
        <w:ind w:firstLine="540"/>
        <w:jc w:val="both"/>
        <w:rPr>
          <w:bCs/>
          <w:sz w:val="24"/>
          <w:szCs w:val="24"/>
        </w:rPr>
      </w:pPr>
      <w:hyperlink w:anchor="Par4110" w:history="1">
        <w:r w:rsidR="006F097C" w:rsidRPr="006F097C">
          <w:rPr>
            <w:bCs/>
            <w:sz w:val="24"/>
            <w:szCs w:val="24"/>
          </w:rPr>
          <w:t>Перечень</w:t>
        </w:r>
      </w:hyperlink>
      <w:r w:rsidR="006F097C" w:rsidRPr="006F097C">
        <w:rPr>
          <w:bCs/>
          <w:sz w:val="24"/>
          <w:szCs w:val="24"/>
        </w:rPr>
        <w:t xml:space="preserve"> основных мероприятий подпрограммы приведен в приложении 1 к Программе (таблица 2).</w:t>
      </w:r>
    </w:p>
    <w:p w:rsidR="006F097C" w:rsidRPr="006F097C" w:rsidRDefault="006F097C" w:rsidP="006F097C">
      <w:pPr>
        <w:widowControl w:val="0"/>
        <w:autoSpaceDE w:val="0"/>
        <w:autoSpaceDN w:val="0"/>
        <w:adjustRightInd w:val="0"/>
        <w:ind w:firstLine="540"/>
        <w:jc w:val="both"/>
        <w:rPr>
          <w:bCs/>
          <w:sz w:val="24"/>
          <w:szCs w:val="24"/>
        </w:rPr>
      </w:pPr>
    </w:p>
    <w:p w:rsidR="006F097C" w:rsidRPr="006F097C" w:rsidRDefault="006F097C" w:rsidP="006F097C">
      <w:pPr>
        <w:pStyle w:val="a3"/>
        <w:widowControl w:val="0"/>
        <w:numPr>
          <w:ilvl w:val="0"/>
          <w:numId w:val="12"/>
        </w:numPr>
        <w:suppressAutoHyphens w:val="0"/>
        <w:autoSpaceDE w:val="0"/>
        <w:autoSpaceDN w:val="0"/>
        <w:adjustRightInd w:val="0"/>
        <w:jc w:val="center"/>
        <w:outlineLvl w:val="2"/>
        <w:rPr>
          <w:b/>
          <w:bCs/>
          <w:sz w:val="24"/>
          <w:szCs w:val="24"/>
        </w:rPr>
      </w:pPr>
      <w:r w:rsidRPr="006F097C">
        <w:rPr>
          <w:b/>
          <w:bCs/>
          <w:sz w:val="24"/>
          <w:szCs w:val="24"/>
        </w:rPr>
        <w:t>Характеристика мер государственного регулирования</w:t>
      </w:r>
    </w:p>
    <w:p w:rsidR="006F097C" w:rsidRPr="006F097C" w:rsidRDefault="006F097C" w:rsidP="006F097C">
      <w:pPr>
        <w:pStyle w:val="a3"/>
        <w:widowControl w:val="0"/>
        <w:autoSpaceDE w:val="0"/>
        <w:autoSpaceDN w:val="0"/>
        <w:adjustRightInd w:val="0"/>
        <w:ind w:left="1260"/>
        <w:outlineLvl w:val="2"/>
        <w:rPr>
          <w:b/>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Правовое регулирование в сфере реализации подпрограммы осуществляется в соответствии с </w:t>
      </w:r>
      <w:r w:rsidRPr="006F097C">
        <w:rPr>
          <w:sz w:val="24"/>
          <w:szCs w:val="24"/>
        </w:rPr>
        <w:t>разделом 5 муниципальной программы.</w:t>
      </w:r>
    </w:p>
    <w:p w:rsidR="006F097C" w:rsidRPr="006F097C" w:rsidRDefault="006F097C" w:rsidP="006F097C">
      <w:pPr>
        <w:widowControl w:val="0"/>
        <w:autoSpaceDE w:val="0"/>
        <w:autoSpaceDN w:val="0"/>
        <w:adjustRightInd w:val="0"/>
        <w:jc w:val="center"/>
        <w:outlineLvl w:val="2"/>
        <w:rPr>
          <w:b/>
          <w:bCs/>
          <w:sz w:val="24"/>
          <w:szCs w:val="24"/>
        </w:rPr>
      </w:pPr>
    </w:p>
    <w:p w:rsidR="006F097C" w:rsidRPr="006F097C" w:rsidRDefault="006F097C" w:rsidP="006F097C">
      <w:pPr>
        <w:widowControl w:val="0"/>
        <w:autoSpaceDE w:val="0"/>
        <w:autoSpaceDN w:val="0"/>
        <w:adjustRightInd w:val="0"/>
        <w:jc w:val="center"/>
        <w:outlineLvl w:val="2"/>
        <w:rPr>
          <w:b/>
          <w:bCs/>
          <w:sz w:val="24"/>
          <w:szCs w:val="24"/>
        </w:rPr>
      </w:pPr>
      <w:r w:rsidRPr="006F097C">
        <w:rPr>
          <w:b/>
          <w:bCs/>
          <w:sz w:val="24"/>
          <w:szCs w:val="24"/>
        </w:rPr>
        <w:t>5. Прогноз сводных показателей муниципальных заданий</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 этапам реализации подпрограммы</w:t>
      </w:r>
    </w:p>
    <w:p w:rsidR="006F097C" w:rsidRPr="006F097C" w:rsidRDefault="006F097C" w:rsidP="006F097C">
      <w:pPr>
        <w:widowControl w:val="0"/>
        <w:autoSpaceDE w:val="0"/>
        <w:autoSpaceDN w:val="0"/>
        <w:adjustRightInd w:val="0"/>
        <w:ind w:firstLine="540"/>
        <w:jc w:val="both"/>
        <w:rPr>
          <w:bCs/>
          <w:sz w:val="24"/>
          <w:szCs w:val="24"/>
        </w:rPr>
      </w:pP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Доведение муниципального задания не предполагается.</w:t>
      </w:r>
    </w:p>
    <w:p w:rsidR="006F097C" w:rsidRPr="006F097C" w:rsidRDefault="006F097C" w:rsidP="006F097C">
      <w:pPr>
        <w:widowControl w:val="0"/>
        <w:autoSpaceDE w:val="0"/>
        <w:autoSpaceDN w:val="0"/>
        <w:adjustRightInd w:val="0"/>
        <w:ind w:firstLine="540"/>
        <w:jc w:val="both"/>
        <w:rPr>
          <w:b/>
          <w:bCs/>
          <w:sz w:val="24"/>
          <w:szCs w:val="24"/>
        </w:rPr>
      </w:pPr>
    </w:p>
    <w:p w:rsidR="006F097C" w:rsidRDefault="006F097C" w:rsidP="006F097C">
      <w:pPr>
        <w:pStyle w:val="a3"/>
        <w:widowControl w:val="0"/>
        <w:autoSpaceDE w:val="0"/>
        <w:autoSpaceDN w:val="0"/>
        <w:adjustRightInd w:val="0"/>
        <w:ind w:left="0"/>
        <w:jc w:val="center"/>
        <w:outlineLvl w:val="2"/>
        <w:rPr>
          <w:b/>
          <w:bCs/>
          <w:sz w:val="24"/>
          <w:szCs w:val="24"/>
        </w:rPr>
      </w:pPr>
      <w:r w:rsidRPr="006F097C">
        <w:rPr>
          <w:b/>
          <w:bCs/>
          <w:sz w:val="24"/>
          <w:szCs w:val="24"/>
        </w:rPr>
        <w:t>6.Ресурсное обеспечение подпрограммы</w:t>
      </w:r>
    </w:p>
    <w:p w:rsidR="003E5819" w:rsidRDefault="003E5819" w:rsidP="006F097C">
      <w:pPr>
        <w:pStyle w:val="a3"/>
        <w:widowControl w:val="0"/>
        <w:autoSpaceDE w:val="0"/>
        <w:autoSpaceDN w:val="0"/>
        <w:adjustRightInd w:val="0"/>
        <w:ind w:left="0"/>
        <w:jc w:val="center"/>
        <w:outlineLvl w:val="2"/>
        <w:rPr>
          <w:b/>
          <w:bCs/>
          <w:sz w:val="24"/>
          <w:szCs w:val="24"/>
        </w:rPr>
      </w:pPr>
    </w:p>
    <w:p w:rsidR="003E5819" w:rsidRPr="0041264C" w:rsidRDefault="003E5819" w:rsidP="003E5819">
      <w:pPr>
        <w:widowControl w:val="0"/>
        <w:autoSpaceDE w:val="0"/>
        <w:autoSpaceDN w:val="0"/>
        <w:adjustRightInd w:val="0"/>
        <w:ind w:firstLine="567"/>
        <w:jc w:val="both"/>
        <w:rPr>
          <w:sz w:val="24"/>
          <w:szCs w:val="24"/>
        </w:rPr>
      </w:pPr>
      <w:r w:rsidRPr="0041264C">
        <w:rPr>
          <w:sz w:val="24"/>
          <w:szCs w:val="24"/>
          <w:lang w:eastAsia="ru-RU"/>
        </w:rPr>
        <w:t xml:space="preserve">Общий объём финансирования на 2014 - 2020 годы предусматривается в размере </w:t>
      </w:r>
      <w:r w:rsidRPr="0041264C">
        <w:rPr>
          <w:sz w:val="24"/>
          <w:szCs w:val="24"/>
        </w:rPr>
        <w:t xml:space="preserve"> </w:t>
      </w:r>
      <w:r w:rsidRPr="0041264C">
        <w:rPr>
          <w:sz w:val="24"/>
          <w:szCs w:val="24"/>
          <w:highlight w:val="yellow"/>
        </w:rPr>
        <w:t>27</w:t>
      </w:r>
      <w:r>
        <w:rPr>
          <w:sz w:val="24"/>
          <w:szCs w:val="24"/>
          <w:highlight w:val="yellow"/>
        </w:rPr>
        <w:t>2</w:t>
      </w:r>
      <w:r w:rsidRPr="0041264C">
        <w:rPr>
          <w:sz w:val="24"/>
          <w:szCs w:val="24"/>
          <w:highlight w:val="yellow"/>
        </w:rPr>
        <w:t>06,9015</w:t>
      </w:r>
      <w:r w:rsidRPr="0041264C">
        <w:rPr>
          <w:sz w:val="24"/>
          <w:szCs w:val="24"/>
        </w:rPr>
        <w:t xml:space="preserve"> тыс. рублей, в том числе:</w:t>
      </w:r>
    </w:p>
    <w:p w:rsidR="003E5819" w:rsidRPr="0041264C" w:rsidRDefault="003E5819" w:rsidP="003E5819">
      <w:pPr>
        <w:widowControl w:val="0"/>
        <w:autoSpaceDE w:val="0"/>
        <w:autoSpaceDN w:val="0"/>
        <w:adjustRightInd w:val="0"/>
        <w:ind w:firstLine="567"/>
        <w:jc w:val="both"/>
        <w:rPr>
          <w:b/>
          <w:bCs/>
          <w:sz w:val="24"/>
          <w:szCs w:val="24"/>
        </w:rPr>
      </w:pPr>
      <w:r w:rsidRPr="0041264C">
        <w:rPr>
          <w:sz w:val="24"/>
          <w:szCs w:val="24"/>
        </w:rPr>
        <w:t>-за счет средств муниципального бюджета 4472,0 тыс. рублей;</w:t>
      </w:r>
    </w:p>
    <w:p w:rsidR="003E5819" w:rsidRPr="0041264C" w:rsidRDefault="003E5819" w:rsidP="003E5819">
      <w:pPr>
        <w:widowControl w:val="0"/>
        <w:autoSpaceDE w:val="0"/>
        <w:autoSpaceDN w:val="0"/>
        <w:adjustRightInd w:val="0"/>
        <w:ind w:firstLine="567"/>
        <w:jc w:val="both"/>
        <w:rPr>
          <w:b/>
          <w:bCs/>
          <w:sz w:val="24"/>
          <w:szCs w:val="24"/>
        </w:rPr>
      </w:pPr>
      <w:r w:rsidRPr="0041264C">
        <w:rPr>
          <w:sz w:val="24"/>
          <w:szCs w:val="24"/>
        </w:rPr>
        <w:lastRenderedPageBreak/>
        <w:t xml:space="preserve">- за счет средств республиканского бюджета Республики Коми </w:t>
      </w:r>
      <w:r w:rsidRPr="0041264C">
        <w:rPr>
          <w:sz w:val="24"/>
          <w:szCs w:val="24"/>
          <w:highlight w:val="yellow"/>
        </w:rPr>
        <w:t>7</w:t>
      </w:r>
      <w:r>
        <w:rPr>
          <w:sz w:val="24"/>
          <w:szCs w:val="24"/>
          <w:highlight w:val="yellow"/>
        </w:rPr>
        <w:t>1</w:t>
      </w:r>
      <w:r w:rsidRPr="0041264C">
        <w:rPr>
          <w:sz w:val="24"/>
          <w:szCs w:val="24"/>
          <w:highlight w:val="yellow"/>
        </w:rPr>
        <w:t>75,073</w:t>
      </w:r>
      <w:r w:rsidRPr="0041264C">
        <w:rPr>
          <w:sz w:val="24"/>
          <w:szCs w:val="24"/>
        </w:rPr>
        <w:t xml:space="preserve"> тыс. рублей.</w:t>
      </w:r>
    </w:p>
    <w:p w:rsidR="003E5819" w:rsidRPr="0041264C" w:rsidRDefault="003E5819" w:rsidP="003E5819">
      <w:pPr>
        <w:widowControl w:val="0"/>
        <w:autoSpaceDE w:val="0"/>
        <w:autoSpaceDN w:val="0"/>
        <w:adjustRightInd w:val="0"/>
        <w:ind w:firstLine="567"/>
        <w:jc w:val="both"/>
        <w:rPr>
          <w:sz w:val="24"/>
          <w:szCs w:val="24"/>
        </w:rPr>
      </w:pPr>
      <w:r w:rsidRPr="0041264C">
        <w:rPr>
          <w:sz w:val="24"/>
          <w:szCs w:val="24"/>
        </w:rPr>
        <w:t>- за счет средств федерального бюджета 15559,8285 тыс. руб.</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11139,7495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4420,079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бюджета Республики Коми:</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4410,35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1764,7230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 xml:space="preserve">2017 год – </w:t>
      </w:r>
      <w:r w:rsidRPr="0041264C">
        <w:rPr>
          <w:sz w:val="24"/>
          <w:szCs w:val="24"/>
          <w:highlight w:val="yellow"/>
          <w:lang w:eastAsia="ru-RU"/>
        </w:rPr>
        <w:t>1</w:t>
      </w:r>
      <w:r>
        <w:rPr>
          <w:sz w:val="24"/>
          <w:szCs w:val="24"/>
          <w:highlight w:val="yellow"/>
          <w:lang w:eastAsia="ru-RU"/>
        </w:rPr>
        <w:t>0</w:t>
      </w:r>
      <w:r w:rsidRPr="0041264C">
        <w:rPr>
          <w:sz w:val="24"/>
          <w:szCs w:val="24"/>
          <w:highlight w:val="yellow"/>
          <w:lang w:eastAsia="ru-RU"/>
        </w:rPr>
        <w:t>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2020 год – 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за счёт средств местного бюджета:</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2015 год – 300,0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2016 год -  3072,0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2017 год – 900,0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2018 год – 200,0 тыс. рублей;</w:t>
      </w:r>
    </w:p>
    <w:p w:rsidR="003E5819" w:rsidRPr="0041264C" w:rsidRDefault="003E5819" w:rsidP="003E5819">
      <w:pPr>
        <w:autoSpaceDE w:val="0"/>
        <w:autoSpaceDN w:val="0"/>
        <w:adjustRightInd w:val="0"/>
        <w:ind w:firstLine="709"/>
        <w:jc w:val="both"/>
        <w:rPr>
          <w:sz w:val="24"/>
          <w:szCs w:val="24"/>
          <w:lang w:eastAsia="ru-RU"/>
        </w:rPr>
      </w:pPr>
      <w:r w:rsidRPr="0041264C">
        <w:rPr>
          <w:sz w:val="24"/>
          <w:szCs w:val="24"/>
          <w:lang w:eastAsia="ru-RU"/>
        </w:rPr>
        <w:t>2019 год – 0 тыс. рублей;</w:t>
      </w:r>
    </w:p>
    <w:p w:rsidR="003E5819" w:rsidRPr="0041264C" w:rsidRDefault="003E5819" w:rsidP="003E5819">
      <w:pPr>
        <w:widowControl w:val="0"/>
        <w:autoSpaceDE w:val="0"/>
        <w:autoSpaceDN w:val="0"/>
        <w:adjustRightInd w:val="0"/>
        <w:ind w:firstLine="709"/>
        <w:jc w:val="both"/>
        <w:rPr>
          <w:sz w:val="24"/>
          <w:szCs w:val="24"/>
        </w:rPr>
      </w:pPr>
      <w:r w:rsidRPr="0041264C">
        <w:rPr>
          <w:sz w:val="24"/>
          <w:szCs w:val="24"/>
          <w:lang w:eastAsia="ru-RU"/>
        </w:rPr>
        <w:t>2020 год – 0 тыс. рублей</w:t>
      </w:r>
    </w:p>
    <w:p w:rsidR="003E5819" w:rsidRPr="0041264C" w:rsidRDefault="003E5819" w:rsidP="003E5819">
      <w:pPr>
        <w:widowControl w:val="0"/>
        <w:autoSpaceDE w:val="0"/>
        <w:autoSpaceDN w:val="0"/>
        <w:adjustRightInd w:val="0"/>
        <w:ind w:firstLine="540"/>
        <w:jc w:val="both"/>
        <w:rPr>
          <w:sz w:val="24"/>
          <w:szCs w:val="24"/>
          <w:lang w:eastAsia="ru-RU"/>
        </w:rPr>
      </w:pPr>
      <w:r w:rsidRPr="0041264C">
        <w:rPr>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3E5819" w:rsidRPr="0041264C" w:rsidRDefault="003E5819" w:rsidP="003E5819">
      <w:pPr>
        <w:widowControl w:val="0"/>
        <w:autoSpaceDE w:val="0"/>
        <w:autoSpaceDN w:val="0"/>
        <w:adjustRightInd w:val="0"/>
        <w:ind w:firstLine="540"/>
        <w:jc w:val="both"/>
        <w:rPr>
          <w:b/>
          <w:sz w:val="24"/>
          <w:szCs w:val="24"/>
        </w:rPr>
      </w:pPr>
      <w:r w:rsidRPr="0041264C">
        <w:rPr>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Pr="0041264C">
          <w:rPr>
            <w:bCs/>
            <w:sz w:val="24"/>
            <w:szCs w:val="24"/>
          </w:rPr>
          <w:t>3</w:t>
        </w:r>
      </w:hyperlink>
      <w:r w:rsidRPr="0041264C">
        <w:rPr>
          <w:bCs/>
          <w:sz w:val="24"/>
          <w:szCs w:val="24"/>
        </w:rPr>
        <w:t xml:space="preserve"> и </w:t>
      </w:r>
      <w:hyperlink w:anchor="Par7418" w:history="1">
        <w:r w:rsidRPr="0041264C">
          <w:rPr>
            <w:bCs/>
            <w:sz w:val="24"/>
            <w:szCs w:val="24"/>
          </w:rPr>
          <w:t>4</w:t>
        </w:r>
      </w:hyperlink>
      <w:r w:rsidRPr="0041264C">
        <w:rPr>
          <w:bCs/>
          <w:sz w:val="24"/>
          <w:szCs w:val="24"/>
        </w:rPr>
        <w:t>).</w:t>
      </w:r>
    </w:p>
    <w:p w:rsidR="006F097C" w:rsidRPr="006F097C" w:rsidRDefault="006F097C" w:rsidP="006F097C">
      <w:pPr>
        <w:widowControl w:val="0"/>
        <w:autoSpaceDE w:val="0"/>
        <w:autoSpaceDN w:val="0"/>
        <w:adjustRightInd w:val="0"/>
        <w:ind w:firstLine="567"/>
        <w:jc w:val="both"/>
        <w:rPr>
          <w:sz w:val="24"/>
          <w:szCs w:val="24"/>
          <w:lang w:eastAsia="ru-RU"/>
        </w:rPr>
      </w:pPr>
    </w:p>
    <w:p w:rsidR="006F097C" w:rsidRPr="006F097C" w:rsidRDefault="006F097C" w:rsidP="006F097C">
      <w:pPr>
        <w:pStyle w:val="a3"/>
        <w:widowControl w:val="0"/>
        <w:numPr>
          <w:ilvl w:val="0"/>
          <w:numId w:val="15"/>
        </w:numPr>
        <w:suppressAutoHyphens w:val="0"/>
        <w:autoSpaceDE w:val="0"/>
        <w:autoSpaceDN w:val="0"/>
        <w:adjustRightInd w:val="0"/>
        <w:ind w:left="0"/>
        <w:jc w:val="center"/>
        <w:outlineLvl w:val="2"/>
        <w:rPr>
          <w:b/>
          <w:bCs/>
          <w:sz w:val="24"/>
          <w:szCs w:val="24"/>
        </w:rPr>
      </w:pPr>
      <w:r w:rsidRPr="006F097C">
        <w:rPr>
          <w:b/>
          <w:bCs/>
          <w:sz w:val="24"/>
          <w:szCs w:val="24"/>
        </w:rPr>
        <w:t>Методика оценки эффективности подпрограммы</w:t>
      </w:r>
    </w:p>
    <w:p w:rsidR="006F097C" w:rsidRPr="006F097C" w:rsidRDefault="006F097C" w:rsidP="006F097C">
      <w:pPr>
        <w:widowControl w:val="0"/>
        <w:autoSpaceDE w:val="0"/>
        <w:autoSpaceDN w:val="0"/>
        <w:adjustRightInd w:val="0"/>
        <w:ind w:firstLine="540"/>
        <w:jc w:val="both"/>
        <w:rPr>
          <w:bCs/>
          <w:sz w:val="24"/>
          <w:szCs w:val="24"/>
        </w:rPr>
      </w:pP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6F097C">
          <w:rPr>
            <w:bCs/>
            <w:sz w:val="24"/>
            <w:szCs w:val="24"/>
          </w:rPr>
          <w:t>разделе 9</w:t>
        </w:r>
      </w:hyperlink>
      <w:r w:rsidRPr="006F097C">
        <w:rPr>
          <w:bCs/>
          <w:sz w:val="24"/>
          <w:szCs w:val="24"/>
        </w:rPr>
        <w:t xml:space="preserve"> муниципальной программы.</w:t>
      </w:r>
    </w:p>
    <w:p w:rsidR="006F097C" w:rsidRPr="006F097C" w:rsidRDefault="006F097C" w:rsidP="006F097C">
      <w:pPr>
        <w:widowControl w:val="0"/>
        <w:autoSpaceDE w:val="0"/>
        <w:autoSpaceDN w:val="0"/>
        <w:adjustRightInd w:val="0"/>
        <w:outlineLvl w:val="1"/>
        <w:rPr>
          <w:b/>
          <w:bCs/>
          <w:sz w:val="24"/>
          <w:szCs w:val="24"/>
        </w:rPr>
      </w:pPr>
    </w:p>
    <w:p w:rsidR="006F097C" w:rsidRPr="006F097C" w:rsidRDefault="006F097C" w:rsidP="006F097C">
      <w:pPr>
        <w:widowControl w:val="0"/>
        <w:autoSpaceDE w:val="0"/>
        <w:autoSpaceDN w:val="0"/>
        <w:adjustRightInd w:val="0"/>
        <w:jc w:val="center"/>
        <w:outlineLvl w:val="1"/>
        <w:rPr>
          <w:b/>
          <w:bCs/>
          <w:sz w:val="24"/>
          <w:szCs w:val="24"/>
        </w:rPr>
      </w:pPr>
      <w:r w:rsidRPr="006F097C">
        <w:rPr>
          <w:b/>
          <w:bCs/>
          <w:sz w:val="24"/>
          <w:szCs w:val="24"/>
        </w:rPr>
        <w:t>ПАСПОРТ</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3  «Въездной и внутренний туризм в муниципальном районе «Сыктывдинский (2015-2020годы)»</w:t>
      </w:r>
    </w:p>
    <w:p w:rsidR="006F097C" w:rsidRPr="006F097C"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3261"/>
        <w:gridCol w:w="6662"/>
      </w:tblGrid>
      <w:tr w:rsidR="006F097C" w:rsidRPr="006F097C" w:rsidTr="0014031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Ответственный</w:t>
            </w:r>
            <w:r w:rsidRPr="006F097C">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6F097C" w:rsidRPr="006F097C" w:rsidTr="0014031E">
        <w:trPr>
          <w:trHeight w:val="1119"/>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Соисполнители</w:t>
            </w:r>
            <w:r w:rsidRPr="006F097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Управление культуры администрации муниципального района «Сыктывдинский»;</w:t>
            </w:r>
          </w:p>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 Управление образованием администрации муниципального района «Сыктывдинский» </w:t>
            </w:r>
          </w:p>
        </w:tc>
      </w:tr>
      <w:tr w:rsidR="006F097C" w:rsidRPr="006F097C" w:rsidTr="0014031E">
        <w:trPr>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Развитие въездного и внутреннего туризма в муниципальном районе «Сыктывдинский» </w:t>
            </w:r>
          </w:p>
        </w:tc>
      </w:tr>
      <w:tr w:rsidR="006F097C" w:rsidRPr="006F097C" w:rsidTr="0014031E">
        <w:trPr>
          <w:trHeight w:val="949"/>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6F097C" w:rsidRPr="006F097C" w:rsidTr="0014031E">
        <w:trPr>
          <w:trHeight w:val="1157"/>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Целевые      </w:t>
            </w:r>
            <w:r w:rsidRPr="006F097C">
              <w:rPr>
                <w:rFonts w:ascii="Times New Roman" w:hAnsi="Times New Roman" w:cs="Times New Roman"/>
                <w:sz w:val="24"/>
                <w:szCs w:val="24"/>
              </w:rPr>
              <w:br/>
              <w:t xml:space="preserve">индикаторы и </w:t>
            </w:r>
            <w:r w:rsidRPr="006F097C">
              <w:rPr>
                <w:rFonts w:ascii="Times New Roman" w:hAnsi="Times New Roman" w:cs="Times New Roman"/>
                <w:sz w:val="24"/>
                <w:szCs w:val="24"/>
              </w:rPr>
              <w:br/>
              <w:t xml:space="preserve">показатели   </w:t>
            </w:r>
            <w:r w:rsidRPr="006F097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3"/>
              </w:numPr>
              <w:ind w:left="350"/>
              <w:jc w:val="both"/>
              <w:rPr>
                <w:rFonts w:ascii="Times New Roman" w:hAnsi="Times New Roman" w:cs="Times New Roman"/>
                <w:sz w:val="24"/>
                <w:szCs w:val="24"/>
              </w:rPr>
            </w:pPr>
            <w:r w:rsidRPr="006F097C">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F097C" w:rsidRDefault="006F097C" w:rsidP="006F097C">
            <w:pPr>
              <w:pStyle w:val="ConsPlusCell"/>
              <w:numPr>
                <w:ilvl w:val="0"/>
                <w:numId w:val="13"/>
              </w:numPr>
              <w:ind w:left="350"/>
              <w:jc w:val="both"/>
              <w:rPr>
                <w:rFonts w:ascii="Times New Roman" w:hAnsi="Times New Roman" w:cs="Times New Roman"/>
                <w:sz w:val="24"/>
                <w:szCs w:val="24"/>
              </w:rPr>
            </w:pPr>
            <w:r w:rsidRPr="006F097C">
              <w:rPr>
                <w:rFonts w:ascii="Times New Roman" w:hAnsi="Times New Roman" w:cs="Times New Roman"/>
                <w:sz w:val="24"/>
                <w:szCs w:val="24"/>
              </w:rPr>
              <w:t>Количество предприятий, оказывающих туристические услуги (ед.).</w:t>
            </w:r>
          </w:p>
        </w:tc>
      </w:tr>
      <w:tr w:rsidR="006F097C" w:rsidRPr="006F097C" w:rsidTr="0014031E">
        <w:trPr>
          <w:trHeight w:val="600"/>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lastRenderedPageBreak/>
              <w:t>Этапы и сроки</w:t>
            </w:r>
            <w:r w:rsidRPr="006F097C">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Сроки реализации подпрограммы - 2015-2020годы                   </w:t>
            </w:r>
          </w:p>
        </w:tc>
      </w:tr>
      <w:tr w:rsidR="006F097C" w:rsidRPr="006F097C" w:rsidTr="0014031E">
        <w:trPr>
          <w:trHeight w:val="1200"/>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Объемы       </w:t>
            </w:r>
            <w:r w:rsidRPr="006F097C">
              <w:rPr>
                <w:rFonts w:ascii="Times New Roman" w:hAnsi="Times New Roman" w:cs="Times New Roman"/>
                <w:sz w:val="24"/>
                <w:szCs w:val="24"/>
              </w:rPr>
              <w:br/>
              <w:t xml:space="preserve">бюджетных    </w:t>
            </w:r>
            <w:r w:rsidRPr="006F097C">
              <w:rPr>
                <w:rFonts w:ascii="Times New Roman" w:hAnsi="Times New Roman" w:cs="Times New Roman"/>
                <w:sz w:val="24"/>
                <w:szCs w:val="24"/>
              </w:rPr>
              <w:br/>
              <w:t xml:space="preserve">ассигнований </w:t>
            </w:r>
            <w:r w:rsidRPr="006F097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3E5819" w:rsidRPr="008D65EF" w:rsidRDefault="003E5819" w:rsidP="003E5819">
            <w:pPr>
              <w:widowControl w:val="0"/>
              <w:autoSpaceDE w:val="0"/>
              <w:autoSpaceDN w:val="0"/>
              <w:adjustRightInd w:val="0"/>
              <w:ind w:firstLine="643"/>
              <w:jc w:val="both"/>
              <w:rPr>
                <w:sz w:val="24"/>
                <w:szCs w:val="24"/>
              </w:rPr>
            </w:pPr>
            <w:r w:rsidRPr="008D65EF">
              <w:rPr>
                <w:sz w:val="24"/>
                <w:szCs w:val="24"/>
              </w:rPr>
              <w:t xml:space="preserve">На реализацию подпрограммы составляет </w:t>
            </w:r>
            <w:r w:rsidRPr="00B65BD3">
              <w:rPr>
                <w:sz w:val="24"/>
                <w:szCs w:val="24"/>
                <w:highlight w:val="yellow"/>
              </w:rPr>
              <w:t>1828,0</w:t>
            </w:r>
            <w:r w:rsidRPr="008D65EF">
              <w:rPr>
                <w:sz w:val="24"/>
                <w:szCs w:val="24"/>
              </w:rPr>
              <w:t xml:space="preserve"> тыс. рублей, в том числе:</w:t>
            </w:r>
          </w:p>
          <w:p w:rsidR="003E5819" w:rsidRPr="008D65EF" w:rsidRDefault="003E5819" w:rsidP="003E5819">
            <w:pPr>
              <w:pStyle w:val="a3"/>
              <w:widowControl w:val="0"/>
              <w:autoSpaceDE w:val="0"/>
              <w:autoSpaceDN w:val="0"/>
              <w:adjustRightInd w:val="0"/>
              <w:ind w:left="1003"/>
              <w:jc w:val="both"/>
              <w:rPr>
                <w:b/>
                <w:bCs/>
                <w:sz w:val="24"/>
                <w:szCs w:val="24"/>
              </w:rPr>
            </w:pPr>
            <w:r w:rsidRPr="008D65EF">
              <w:rPr>
                <w:sz w:val="24"/>
                <w:szCs w:val="24"/>
              </w:rPr>
              <w:t xml:space="preserve">за счет средств муниципального бюджета  </w:t>
            </w:r>
            <w:r w:rsidRPr="00B65BD3">
              <w:rPr>
                <w:sz w:val="24"/>
                <w:szCs w:val="24"/>
              </w:rPr>
              <w:t>1428,0</w:t>
            </w:r>
            <w:r w:rsidRPr="008D65EF">
              <w:rPr>
                <w:sz w:val="24"/>
                <w:szCs w:val="24"/>
              </w:rPr>
              <w:t xml:space="preserve"> тыс. рублей;</w:t>
            </w:r>
          </w:p>
          <w:p w:rsidR="003E5819" w:rsidRPr="008D65EF" w:rsidRDefault="003E5819" w:rsidP="003E5819">
            <w:pPr>
              <w:pStyle w:val="a3"/>
              <w:widowControl w:val="0"/>
              <w:autoSpaceDE w:val="0"/>
              <w:autoSpaceDN w:val="0"/>
              <w:adjustRightInd w:val="0"/>
              <w:ind w:left="1003"/>
              <w:jc w:val="both"/>
              <w:rPr>
                <w:sz w:val="24"/>
                <w:szCs w:val="24"/>
              </w:rPr>
            </w:pPr>
            <w:r w:rsidRPr="008D65EF">
              <w:rPr>
                <w:sz w:val="24"/>
                <w:szCs w:val="24"/>
              </w:rPr>
              <w:t xml:space="preserve">за счет средств республиканского бюджета Республики Коми </w:t>
            </w:r>
            <w:r w:rsidRPr="00DC3EF6">
              <w:rPr>
                <w:sz w:val="24"/>
                <w:szCs w:val="24"/>
                <w:highlight w:val="yellow"/>
              </w:rPr>
              <w:t>400,</w:t>
            </w:r>
            <w:r w:rsidRPr="008D65EF">
              <w:rPr>
                <w:sz w:val="24"/>
                <w:szCs w:val="24"/>
                <w:highlight w:val="yellow"/>
              </w:rPr>
              <w:t>0</w:t>
            </w:r>
            <w:r w:rsidRPr="008D65EF">
              <w:rPr>
                <w:sz w:val="24"/>
                <w:szCs w:val="24"/>
              </w:rPr>
              <w:t xml:space="preserve"> тыс. рублей.</w:t>
            </w:r>
          </w:p>
          <w:p w:rsidR="003E5819" w:rsidRPr="008D65EF" w:rsidRDefault="003E5819" w:rsidP="003E5819">
            <w:pPr>
              <w:pStyle w:val="a3"/>
              <w:widowControl w:val="0"/>
              <w:autoSpaceDE w:val="0"/>
              <w:autoSpaceDN w:val="0"/>
              <w:adjustRightInd w:val="0"/>
              <w:ind w:left="1003"/>
              <w:jc w:val="both"/>
              <w:rPr>
                <w:b/>
                <w:bCs/>
                <w:sz w:val="24"/>
                <w:szCs w:val="24"/>
              </w:rPr>
            </w:pPr>
            <w:r w:rsidRPr="008D65EF">
              <w:rPr>
                <w:sz w:val="24"/>
                <w:szCs w:val="24"/>
              </w:rPr>
              <w:t xml:space="preserve">за счет федерального бюджета </w:t>
            </w:r>
            <w:r>
              <w:rPr>
                <w:sz w:val="24"/>
                <w:szCs w:val="24"/>
              </w:rPr>
              <w:t>0</w:t>
            </w:r>
            <w:r w:rsidRPr="008D65EF">
              <w:rPr>
                <w:sz w:val="24"/>
                <w:szCs w:val="24"/>
              </w:rPr>
              <w:t xml:space="preserve"> тыс. руб.</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В том числе по годам за счет федерального бюджета:</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2015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2016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2017 год –</w:t>
            </w:r>
            <w:r>
              <w:rPr>
                <w:sz w:val="24"/>
                <w:szCs w:val="24"/>
                <w:lang w:eastAsia="ru-RU"/>
              </w:rPr>
              <w:t xml:space="preserve"> 0 </w:t>
            </w:r>
            <w:r w:rsidRPr="008D65EF">
              <w:rPr>
                <w:sz w:val="24"/>
                <w:szCs w:val="24"/>
                <w:lang w:eastAsia="ru-RU"/>
              </w:rPr>
              <w:t>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2018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2019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2020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за счёт средств бюджета Республики Коми:</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2015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2016 год -  100,0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 xml:space="preserve">2017 год – </w:t>
            </w:r>
            <w:r w:rsidRPr="008D65EF">
              <w:rPr>
                <w:sz w:val="24"/>
                <w:szCs w:val="24"/>
                <w:highlight w:val="yellow"/>
                <w:lang w:eastAsia="ru-RU"/>
              </w:rPr>
              <w:t>300,0</w:t>
            </w:r>
            <w:r w:rsidRPr="008D65EF">
              <w:rPr>
                <w:sz w:val="24"/>
                <w:szCs w:val="24"/>
                <w:lang w:eastAsia="ru-RU"/>
              </w:rPr>
              <w:t xml:space="preserve">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2018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2019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2020 год – 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за счёт средств местного бюджета:</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2015 год – 400,0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2016 год -  378,0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 xml:space="preserve">2017 год – </w:t>
            </w:r>
            <w:r w:rsidRPr="00B65BD3">
              <w:rPr>
                <w:sz w:val="24"/>
                <w:szCs w:val="24"/>
                <w:lang w:eastAsia="ru-RU"/>
              </w:rPr>
              <w:t>450,0</w:t>
            </w:r>
            <w:r w:rsidRPr="008D65EF">
              <w:rPr>
                <w:sz w:val="24"/>
                <w:szCs w:val="24"/>
                <w:lang w:eastAsia="ru-RU"/>
              </w:rPr>
              <w:t xml:space="preserve">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2018 год – 100,0 тыс. рублей;</w:t>
            </w:r>
          </w:p>
          <w:p w:rsidR="003E5819" w:rsidRPr="008D65EF" w:rsidRDefault="003E5819" w:rsidP="003E5819">
            <w:pPr>
              <w:pStyle w:val="a3"/>
              <w:autoSpaceDE w:val="0"/>
              <w:autoSpaceDN w:val="0"/>
              <w:adjustRightInd w:val="0"/>
              <w:ind w:left="1003"/>
              <w:jc w:val="both"/>
              <w:rPr>
                <w:sz w:val="24"/>
                <w:szCs w:val="24"/>
                <w:lang w:eastAsia="ru-RU"/>
              </w:rPr>
            </w:pPr>
            <w:r w:rsidRPr="008D65EF">
              <w:rPr>
                <w:sz w:val="24"/>
                <w:szCs w:val="24"/>
                <w:lang w:eastAsia="ru-RU"/>
              </w:rPr>
              <w:t>2019 год – 100,0 тыс. рублей;</w:t>
            </w:r>
          </w:p>
          <w:p w:rsidR="006F097C" w:rsidRPr="006F097C" w:rsidRDefault="003E5819" w:rsidP="003E5819">
            <w:pPr>
              <w:pStyle w:val="afc"/>
              <w:tabs>
                <w:tab w:val="left" w:pos="851"/>
              </w:tabs>
              <w:spacing w:after="0" w:line="240" w:lineRule="auto"/>
              <w:ind w:left="1003"/>
              <w:jc w:val="both"/>
              <w:rPr>
                <w:sz w:val="24"/>
                <w:szCs w:val="24"/>
              </w:rPr>
            </w:pPr>
            <w:r w:rsidRPr="008D65EF">
              <w:rPr>
                <w:rFonts w:ascii="Times New Roman" w:hAnsi="Times New Roman" w:cs="Times New Roman"/>
                <w:sz w:val="24"/>
                <w:szCs w:val="24"/>
                <w:lang w:eastAsia="ru-RU"/>
              </w:rPr>
              <w:t>2020 год – 0 тыс. рублей</w:t>
            </w:r>
          </w:p>
        </w:tc>
      </w:tr>
      <w:tr w:rsidR="006F097C" w:rsidRPr="006F097C" w:rsidTr="0014031E">
        <w:trPr>
          <w:trHeight w:val="1421"/>
          <w:tblCellSpacing w:w="5" w:type="nil"/>
        </w:trPr>
        <w:tc>
          <w:tcPr>
            <w:tcW w:w="3261"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Ожидаемые результаты реализации  подпрограммы       </w:t>
            </w:r>
          </w:p>
        </w:tc>
        <w:tc>
          <w:tcPr>
            <w:tcW w:w="6662" w:type="dxa"/>
            <w:tcBorders>
              <w:left w:val="single" w:sz="4" w:space="0" w:color="auto"/>
              <w:bottom w:val="single" w:sz="4" w:space="0" w:color="auto"/>
              <w:right w:val="single" w:sz="4" w:space="0" w:color="auto"/>
            </w:tcBorders>
          </w:tcPr>
          <w:p w:rsidR="006F097C" w:rsidRPr="006F097C" w:rsidRDefault="006F097C" w:rsidP="006F097C">
            <w:pPr>
              <w:pStyle w:val="ConsPlusCell"/>
              <w:widowControl/>
              <w:numPr>
                <w:ilvl w:val="0"/>
                <w:numId w:val="14"/>
              </w:numPr>
              <w:ind w:left="350" w:hanging="283"/>
              <w:jc w:val="both"/>
              <w:rPr>
                <w:rFonts w:ascii="Times New Roman" w:hAnsi="Times New Roman" w:cs="Times New Roman"/>
                <w:sz w:val="24"/>
                <w:szCs w:val="24"/>
              </w:rPr>
            </w:pPr>
            <w:r w:rsidRPr="006F097C">
              <w:rPr>
                <w:rFonts w:ascii="Times New Roman" w:hAnsi="Times New Roman" w:cs="Times New Roman"/>
                <w:sz w:val="24"/>
                <w:szCs w:val="24"/>
              </w:rPr>
              <w:t>Количество иностранных и российских посетителей в МО МР «Сыктывдинский» увеличится не менее чем на 0,9 тыс. человек;</w:t>
            </w:r>
          </w:p>
          <w:p w:rsidR="006F097C" w:rsidRPr="006F097C" w:rsidRDefault="006F097C" w:rsidP="006F097C">
            <w:pPr>
              <w:pStyle w:val="a3"/>
              <w:widowControl w:val="0"/>
              <w:numPr>
                <w:ilvl w:val="0"/>
                <w:numId w:val="14"/>
              </w:numPr>
              <w:shd w:val="clear" w:color="auto" w:fill="FFFFFF"/>
              <w:tabs>
                <w:tab w:val="left" w:pos="317"/>
              </w:tabs>
              <w:suppressAutoHyphens w:val="0"/>
              <w:autoSpaceDE w:val="0"/>
              <w:autoSpaceDN w:val="0"/>
              <w:adjustRightInd w:val="0"/>
              <w:spacing w:after="200" w:line="276" w:lineRule="auto"/>
              <w:ind w:left="317" w:hanging="284"/>
              <w:jc w:val="both"/>
              <w:rPr>
                <w:sz w:val="24"/>
                <w:szCs w:val="24"/>
              </w:rPr>
            </w:pPr>
            <w:r w:rsidRPr="006F097C">
              <w:rPr>
                <w:sz w:val="24"/>
                <w:szCs w:val="24"/>
              </w:rPr>
              <w:t>Количество предприятий, оказывающих туристические услуги, увеличится на 8 ед.</w:t>
            </w:r>
          </w:p>
        </w:tc>
      </w:tr>
    </w:tbl>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1. Характеристика сферы реализации подпрограммы, описание</w:t>
      </w:r>
    </w:p>
    <w:p w:rsidR="006F097C" w:rsidRPr="006F097C" w:rsidRDefault="006F097C" w:rsidP="006F097C">
      <w:pPr>
        <w:autoSpaceDE w:val="0"/>
        <w:autoSpaceDN w:val="0"/>
        <w:adjustRightInd w:val="0"/>
        <w:jc w:val="center"/>
        <w:rPr>
          <w:b/>
          <w:sz w:val="24"/>
          <w:szCs w:val="24"/>
        </w:rPr>
      </w:pPr>
      <w:r w:rsidRPr="006F097C">
        <w:rPr>
          <w:b/>
          <w:sz w:val="24"/>
          <w:szCs w:val="24"/>
        </w:rPr>
        <w:t>основных проблем в указанной сфере и прогноз ее развития</w:t>
      </w:r>
    </w:p>
    <w:p w:rsidR="006F097C" w:rsidRPr="006F097C" w:rsidRDefault="006F097C" w:rsidP="006F097C">
      <w:pPr>
        <w:pStyle w:val="aff0"/>
        <w:spacing w:before="0" w:after="0"/>
        <w:ind w:firstLine="709"/>
        <w:jc w:val="both"/>
        <w:rPr>
          <w:bCs/>
        </w:rPr>
      </w:pPr>
      <w:r w:rsidRPr="006F097C">
        <w:rPr>
          <w:bCs/>
        </w:rPr>
        <w:t>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 оздоровительный (спортивный); «туры выходного дня»; семейный отдых; познавательный,  в том числе -  этнотуризм; экотуризма.</w:t>
      </w:r>
    </w:p>
    <w:p w:rsidR="006F097C" w:rsidRPr="006F097C" w:rsidRDefault="006F097C" w:rsidP="006F097C">
      <w:pPr>
        <w:pStyle w:val="aff0"/>
        <w:spacing w:before="0" w:after="0"/>
        <w:ind w:firstLine="709"/>
        <w:jc w:val="both"/>
        <w:rPr>
          <w:bCs/>
        </w:rPr>
      </w:pPr>
      <w:r w:rsidRPr="006F097C">
        <w:rPr>
          <w:bCs/>
        </w:rPr>
        <w:t xml:space="preserve"> Яркий пример оздоровительного туризма – лыжный спортивный комплекс им. Раисы Сметаниной, где проходят соревнования международного уровня.</w:t>
      </w:r>
    </w:p>
    <w:p w:rsidR="006F097C" w:rsidRPr="006F097C" w:rsidRDefault="006F097C" w:rsidP="006F097C">
      <w:pPr>
        <w:pStyle w:val="aff0"/>
        <w:spacing w:before="0" w:after="0"/>
        <w:ind w:firstLine="709"/>
        <w:jc w:val="both"/>
        <w:rPr>
          <w:bCs/>
        </w:rPr>
      </w:pPr>
      <w:proofErr w:type="gramStart"/>
      <w:r w:rsidRPr="006F097C">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roofErr w:type="gramEnd"/>
    </w:p>
    <w:p w:rsidR="006F097C" w:rsidRPr="006F097C" w:rsidRDefault="006F097C" w:rsidP="006F097C">
      <w:pPr>
        <w:pStyle w:val="aff0"/>
        <w:spacing w:before="0" w:after="0"/>
        <w:ind w:firstLine="709"/>
        <w:jc w:val="both"/>
        <w:rPr>
          <w:bCs/>
        </w:rPr>
      </w:pPr>
      <w:r w:rsidRPr="006F097C">
        <w:rPr>
          <w:bCs/>
        </w:rPr>
        <w:t xml:space="preserve">Оздоровительные услуги также предоставляет ГУ РК Санаторий «Лозым» </w:t>
      </w:r>
      <w:r w:rsidRPr="006F097C">
        <w:t>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Сысолы, в 1,5 км</w:t>
      </w:r>
      <w:proofErr w:type="gramStart"/>
      <w:r w:rsidRPr="006F097C">
        <w:t>.</w:t>
      </w:r>
      <w:proofErr w:type="gramEnd"/>
      <w:r w:rsidRPr="006F097C">
        <w:t xml:space="preserve"> </w:t>
      </w:r>
      <w:proofErr w:type="gramStart"/>
      <w:r w:rsidRPr="006F097C">
        <w:t>о</w:t>
      </w:r>
      <w:proofErr w:type="gramEnd"/>
      <w:r w:rsidRPr="006F097C">
        <w:t>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фитобаром.</w:t>
      </w:r>
    </w:p>
    <w:p w:rsidR="006F097C" w:rsidRPr="006F097C" w:rsidRDefault="006F097C" w:rsidP="006F097C">
      <w:pPr>
        <w:pStyle w:val="aff0"/>
        <w:spacing w:before="0" w:after="0"/>
        <w:ind w:firstLine="709"/>
        <w:jc w:val="both"/>
        <w:rPr>
          <w:bCs/>
        </w:rPr>
      </w:pPr>
      <w:r w:rsidRPr="006F097C">
        <w:rPr>
          <w:bCs/>
        </w:rPr>
        <w:lastRenderedPageBreak/>
        <w:t xml:space="preserve">Близость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6F097C" w:rsidRPr="006F097C" w:rsidRDefault="006F097C" w:rsidP="006F097C">
      <w:pPr>
        <w:ind w:firstLine="709"/>
        <w:jc w:val="both"/>
        <w:rPr>
          <w:bCs/>
          <w:sz w:val="24"/>
          <w:szCs w:val="24"/>
        </w:rPr>
      </w:pPr>
      <w:r w:rsidRPr="006F097C">
        <w:rPr>
          <w:bCs/>
          <w:sz w:val="24"/>
          <w:szCs w:val="24"/>
        </w:rPr>
        <w:t>Данное направление  уже развивается:</w:t>
      </w:r>
    </w:p>
    <w:p w:rsidR="006F097C" w:rsidRPr="006F097C" w:rsidRDefault="006F097C" w:rsidP="006F097C">
      <w:pPr>
        <w:ind w:firstLine="709"/>
        <w:jc w:val="both"/>
        <w:rPr>
          <w:bCs/>
          <w:sz w:val="24"/>
          <w:szCs w:val="24"/>
        </w:rPr>
      </w:pPr>
      <w:r w:rsidRPr="006F097C">
        <w:rPr>
          <w:bCs/>
          <w:sz w:val="24"/>
          <w:szCs w:val="24"/>
        </w:rPr>
        <w:t xml:space="preserve">- </w:t>
      </w:r>
      <w:proofErr w:type="gramStart"/>
      <w:r w:rsidRPr="006F097C">
        <w:rPr>
          <w:bCs/>
          <w:sz w:val="24"/>
          <w:szCs w:val="24"/>
        </w:rPr>
        <w:t>м</w:t>
      </w:r>
      <w:proofErr w:type="gramEnd"/>
      <w:r w:rsidRPr="006F097C">
        <w:rPr>
          <w:bCs/>
          <w:sz w:val="24"/>
          <w:szCs w:val="24"/>
        </w:rPr>
        <w:t>. Чукачой под Зеленцом действует ООО  Лыжный клуб «Зеленецкие Альпы»;</w:t>
      </w:r>
    </w:p>
    <w:p w:rsidR="006F097C" w:rsidRPr="006F097C" w:rsidRDefault="006F097C" w:rsidP="006F097C">
      <w:pPr>
        <w:ind w:firstLine="709"/>
        <w:jc w:val="both"/>
        <w:rPr>
          <w:bCs/>
          <w:sz w:val="24"/>
          <w:szCs w:val="24"/>
        </w:rPr>
      </w:pPr>
      <w:r w:rsidRPr="006F097C">
        <w:rPr>
          <w:bCs/>
          <w:sz w:val="24"/>
          <w:szCs w:val="24"/>
        </w:rPr>
        <w:t>- д. Пычим СП «Слудка» расположена турбаза КФХ Фомина В.В. «Гажа вэр»;</w:t>
      </w:r>
    </w:p>
    <w:p w:rsidR="006F097C" w:rsidRPr="006F097C" w:rsidRDefault="006F097C" w:rsidP="006F097C">
      <w:pPr>
        <w:ind w:firstLine="709"/>
        <w:jc w:val="both"/>
        <w:rPr>
          <w:bCs/>
          <w:sz w:val="24"/>
          <w:szCs w:val="24"/>
        </w:rPr>
      </w:pPr>
      <w:r w:rsidRPr="006F097C">
        <w:rPr>
          <w:bCs/>
          <w:sz w:val="24"/>
          <w:szCs w:val="24"/>
        </w:rPr>
        <w:t>- д. Граддор СП «Щошка»  - услуги предоставляет турбаза «Конный дворик»;</w:t>
      </w:r>
    </w:p>
    <w:p w:rsidR="006F097C" w:rsidRPr="006F097C" w:rsidRDefault="006F097C" w:rsidP="006F097C">
      <w:pPr>
        <w:ind w:firstLine="709"/>
        <w:jc w:val="both"/>
        <w:rPr>
          <w:bCs/>
          <w:sz w:val="24"/>
          <w:szCs w:val="24"/>
        </w:rPr>
      </w:pPr>
      <w:r w:rsidRPr="006F097C">
        <w:rPr>
          <w:bCs/>
          <w:sz w:val="24"/>
          <w:szCs w:val="24"/>
        </w:rPr>
        <w:t>- д. Красная СП «Часово» имеется база «Чудопи»;</w:t>
      </w:r>
    </w:p>
    <w:p w:rsidR="006F097C" w:rsidRPr="006F097C" w:rsidRDefault="006F097C" w:rsidP="006F097C">
      <w:pPr>
        <w:ind w:firstLine="709"/>
        <w:jc w:val="both"/>
        <w:rPr>
          <w:bCs/>
          <w:sz w:val="24"/>
          <w:szCs w:val="24"/>
        </w:rPr>
      </w:pPr>
      <w:r w:rsidRPr="006F097C">
        <w:rPr>
          <w:bCs/>
          <w:sz w:val="24"/>
          <w:szCs w:val="24"/>
        </w:rPr>
        <w:t xml:space="preserve"> - </w:t>
      </w:r>
      <w:proofErr w:type="gramStart"/>
      <w:r w:rsidRPr="006F097C">
        <w:rPr>
          <w:bCs/>
          <w:sz w:val="24"/>
          <w:szCs w:val="24"/>
        </w:rPr>
        <w:t>м</w:t>
      </w:r>
      <w:proofErr w:type="gramEnd"/>
      <w:r w:rsidRPr="006F097C">
        <w:rPr>
          <w:bCs/>
          <w:sz w:val="24"/>
          <w:szCs w:val="24"/>
        </w:rPr>
        <w:t>. Коччойяг СП «Часово» база отдыха Парма»;</w:t>
      </w:r>
    </w:p>
    <w:p w:rsidR="006F097C" w:rsidRPr="006F097C" w:rsidRDefault="006F097C" w:rsidP="006F097C">
      <w:pPr>
        <w:ind w:firstLine="709"/>
        <w:jc w:val="both"/>
        <w:rPr>
          <w:bCs/>
          <w:sz w:val="24"/>
          <w:szCs w:val="24"/>
        </w:rPr>
      </w:pPr>
      <w:r w:rsidRPr="006F097C">
        <w:rPr>
          <w:bCs/>
          <w:sz w:val="24"/>
          <w:szCs w:val="24"/>
        </w:rPr>
        <w:t xml:space="preserve"> - 4 детских оздоровительных лагеря «Гренада», «Чайка», «Орлёнок», «Мечта».</w:t>
      </w:r>
    </w:p>
    <w:p w:rsidR="006F097C" w:rsidRPr="006F097C" w:rsidRDefault="006F097C" w:rsidP="006F097C">
      <w:pPr>
        <w:ind w:firstLine="709"/>
        <w:jc w:val="both"/>
        <w:rPr>
          <w:bCs/>
          <w:sz w:val="24"/>
          <w:szCs w:val="24"/>
        </w:rPr>
      </w:pPr>
      <w:r w:rsidRPr="006F097C">
        <w:rPr>
          <w:bCs/>
          <w:sz w:val="24"/>
          <w:szCs w:val="24"/>
        </w:rPr>
        <w:t>В перспективе развития туристической отрасли на территории района развитие сети гостевых домов, имеются перспективы их развития в сёл Пажга,  Часово, Выльгорт, Ыб.</w:t>
      </w:r>
    </w:p>
    <w:p w:rsidR="006F097C" w:rsidRPr="006F097C" w:rsidRDefault="006F097C" w:rsidP="006F097C">
      <w:pPr>
        <w:ind w:firstLine="709"/>
        <w:jc w:val="both"/>
        <w:rPr>
          <w:sz w:val="24"/>
          <w:szCs w:val="24"/>
        </w:rPr>
      </w:pPr>
      <w:r w:rsidRPr="006F097C">
        <w:rPr>
          <w:bCs/>
          <w:sz w:val="24"/>
          <w:szCs w:val="24"/>
        </w:rPr>
        <w:t>На территории Чернамского лесхоза предоставляются услуги по организации лицензионной охоты и рыбалки, 10 объектов водного хозяйства включены в список рыбоводческих участков Республики Коми.</w:t>
      </w:r>
      <w:r w:rsidRPr="006F097C">
        <w:rPr>
          <w:sz w:val="24"/>
          <w:szCs w:val="24"/>
        </w:rPr>
        <w:t xml:space="preserve"> </w:t>
      </w:r>
    </w:p>
    <w:p w:rsidR="006F097C" w:rsidRPr="006F097C" w:rsidRDefault="006F097C" w:rsidP="006F097C">
      <w:pPr>
        <w:pStyle w:val="aff0"/>
        <w:spacing w:before="0" w:after="0"/>
        <w:ind w:firstLine="709"/>
        <w:jc w:val="both"/>
        <w:rPr>
          <w:color w:val="000000"/>
        </w:rPr>
      </w:pPr>
      <w:r w:rsidRPr="006F097C">
        <w:rPr>
          <w:color w:val="000000"/>
        </w:rPr>
        <w:t xml:space="preserve">С 2010 году в старинном коми </w:t>
      </w:r>
      <w:r w:rsidRPr="006F097C">
        <w:t>селе </w:t>
      </w:r>
      <w:hyperlink r:id="rId38" w:history="1">
        <w:r w:rsidRPr="006F097C">
          <w:rPr>
            <w:rStyle w:val="af"/>
            <w:rFonts w:eastAsiaTheme="majorEastAsia"/>
          </w:rPr>
          <w:t>Ыб</w:t>
        </w:r>
      </w:hyperlink>
      <w:r w:rsidRPr="006F097C">
        <w:t xml:space="preserve">  </w:t>
      </w:r>
      <w:r w:rsidRPr="006F097C">
        <w:rPr>
          <w:color w:val="000000"/>
        </w:rPr>
        <w:t xml:space="preserve">реализуется Целевая республиканская программа строительства комплекса «Финно-угорский этнокультурный парк». </w:t>
      </w:r>
      <w:proofErr w:type="gramStart"/>
      <w:r w:rsidRPr="006F097C">
        <w:rPr>
          <w:color w:val="000000"/>
        </w:rPr>
        <w:t>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roofErr w:type="gramEnd"/>
    </w:p>
    <w:p w:rsidR="006F097C" w:rsidRPr="006F097C" w:rsidRDefault="006F097C" w:rsidP="006F097C">
      <w:pPr>
        <w:pStyle w:val="aff0"/>
        <w:spacing w:before="0" w:after="0"/>
        <w:ind w:firstLine="709"/>
        <w:jc w:val="both"/>
        <w:rPr>
          <w:color w:val="000000"/>
        </w:rPr>
      </w:pPr>
      <w:r w:rsidRPr="006F097C">
        <w:rPr>
          <w:color w:val="000000"/>
        </w:rPr>
        <w:t>Данный проект создания целого туристического комплекса в с. Ыб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6F097C" w:rsidRPr="006F097C" w:rsidRDefault="006F097C" w:rsidP="006F097C">
      <w:pPr>
        <w:pStyle w:val="aff0"/>
        <w:spacing w:before="0" w:after="0"/>
        <w:ind w:firstLine="709"/>
        <w:jc w:val="both"/>
        <w:rPr>
          <w:bCs/>
        </w:rPr>
      </w:pPr>
      <w:r w:rsidRPr="006F097C">
        <w:rPr>
          <w:bCs/>
        </w:rPr>
        <w:t>Познавательные туры с этническим уклоном успешно реализуются муниципальными учреждениями культуры  и образования района.</w:t>
      </w:r>
    </w:p>
    <w:p w:rsidR="006F097C" w:rsidRPr="006F097C" w:rsidRDefault="006F097C" w:rsidP="006F097C">
      <w:pPr>
        <w:pStyle w:val="aff0"/>
        <w:spacing w:before="0" w:after="0"/>
        <w:ind w:firstLine="709"/>
        <w:jc w:val="both"/>
        <w:rPr>
          <w:bCs/>
        </w:rPr>
      </w:pPr>
      <w:r w:rsidRPr="006F097C">
        <w:rPr>
          <w:bCs/>
        </w:rPr>
        <w:t>С 1992 года в с. Пажга действует этнопедагогический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6F097C" w:rsidRPr="006F097C" w:rsidRDefault="006F097C" w:rsidP="006F097C">
      <w:pPr>
        <w:pStyle w:val="aff0"/>
        <w:spacing w:before="0" w:after="0"/>
        <w:ind w:firstLine="709"/>
        <w:jc w:val="both"/>
        <w:rPr>
          <w:bCs/>
        </w:rPr>
      </w:pPr>
      <w:r w:rsidRPr="006F097C">
        <w:rPr>
          <w:bCs/>
        </w:rPr>
        <w:t xml:space="preserve">С 2008 успешно работает Центр народных ремесел «Зарань» </w:t>
      </w:r>
      <w:proofErr w:type="gramStart"/>
      <w:r w:rsidRPr="006F097C">
        <w:rPr>
          <w:bCs/>
        </w:rPr>
        <w:t>в</w:t>
      </w:r>
      <w:proofErr w:type="gramEnd"/>
      <w:r w:rsidRPr="006F097C">
        <w:rPr>
          <w:bCs/>
        </w:rPr>
        <w:t xml:space="preserve">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6F097C" w:rsidRPr="006F097C" w:rsidRDefault="006F097C" w:rsidP="006F097C">
      <w:pPr>
        <w:pStyle w:val="aff0"/>
        <w:spacing w:before="0" w:after="0"/>
        <w:ind w:firstLine="709"/>
        <w:jc w:val="both"/>
        <w:rPr>
          <w:bCs/>
        </w:rPr>
      </w:pPr>
      <w:proofErr w:type="gramStart"/>
      <w:r w:rsidRPr="006F097C">
        <w:rPr>
          <w:bCs/>
        </w:rPr>
        <w:t>Занятия проводятся по следующим направлениям: художественная обработка дерева; художественная обработка бересты; ткачество (гобелен, плетение поясов); керамика (глиняная игрушка, гончарная посуда); современное искусство и инновационные технологии (батик, бисероплетение); компьютерная графика.</w:t>
      </w:r>
      <w:proofErr w:type="gramEnd"/>
    </w:p>
    <w:p w:rsidR="006F097C" w:rsidRPr="006F097C" w:rsidRDefault="006F097C" w:rsidP="006F097C">
      <w:pPr>
        <w:ind w:firstLine="709"/>
        <w:jc w:val="both"/>
        <w:rPr>
          <w:bCs/>
          <w:sz w:val="24"/>
          <w:szCs w:val="24"/>
        </w:rPr>
      </w:pPr>
      <w:r w:rsidRPr="006F097C">
        <w:rPr>
          <w:bCs/>
          <w:sz w:val="24"/>
          <w:szCs w:val="24"/>
        </w:rPr>
        <w:t>В Сыктывдинском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6F097C" w:rsidRPr="006F097C" w:rsidRDefault="006F097C" w:rsidP="006F097C">
      <w:pPr>
        <w:ind w:firstLine="709"/>
        <w:jc w:val="both"/>
        <w:rPr>
          <w:bCs/>
          <w:color w:val="000000"/>
          <w:sz w:val="24"/>
          <w:szCs w:val="24"/>
        </w:rPr>
      </w:pPr>
      <w:r w:rsidRPr="006F097C">
        <w:rPr>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Сыктывдинские леса богаты разнообразными дикоросами.</w:t>
      </w:r>
      <w:r w:rsidRPr="006F097C">
        <w:rPr>
          <w:bCs/>
          <w:color w:val="000000"/>
          <w:sz w:val="24"/>
          <w:szCs w:val="24"/>
        </w:rPr>
        <w:t xml:space="preserve"> </w:t>
      </w:r>
      <w:r w:rsidRPr="006F097C">
        <w:rPr>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6F097C" w:rsidRPr="006F097C" w:rsidRDefault="006F097C" w:rsidP="006F097C">
      <w:pPr>
        <w:pStyle w:val="aff0"/>
        <w:spacing w:before="0" w:after="0"/>
        <w:ind w:firstLine="709"/>
        <w:jc w:val="both"/>
        <w:rPr>
          <w:bCs/>
          <w:color w:val="000000"/>
        </w:rPr>
      </w:pPr>
      <w:r w:rsidRPr="006F097C">
        <w:rPr>
          <w:bCs/>
          <w:color w:val="000000"/>
        </w:rPr>
        <w:lastRenderedPageBreak/>
        <w:t>В муниципальном районе расположены 14 особо охраняемых природных территорий, из них: 4 —  памятники природы, 10 – заказники.</w:t>
      </w:r>
    </w:p>
    <w:p w:rsidR="006F097C" w:rsidRPr="006F097C" w:rsidRDefault="006F097C" w:rsidP="006F097C">
      <w:pPr>
        <w:pStyle w:val="aff0"/>
        <w:spacing w:before="0" w:after="0"/>
        <w:ind w:firstLine="709"/>
        <w:jc w:val="both"/>
        <w:rPr>
          <w:bCs/>
          <w:color w:val="000000"/>
        </w:rPr>
      </w:pPr>
      <w:r w:rsidRPr="006F097C">
        <w:rPr>
          <w:bCs/>
          <w:color w:val="000000"/>
        </w:rPr>
        <w:t>Использование заповедника «Каргортский» как туристической площадки включено в мероприятия программы.</w:t>
      </w:r>
    </w:p>
    <w:p w:rsidR="006F097C" w:rsidRPr="006F097C" w:rsidRDefault="006F097C" w:rsidP="006F097C">
      <w:pPr>
        <w:pStyle w:val="aff0"/>
        <w:spacing w:before="0" w:after="0"/>
        <w:ind w:firstLine="709"/>
        <w:jc w:val="both"/>
      </w:pPr>
      <w:r w:rsidRPr="006F097C">
        <w:rPr>
          <w:bCs/>
        </w:rPr>
        <w:t xml:space="preserve">Привлекательными для туристов являются святые источники – 12 источников с целебной водой обустроены и освящены. </w:t>
      </w:r>
      <w:r w:rsidRPr="006F097C">
        <w:t>Наличие подземных источников, белой глины и отсутствие промышленных предприятий способствует развитию санаторно-курортного лечения.</w:t>
      </w:r>
    </w:p>
    <w:p w:rsidR="006F097C" w:rsidRPr="006F097C" w:rsidRDefault="006F097C" w:rsidP="006F097C">
      <w:pPr>
        <w:ind w:firstLine="709"/>
        <w:jc w:val="both"/>
        <w:rPr>
          <w:sz w:val="24"/>
          <w:szCs w:val="24"/>
        </w:rPr>
      </w:pPr>
      <w:r w:rsidRPr="006F097C">
        <w:rPr>
          <w:sz w:val="24"/>
          <w:szCs w:val="24"/>
        </w:rPr>
        <w:t>Одним словом, описываемая инфраструктура туризма МО МР «Сыктывдинский" по состоянию на 01.01.2014 года представлена 19 объектами туристической деятельности:</w:t>
      </w:r>
    </w:p>
    <w:p w:rsidR="006F097C" w:rsidRPr="006F097C" w:rsidRDefault="006F097C" w:rsidP="006F097C">
      <w:pPr>
        <w:ind w:firstLine="709"/>
        <w:jc w:val="both"/>
        <w:rPr>
          <w:sz w:val="24"/>
          <w:szCs w:val="24"/>
        </w:rPr>
      </w:pPr>
      <w:r w:rsidRPr="006F097C">
        <w:rPr>
          <w:sz w:val="24"/>
          <w:szCs w:val="24"/>
        </w:rPr>
        <w:t>- гостиницы и рестораны (по данным статистики) – 10 ед.</w:t>
      </w:r>
    </w:p>
    <w:p w:rsidR="006F097C" w:rsidRPr="006F097C" w:rsidRDefault="006F097C" w:rsidP="006F097C">
      <w:pPr>
        <w:ind w:firstLine="709"/>
        <w:jc w:val="both"/>
        <w:rPr>
          <w:sz w:val="24"/>
          <w:szCs w:val="24"/>
        </w:rPr>
      </w:pPr>
      <w:r w:rsidRPr="006F097C">
        <w:rPr>
          <w:sz w:val="24"/>
          <w:szCs w:val="24"/>
        </w:rPr>
        <w:t>- туристические базы – 5 ед.;</w:t>
      </w:r>
    </w:p>
    <w:p w:rsidR="006F097C" w:rsidRPr="006F097C" w:rsidRDefault="006F097C" w:rsidP="006F097C">
      <w:pPr>
        <w:ind w:firstLine="709"/>
        <w:jc w:val="both"/>
        <w:rPr>
          <w:sz w:val="24"/>
          <w:szCs w:val="24"/>
        </w:rPr>
      </w:pPr>
      <w:r w:rsidRPr="006F097C">
        <w:rPr>
          <w:sz w:val="24"/>
          <w:szCs w:val="24"/>
        </w:rPr>
        <w:t>- музеи – 2 ед.</w:t>
      </w:r>
    </w:p>
    <w:p w:rsidR="006F097C" w:rsidRPr="006F097C" w:rsidRDefault="006F097C" w:rsidP="006F097C">
      <w:pPr>
        <w:ind w:firstLine="709"/>
        <w:jc w:val="both"/>
        <w:rPr>
          <w:sz w:val="24"/>
          <w:szCs w:val="24"/>
        </w:rPr>
      </w:pPr>
      <w:r w:rsidRPr="006F097C">
        <w:rPr>
          <w:sz w:val="24"/>
          <w:szCs w:val="24"/>
        </w:rPr>
        <w:t>- муниципальные учреждения – 2 ед.</w:t>
      </w:r>
    </w:p>
    <w:p w:rsidR="006F097C" w:rsidRPr="006F097C" w:rsidRDefault="006F097C" w:rsidP="006F097C">
      <w:pPr>
        <w:ind w:firstLine="709"/>
        <w:jc w:val="both"/>
        <w:rPr>
          <w:bCs/>
          <w:color w:val="000000"/>
          <w:sz w:val="24"/>
          <w:szCs w:val="24"/>
        </w:rPr>
      </w:pPr>
      <w:r w:rsidRPr="006F097C">
        <w:rPr>
          <w:sz w:val="24"/>
          <w:szCs w:val="24"/>
        </w:rPr>
        <w:t>Таким образом,  туристско-рекреационный потенциал Сыктывдинского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Pr="006F097C">
        <w:rPr>
          <w:b/>
          <w:sz w:val="24"/>
          <w:szCs w:val="24"/>
        </w:rPr>
        <w:t xml:space="preserve">  </w:t>
      </w:r>
    </w:p>
    <w:p w:rsidR="006F097C" w:rsidRPr="006F097C" w:rsidRDefault="006F097C" w:rsidP="006F097C">
      <w:pPr>
        <w:ind w:firstLine="567"/>
        <w:jc w:val="both"/>
        <w:rPr>
          <w:rFonts w:eastAsia="Calibri"/>
          <w:b/>
          <w:sz w:val="24"/>
          <w:szCs w:val="24"/>
        </w:rPr>
      </w:pPr>
      <w:r w:rsidRPr="006F097C">
        <w:rPr>
          <w:rFonts w:eastAsia="Calibri"/>
          <w:sz w:val="24"/>
          <w:szCs w:val="24"/>
        </w:rPr>
        <w:t>Однако</w:t>
      </w:r>
      <w:r w:rsidRPr="006F097C">
        <w:rPr>
          <w:sz w:val="24"/>
          <w:szCs w:val="24"/>
        </w:rPr>
        <w:t xml:space="preserve"> в настоящее время</w:t>
      </w:r>
      <w:r w:rsidRPr="006F097C">
        <w:rPr>
          <w:rFonts w:eastAsia="Calibri"/>
          <w:sz w:val="24"/>
          <w:szCs w:val="24"/>
        </w:rPr>
        <w:t xml:space="preserve"> туризм не стал частью экономики района и пока не приносит доходы в бюджеты  района и сельс</w:t>
      </w:r>
      <w:r w:rsidRPr="006F097C">
        <w:rPr>
          <w:sz w:val="24"/>
          <w:szCs w:val="24"/>
        </w:rPr>
        <w:t>ких поселений:</w:t>
      </w:r>
    </w:p>
    <w:p w:rsidR="006F097C" w:rsidRPr="006F097C" w:rsidRDefault="006F097C" w:rsidP="006F097C">
      <w:pPr>
        <w:ind w:firstLine="567"/>
        <w:jc w:val="both"/>
        <w:rPr>
          <w:rFonts w:eastAsia="Calibri"/>
          <w:b/>
          <w:sz w:val="24"/>
          <w:szCs w:val="24"/>
        </w:rPr>
      </w:pPr>
      <w:r w:rsidRPr="006F097C">
        <w:rPr>
          <w:rFonts w:eastAsia="Calibri"/>
          <w:sz w:val="24"/>
          <w:szCs w:val="24"/>
        </w:rPr>
        <w:t>не развита туристическая инфраструктура, нет сертифицированных туристических продуктов;</w:t>
      </w:r>
    </w:p>
    <w:p w:rsidR="006F097C" w:rsidRPr="006F097C" w:rsidRDefault="006F097C" w:rsidP="006F097C">
      <w:pPr>
        <w:ind w:firstLine="567"/>
        <w:jc w:val="both"/>
        <w:rPr>
          <w:rFonts w:eastAsia="Calibri"/>
          <w:b/>
          <w:sz w:val="24"/>
          <w:szCs w:val="24"/>
        </w:rPr>
      </w:pPr>
      <w:r w:rsidRPr="006F097C">
        <w:rPr>
          <w:rFonts w:eastAsia="Calibri"/>
          <w:sz w:val="24"/>
          <w:szCs w:val="24"/>
        </w:rPr>
        <w:t>недостаточность обученных кадров;</w:t>
      </w:r>
    </w:p>
    <w:p w:rsidR="006F097C" w:rsidRPr="006F097C" w:rsidRDefault="006F097C" w:rsidP="006F097C">
      <w:pPr>
        <w:ind w:firstLine="567"/>
        <w:jc w:val="both"/>
        <w:rPr>
          <w:rFonts w:eastAsia="Calibri"/>
          <w:b/>
          <w:sz w:val="24"/>
          <w:szCs w:val="24"/>
        </w:rPr>
      </w:pPr>
      <w:r w:rsidRPr="006F097C">
        <w:rPr>
          <w:rFonts w:eastAsia="Calibri"/>
          <w:sz w:val="24"/>
          <w:szCs w:val="24"/>
        </w:rPr>
        <w:t>небольшое количество предприятий общественного питания (дорожного сервиса);</w:t>
      </w:r>
    </w:p>
    <w:p w:rsidR="006F097C" w:rsidRPr="006F097C" w:rsidRDefault="006F097C" w:rsidP="006F097C">
      <w:pPr>
        <w:ind w:firstLine="567"/>
        <w:jc w:val="both"/>
        <w:rPr>
          <w:rFonts w:eastAsia="Calibri"/>
          <w:b/>
          <w:sz w:val="24"/>
          <w:szCs w:val="24"/>
        </w:rPr>
      </w:pPr>
      <w:r w:rsidRPr="006F097C">
        <w:rPr>
          <w:rFonts w:eastAsia="Calibri"/>
          <w:sz w:val="24"/>
          <w:szCs w:val="24"/>
        </w:rPr>
        <w:t>отсутствие гостиниц, гостевых домов на территории района;</w:t>
      </w:r>
    </w:p>
    <w:p w:rsidR="006F097C" w:rsidRPr="006F097C" w:rsidRDefault="006F097C" w:rsidP="006F097C">
      <w:pPr>
        <w:ind w:firstLine="567"/>
        <w:jc w:val="both"/>
        <w:rPr>
          <w:rFonts w:eastAsia="Calibri"/>
          <w:b/>
          <w:sz w:val="24"/>
          <w:szCs w:val="24"/>
        </w:rPr>
      </w:pPr>
      <w:r w:rsidRPr="006F097C">
        <w:rPr>
          <w:rFonts w:eastAsia="Calibri"/>
          <w:sz w:val="24"/>
          <w:szCs w:val="24"/>
        </w:rPr>
        <w:t>недостаточная предпринимательская активность, отсутствие инвестиционных проектов в области туризма.</w:t>
      </w:r>
    </w:p>
    <w:p w:rsidR="006F097C" w:rsidRPr="006F097C" w:rsidRDefault="006F097C" w:rsidP="006F097C">
      <w:pPr>
        <w:pStyle w:val="a3"/>
        <w:numPr>
          <w:ilvl w:val="0"/>
          <w:numId w:val="14"/>
        </w:numPr>
        <w:suppressAutoHyphens w:val="0"/>
        <w:autoSpaceDE w:val="0"/>
        <w:autoSpaceDN w:val="0"/>
        <w:adjustRightInd w:val="0"/>
        <w:jc w:val="center"/>
        <w:outlineLvl w:val="0"/>
        <w:rPr>
          <w:b/>
          <w:sz w:val="24"/>
          <w:szCs w:val="24"/>
        </w:rPr>
      </w:pPr>
      <w:r w:rsidRPr="006F097C">
        <w:rPr>
          <w:b/>
          <w:sz w:val="24"/>
          <w:szCs w:val="24"/>
        </w:rPr>
        <w:t xml:space="preserve">Приоритеты </w:t>
      </w:r>
      <w:proofErr w:type="gramStart"/>
      <w:r w:rsidRPr="006F097C">
        <w:rPr>
          <w:b/>
          <w:sz w:val="24"/>
          <w:szCs w:val="24"/>
        </w:rPr>
        <w:t>реализуемой</w:t>
      </w:r>
      <w:proofErr w:type="gramEnd"/>
      <w:r w:rsidRPr="006F097C">
        <w:rPr>
          <w:b/>
          <w:sz w:val="24"/>
          <w:szCs w:val="24"/>
        </w:rPr>
        <w:t xml:space="preserve"> в муниципальном районе «Сыктывдинский» </w:t>
      </w:r>
    </w:p>
    <w:p w:rsidR="006F097C" w:rsidRPr="006F097C" w:rsidRDefault="006F097C" w:rsidP="006F097C">
      <w:pPr>
        <w:pStyle w:val="a3"/>
        <w:autoSpaceDE w:val="0"/>
        <w:autoSpaceDN w:val="0"/>
        <w:adjustRightInd w:val="0"/>
        <w:jc w:val="center"/>
        <w:outlineLvl w:val="0"/>
        <w:rPr>
          <w:b/>
          <w:sz w:val="24"/>
          <w:szCs w:val="24"/>
        </w:rPr>
      </w:pPr>
      <w:r w:rsidRPr="006F097C">
        <w:rPr>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В соответствии со </w:t>
      </w:r>
      <w:hyperlink r:id="rId39" w:history="1">
        <w:r w:rsidRPr="006F097C">
          <w:rPr>
            <w:sz w:val="24"/>
            <w:szCs w:val="24"/>
          </w:rPr>
          <w:t>Стратегией</w:t>
        </w:r>
      </w:hyperlink>
      <w:r w:rsidRPr="006F097C">
        <w:rPr>
          <w:sz w:val="24"/>
          <w:szCs w:val="24"/>
        </w:rPr>
        <w:t xml:space="preserve"> социально-экономического развития муниципального района «Сыктывдинский» на период до 2020 года ускоренное развитие въездного и внутреннего туризма в муниципальном районе «Сыктывдинский» отнесено к приоритетам социально-экономического развития района.</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В качестве приоритета развития въездного и внутреннего туризма в муниципальном районе «Сыктывдинский» определено - содействие развитию въездного и внутреннего туризма.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Для достижения цели будут решаться задача - развитие въездного и внутреннего туризма в муниципальном районе «Сыктывдинский».</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Реализация запланированного подпрограммой комплекса мероприятий позволит обеспечить:</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В долгосрочном периоде возможна корректировка приоритетов с учетом достижения запланированных показателей развития туризма в муниципальном районе. </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Показателями (индикаторами) решения задачи подпрограммы являются:</w:t>
      </w:r>
    </w:p>
    <w:p w:rsidR="006F097C" w:rsidRPr="006F097C" w:rsidRDefault="006F097C" w:rsidP="006F097C">
      <w:pPr>
        <w:pStyle w:val="ConsPlusCell"/>
        <w:ind w:firstLine="567"/>
        <w:jc w:val="both"/>
        <w:rPr>
          <w:rFonts w:ascii="Times New Roman" w:hAnsi="Times New Roman" w:cs="Times New Roman"/>
          <w:sz w:val="24"/>
          <w:szCs w:val="24"/>
        </w:rPr>
      </w:pPr>
      <w:r w:rsidRPr="006F097C">
        <w:rPr>
          <w:rFonts w:ascii="Times New Roman" w:hAnsi="Times New Roman" w:cs="Times New Roman"/>
          <w:sz w:val="24"/>
          <w:szCs w:val="24"/>
        </w:rPr>
        <w:t>увеличение  иностранных и российских посетителей в муниципальном районе «Сыктывдинский»;</w:t>
      </w:r>
    </w:p>
    <w:p w:rsidR="006F097C" w:rsidRPr="006F097C" w:rsidRDefault="006F097C" w:rsidP="006F097C">
      <w:pPr>
        <w:pStyle w:val="ConsPlusCell"/>
        <w:ind w:firstLine="567"/>
        <w:jc w:val="both"/>
        <w:rPr>
          <w:rFonts w:ascii="Times New Roman" w:hAnsi="Times New Roman" w:cs="Times New Roman"/>
          <w:sz w:val="24"/>
          <w:szCs w:val="24"/>
        </w:rPr>
      </w:pPr>
      <w:r w:rsidRPr="006F097C">
        <w:rPr>
          <w:rFonts w:ascii="Times New Roman" w:hAnsi="Times New Roman" w:cs="Times New Roman"/>
          <w:sz w:val="24"/>
          <w:szCs w:val="24"/>
        </w:rPr>
        <w:lastRenderedPageBreak/>
        <w:t>увеличение количества предприятий, оказывающих туристические услуги.</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 xml:space="preserve">Прогнозные значения индикаторов (показателей) представлены в приложении 1 к Программе </w:t>
      </w:r>
      <w:hyperlink w:anchor="Par3210" w:history="1">
        <w:r w:rsidRPr="006F097C">
          <w:rPr>
            <w:bCs/>
            <w:sz w:val="24"/>
            <w:szCs w:val="24"/>
          </w:rPr>
          <w:t>(таблица 1)</w:t>
        </w:r>
      </w:hyperlink>
      <w:r w:rsidRPr="006F097C">
        <w:rPr>
          <w:bCs/>
          <w:sz w:val="24"/>
          <w:szCs w:val="24"/>
        </w:rPr>
        <w:t>.</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Срок реализации подпрограммы - 2015-2020годы.</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Социальная эффективность подпрограммы будет выражаться в создании новых рабочих ме</w:t>
      </w:r>
      <w:proofErr w:type="gramStart"/>
      <w:r w:rsidRPr="006F097C">
        <w:rPr>
          <w:bCs/>
          <w:sz w:val="24"/>
          <w:szCs w:val="24"/>
        </w:rPr>
        <w:t>ст в сф</w:t>
      </w:r>
      <w:proofErr w:type="gramEnd"/>
      <w:r w:rsidRPr="006F097C">
        <w:rPr>
          <w:bCs/>
          <w:sz w:val="24"/>
          <w:szCs w:val="24"/>
        </w:rPr>
        <w:t xml:space="preserve">ере туризма,  в </w:t>
      </w:r>
      <w:r w:rsidRPr="006F097C">
        <w:rPr>
          <w:sz w:val="24"/>
          <w:szCs w:val="24"/>
        </w:rPr>
        <w:t>узнаваемости  туристического  бренда  МО МР «Сыктывдинский».</w:t>
      </w:r>
      <w:r w:rsidRPr="006F097C">
        <w:rPr>
          <w:bCs/>
          <w:sz w:val="24"/>
          <w:szCs w:val="24"/>
        </w:rPr>
        <w:t xml:space="preserve"> </w:t>
      </w:r>
    </w:p>
    <w:p w:rsidR="006F097C" w:rsidRPr="006F097C" w:rsidRDefault="006F097C" w:rsidP="006F097C">
      <w:pPr>
        <w:widowControl w:val="0"/>
        <w:autoSpaceDE w:val="0"/>
        <w:autoSpaceDN w:val="0"/>
        <w:adjustRightInd w:val="0"/>
        <w:ind w:firstLine="540"/>
        <w:jc w:val="both"/>
        <w:rPr>
          <w:b/>
          <w:bCs/>
          <w:sz w:val="24"/>
          <w:szCs w:val="24"/>
        </w:rPr>
      </w:pPr>
      <w:r w:rsidRPr="006F097C">
        <w:rPr>
          <w:bCs/>
          <w:sz w:val="24"/>
          <w:szCs w:val="24"/>
        </w:rPr>
        <w:t>Комплексный подход к созданию условий для дальнейшего развития въездного и внутреннего туризма в муниципальном районе будет способствовать увеличению вклада отрасли в экономику, смягчению безработицы, росту доходной части консолидированного бюджета.</w:t>
      </w:r>
    </w:p>
    <w:p w:rsidR="006F097C" w:rsidRPr="006F097C" w:rsidRDefault="006F097C" w:rsidP="006F097C">
      <w:pPr>
        <w:autoSpaceDE w:val="0"/>
        <w:autoSpaceDN w:val="0"/>
        <w:adjustRightInd w:val="0"/>
        <w:jc w:val="center"/>
        <w:outlineLvl w:val="0"/>
        <w:rPr>
          <w:b/>
          <w:sz w:val="24"/>
          <w:szCs w:val="24"/>
        </w:rPr>
      </w:pPr>
      <w:r w:rsidRPr="006F097C">
        <w:rPr>
          <w:b/>
          <w:sz w:val="24"/>
          <w:szCs w:val="24"/>
        </w:rPr>
        <w:t>3. Характеристика основных мероприятий подпрограммы</w:t>
      </w:r>
    </w:p>
    <w:p w:rsidR="006F097C" w:rsidRPr="006F097C" w:rsidRDefault="006F097C" w:rsidP="006F097C">
      <w:pPr>
        <w:autoSpaceDE w:val="0"/>
        <w:autoSpaceDN w:val="0"/>
        <w:adjustRightInd w:val="0"/>
        <w:ind w:firstLine="540"/>
        <w:jc w:val="both"/>
        <w:rPr>
          <w:b/>
          <w:sz w:val="24"/>
          <w:szCs w:val="24"/>
        </w:rPr>
      </w:pPr>
      <w:r w:rsidRPr="006F097C">
        <w:rPr>
          <w:sz w:val="24"/>
          <w:szCs w:val="24"/>
        </w:rPr>
        <w:t>Решение задачи подпрограммы предусматривается обеспечить путем реализации следующих основных мероприятий:</w:t>
      </w:r>
    </w:p>
    <w:p w:rsidR="006F097C" w:rsidRPr="006F097C" w:rsidRDefault="006F097C" w:rsidP="006F097C">
      <w:pPr>
        <w:autoSpaceDE w:val="0"/>
        <w:autoSpaceDN w:val="0"/>
        <w:adjustRightInd w:val="0"/>
        <w:ind w:firstLine="540"/>
        <w:jc w:val="both"/>
        <w:rPr>
          <w:sz w:val="24"/>
          <w:szCs w:val="24"/>
        </w:rPr>
      </w:pPr>
      <w:r w:rsidRPr="006F097C">
        <w:rPr>
          <w:sz w:val="24"/>
          <w:szCs w:val="24"/>
        </w:rPr>
        <w:t>Задача. Формирование благоприятной среды для развития  въездного и внутреннего туризма в муниципальном районе «Сыктывдинский»:</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1.Разработка и реализация приоритетных проектов в сфере туризма: </w:t>
      </w:r>
    </w:p>
    <w:p w:rsidR="006F097C" w:rsidRPr="006F097C" w:rsidRDefault="006F097C" w:rsidP="006F097C">
      <w:pPr>
        <w:pStyle w:val="aff0"/>
        <w:snapToGrid w:val="0"/>
        <w:spacing w:before="0" w:after="0"/>
        <w:ind w:firstLine="567"/>
        <w:jc w:val="both"/>
        <w:rPr>
          <w:bCs/>
        </w:rPr>
      </w:pPr>
      <w:r w:rsidRPr="006F097C">
        <w:rPr>
          <w:bCs/>
        </w:rPr>
        <w:t>Реализация на территории МО МР «Сыктывдинский»  мероприятий по развитию событийного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фестивалей народной песни «Завалинка»;</w:t>
      </w:r>
    </w:p>
    <w:p w:rsidR="006F097C" w:rsidRPr="006F097C" w:rsidRDefault="006F097C" w:rsidP="006F097C">
      <w:pPr>
        <w:autoSpaceDE w:val="0"/>
        <w:autoSpaceDN w:val="0"/>
        <w:adjustRightInd w:val="0"/>
        <w:ind w:firstLine="540"/>
        <w:jc w:val="both"/>
        <w:rPr>
          <w:sz w:val="24"/>
          <w:szCs w:val="24"/>
        </w:rPr>
      </w:pPr>
      <w:r w:rsidRPr="006F097C">
        <w:rPr>
          <w:bCs/>
          <w:sz w:val="24"/>
          <w:szCs w:val="24"/>
        </w:rPr>
        <w:t xml:space="preserve"> - иных мероприятий.</w:t>
      </w:r>
      <w:r w:rsidRPr="006F097C">
        <w:rPr>
          <w:sz w:val="24"/>
          <w:szCs w:val="24"/>
        </w:rPr>
        <w:t xml:space="preserve"> </w:t>
      </w:r>
    </w:p>
    <w:p w:rsidR="006F097C" w:rsidRPr="006F097C" w:rsidRDefault="006F097C" w:rsidP="006F097C">
      <w:pPr>
        <w:autoSpaceDE w:val="0"/>
        <w:autoSpaceDN w:val="0"/>
        <w:adjustRightInd w:val="0"/>
        <w:ind w:firstLine="540"/>
        <w:jc w:val="both"/>
        <w:rPr>
          <w:sz w:val="24"/>
          <w:szCs w:val="24"/>
        </w:rPr>
      </w:pPr>
      <w:r w:rsidRPr="006F097C">
        <w:rPr>
          <w:sz w:val="24"/>
          <w:szCs w:val="24"/>
        </w:rPr>
        <w:t>создание системы Центров продвижения туристического продукта «</w:t>
      </w:r>
      <w:proofErr w:type="gramStart"/>
      <w:r w:rsidRPr="006F097C">
        <w:rPr>
          <w:sz w:val="24"/>
          <w:szCs w:val="24"/>
        </w:rPr>
        <w:t>Визит-центры</w:t>
      </w:r>
      <w:proofErr w:type="gramEnd"/>
      <w:r w:rsidRPr="006F097C">
        <w:rPr>
          <w:sz w:val="24"/>
          <w:szCs w:val="24"/>
        </w:rPr>
        <w:t xml:space="preserve"> при муниципальных учреждениях культуры и образования;</w:t>
      </w:r>
    </w:p>
    <w:p w:rsidR="006F097C" w:rsidRPr="006F097C" w:rsidRDefault="006F097C" w:rsidP="006F097C">
      <w:pPr>
        <w:autoSpaceDE w:val="0"/>
        <w:autoSpaceDN w:val="0"/>
        <w:adjustRightInd w:val="0"/>
        <w:ind w:firstLine="540"/>
        <w:jc w:val="both"/>
        <w:rPr>
          <w:sz w:val="24"/>
          <w:szCs w:val="24"/>
        </w:rPr>
      </w:pPr>
      <w:r w:rsidRPr="006F097C">
        <w:rPr>
          <w:sz w:val="24"/>
          <w:szCs w:val="24"/>
        </w:rPr>
        <w:t>инвестиционный проект «геологический памятник «Каргорт»;</w:t>
      </w:r>
    </w:p>
    <w:p w:rsidR="006F097C" w:rsidRPr="006F097C" w:rsidRDefault="006F097C" w:rsidP="006F097C">
      <w:pPr>
        <w:autoSpaceDE w:val="0"/>
        <w:autoSpaceDN w:val="0"/>
        <w:adjustRightInd w:val="0"/>
        <w:ind w:firstLine="540"/>
        <w:jc w:val="both"/>
        <w:rPr>
          <w:sz w:val="24"/>
          <w:szCs w:val="24"/>
        </w:rPr>
      </w:pPr>
      <w:r w:rsidRPr="006F097C">
        <w:rPr>
          <w:sz w:val="24"/>
          <w:szCs w:val="24"/>
        </w:rPr>
        <w:t>проекты экологического направления «Истоки»;</w:t>
      </w:r>
    </w:p>
    <w:p w:rsidR="006F097C" w:rsidRPr="006F097C" w:rsidRDefault="006F097C" w:rsidP="006F097C">
      <w:pPr>
        <w:autoSpaceDE w:val="0"/>
        <w:autoSpaceDN w:val="0"/>
        <w:adjustRightInd w:val="0"/>
        <w:ind w:firstLine="540"/>
        <w:jc w:val="both"/>
        <w:rPr>
          <w:sz w:val="24"/>
          <w:szCs w:val="24"/>
        </w:rPr>
      </w:pPr>
      <w:r w:rsidRPr="006F097C">
        <w:rPr>
          <w:sz w:val="24"/>
          <w:szCs w:val="24"/>
        </w:rPr>
        <w:t>развитие народных художественных промыслов и ремесел</w:t>
      </w:r>
    </w:p>
    <w:p w:rsidR="006F097C" w:rsidRPr="006F097C" w:rsidRDefault="006F097C" w:rsidP="006F097C">
      <w:pPr>
        <w:pStyle w:val="a3"/>
        <w:widowControl w:val="0"/>
        <w:autoSpaceDE w:val="0"/>
        <w:autoSpaceDN w:val="0"/>
        <w:adjustRightInd w:val="0"/>
        <w:ind w:left="0" w:firstLine="567"/>
        <w:jc w:val="both"/>
        <w:rPr>
          <w:sz w:val="24"/>
          <w:szCs w:val="24"/>
        </w:rPr>
      </w:pPr>
      <w:r w:rsidRPr="006F097C">
        <w:rPr>
          <w:rFonts w:eastAsia="Calibri"/>
          <w:bCs/>
          <w:sz w:val="24"/>
          <w:szCs w:val="24"/>
        </w:rPr>
        <w:t>2. Развитие и укрепление  материально-технической базы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 определенном в Приложении 8  к программе;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субсидирование субъектам туристической индустрии части расходов, связанных на приобретение основных сре</w:t>
      </w:r>
      <w:proofErr w:type="gramStart"/>
      <w:r w:rsidRPr="006F097C">
        <w:rPr>
          <w:bCs/>
          <w:sz w:val="24"/>
          <w:szCs w:val="24"/>
        </w:rPr>
        <w:t>дств в п</w:t>
      </w:r>
      <w:proofErr w:type="gramEnd"/>
      <w:r w:rsidRPr="006F097C">
        <w:rPr>
          <w:bCs/>
          <w:sz w:val="24"/>
          <w:szCs w:val="24"/>
        </w:rPr>
        <w:t>орядке, определенном в Приложении 9  к программе.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подготовка дорожных указателей к объектам культурного наследия и  объектам инфраструктуры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3. </w:t>
      </w:r>
      <w:r w:rsidRPr="006F097C">
        <w:rPr>
          <w:rFonts w:eastAsia="Calibri"/>
          <w:bCs/>
          <w:sz w:val="24"/>
          <w:szCs w:val="24"/>
        </w:rPr>
        <w:t>Подготовка и продвижение турпродукта на рынке туристических услуг</w:t>
      </w:r>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6F097C" w:rsidRPr="006F097C" w:rsidRDefault="006F097C" w:rsidP="006F097C">
      <w:pPr>
        <w:autoSpaceDE w:val="0"/>
        <w:autoSpaceDN w:val="0"/>
        <w:adjustRightInd w:val="0"/>
        <w:ind w:firstLine="540"/>
        <w:jc w:val="both"/>
        <w:rPr>
          <w:sz w:val="24"/>
          <w:szCs w:val="24"/>
        </w:rPr>
      </w:pPr>
      <w:r w:rsidRPr="006F097C">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заключение договоров с туроператорами на предоставление туристического продукта МО МР «Сыктывдинский»;</w:t>
      </w:r>
    </w:p>
    <w:p w:rsidR="006F097C" w:rsidRPr="006F097C" w:rsidRDefault="006F097C" w:rsidP="006F097C">
      <w:pPr>
        <w:autoSpaceDE w:val="0"/>
        <w:autoSpaceDN w:val="0"/>
        <w:adjustRightInd w:val="0"/>
        <w:ind w:firstLine="540"/>
        <w:jc w:val="both"/>
        <w:rPr>
          <w:sz w:val="24"/>
          <w:szCs w:val="24"/>
        </w:rPr>
      </w:pPr>
      <w:r w:rsidRPr="006F097C">
        <w:rPr>
          <w:bCs/>
          <w:sz w:val="24"/>
          <w:szCs w:val="24"/>
        </w:rPr>
        <w:t>выпуск  сувенирной продукции с использованием бренда и его элементов</w:t>
      </w:r>
    </w:p>
    <w:p w:rsidR="006F097C" w:rsidRPr="006F097C" w:rsidRDefault="006F097C" w:rsidP="006F097C">
      <w:pPr>
        <w:pStyle w:val="a3"/>
        <w:autoSpaceDE w:val="0"/>
        <w:autoSpaceDN w:val="0"/>
        <w:adjustRightInd w:val="0"/>
        <w:ind w:hanging="153"/>
        <w:jc w:val="both"/>
        <w:rPr>
          <w:bCs/>
          <w:sz w:val="24"/>
          <w:szCs w:val="24"/>
        </w:rPr>
      </w:pPr>
      <w:r w:rsidRPr="006F097C">
        <w:rPr>
          <w:bCs/>
          <w:sz w:val="24"/>
          <w:szCs w:val="24"/>
        </w:rPr>
        <w:t>4.Обеспечение доступности, контроля качества услуг в сфере туризма</w:t>
      </w:r>
    </w:p>
    <w:p w:rsidR="006F097C" w:rsidRPr="006F097C" w:rsidRDefault="006F097C" w:rsidP="006F097C">
      <w:pPr>
        <w:pStyle w:val="a3"/>
        <w:autoSpaceDE w:val="0"/>
        <w:autoSpaceDN w:val="0"/>
        <w:adjustRightInd w:val="0"/>
        <w:ind w:left="0" w:firstLine="567"/>
        <w:jc w:val="both"/>
        <w:rPr>
          <w:bCs/>
          <w:sz w:val="24"/>
          <w:szCs w:val="24"/>
        </w:rPr>
      </w:pPr>
      <w:r w:rsidRPr="006F097C">
        <w:rPr>
          <w:sz w:val="24"/>
          <w:szCs w:val="24"/>
        </w:rPr>
        <w:t xml:space="preserve"> </w:t>
      </w:r>
      <w:r w:rsidRPr="006F097C">
        <w:rPr>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F097C" w:rsidRDefault="00767D50" w:rsidP="006F097C">
      <w:pPr>
        <w:autoSpaceDE w:val="0"/>
        <w:autoSpaceDN w:val="0"/>
        <w:adjustRightInd w:val="0"/>
        <w:ind w:firstLine="567"/>
        <w:jc w:val="both"/>
        <w:rPr>
          <w:b/>
          <w:sz w:val="24"/>
          <w:szCs w:val="24"/>
        </w:rPr>
      </w:pPr>
      <w:hyperlink r:id="rId40" w:history="1">
        <w:r w:rsidR="006F097C" w:rsidRPr="006F097C">
          <w:rPr>
            <w:sz w:val="24"/>
            <w:szCs w:val="24"/>
          </w:rPr>
          <w:t>Перечень</w:t>
        </w:r>
      </w:hyperlink>
      <w:r w:rsidR="006F097C" w:rsidRPr="006F097C">
        <w:rPr>
          <w:sz w:val="24"/>
          <w:szCs w:val="24"/>
        </w:rPr>
        <w:t xml:space="preserve"> основных мероприятий подпрограммы приведен в приложении 1 к Программе (таблица 2).</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4. Характеристика мер государственного регулирования</w:t>
      </w:r>
    </w:p>
    <w:p w:rsidR="006F097C" w:rsidRPr="006F097C" w:rsidRDefault="006F097C" w:rsidP="006F097C">
      <w:pPr>
        <w:autoSpaceDE w:val="0"/>
        <w:autoSpaceDN w:val="0"/>
        <w:adjustRightInd w:val="0"/>
        <w:ind w:firstLine="567"/>
        <w:jc w:val="both"/>
        <w:outlineLvl w:val="0"/>
        <w:rPr>
          <w:b/>
          <w:sz w:val="24"/>
          <w:szCs w:val="24"/>
        </w:rPr>
      </w:pPr>
      <w:proofErr w:type="gramStart"/>
      <w:r w:rsidRPr="006F097C">
        <w:rPr>
          <w:sz w:val="24"/>
          <w:szCs w:val="24"/>
        </w:rPr>
        <w:lastRenderedPageBreak/>
        <w:t>Согласно Раздела</w:t>
      </w:r>
      <w:proofErr w:type="gramEnd"/>
      <w:r w:rsidRPr="006F097C">
        <w:rPr>
          <w:sz w:val="24"/>
          <w:szCs w:val="24"/>
        </w:rPr>
        <w:t xml:space="preserve"> 5 муниципальной программы.</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5. Прогноз сводных показателей муниципальных заданий</w:t>
      </w:r>
    </w:p>
    <w:p w:rsidR="006F097C" w:rsidRPr="006F097C" w:rsidRDefault="006F097C" w:rsidP="006F097C">
      <w:pPr>
        <w:autoSpaceDE w:val="0"/>
        <w:autoSpaceDN w:val="0"/>
        <w:adjustRightInd w:val="0"/>
        <w:jc w:val="center"/>
        <w:rPr>
          <w:b/>
          <w:sz w:val="24"/>
          <w:szCs w:val="24"/>
        </w:rPr>
      </w:pPr>
      <w:r w:rsidRPr="006F097C">
        <w:rPr>
          <w:b/>
          <w:sz w:val="24"/>
          <w:szCs w:val="24"/>
        </w:rPr>
        <w:t>по этапам реализации подпрограммы</w:t>
      </w:r>
    </w:p>
    <w:p w:rsidR="006F097C" w:rsidRPr="006F097C" w:rsidRDefault="006F097C" w:rsidP="006F097C">
      <w:pPr>
        <w:autoSpaceDE w:val="0"/>
        <w:autoSpaceDN w:val="0"/>
        <w:adjustRightInd w:val="0"/>
        <w:ind w:firstLine="540"/>
        <w:jc w:val="both"/>
        <w:rPr>
          <w:b/>
          <w:sz w:val="24"/>
          <w:szCs w:val="24"/>
        </w:rPr>
      </w:pPr>
      <w:r w:rsidRPr="006F097C">
        <w:rPr>
          <w:sz w:val="24"/>
          <w:szCs w:val="24"/>
        </w:rPr>
        <w:t>Доведение муниципального задания не предполагается.</w:t>
      </w:r>
    </w:p>
    <w:p w:rsidR="006F097C" w:rsidRPr="006F097C" w:rsidRDefault="006F097C" w:rsidP="006F097C">
      <w:pPr>
        <w:autoSpaceDE w:val="0"/>
        <w:autoSpaceDN w:val="0"/>
        <w:adjustRightInd w:val="0"/>
        <w:rPr>
          <w:b/>
          <w:sz w:val="24"/>
          <w:szCs w:val="24"/>
        </w:rPr>
      </w:pPr>
    </w:p>
    <w:p w:rsidR="006F097C" w:rsidRDefault="006F097C" w:rsidP="006F097C">
      <w:pPr>
        <w:autoSpaceDE w:val="0"/>
        <w:autoSpaceDN w:val="0"/>
        <w:adjustRightInd w:val="0"/>
        <w:jc w:val="center"/>
        <w:outlineLvl w:val="0"/>
        <w:rPr>
          <w:b/>
          <w:sz w:val="24"/>
          <w:szCs w:val="24"/>
        </w:rPr>
      </w:pPr>
      <w:r w:rsidRPr="006F097C">
        <w:rPr>
          <w:b/>
          <w:sz w:val="24"/>
          <w:szCs w:val="24"/>
        </w:rPr>
        <w:t>6. Ресурсное обеспечение подпрограммы</w:t>
      </w:r>
    </w:p>
    <w:p w:rsidR="003E5819" w:rsidRDefault="003E5819" w:rsidP="003E5819">
      <w:pPr>
        <w:widowControl w:val="0"/>
        <w:autoSpaceDE w:val="0"/>
        <w:autoSpaceDN w:val="0"/>
        <w:adjustRightInd w:val="0"/>
        <w:ind w:firstLine="567"/>
        <w:jc w:val="both"/>
        <w:rPr>
          <w:sz w:val="24"/>
          <w:szCs w:val="24"/>
        </w:rPr>
      </w:pPr>
    </w:p>
    <w:p w:rsidR="003E5819" w:rsidRPr="00FD4F0E" w:rsidRDefault="003E5819" w:rsidP="003E5819">
      <w:pPr>
        <w:widowControl w:val="0"/>
        <w:autoSpaceDE w:val="0"/>
        <w:autoSpaceDN w:val="0"/>
        <w:adjustRightInd w:val="0"/>
        <w:ind w:firstLine="567"/>
        <w:jc w:val="both"/>
        <w:rPr>
          <w:sz w:val="24"/>
          <w:szCs w:val="24"/>
        </w:rPr>
      </w:pPr>
      <w:r w:rsidRPr="00FD4F0E">
        <w:rPr>
          <w:sz w:val="24"/>
          <w:szCs w:val="24"/>
        </w:rPr>
        <w:t xml:space="preserve">На реализацию подпрограммы составляет </w:t>
      </w:r>
      <w:r w:rsidRPr="00B65BD3">
        <w:rPr>
          <w:sz w:val="24"/>
          <w:szCs w:val="24"/>
          <w:highlight w:val="yellow"/>
        </w:rPr>
        <w:t>1828,0</w:t>
      </w:r>
      <w:r w:rsidRPr="00FD4F0E">
        <w:rPr>
          <w:sz w:val="24"/>
          <w:szCs w:val="24"/>
        </w:rPr>
        <w:t xml:space="preserve"> тыс. рублей, в том числе:</w:t>
      </w:r>
    </w:p>
    <w:p w:rsidR="003E5819" w:rsidRPr="00FD4F0E" w:rsidRDefault="003E5819" w:rsidP="003E5819">
      <w:pPr>
        <w:widowControl w:val="0"/>
        <w:autoSpaceDE w:val="0"/>
        <w:autoSpaceDN w:val="0"/>
        <w:adjustRightInd w:val="0"/>
        <w:ind w:firstLine="67"/>
        <w:jc w:val="both"/>
        <w:rPr>
          <w:b/>
          <w:bCs/>
          <w:sz w:val="24"/>
          <w:szCs w:val="24"/>
        </w:rPr>
      </w:pPr>
      <w:r w:rsidRPr="00FD4F0E">
        <w:rPr>
          <w:sz w:val="24"/>
          <w:szCs w:val="24"/>
        </w:rPr>
        <w:t xml:space="preserve">за счет средств муниципального бюджета  </w:t>
      </w:r>
      <w:r w:rsidRPr="00B65BD3">
        <w:rPr>
          <w:sz w:val="24"/>
          <w:szCs w:val="24"/>
        </w:rPr>
        <w:t>1428,0</w:t>
      </w:r>
      <w:r w:rsidRPr="00FD4F0E">
        <w:rPr>
          <w:sz w:val="24"/>
          <w:szCs w:val="24"/>
        </w:rPr>
        <w:t xml:space="preserve"> тыс. рублей;</w:t>
      </w:r>
    </w:p>
    <w:p w:rsidR="003E5819" w:rsidRPr="00FD4F0E" w:rsidRDefault="003E5819" w:rsidP="003E5819">
      <w:pPr>
        <w:widowControl w:val="0"/>
        <w:autoSpaceDE w:val="0"/>
        <w:autoSpaceDN w:val="0"/>
        <w:adjustRightInd w:val="0"/>
        <w:ind w:firstLine="67"/>
        <w:jc w:val="both"/>
        <w:rPr>
          <w:sz w:val="24"/>
          <w:szCs w:val="24"/>
        </w:rPr>
      </w:pPr>
      <w:r w:rsidRPr="00FD4F0E">
        <w:rPr>
          <w:sz w:val="24"/>
          <w:szCs w:val="24"/>
        </w:rPr>
        <w:t xml:space="preserve">за счет средств республиканского бюджета Республики Коми </w:t>
      </w:r>
      <w:r w:rsidRPr="00FD4F0E">
        <w:rPr>
          <w:sz w:val="24"/>
          <w:szCs w:val="24"/>
          <w:highlight w:val="yellow"/>
        </w:rPr>
        <w:t>400,0</w:t>
      </w:r>
      <w:r w:rsidRPr="00FD4F0E">
        <w:rPr>
          <w:sz w:val="24"/>
          <w:szCs w:val="24"/>
        </w:rPr>
        <w:t xml:space="preserve"> тыс. рублей.</w:t>
      </w:r>
    </w:p>
    <w:p w:rsidR="003E5819" w:rsidRPr="00FD4F0E" w:rsidRDefault="003E5819" w:rsidP="003E5819">
      <w:pPr>
        <w:widowControl w:val="0"/>
        <w:autoSpaceDE w:val="0"/>
        <w:autoSpaceDN w:val="0"/>
        <w:adjustRightInd w:val="0"/>
        <w:ind w:firstLine="67"/>
        <w:jc w:val="both"/>
        <w:rPr>
          <w:b/>
          <w:bCs/>
          <w:sz w:val="24"/>
          <w:szCs w:val="24"/>
        </w:rPr>
      </w:pPr>
      <w:r w:rsidRPr="00FD4F0E">
        <w:rPr>
          <w:sz w:val="24"/>
          <w:szCs w:val="24"/>
        </w:rPr>
        <w:t>за счет федерального бюджета 0 руб.</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В том числе по годам за счет федерального бюджета:</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2015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2016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2017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2018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2019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2020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за счёт средств бюджета Республики Коми:</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2015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2016 год -  100,0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 xml:space="preserve">2017 год – </w:t>
      </w:r>
      <w:r w:rsidRPr="00FD4F0E">
        <w:rPr>
          <w:sz w:val="24"/>
          <w:szCs w:val="24"/>
          <w:highlight w:val="yellow"/>
          <w:lang w:eastAsia="ru-RU"/>
        </w:rPr>
        <w:t>300,0</w:t>
      </w:r>
      <w:r w:rsidRPr="00FD4F0E">
        <w:rPr>
          <w:sz w:val="24"/>
          <w:szCs w:val="24"/>
          <w:lang w:eastAsia="ru-RU"/>
        </w:rPr>
        <w:t xml:space="preserve">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2018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2019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2020 год – 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за счёт средств местного бюджета:</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2015 год – 400,0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2016 год -  378,0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 xml:space="preserve">2017 год – </w:t>
      </w:r>
      <w:r w:rsidRPr="00B65BD3">
        <w:rPr>
          <w:sz w:val="24"/>
          <w:szCs w:val="24"/>
          <w:lang w:eastAsia="ru-RU"/>
        </w:rPr>
        <w:t>450,0</w:t>
      </w:r>
      <w:r w:rsidRPr="00FD4F0E">
        <w:rPr>
          <w:sz w:val="24"/>
          <w:szCs w:val="24"/>
          <w:lang w:eastAsia="ru-RU"/>
        </w:rPr>
        <w:t xml:space="preserve">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2018 год – 100,0 тыс. рублей;</w:t>
      </w:r>
    </w:p>
    <w:p w:rsidR="003E5819" w:rsidRPr="00FD4F0E" w:rsidRDefault="003E5819" w:rsidP="003E5819">
      <w:pPr>
        <w:autoSpaceDE w:val="0"/>
        <w:autoSpaceDN w:val="0"/>
        <w:adjustRightInd w:val="0"/>
        <w:ind w:left="567"/>
        <w:jc w:val="both"/>
        <w:rPr>
          <w:sz w:val="24"/>
          <w:szCs w:val="24"/>
          <w:lang w:eastAsia="ru-RU"/>
        </w:rPr>
      </w:pPr>
      <w:r w:rsidRPr="00FD4F0E">
        <w:rPr>
          <w:sz w:val="24"/>
          <w:szCs w:val="24"/>
          <w:lang w:eastAsia="ru-RU"/>
        </w:rPr>
        <w:t>2019 год – 100,0 тыс. рублей;</w:t>
      </w:r>
    </w:p>
    <w:p w:rsidR="003E5819" w:rsidRPr="00FD4F0E" w:rsidRDefault="003E5819" w:rsidP="003E5819">
      <w:pPr>
        <w:widowControl w:val="0"/>
        <w:autoSpaceDE w:val="0"/>
        <w:autoSpaceDN w:val="0"/>
        <w:adjustRightInd w:val="0"/>
        <w:ind w:firstLine="567"/>
        <w:jc w:val="both"/>
        <w:rPr>
          <w:sz w:val="24"/>
          <w:szCs w:val="24"/>
        </w:rPr>
      </w:pPr>
      <w:r w:rsidRPr="00FD4F0E">
        <w:rPr>
          <w:sz w:val="24"/>
          <w:szCs w:val="24"/>
          <w:lang w:eastAsia="ru-RU"/>
        </w:rPr>
        <w:t>2020 год – 0 тыс. рублей</w:t>
      </w:r>
    </w:p>
    <w:p w:rsidR="003E5819" w:rsidRPr="00FD4F0E" w:rsidRDefault="003E5819" w:rsidP="003E5819">
      <w:pPr>
        <w:widowControl w:val="0"/>
        <w:autoSpaceDE w:val="0"/>
        <w:autoSpaceDN w:val="0"/>
        <w:adjustRightInd w:val="0"/>
        <w:ind w:firstLine="567"/>
        <w:jc w:val="both"/>
        <w:rPr>
          <w:b/>
          <w:sz w:val="24"/>
          <w:szCs w:val="24"/>
        </w:rPr>
      </w:pPr>
      <w:r w:rsidRPr="00FD4F0E">
        <w:rPr>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41" w:history="1">
        <w:r w:rsidRPr="00FD4F0E">
          <w:rPr>
            <w:sz w:val="24"/>
            <w:szCs w:val="24"/>
          </w:rPr>
          <w:t>3</w:t>
        </w:r>
      </w:hyperlink>
      <w:r w:rsidRPr="00FD4F0E">
        <w:rPr>
          <w:sz w:val="24"/>
          <w:szCs w:val="24"/>
        </w:rPr>
        <w:t xml:space="preserve"> и </w:t>
      </w:r>
      <w:hyperlink r:id="rId42" w:history="1">
        <w:r w:rsidRPr="00FD4F0E">
          <w:rPr>
            <w:sz w:val="24"/>
            <w:szCs w:val="24"/>
          </w:rPr>
          <w:t>4</w:t>
        </w:r>
      </w:hyperlink>
      <w:r w:rsidRPr="00FD4F0E">
        <w:rPr>
          <w:sz w:val="24"/>
          <w:szCs w:val="24"/>
        </w:rPr>
        <w:t>).</w:t>
      </w:r>
    </w:p>
    <w:p w:rsidR="006F097C" w:rsidRPr="006F097C" w:rsidRDefault="006F097C" w:rsidP="006F097C">
      <w:pPr>
        <w:autoSpaceDE w:val="0"/>
        <w:autoSpaceDN w:val="0"/>
        <w:adjustRightInd w:val="0"/>
        <w:jc w:val="center"/>
        <w:outlineLvl w:val="0"/>
        <w:rPr>
          <w:b/>
          <w:sz w:val="24"/>
          <w:szCs w:val="24"/>
        </w:rPr>
      </w:pPr>
      <w:r w:rsidRPr="006F097C">
        <w:rPr>
          <w:b/>
          <w:sz w:val="24"/>
          <w:szCs w:val="24"/>
        </w:rPr>
        <w:t>7. Методика оценки эффективности подпрограммы</w:t>
      </w:r>
    </w:p>
    <w:p w:rsidR="006F097C" w:rsidRPr="006F097C" w:rsidRDefault="006F097C" w:rsidP="006F097C">
      <w:pPr>
        <w:autoSpaceDE w:val="0"/>
        <w:autoSpaceDN w:val="0"/>
        <w:adjustRightInd w:val="0"/>
        <w:ind w:firstLine="567"/>
        <w:rPr>
          <w:sz w:val="24"/>
          <w:szCs w:val="24"/>
          <w:u w:val="single"/>
        </w:rPr>
      </w:pPr>
      <w:r w:rsidRPr="006F097C">
        <w:rPr>
          <w:sz w:val="24"/>
          <w:szCs w:val="24"/>
        </w:rPr>
        <w:t>Согласно Разделу 9 муниципальной программы.</w:t>
      </w:r>
    </w:p>
    <w:p w:rsidR="006F097C" w:rsidRPr="006F097C" w:rsidRDefault="006F097C" w:rsidP="006F097C">
      <w:pPr>
        <w:widowControl w:val="0"/>
        <w:autoSpaceDE w:val="0"/>
        <w:autoSpaceDN w:val="0"/>
        <w:adjustRightInd w:val="0"/>
        <w:jc w:val="center"/>
        <w:outlineLvl w:val="1"/>
        <w:rPr>
          <w:b/>
          <w:bCs/>
          <w:sz w:val="24"/>
          <w:szCs w:val="24"/>
        </w:rPr>
      </w:pPr>
    </w:p>
    <w:p w:rsidR="006F097C" w:rsidRPr="006F097C" w:rsidRDefault="006F097C" w:rsidP="006F097C">
      <w:pPr>
        <w:widowControl w:val="0"/>
        <w:autoSpaceDE w:val="0"/>
        <w:autoSpaceDN w:val="0"/>
        <w:adjustRightInd w:val="0"/>
        <w:jc w:val="center"/>
        <w:outlineLvl w:val="1"/>
        <w:rPr>
          <w:b/>
          <w:bCs/>
          <w:sz w:val="24"/>
          <w:szCs w:val="24"/>
        </w:rPr>
      </w:pPr>
      <w:r w:rsidRPr="006F097C">
        <w:rPr>
          <w:b/>
          <w:bCs/>
          <w:sz w:val="24"/>
          <w:szCs w:val="24"/>
        </w:rPr>
        <w:t>ПАСПОРТ</w:t>
      </w:r>
    </w:p>
    <w:p w:rsidR="006F097C" w:rsidRPr="006F097C" w:rsidRDefault="006F097C" w:rsidP="006F097C">
      <w:pPr>
        <w:widowControl w:val="0"/>
        <w:autoSpaceDE w:val="0"/>
        <w:autoSpaceDN w:val="0"/>
        <w:adjustRightInd w:val="0"/>
        <w:jc w:val="center"/>
        <w:rPr>
          <w:b/>
          <w:bCs/>
          <w:sz w:val="24"/>
          <w:szCs w:val="24"/>
        </w:rPr>
      </w:pPr>
      <w:r w:rsidRPr="006F097C">
        <w:rPr>
          <w:b/>
          <w:bCs/>
          <w:sz w:val="24"/>
          <w:szCs w:val="24"/>
        </w:rPr>
        <w:t>Подпрограммы 4  «Содействие  развитию</w:t>
      </w:r>
      <w:r w:rsidRPr="006F097C">
        <w:rPr>
          <w:b/>
          <w:sz w:val="24"/>
          <w:szCs w:val="24"/>
          <w:lang w:eastAsia="ru-RU"/>
        </w:rPr>
        <w:t xml:space="preserve"> агропромышленного и рыбохозяйственного комплексов на территории МО МР «Сыктывдиинский»</w:t>
      </w:r>
      <w:r w:rsidRPr="006F097C">
        <w:rPr>
          <w:b/>
          <w:bCs/>
          <w:sz w:val="24"/>
          <w:szCs w:val="24"/>
        </w:rPr>
        <w:t xml:space="preserve"> (2015-2020годы)»</w:t>
      </w:r>
    </w:p>
    <w:p w:rsidR="006F097C" w:rsidRPr="006F097C"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2410"/>
        <w:gridCol w:w="7513"/>
      </w:tblGrid>
      <w:tr w:rsidR="006F097C" w:rsidRPr="006F097C" w:rsidTr="0014031E">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Ответственный</w:t>
            </w:r>
            <w:r w:rsidRPr="006F097C">
              <w:rPr>
                <w:rFonts w:ascii="Times New Roman" w:hAnsi="Times New Roman" w:cs="Times New Roman"/>
                <w:sz w:val="24"/>
                <w:szCs w:val="24"/>
              </w:rPr>
              <w:br/>
              <w:t xml:space="preserve">исполнитель  подпрограммы       </w:t>
            </w:r>
          </w:p>
        </w:tc>
        <w:tc>
          <w:tcPr>
            <w:tcW w:w="751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6F097C" w:rsidRPr="006F097C" w:rsidTr="0014031E">
        <w:trPr>
          <w:trHeight w:val="594"/>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Соисполнители</w:t>
            </w:r>
            <w:r w:rsidRPr="006F097C">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jc w:val="both"/>
              <w:rPr>
                <w:sz w:val="24"/>
                <w:szCs w:val="24"/>
              </w:rPr>
            </w:pPr>
            <w:r w:rsidRPr="006F097C">
              <w:rPr>
                <w:sz w:val="24"/>
                <w:szCs w:val="24"/>
                <w:lang w:eastAsia="ru-RU"/>
              </w:rPr>
              <w:t xml:space="preserve">Отдел землепользования и управления имуществом </w:t>
            </w:r>
            <w:r w:rsidRPr="006F097C">
              <w:rPr>
                <w:sz w:val="24"/>
                <w:szCs w:val="24"/>
              </w:rPr>
              <w:t>администрации МО МР «Сыктывдинский»;</w:t>
            </w:r>
          </w:p>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Отдел по работе с Советом и сельскими территориями.</w:t>
            </w:r>
          </w:p>
        </w:tc>
      </w:tr>
      <w:tr w:rsidR="006F097C" w:rsidRPr="006F097C" w:rsidTr="0014031E">
        <w:trPr>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Цель 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F097C" w:rsidTr="0014031E">
        <w:trPr>
          <w:trHeight w:val="839"/>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Задачи  подпрограммы</w:t>
            </w:r>
          </w:p>
        </w:tc>
        <w:tc>
          <w:tcPr>
            <w:tcW w:w="7513" w:type="dxa"/>
            <w:tcBorders>
              <w:left w:val="single" w:sz="4" w:space="0" w:color="auto"/>
              <w:bottom w:val="single" w:sz="4" w:space="0" w:color="auto"/>
              <w:right w:val="single" w:sz="4" w:space="0" w:color="auto"/>
            </w:tcBorders>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rHeight w:val="1157"/>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Целевые      </w:t>
            </w:r>
            <w:r w:rsidRPr="006F097C">
              <w:rPr>
                <w:rFonts w:ascii="Times New Roman" w:hAnsi="Times New Roman" w:cs="Times New Roman"/>
                <w:sz w:val="24"/>
                <w:szCs w:val="24"/>
              </w:rPr>
              <w:br/>
              <w:t xml:space="preserve">индикаторы и </w:t>
            </w:r>
            <w:r w:rsidRPr="006F097C">
              <w:rPr>
                <w:rFonts w:ascii="Times New Roman" w:hAnsi="Times New Roman" w:cs="Times New Roman"/>
                <w:sz w:val="24"/>
                <w:szCs w:val="24"/>
              </w:rPr>
              <w:br/>
              <w:t xml:space="preserve">показатели   </w:t>
            </w:r>
            <w:r w:rsidRPr="006F097C">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34"/>
              </w:numPr>
              <w:shd w:val="clear" w:color="auto" w:fill="FFFFFF"/>
              <w:tabs>
                <w:tab w:val="left" w:pos="317"/>
              </w:tabs>
              <w:suppressAutoHyphens w:val="0"/>
              <w:autoSpaceDE w:val="0"/>
              <w:autoSpaceDN w:val="0"/>
              <w:adjustRightInd w:val="0"/>
              <w:ind w:left="0" w:firstLine="0"/>
              <w:jc w:val="both"/>
              <w:rPr>
                <w:sz w:val="24"/>
                <w:szCs w:val="24"/>
              </w:rPr>
            </w:pPr>
            <w:r w:rsidRPr="006F097C">
              <w:rPr>
                <w:rFonts w:eastAsia="Calibri"/>
                <w:sz w:val="24"/>
                <w:szCs w:val="24"/>
              </w:rPr>
              <w:t>Объём продукции сельского хозяйства в хозяйствах всех категорий (в сопоставимых ценах);</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производство молока  (в сопоставимых ценах) </w:t>
            </w:r>
            <w:proofErr w:type="gramStart"/>
            <w:r w:rsidRPr="006F097C">
              <w:rPr>
                <w:rFonts w:eastAsia="Calibri"/>
                <w:sz w:val="24"/>
                <w:szCs w:val="24"/>
              </w:rPr>
              <w:t>в</w:t>
            </w:r>
            <w:proofErr w:type="gramEnd"/>
            <w:r w:rsidRPr="006F097C">
              <w:rPr>
                <w:rFonts w:eastAsia="Calibri"/>
                <w:sz w:val="24"/>
                <w:szCs w:val="24"/>
              </w:rPr>
              <w:t xml:space="preserve"> % к предыдущему периоду; </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пищевых убойных животных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пищевые домашней птицы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6F097C">
            <w:pPr>
              <w:pStyle w:val="a3"/>
              <w:numPr>
                <w:ilvl w:val="0"/>
                <w:numId w:val="34"/>
              </w:numPr>
              <w:tabs>
                <w:tab w:val="left" w:pos="351"/>
              </w:tabs>
              <w:suppressAutoHyphens w:val="0"/>
              <w:ind w:left="0" w:firstLine="0"/>
              <w:jc w:val="both"/>
              <w:rPr>
                <w:sz w:val="24"/>
                <w:szCs w:val="24"/>
              </w:rPr>
            </w:pPr>
            <w:r w:rsidRPr="006F097C">
              <w:rPr>
                <w:rFonts w:eastAsia="Calibri"/>
                <w:sz w:val="24"/>
                <w:szCs w:val="24"/>
              </w:rPr>
              <w:t xml:space="preserve">Количество крестьянских (фермерских) хозяйств  (ед.) </w:t>
            </w:r>
          </w:p>
        </w:tc>
      </w:tr>
      <w:tr w:rsidR="006F097C" w:rsidRPr="006F097C" w:rsidTr="0014031E">
        <w:trPr>
          <w:trHeight w:val="600"/>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Этапы и сроки</w:t>
            </w:r>
            <w:r w:rsidRPr="006F097C">
              <w:rPr>
                <w:rFonts w:ascii="Times New Roman" w:hAnsi="Times New Roman" w:cs="Times New Roman"/>
                <w:sz w:val="24"/>
                <w:szCs w:val="24"/>
              </w:rPr>
              <w:br/>
              <w:t xml:space="preserve">реализации   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Сроки реализации подпрограммы - 2015-2020годы                   </w:t>
            </w:r>
          </w:p>
        </w:tc>
      </w:tr>
      <w:tr w:rsidR="006F097C" w:rsidRPr="006F097C" w:rsidTr="0014031E">
        <w:trPr>
          <w:trHeight w:val="1200"/>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 xml:space="preserve">Объемы       </w:t>
            </w:r>
            <w:r w:rsidRPr="006F097C">
              <w:rPr>
                <w:rFonts w:ascii="Times New Roman" w:hAnsi="Times New Roman" w:cs="Times New Roman"/>
                <w:sz w:val="24"/>
                <w:szCs w:val="24"/>
                <w:highlight w:val="yellow"/>
              </w:rPr>
              <w:br/>
              <w:t xml:space="preserve">бюджетных    </w:t>
            </w:r>
            <w:r w:rsidRPr="006F097C">
              <w:rPr>
                <w:rFonts w:ascii="Times New Roman" w:hAnsi="Times New Roman" w:cs="Times New Roman"/>
                <w:sz w:val="24"/>
                <w:szCs w:val="24"/>
                <w:highlight w:val="yellow"/>
              </w:rPr>
              <w:br/>
              <w:t xml:space="preserve">ассигнований </w:t>
            </w:r>
            <w:r w:rsidRPr="006F097C">
              <w:rPr>
                <w:rFonts w:ascii="Times New Roman" w:hAnsi="Times New Roman" w:cs="Times New Roman"/>
                <w:sz w:val="24"/>
                <w:szCs w:val="24"/>
                <w:highlight w:val="yellow"/>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widowControl w:val="0"/>
              <w:autoSpaceDE w:val="0"/>
              <w:autoSpaceDN w:val="0"/>
              <w:adjustRightInd w:val="0"/>
              <w:ind w:firstLine="67"/>
              <w:jc w:val="both"/>
              <w:rPr>
                <w:sz w:val="24"/>
                <w:szCs w:val="24"/>
                <w:highlight w:val="magenta"/>
              </w:rPr>
            </w:pPr>
            <w:r w:rsidRPr="006F097C">
              <w:rPr>
                <w:sz w:val="24"/>
                <w:szCs w:val="24"/>
                <w:highlight w:val="yellow"/>
              </w:rPr>
              <w:t>На реализацию подпрограммы составляет 1546,4 тыс. рублей, в том числе:</w:t>
            </w:r>
          </w:p>
          <w:p w:rsidR="006F097C" w:rsidRPr="006F097C" w:rsidRDefault="006F097C" w:rsidP="0014031E">
            <w:pPr>
              <w:widowControl w:val="0"/>
              <w:autoSpaceDE w:val="0"/>
              <w:autoSpaceDN w:val="0"/>
              <w:adjustRightInd w:val="0"/>
              <w:ind w:firstLine="67"/>
              <w:jc w:val="both"/>
              <w:rPr>
                <w:b/>
                <w:bCs/>
                <w:sz w:val="24"/>
                <w:szCs w:val="24"/>
                <w:highlight w:val="yellow"/>
              </w:rPr>
            </w:pPr>
            <w:r w:rsidRPr="006F097C">
              <w:rPr>
                <w:sz w:val="24"/>
                <w:szCs w:val="24"/>
                <w:highlight w:val="magenta"/>
              </w:rPr>
              <w:t xml:space="preserve">за счет средств муниципального бюджета  722,0 </w:t>
            </w:r>
            <w:r w:rsidRPr="006F097C">
              <w:rPr>
                <w:sz w:val="24"/>
                <w:szCs w:val="24"/>
                <w:highlight w:val="yellow"/>
              </w:rPr>
              <w:t>тыс. рублей;</w:t>
            </w:r>
          </w:p>
          <w:p w:rsidR="006F097C" w:rsidRPr="006F097C" w:rsidRDefault="006F097C" w:rsidP="0014031E">
            <w:pPr>
              <w:widowControl w:val="0"/>
              <w:autoSpaceDE w:val="0"/>
              <w:autoSpaceDN w:val="0"/>
              <w:adjustRightInd w:val="0"/>
              <w:ind w:firstLine="67"/>
              <w:jc w:val="both"/>
              <w:rPr>
                <w:sz w:val="24"/>
                <w:szCs w:val="24"/>
                <w:highlight w:val="yellow"/>
              </w:rPr>
            </w:pPr>
            <w:r w:rsidRPr="006F097C">
              <w:rPr>
                <w:sz w:val="24"/>
                <w:szCs w:val="24"/>
                <w:highlight w:val="yellow"/>
              </w:rPr>
              <w:t>за счет средств республиканского бюджета Республики Коми 824,42 тыс. рублей</w:t>
            </w:r>
          </w:p>
          <w:p w:rsidR="006F097C" w:rsidRPr="006F097C" w:rsidRDefault="006F097C" w:rsidP="0014031E">
            <w:pPr>
              <w:widowControl w:val="0"/>
              <w:autoSpaceDE w:val="0"/>
              <w:autoSpaceDN w:val="0"/>
              <w:adjustRightInd w:val="0"/>
              <w:ind w:firstLine="67"/>
              <w:jc w:val="both"/>
              <w:rPr>
                <w:b/>
                <w:bCs/>
                <w:sz w:val="24"/>
                <w:szCs w:val="24"/>
                <w:highlight w:val="yellow"/>
              </w:rPr>
            </w:pPr>
            <w:r w:rsidRPr="006F097C">
              <w:rPr>
                <w:sz w:val="24"/>
                <w:szCs w:val="24"/>
                <w:highlight w:val="yellow"/>
              </w:rPr>
              <w:t xml:space="preserve">за счет федерального </w:t>
            </w:r>
            <w:r w:rsidRPr="006F097C">
              <w:rPr>
                <w:sz w:val="24"/>
                <w:szCs w:val="24"/>
                <w:highlight w:val="magenta"/>
              </w:rPr>
              <w:t>бюджета 0 тыс</w:t>
            </w:r>
            <w:r w:rsidRPr="006F097C">
              <w:rPr>
                <w:sz w:val="24"/>
                <w:szCs w:val="24"/>
                <w:highlight w:val="yellow"/>
              </w:rPr>
              <w:t>.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 По годам за счет федерального бюджета:</w:t>
            </w:r>
          </w:p>
          <w:p w:rsidR="006F097C" w:rsidRPr="006F097C" w:rsidRDefault="006F097C" w:rsidP="0014031E">
            <w:pPr>
              <w:autoSpaceDE w:val="0"/>
              <w:autoSpaceDN w:val="0"/>
              <w:adjustRightInd w:val="0"/>
              <w:ind w:left="567" w:hanging="500"/>
              <w:jc w:val="both"/>
              <w:rPr>
                <w:sz w:val="24"/>
                <w:szCs w:val="24"/>
                <w:highlight w:val="yellow"/>
                <w:lang w:eastAsia="ru-RU"/>
              </w:rPr>
            </w:pPr>
            <w:r w:rsidRPr="0014031E">
              <w:rPr>
                <w:sz w:val="24"/>
                <w:szCs w:val="24"/>
                <w:highlight w:val="magenta"/>
                <w:lang w:eastAsia="ru-RU"/>
              </w:rPr>
              <w:t>2015 год –</w:t>
            </w:r>
            <w:r w:rsidR="0014031E" w:rsidRPr="0014031E">
              <w:rPr>
                <w:sz w:val="24"/>
                <w:szCs w:val="24"/>
                <w:highlight w:val="magenta"/>
                <w:lang w:eastAsia="ru-RU"/>
              </w:rPr>
              <w:t xml:space="preserve"> </w:t>
            </w:r>
            <w:r w:rsidRPr="0014031E">
              <w:rPr>
                <w:sz w:val="24"/>
                <w:szCs w:val="24"/>
                <w:highlight w:val="magenta"/>
                <w:lang w:eastAsia="ru-RU"/>
              </w:rPr>
              <w:t>0 тыс. рублей</w:t>
            </w:r>
            <w:r w:rsidRPr="006F097C">
              <w:rPr>
                <w:sz w:val="24"/>
                <w:szCs w:val="24"/>
                <w:highlight w:val="yellow"/>
                <w:lang w:eastAsia="ru-RU"/>
              </w:rPr>
              <w:t>;</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бюджета Республики Коми:</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2015 год – 324,42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500,0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местного бюджета:</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2015 год – </w:t>
            </w:r>
            <w:r w:rsidR="00B70B02" w:rsidRPr="00837A52">
              <w:rPr>
                <w:sz w:val="24"/>
                <w:szCs w:val="24"/>
                <w:highlight w:val="magenta"/>
                <w:lang w:eastAsia="ru-RU"/>
              </w:rPr>
              <w:t xml:space="preserve">600,0 </w:t>
            </w:r>
            <w:r w:rsidRPr="00837A52">
              <w:rPr>
                <w:sz w:val="24"/>
                <w:szCs w:val="24"/>
                <w:highlight w:val="magenta"/>
                <w:lang w:eastAsia="ru-RU"/>
              </w:rPr>
              <w:t>тыс</w:t>
            </w:r>
            <w:r w:rsidRPr="006F097C">
              <w:rPr>
                <w:sz w:val="24"/>
                <w:szCs w:val="24"/>
                <w:highlight w:val="yellow"/>
                <w:lang w:eastAsia="ru-RU"/>
              </w:rPr>
              <w:t>.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72,0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50,0 тыс. рублей;</w:t>
            </w:r>
          </w:p>
          <w:p w:rsidR="006F097C" w:rsidRPr="006F097C" w:rsidRDefault="006F097C" w:rsidP="0014031E">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14031E">
            <w:pPr>
              <w:widowControl w:val="0"/>
              <w:autoSpaceDE w:val="0"/>
              <w:autoSpaceDN w:val="0"/>
              <w:adjustRightInd w:val="0"/>
              <w:ind w:left="567" w:hanging="500"/>
              <w:jc w:val="both"/>
              <w:rPr>
                <w:sz w:val="24"/>
                <w:szCs w:val="24"/>
                <w:highlight w:val="yellow"/>
              </w:rPr>
            </w:pPr>
            <w:r w:rsidRPr="006F097C">
              <w:rPr>
                <w:sz w:val="24"/>
                <w:szCs w:val="24"/>
                <w:highlight w:val="yellow"/>
                <w:lang w:eastAsia="ru-RU"/>
              </w:rPr>
              <w:t>2020 год – 0 тыс. рублей</w:t>
            </w:r>
          </w:p>
        </w:tc>
      </w:tr>
      <w:tr w:rsidR="006F097C" w:rsidRPr="006F097C" w:rsidTr="0014031E">
        <w:trPr>
          <w:trHeight w:val="3057"/>
          <w:tblCellSpacing w:w="5" w:type="nil"/>
        </w:trPr>
        <w:tc>
          <w:tcPr>
            <w:tcW w:w="2410" w:type="dxa"/>
            <w:tcBorders>
              <w:left w:val="single" w:sz="4" w:space="0" w:color="auto"/>
              <w:bottom w:val="single" w:sz="4" w:space="0" w:color="auto"/>
              <w:right w:val="single" w:sz="4" w:space="0" w:color="auto"/>
            </w:tcBorders>
          </w:tcPr>
          <w:p w:rsidR="006F097C" w:rsidRPr="006F097C" w:rsidRDefault="006F097C" w:rsidP="0014031E">
            <w:pPr>
              <w:pStyle w:val="ConsPlusCell"/>
              <w:jc w:val="both"/>
              <w:rPr>
                <w:rFonts w:ascii="Times New Roman" w:hAnsi="Times New Roman" w:cs="Times New Roman"/>
                <w:sz w:val="24"/>
                <w:szCs w:val="24"/>
              </w:rPr>
            </w:pPr>
            <w:r w:rsidRPr="006F097C">
              <w:rPr>
                <w:rFonts w:ascii="Times New Roman" w:hAnsi="Times New Roman" w:cs="Times New Roman"/>
                <w:sz w:val="24"/>
                <w:szCs w:val="24"/>
              </w:rPr>
              <w:t xml:space="preserve">Ожидаемые результаты реализации  подпрограммы       </w:t>
            </w:r>
          </w:p>
        </w:tc>
        <w:tc>
          <w:tcPr>
            <w:tcW w:w="7513" w:type="dxa"/>
            <w:tcBorders>
              <w:left w:val="single" w:sz="4" w:space="0" w:color="auto"/>
              <w:bottom w:val="single" w:sz="4" w:space="0" w:color="auto"/>
              <w:right w:val="single" w:sz="4" w:space="0" w:color="auto"/>
            </w:tcBorders>
          </w:tcPr>
          <w:p w:rsidR="006F097C" w:rsidRPr="006F097C" w:rsidRDefault="006F097C" w:rsidP="0014031E">
            <w:pPr>
              <w:tabs>
                <w:tab w:val="left" w:pos="492"/>
              </w:tabs>
              <w:ind w:left="67"/>
              <w:jc w:val="both"/>
              <w:rPr>
                <w:rFonts w:eastAsia="Calibri"/>
                <w:sz w:val="24"/>
                <w:szCs w:val="24"/>
              </w:rPr>
            </w:pPr>
            <w:r w:rsidRPr="006F097C">
              <w:rPr>
                <w:rFonts w:eastAsia="Calibri"/>
                <w:sz w:val="24"/>
                <w:szCs w:val="24"/>
              </w:rPr>
              <w:t>В 2020 году планируется достичь следующих показателей к уровню 2015 года:</w:t>
            </w:r>
          </w:p>
          <w:p w:rsidR="006F097C" w:rsidRPr="006F097C" w:rsidRDefault="006F097C" w:rsidP="006F097C">
            <w:pPr>
              <w:pStyle w:val="a3"/>
              <w:widowControl w:val="0"/>
              <w:numPr>
                <w:ilvl w:val="0"/>
                <w:numId w:val="35"/>
              </w:numPr>
              <w:shd w:val="clear" w:color="auto" w:fill="FFFFFF"/>
              <w:tabs>
                <w:tab w:val="left" w:pos="317"/>
              </w:tabs>
              <w:suppressAutoHyphens w:val="0"/>
              <w:autoSpaceDE w:val="0"/>
              <w:autoSpaceDN w:val="0"/>
              <w:adjustRightInd w:val="0"/>
              <w:ind w:left="67" w:firstLine="0"/>
              <w:jc w:val="both"/>
              <w:rPr>
                <w:sz w:val="24"/>
                <w:szCs w:val="24"/>
              </w:rPr>
            </w:pPr>
            <w:r w:rsidRPr="006F097C">
              <w:rPr>
                <w:rFonts w:eastAsia="Calibri"/>
                <w:sz w:val="24"/>
                <w:szCs w:val="24"/>
              </w:rPr>
              <w:t>Устойчивый рост объемов продукции сельского хозяйства в хозяйствах всех категорий (в сопоставимых ценах) на 101% ежегодно к предыдущему году;</w:t>
            </w:r>
          </w:p>
          <w:p w:rsidR="006F097C" w:rsidRPr="006F097C" w:rsidRDefault="006F097C" w:rsidP="0014031E">
            <w:pPr>
              <w:pStyle w:val="a3"/>
              <w:widowControl w:val="0"/>
              <w:shd w:val="clear" w:color="auto" w:fill="FFFFFF"/>
              <w:tabs>
                <w:tab w:val="left" w:pos="317"/>
              </w:tabs>
              <w:autoSpaceDE w:val="0"/>
              <w:autoSpaceDN w:val="0"/>
              <w:adjustRightInd w:val="0"/>
              <w:ind w:left="0"/>
              <w:jc w:val="both"/>
              <w:rPr>
                <w:rFonts w:eastAsia="Calibri"/>
                <w:sz w:val="24"/>
                <w:szCs w:val="24"/>
              </w:rPr>
            </w:pPr>
            <w:r w:rsidRPr="006F097C">
              <w:rPr>
                <w:rFonts w:eastAsia="Calibri"/>
                <w:sz w:val="24"/>
                <w:szCs w:val="24"/>
              </w:rPr>
              <w:t xml:space="preserve">-  производство молока  (в сопоставимых ценах) </w:t>
            </w:r>
            <w:proofErr w:type="gramStart"/>
            <w:r w:rsidRPr="006F097C">
              <w:rPr>
                <w:rFonts w:eastAsia="Calibri"/>
                <w:sz w:val="24"/>
                <w:szCs w:val="24"/>
              </w:rPr>
              <w:t>в</w:t>
            </w:r>
            <w:proofErr w:type="gramEnd"/>
            <w:r w:rsidRPr="006F097C">
              <w:rPr>
                <w:rFonts w:eastAsia="Calibri"/>
                <w:sz w:val="24"/>
                <w:szCs w:val="24"/>
              </w:rPr>
              <w:t xml:space="preserve"> % к предыдущему периоду; </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пищевых убойных животных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xml:space="preserve">-   мясо и субпродукты пищевые домашней птицы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w:t>
            </w:r>
          </w:p>
          <w:p w:rsidR="006F097C" w:rsidRPr="006F097C" w:rsidRDefault="006F097C" w:rsidP="0014031E">
            <w:pPr>
              <w:tabs>
                <w:tab w:val="left" w:pos="492"/>
              </w:tabs>
              <w:ind w:left="67"/>
              <w:jc w:val="both"/>
              <w:rPr>
                <w:rFonts w:eastAsia="Calibri"/>
                <w:sz w:val="24"/>
                <w:szCs w:val="24"/>
              </w:rPr>
            </w:pPr>
            <w:r w:rsidRPr="006F097C">
              <w:rPr>
                <w:rFonts w:eastAsia="Calibri"/>
                <w:sz w:val="24"/>
                <w:szCs w:val="24"/>
              </w:rPr>
              <w:t xml:space="preserve">2) Увеличение количества крестьянских (фермерских) хозяйств на 3 ед.  </w:t>
            </w:r>
          </w:p>
        </w:tc>
      </w:tr>
    </w:tbl>
    <w:p w:rsidR="006F097C" w:rsidRPr="006F097C" w:rsidRDefault="006F097C" w:rsidP="006F097C">
      <w:pPr>
        <w:widowControl w:val="0"/>
        <w:autoSpaceDE w:val="0"/>
        <w:autoSpaceDN w:val="0"/>
        <w:adjustRightInd w:val="0"/>
        <w:jc w:val="both"/>
        <w:rPr>
          <w:b/>
          <w:bCs/>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1. Характеристика сферы реализации подпрограммы, описание</w:t>
      </w:r>
    </w:p>
    <w:p w:rsidR="006F097C" w:rsidRPr="006F097C" w:rsidRDefault="006F097C" w:rsidP="006F097C">
      <w:pPr>
        <w:autoSpaceDE w:val="0"/>
        <w:autoSpaceDN w:val="0"/>
        <w:adjustRightInd w:val="0"/>
        <w:jc w:val="center"/>
        <w:rPr>
          <w:b/>
          <w:sz w:val="24"/>
          <w:szCs w:val="24"/>
        </w:rPr>
      </w:pPr>
      <w:r w:rsidRPr="006F097C">
        <w:rPr>
          <w:b/>
          <w:sz w:val="24"/>
          <w:szCs w:val="24"/>
        </w:rPr>
        <w:t>основных проблем в указанной сфере и прогноз ее развития</w:t>
      </w:r>
    </w:p>
    <w:p w:rsidR="006F097C" w:rsidRPr="006F097C" w:rsidRDefault="006F097C" w:rsidP="006F097C">
      <w:pPr>
        <w:pStyle w:val="aff0"/>
        <w:spacing w:before="0" w:after="0"/>
        <w:jc w:val="both"/>
        <w:rPr>
          <w:bCs/>
        </w:rPr>
      </w:pPr>
    </w:p>
    <w:p w:rsidR="006F097C" w:rsidRPr="006F097C" w:rsidRDefault="006F097C" w:rsidP="006F097C">
      <w:pPr>
        <w:ind w:firstLine="567"/>
        <w:jc w:val="both"/>
        <w:rPr>
          <w:sz w:val="24"/>
          <w:szCs w:val="24"/>
        </w:rPr>
      </w:pPr>
      <w:r w:rsidRPr="006F097C">
        <w:rPr>
          <w:b/>
          <w:sz w:val="24"/>
          <w:szCs w:val="24"/>
        </w:rPr>
        <w:lastRenderedPageBreak/>
        <w:t xml:space="preserve">  </w:t>
      </w:r>
      <w:r w:rsidRPr="006F097C">
        <w:rPr>
          <w:sz w:val="24"/>
          <w:szCs w:val="24"/>
        </w:rPr>
        <w:t>Агропромышленный комплекс Сыктывдинского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6F097C" w:rsidRPr="006F097C" w:rsidRDefault="006F097C" w:rsidP="006F097C">
      <w:pPr>
        <w:ind w:firstLine="567"/>
        <w:jc w:val="both"/>
        <w:rPr>
          <w:sz w:val="24"/>
          <w:szCs w:val="24"/>
        </w:rPr>
      </w:pPr>
      <w:r w:rsidRPr="006F097C">
        <w:rPr>
          <w:sz w:val="24"/>
          <w:szCs w:val="24"/>
        </w:rPr>
        <w:t>Подпрограмма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F097C" w:rsidRPr="006F097C" w:rsidRDefault="006F097C" w:rsidP="006F097C">
      <w:pPr>
        <w:widowControl w:val="0"/>
        <w:autoSpaceDE w:val="0"/>
        <w:autoSpaceDN w:val="0"/>
        <w:adjustRightInd w:val="0"/>
        <w:ind w:firstLine="540"/>
        <w:jc w:val="both"/>
        <w:rPr>
          <w:sz w:val="24"/>
          <w:szCs w:val="24"/>
        </w:rPr>
      </w:pPr>
      <w:proofErr w:type="gramStart"/>
      <w:r w:rsidRPr="006F097C">
        <w:rPr>
          <w:sz w:val="24"/>
          <w:szCs w:val="24"/>
        </w:rPr>
        <w:t>Агропромышленный</w:t>
      </w:r>
      <w:proofErr w:type="gramEnd"/>
      <w:r w:rsidRPr="006F097C">
        <w:rPr>
          <w:sz w:val="24"/>
          <w:szCs w:val="24"/>
        </w:rPr>
        <w:t xml:space="preserve"> и рыбохозяйственный комплексы Сыктывдинского района представлен 19 сельскохозяйственными организациями, 23 крестьянских фермерских хозяйства и 9,5 тыс. личными подсобными хозяйствами.</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По показателям 2013 года сельскохозяйственное производство района занимает третье место в республике после МО МР «Коткеросский» и МО ГО «Ухта».</w:t>
      </w:r>
    </w:p>
    <w:p w:rsidR="006F097C" w:rsidRPr="006F097C" w:rsidRDefault="006F097C" w:rsidP="006F097C">
      <w:pPr>
        <w:widowControl w:val="0"/>
        <w:autoSpaceDE w:val="0"/>
        <w:autoSpaceDN w:val="0"/>
        <w:adjustRightInd w:val="0"/>
        <w:ind w:firstLine="540"/>
        <w:jc w:val="both"/>
        <w:rPr>
          <w:rFonts w:eastAsia="Calibri"/>
          <w:sz w:val="24"/>
          <w:szCs w:val="24"/>
        </w:rPr>
      </w:pPr>
      <w:r w:rsidRPr="006F097C">
        <w:rPr>
          <w:sz w:val="24"/>
          <w:szCs w:val="24"/>
        </w:rPr>
        <w:t xml:space="preserve">В районе сосредоточено более 12,3% поголовья скота (КРС) сельскохозяйственных организаций республики, 87,8 % всех свиней,  около 70% всей птицы. </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Сельскохозяйственные организации Сыктывдинского района в 2013 году произвели скота и птицы на убой 85,5% от всего производства данного вида по республике или 216904 ц. в живом весе, молока – 11,6 % от общего по республике или 39393 ц., картофеля 15,0 тыс. тонн, овощей 2,1 тыс. тонн, 40 тонн рыбы (радужная форель).</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 xml:space="preserve">В районе наблюдается безусловный рост крестьянских фермерских хозяйств, большая часть которых сосредоточена </w:t>
      </w:r>
      <w:proofErr w:type="gramStart"/>
      <w:r w:rsidRPr="006F097C">
        <w:rPr>
          <w:rFonts w:ascii="Times New Roman" w:eastAsia="Calibri" w:hAnsi="Times New Roman" w:cs="Times New Roman"/>
        </w:rPr>
        <w:t>в</w:t>
      </w:r>
      <w:proofErr w:type="gramEnd"/>
      <w:r w:rsidRPr="006F097C">
        <w:rPr>
          <w:rFonts w:ascii="Times New Roman" w:eastAsia="Calibri" w:hAnsi="Times New Roman" w:cs="Times New Roman"/>
        </w:rPr>
        <w:t xml:space="preserve"> с. Выльгорт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где отсутствуют крупные сельскохозяйственные организации, такие как: Озел, Слудка, Лозым, Ыб.</w:t>
      </w:r>
    </w:p>
    <w:p w:rsidR="006F097C" w:rsidRPr="006F097C" w:rsidRDefault="006F097C" w:rsidP="006F097C">
      <w:pPr>
        <w:pStyle w:val="ConsPlusNormal"/>
        <w:ind w:firstLine="540"/>
        <w:jc w:val="both"/>
        <w:rPr>
          <w:rFonts w:ascii="Times New Roman" w:eastAsia="Calibri" w:hAnsi="Times New Roman" w:cs="Times New Roman"/>
        </w:rPr>
      </w:pPr>
      <w:r w:rsidRPr="006F097C">
        <w:rPr>
          <w:rFonts w:ascii="Times New Roman" w:eastAsia="Calibri" w:hAnsi="Times New Roman" w:cs="Times New Roman"/>
        </w:rPr>
        <w:t>По итогам работы за 2013 год всех сельскохозяйственных организаций района прибыльными признаны только 88% хозяйств.</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К сожалению, финансовая состоятельность ряда крупных предприятий  АПК сегодня нестабильна. В 2012 году введена процедура банкротства н</w:t>
      </w:r>
      <w:proofErr w:type="gramStart"/>
      <w:r w:rsidRPr="006F097C">
        <w:rPr>
          <w:sz w:val="24"/>
          <w:szCs w:val="24"/>
        </w:rPr>
        <w:t>а ООО</w:t>
      </w:r>
      <w:proofErr w:type="gramEnd"/>
      <w:r w:rsidRPr="006F097C">
        <w:rPr>
          <w:sz w:val="24"/>
          <w:szCs w:val="24"/>
        </w:rPr>
        <w:t xml:space="preserve">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 СПК «Палевицы»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w:t>
      </w:r>
      <w:proofErr w:type="gramStart"/>
      <w:r w:rsidRPr="006F097C">
        <w:rPr>
          <w:sz w:val="24"/>
          <w:szCs w:val="24"/>
        </w:rPr>
        <w:t>контроля за</w:t>
      </w:r>
      <w:proofErr w:type="gramEnd"/>
      <w:r w:rsidRPr="006F097C">
        <w:rPr>
          <w:sz w:val="24"/>
          <w:szCs w:val="24"/>
        </w:rPr>
        <w:t xml:space="preserve"> выплатой заработной платы, модернизация системы основных  фондов по отрасли «животноводства». </w:t>
      </w: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Сохраняется сырьевая направленность производства предприятий АПК, таких как: ООО «Пажга», ООО «Часово», ООО Сыктывдинское», что сдерживает их экономический рост. </w:t>
      </w:r>
      <w:proofErr w:type="gramStart"/>
      <w:r w:rsidRPr="006F097C">
        <w:rPr>
          <w:sz w:val="24"/>
          <w:szCs w:val="24"/>
        </w:rPr>
        <w:t>Наличие переработки первичной мяса и молока на данных организациях позволит увеличить производственные показатели предприятий,  выведет их на более качественных уровень.</w:t>
      </w:r>
      <w:proofErr w:type="gramEnd"/>
      <w:r w:rsidRPr="006F097C">
        <w:rPr>
          <w:sz w:val="24"/>
          <w:szCs w:val="24"/>
        </w:rPr>
        <w:t xml:space="preserve">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eastAsia="Calibri" w:hAnsi="Times New Roman" w:cs="Times New Roman"/>
        </w:rPr>
        <w:t>К числу основных негативных тенденций, особенно проявившихся в 2012-2013 годах,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6F097C" w:rsidRPr="006F097C" w:rsidRDefault="006F097C" w:rsidP="006F097C">
      <w:pPr>
        <w:ind w:firstLine="567"/>
        <w:jc w:val="both"/>
        <w:rPr>
          <w:sz w:val="24"/>
          <w:szCs w:val="24"/>
        </w:rPr>
      </w:pPr>
      <w:r w:rsidRPr="006F097C">
        <w:rPr>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6F097C" w:rsidRPr="006F097C" w:rsidRDefault="006F097C" w:rsidP="006F097C">
      <w:pPr>
        <w:ind w:firstLine="567"/>
        <w:jc w:val="both"/>
        <w:rPr>
          <w:sz w:val="24"/>
          <w:szCs w:val="24"/>
        </w:rPr>
      </w:pPr>
      <w:r w:rsidRPr="006F097C">
        <w:rPr>
          <w:sz w:val="24"/>
          <w:szCs w:val="24"/>
        </w:rPr>
        <w:t xml:space="preserve">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w:t>
      </w:r>
      <w:r w:rsidRPr="006F097C">
        <w:rPr>
          <w:sz w:val="24"/>
          <w:szCs w:val="24"/>
        </w:rPr>
        <w:lastRenderedPageBreak/>
        <w:t>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6F097C" w:rsidRPr="006F097C" w:rsidRDefault="006F097C" w:rsidP="006F097C">
      <w:pPr>
        <w:ind w:firstLine="567"/>
        <w:jc w:val="both"/>
        <w:rPr>
          <w:b/>
          <w:sz w:val="24"/>
          <w:szCs w:val="24"/>
        </w:rPr>
      </w:pPr>
      <w:r w:rsidRPr="006F097C">
        <w:rPr>
          <w:sz w:val="24"/>
          <w:szCs w:val="24"/>
        </w:rPr>
        <w:t>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подпрограммы позволит частично осуществить сдерживание себестоимости сельскохозяйственной продукции.</w:t>
      </w:r>
    </w:p>
    <w:p w:rsidR="006F097C" w:rsidRPr="006F097C" w:rsidRDefault="006F097C" w:rsidP="006F097C">
      <w:pPr>
        <w:ind w:firstLine="540"/>
        <w:jc w:val="both"/>
        <w:rPr>
          <w:sz w:val="24"/>
          <w:szCs w:val="24"/>
        </w:rPr>
      </w:pPr>
      <w:r w:rsidRPr="006F097C">
        <w:rPr>
          <w:sz w:val="24"/>
          <w:szCs w:val="24"/>
        </w:rPr>
        <w:t xml:space="preserve">Ожидаемый социально - экономический эффект от реализации подпрограммы будет выражаться в увеличении </w:t>
      </w:r>
      <w:r w:rsidRPr="006F097C">
        <w:rPr>
          <w:rFonts w:eastAsia="Calibri"/>
          <w:sz w:val="24"/>
          <w:szCs w:val="24"/>
        </w:rPr>
        <w:t>производимой продукции сельского хозяйства в хозяйствах всех категорий в том числе её основных видов, молока и картофеля</w:t>
      </w:r>
      <w:r w:rsidRPr="006F097C">
        <w:rPr>
          <w:sz w:val="24"/>
          <w:szCs w:val="24"/>
        </w:rPr>
        <w:t xml:space="preserve">,  увеличении поголовья крупного рогатого скота,  сохранении и создании новых рабочих мест, увеличении численности КФХ, улучшения финансового состояния предприятий, обновлении основных производственных фондов. </w:t>
      </w:r>
    </w:p>
    <w:p w:rsidR="006F097C" w:rsidRPr="006F097C" w:rsidRDefault="006F097C" w:rsidP="006F097C">
      <w:pPr>
        <w:autoSpaceDE w:val="0"/>
        <w:autoSpaceDN w:val="0"/>
        <w:adjustRightInd w:val="0"/>
        <w:outlineLvl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F097C" w:rsidRDefault="006F097C" w:rsidP="006F097C">
      <w:pPr>
        <w:autoSpaceDE w:val="0"/>
        <w:autoSpaceDN w:val="0"/>
        <w:adjustRightInd w:val="0"/>
        <w:ind w:firstLine="540"/>
        <w:jc w:val="both"/>
        <w:rPr>
          <w:sz w:val="24"/>
          <w:szCs w:val="24"/>
        </w:rPr>
      </w:pPr>
      <w:r w:rsidRPr="006F097C">
        <w:rPr>
          <w:sz w:val="24"/>
          <w:szCs w:val="24"/>
        </w:rPr>
        <w:t xml:space="preserve">В соответствии со </w:t>
      </w:r>
      <w:hyperlink r:id="rId43" w:history="1">
        <w:r w:rsidRPr="006F097C">
          <w:rPr>
            <w:sz w:val="24"/>
            <w:szCs w:val="24"/>
          </w:rPr>
          <w:t>Стратегией</w:t>
        </w:r>
      </w:hyperlink>
      <w:r w:rsidRPr="006F097C">
        <w:rPr>
          <w:sz w:val="24"/>
          <w:szCs w:val="24"/>
        </w:rPr>
        <w:t xml:space="preserve"> социально-экономического развития муниципального района «Сыктывдинский» на период до 2020 года развитие агропромышленного комплекса на территории МО МР «Сыктывдинский» отнесено к приоритетам социально-экономического развития района.</w:t>
      </w:r>
    </w:p>
    <w:p w:rsidR="006F097C" w:rsidRPr="006F097C" w:rsidRDefault="006F097C" w:rsidP="006F097C">
      <w:pPr>
        <w:pStyle w:val="ConsPlusNormal"/>
        <w:ind w:firstLine="539"/>
        <w:jc w:val="both"/>
        <w:rPr>
          <w:rFonts w:ascii="Times New Roman" w:hAnsi="Times New Roman" w:cs="Times New Roman"/>
        </w:rPr>
      </w:pPr>
      <w:r w:rsidRPr="006F097C">
        <w:rPr>
          <w:rFonts w:ascii="Times New Roman" w:hAnsi="Times New Roman" w:cs="Times New Roman"/>
        </w:rPr>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6F097C" w:rsidRPr="006F097C" w:rsidRDefault="006F097C" w:rsidP="006F097C">
      <w:pPr>
        <w:ind w:left="360" w:firstLine="180"/>
        <w:jc w:val="both"/>
        <w:rPr>
          <w:sz w:val="24"/>
          <w:szCs w:val="24"/>
        </w:rPr>
      </w:pPr>
      <w:r w:rsidRPr="006F097C">
        <w:rPr>
          <w:sz w:val="24"/>
          <w:szCs w:val="24"/>
        </w:rPr>
        <w:t>Целью программы является:</w:t>
      </w:r>
    </w:p>
    <w:p w:rsidR="006F097C" w:rsidRPr="006F097C" w:rsidRDefault="006F097C" w:rsidP="006F097C">
      <w:pPr>
        <w:pStyle w:val="ConsPlusCell"/>
        <w:ind w:firstLine="567"/>
        <w:jc w:val="both"/>
        <w:rPr>
          <w:rFonts w:ascii="Times New Roman" w:hAnsi="Times New Roman" w:cs="Times New Roman"/>
          <w:sz w:val="24"/>
          <w:szCs w:val="24"/>
        </w:rPr>
      </w:pPr>
      <w:r w:rsidRPr="006F097C">
        <w:rPr>
          <w:rFonts w:ascii="Times New Roman" w:hAnsi="Times New Roman" w:cs="Times New Roman"/>
          <w:bCs/>
          <w:sz w:val="24"/>
          <w:szCs w:val="24"/>
        </w:rPr>
        <w:t>Создание условий для устойчивого развития агропромышленного комплекса на территории МО МР «Сыктывдинский».</w:t>
      </w:r>
      <w:r w:rsidRPr="006F097C">
        <w:rPr>
          <w:rFonts w:ascii="Times New Roman" w:hAnsi="Times New Roman" w:cs="Times New Roman"/>
          <w:sz w:val="24"/>
          <w:szCs w:val="24"/>
        </w:rPr>
        <w:t xml:space="preserve"> </w:t>
      </w:r>
    </w:p>
    <w:p w:rsidR="006F097C" w:rsidRPr="006F097C" w:rsidRDefault="006F097C" w:rsidP="006F097C">
      <w:pPr>
        <w:pStyle w:val="ConsPlusCell"/>
        <w:ind w:firstLine="567"/>
        <w:jc w:val="both"/>
        <w:rPr>
          <w:rFonts w:ascii="Times New Roman" w:hAnsi="Times New Roman" w:cs="Times New Roman"/>
          <w:bCs/>
          <w:sz w:val="24"/>
          <w:szCs w:val="24"/>
        </w:rPr>
      </w:pPr>
      <w:r w:rsidRPr="006F097C">
        <w:rPr>
          <w:rFonts w:ascii="Times New Roman" w:hAnsi="Times New Roman" w:cs="Times New Roman"/>
          <w:bCs/>
          <w:sz w:val="24"/>
          <w:szCs w:val="24"/>
        </w:rPr>
        <w:t>Задача по ее реализации:</w:t>
      </w:r>
    </w:p>
    <w:p w:rsidR="006F097C" w:rsidRPr="006F097C" w:rsidRDefault="006F097C" w:rsidP="006F097C">
      <w:pPr>
        <w:widowControl w:val="0"/>
        <w:autoSpaceDE w:val="0"/>
        <w:autoSpaceDN w:val="0"/>
        <w:adjustRightInd w:val="0"/>
        <w:ind w:right="-2" w:firstLine="540"/>
        <w:jc w:val="both"/>
        <w:rPr>
          <w:bCs/>
          <w:sz w:val="24"/>
          <w:szCs w:val="24"/>
        </w:rPr>
      </w:pP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F097C" w:rsidRDefault="006F097C" w:rsidP="006F097C">
      <w:pPr>
        <w:widowControl w:val="0"/>
        <w:autoSpaceDE w:val="0"/>
        <w:autoSpaceDN w:val="0"/>
        <w:adjustRightInd w:val="0"/>
        <w:ind w:right="-2" w:firstLine="540"/>
        <w:jc w:val="both"/>
        <w:rPr>
          <w:bCs/>
          <w:sz w:val="24"/>
          <w:szCs w:val="24"/>
        </w:rPr>
      </w:pPr>
      <w:r w:rsidRPr="006F097C">
        <w:rPr>
          <w:bCs/>
          <w:sz w:val="24"/>
          <w:szCs w:val="24"/>
        </w:rPr>
        <w:t>Реализация запланированного подпрограммой комплекса мероприятий позволит обеспечить:</w:t>
      </w:r>
    </w:p>
    <w:p w:rsidR="006F097C" w:rsidRPr="006F097C" w:rsidRDefault="006F097C" w:rsidP="006F097C">
      <w:pPr>
        <w:widowControl w:val="0"/>
        <w:autoSpaceDE w:val="0"/>
        <w:autoSpaceDN w:val="0"/>
        <w:adjustRightInd w:val="0"/>
        <w:ind w:firstLine="540"/>
        <w:jc w:val="both"/>
        <w:rPr>
          <w:bCs/>
          <w:sz w:val="24"/>
          <w:szCs w:val="24"/>
        </w:rPr>
      </w:pPr>
      <w:r w:rsidRPr="006F097C">
        <w:rPr>
          <w:rFonts w:eastAsia="Calibri"/>
          <w:sz w:val="24"/>
          <w:szCs w:val="24"/>
        </w:rPr>
        <w:t xml:space="preserve"> устойчивый  рост объёмов производимой продукции сельского хозяйства в хозяйствах всех категорий;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eastAsia="Calibri" w:hAnsi="Times New Roman" w:cs="Times New Roman"/>
        </w:rPr>
        <w:t xml:space="preserve">увеличится численность крестьянских (фермерских) хозяйств; </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 xml:space="preserve">Прогнозные значения индикаторов (показателей) представлены в приложении 1 к Программе </w:t>
      </w:r>
      <w:hyperlink w:anchor="Par3210" w:history="1">
        <w:r w:rsidRPr="006F097C">
          <w:rPr>
            <w:bCs/>
            <w:sz w:val="24"/>
            <w:szCs w:val="24"/>
          </w:rPr>
          <w:t>(таблица 1)</w:t>
        </w:r>
      </w:hyperlink>
      <w:r w:rsidRPr="006F097C">
        <w:rPr>
          <w:bCs/>
          <w:sz w:val="24"/>
          <w:szCs w:val="24"/>
        </w:rPr>
        <w:t>.</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Срок реализации подпрограммы: 2015-2020 годы.</w:t>
      </w:r>
    </w:p>
    <w:p w:rsidR="006F097C" w:rsidRPr="006F097C" w:rsidRDefault="006F097C" w:rsidP="006F097C">
      <w:pPr>
        <w:widowControl w:val="0"/>
        <w:autoSpaceDE w:val="0"/>
        <w:autoSpaceDN w:val="0"/>
        <w:adjustRightInd w:val="0"/>
        <w:ind w:firstLine="540"/>
        <w:jc w:val="both"/>
        <w:rPr>
          <w:b/>
          <w:bCs/>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3. Характеристика основных мероприятий подпрограммы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p>
    <w:p w:rsidR="006F097C" w:rsidRPr="006F097C" w:rsidRDefault="006F097C" w:rsidP="006F097C">
      <w:pPr>
        <w:widowControl w:val="0"/>
        <w:autoSpaceDE w:val="0"/>
        <w:autoSpaceDN w:val="0"/>
        <w:adjustRightInd w:val="0"/>
        <w:ind w:firstLine="540"/>
        <w:jc w:val="both"/>
        <w:rPr>
          <w:bCs/>
          <w:sz w:val="24"/>
          <w:szCs w:val="24"/>
        </w:rPr>
      </w:pPr>
      <w:r w:rsidRPr="006F097C">
        <w:rPr>
          <w:bCs/>
          <w:sz w:val="24"/>
          <w:szCs w:val="24"/>
        </w:rPr>
        <w:t>Решение задачи подпрограммы предусматривается обеспечить путем реализации следующих основных мероприятий:</w:t>
      </w:r>
    </w:p>
    <w:p w:rsidR="006F097C" w:rsidRPr="006F097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6F097C">
        <w:rPr>
          <w:rFonts w:ascii="Times New Roman" w:hAnsi="Times New Roman" w:cs="Times New Roman"/>
          <w:bCs/>
        </w:rPr>
        <w:t xml:space="preserve">содействие </w:t>
      </w:r>
      <w:r w:rsidRPr="006F097C">
        <w:rPr>
          <w:rFonts w:ascii="Times New Roman" w:hAnsi="Times New Roman" w:cs="Times New Roman"/>
        </w:rPr>
        <w:t xml:space="preserve"> развития  приоритетных  отраслей  сельского  хозяйства (животноводства, перерабатывающего производства и рыбоводства, КФХ):</w:t>
      </w:r>
    </w:p>
    <w:p w:rsidR="006F097C" w:rsidRPr="006F097C" w:rsidRDefault="006F097C" w:rsidP="006F097C">
      <w:pPr>
        <w:pStyle w:val="ConsPlusNormal"/>
        <w:numPr>
          <w:ilvl w:val="0"/>
          <w:numId w:val="27"/>
        </w:numPr>
        <w:tabs>
          <w:tab w:val="left" w:pos="993"/>
        </w:tabs>
        <w:suppressAutoHyphens w:val="0"/>
        <w:autoSpaceDN w:val="0"/>
        <w:adjustRightInd w:val="0"/>
        <w:ind w:left="0" w:firstLine="567"/>
        <w:jc w:val="both"/>
        <w:rPr>
          <w:rFonts w:ascii="Times New Roman" w:hAnsi="Times New Roman" w:cs="Times New Roman"/>
        </w:rPr>
      </w:pPr>
      <w:r w:rsidRPr="006F097C">
        <w:rPr>
          <w:rFonts w:ascii="Times New Roman" w:hAnsi="Times New Roman" w:cs="Times New Roman"/>
        </w:rPr>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6F097C">
          <w:rPr>
            <w:rFonts w:ascii="Times New Roman" w:hAnsi="Times New Roman" w:cs="Times New Roman"/>
          </w:rPr>
          <w:t>порядке</w:t>
        </w:r>
      </w:hyperlink>
      <w:r w:rsidRPr="006F097C">
        <w:rPr>
          <w:rFonts w:ascii="Times New Roman" w:hAnsi="Times New Roman" w:cs="Times New Roman"/>
        </w:rPr>
        <w:t>, определенном в приложении 10  к Программе;</w:t>
      </w:r>
    </w:p>
    <w:p w:rsidR="006F097C" w:rsidRPr="006F097C" w:rsidRDefault="006F097C" w:rsidP="006F097C">
      <w:pPr>
        <w:pStyle w:val="a3"/>
        <w:numPr>
          <w:ilvl w:val="0"/>
          <w:numId w:val="24"/>
        </w:numPr>
        <w:tabs>
          <w:tab w:val="left" w:pos="993"/>
        </w:tabs>
        <w:suppressAutoHyphens w:val="0"/>
        <w:autoSpaceDE w:val="0"/>
        <w:autoSpaceDN w:val="0"/>
        <w:adjustRightInd w:val="0"/>
        <w:ind w:left="0" w:firstLine="567"/>
        <w:jc w:val="both"/>
        <w:rPr>
          <w:sz w:val="24"/>
          <w:szCs w:val="24"/>
        </w:rPr>
      </w:pPr>
      <w:r w:rsidRPr="006F097C">
        <w:rPr>
          <w:sz w:val="24"/>
          <w:szCs w:val="24"/>
        </w:rPr>
        <w:lastRenderedPageBreak/>
        <w:t>предоставление субсидий по обновлению основных сре</w:t>
      </w:r>
      <w:proofErr w:type="gramStart"/>
      <w:r w:rsidRPr="006F097C">
        <w:rPr>
          <w:sz w:val="24"/>
          <w:szCs w:val="24"/>
        </w:rPr>
        <w:t>дств пр</w:t>
      </w:r>
      <w:proofErr w:type="gramEnd"/>
      <w:r w:rsidRPr="006F097C">
        <w:rPr>
          <w:sz w:val="24"/>
          <w:szCs w:val="24"/>
        </w:rPr>
        <w:t xml:space="preserve">оизводителей пищевой продукции и организаций потребительской кооперации, </w:t>
      </w:r>
      <w:r w:rsidRPr="006F097C">
        <w:rPr>
          <w:bCs/>
          <w:sz w:val="24"/>
          <w:szCs w:val="24"/>
        </w:rPr>
        <w:t xml:space="preserve">в </w:t>
      </w:r>
      <w:hyperlink w:anchor="Par8765" w:history="1">
        <w:r w:rsidRPr="006F097C">
          <w:rPr>
            <w:bCs/>
            <w:sz w:val="24"/>
            <w:szCs w:val="24"/>
          </w:rPr>
          <w:t>порядке</w:t>
        </w:r>
      </w:hyperlink>
      <w:r w:rsidRPr="006F097C">
        <w:rPr>
          <w:bCs/>
          <w:sz w:val="24"/>
          <w:szCs w:val="24"/>
        </w:rPr>
        <w:t>, определенном в приложении  11 к Программе</w:t>
      </w:r>
      <w:r w:rsidRPr="006F097C">
        <w:rPr>
          <w:sz w:val="24"/>
          <w:szCs w:val="24"/>
        </w:rPr>
        <w:t>;</w:t>
      </w:r>
    </w:p>
    <w:p w:rsidR="006F097C" w:rsidRPr="006F097C"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rPr>
      </w:pPr>
      <w:r w:rsidRPr="006F097C">
        <w:rPr>
          <w:rFonts w:ascii="Times New Roman" w:hAnsi="Times New Roman" w:cs="Times New Roman"/>
        </w:rPr>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6F097C">
          <w:rPr>
            <w:rFonts w:ascii="Times New Roman" w:hAnsi="Times New Roman" w:cs="Times New Roman"/>
          </w:rPr>
          <w:t>порядке</w:t>
        </w:r>
      </w:hyperlink>
      <w:r w:rsidRPr="006F097C">
        <w:rPr>
          <w:rFonts w:ascii="Times New Roman" w:hAnsi="Times New Roman" w:cs="Times New Roman"/>
        </w:rPr>
        <w:t>, определенном в приложении  12  к Программе;</w:t>
      </w:r>
    </w:p>
    <w:p w:rsidR="006F097C" w:rsidRPr="006F097C"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rPr>
      </w:pPr>
      <w:r w:rsidRPr="006F097C">
        <w:rPr>
          <w:rFonts w:ascii="Times New Roman" w:hAnsi="Times New Roman" w:cs="Times New Roman"/>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6F097C" w:rsidRPr="006F097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6F097C">
        <w:rPr>
          <w:rFonts w:ascii="Times New Roman" w:hAnsi="Times New Roman" w:cs="Times New Roman"/>
        </w:rPr>
        <w:t>содействие развитию малых форм хозяйствования:</w:t>
      </w:r>
    </w:p>
    <w:p w:rsidR="006F097C" w:rsidRPr="006F097C"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rPr>
      </w:pPr>
      <w:r w:rsidRPr="006F097C">
        <w:rPr>
          <w:rFonts w:ascii="Times New Roman" w:hAnsi="Times New Roman" w:cs="Times New Roman"/>
        </w:rPr>
        <w:t xml:space="preserve">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p w:rsidR="006F097C" w:rsidRPr="006F097C"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rPr>
      </w:pPr>
      <w:r w:rsidRPr="006F097C">
        <w:rPr>
          <w:rFonts w:ascii="Times New Roman" w:hAnsi="Times New Roman" w:cs="Times New Roman"/>
        </w:rPr>
        <w:t>предоставление  земельных участков  для развития предприятий АПК, в том числе КФХ и ЛПХ граждан;</w:t>
      </w:r>
    </w:p>
    <w:p w:rsidR="006F097C" w:rsidRPr="006F097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6F097C">
        <w:rPr>
          <w:rFonts w:ascii="Times New Roman" w:hAnsi="Times New Roman" w:cs="Times New Roman"/>
        </w:rPr>
        <w:t>информационная поддержка и содействие кадровому обеспечению отрасли:</w:t>
      </w:r>
    </w:p>
    <w:p w:rsidR="006F097C" w:rsidRPr="006F097C"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6F097C">
        <w:rPr>
          <w:sz w:val="24"/>
          <w:szCs w:val="24"/>
        </w:rPr>
        <w:t>организация и участие субъектов АПК в районных, республиканских и всероссийских конкурсах мастерства и других мероприятиях;</w:t>
      </w:r>
    </w:p>
    <w:p w:rsidR="006F097C" w:rsidRPr="006F097C"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6F097C">
        <w:rPr>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p w:rsidR="006F097C" w:rsidRPr="006F097C" w:rsidRDefault="00767D50" w:rsidP="006F097C">
      <w:pPr>
        <w:autoSpaceDE w:val="0"/>
        <w:autoSpaceDN w:val="0"/>
        <w:adjustRightInd w:val="0"/>
        <w:ind w:firstLine="567"/>
        <w:jc w:val="both"/>
        <w:rPr>
          <w:b/>
          <w:sz w:val="24"/>
          <w:szCs w:val="24"/>
        </w:rPr>
      </w:pPr>
      <w:hyperlink r:id="rId44" w:history="1">
        <w:r w:rsidR="006F097C" w:rsidRPr="006F097C">
          <w:rPr>
            <w:sz w:val="24"/>
            <w:szCs w:val="24"/>
          </w:rPr>
          <w:t>Перечень</w:t>
        </w:r>
      </w:hyperlink>
      <w:r w:rsidR="006F097C" w:rsidRPr="006F097C">
        <w:rPr>
          <w:sz w:val="24"/>
          <w:szCs w:val="24"/>
        </w:rPr>
        <w:t xml:space="preserve"> основных мероприятий подпрограммы приведен в приложении 1 к Программе (таблица 2).</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4. Характеристика мер государственного регулирования</w:t>
      </w:r>
    </w:p>
    <w:p w:rsidR="006F097C" w:rsidRPr="006F097C" w:rsidRDefault="006F097C" w:rsidP="006F097C">
      <w:pPr>
        <w:autoSpaceDE w:val="0"/>
        <w:autoSpaceDN w:val="0"/>
        <w:adjustRightInd w:val="0"/>
        <w:ind w:firstLine="567"/>
        <w:jc w:val="both"/>
        <w:outlineLvl w:val="0"/>
        <w:rPr>
          <w:b/>
          <w:sz w:val="24"/>
          <w:szCs w:val="24"/>
        </w:rPr>
      </w:pPr>
      <w:r w:rsidRPr="006F097C">
        <w:rPr>
          <w:sz w:val="24"/>
          <w:szCs w:val="24"/>
        </w:rPr>
        <w:t>Согласно Разделу 5 муниципальной программы.</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5. Прогноз сводных показателей муниципальных заданий</w:t>
      </w:r>
    </w:p>
    <w:p w:rsidR="006F097C" w:rsidRPr="006F097C" w:rsidRDefault="006F097C" w:rsidP="006F097C">
      <w:pPr>
        <w:autoSpaceDE w:val="0"/>
        <w:autoSpaceDN w:val="0"/>
        <w:adjustRightInd w:val="0"/>
        <w:jc w:val="center"/>
        <w:rPr>
          <w:b/>
          <w:sz w:val="24"/>
          <w:szCs w:val="24"/>
        </w:rPr>
      </w:pPr>
      <w:r w:rsidRPr="006F097C">
        <w:rPr>
          <w:b/>
          <w:sz w:val="24"/>
          <w:szCs w:val="24"/>
        </w:rPr>
        <w:t>по этапам реализации подпрограммы</w:t>
      </w:r>
    </w:p>
    <w:p w:rsidR="006F097C" w:rsidRPr="006F097C" w:rsidRDefault="006F097C" w:rsidP="006F097C">
      <w:pPr>
        <w:autoSpaceDE w:val="0"/>
        <w:autoSpaceDN w:val="0"/>
        <w:adjustRightInd w:val="0"/>
        <w:ind w:firstLine="540"/>
        <w:jc w:val="both"/>
        <w:rPr>
          <w:b/>
          <w:sz w:val="24"/>
          <w:szCs w:val="24"/>
        </w:rPr>
      </w:pPr>
      <w:r w:rsidRPr="006F097C">
        <w:rPr>
          <w:sz w:val="24"/>
          <w:szCs w:val="24"/>
        </w:rPr>
        <w:t>Доведение муниципального задания не предполагается.</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6. Ресурсное обеспечение подпрограммы</w:t>
      </w:r>
    </w:p>
    <w:p w:rsidR="006F097C" w:rsidRPr="006F097C" w:rsidRDefault="006F097C" w:rsidP="006F097C">
      <w:pPr>
        <w:widowControl w:val="0"/>
        <w:autoSpaceDE w:val="0"/>
        <w:autoSpaceDN w:val="0"/>
        <w:adjustRightInd w:val="0"/>
        <w:ind w:firstLine="567"/>
        <w:jc w:val="both"/>
        <w:rPr>
          <w:sz w:val="24"/>
          <w:szCs w:val="24"/>
          <w:highlight w:val="yellow"/>
        </w:rPr>
      </w:pPr>
      <w:r w:rsidRPr="006F097C">
        <w:rPr>
          <w:sz w:val="24"/>
          <w:szCs w:val="24"/>
          <w:highlight w:val="yellow"/>
        </w:rPr>
        <w:t>На реализацию подпрограммы составляет 1546,4 тыс. рублей, в том числе:</w:t>
      </w:r>
    </w:p>
    <w:p w:rsidR="006F097C" w:rsidRPr="006F097C" w:rsidRDefault="006F097C" w:rsidP="006F097C">
      <w:pPr>
        <w:widowControl w:val="0"/>
        <w:autoSpaceDE w:val="0"/>
        <w:autoSpaceDN w:val="0"/>
        <w:adjustRightInd w:val="0"/>
        <w:ind w:firstLine="67"/>
        <w:jc w:val="both"/>
        <w:rPr>
          <w:b/>
          <w:bCs/>
          <w:sz w:val="24"/>
          <w:szCs w:val="24"/>
          <w:highlight w:val="yellow"/>
        </w:rPr>
      </w:pPr>
      <w:r w:rsidRPr="006F097C">
        <w:rPr>
          <w:sz w:val="24"/>
          <w:szCs w:val="24"/>
          <w:highlight w:val="yellow"/>
        </w:rPr>
        <w:t xml:space="preserve">за счет средств муниципального бюджета  </w:t>
      </w:r>
      <w:r w:rsidRPr="006F097C">
        <w:rPr>
          <w:sz w:val="24"/>
          <w:szCs w:val="24"/>
          <w:highlight w:val="magenta"/>
        </w:rPr>
        <w:t>722,0 тыс</w:t>
      </w:r>
      <w:r w:rsidRPr="006F097C">
        <w:rPr>
          <w:sz w:val="24"/>
          <w:szCs w:val="24"/>
          <w:highlight w:val="yellow"/>
        </w:rPr>
        <w:t>. рублей;</w:t>
      </w:r>
    </w:p>
    <w:p w:rsidR="006F097C" w:rsidRPr="006F097C" w:rsidRDefault="006F097C" w:rsidP="006F097C">
      <w:pPr>
        <w:widowControl w:val="0"/>
        <w:autoSpaceDE w:val="0"/>
        <w:autoSpaceDN w:val="0"/>
        <w:adjustRightInd w:val="0"/>
        <w:ind w:firstLine="67"/>
        <w:jc w:val="both"/>
        <w:rPr>
          <w:sz w:val="24"/>
          <w:szCs w:val="24"/>
          <w:highlight w:val="yellow"/>
        </w:rPr>
      </w:pPr>
      <w:r w:rsidRPr="006F097C">
        <w:rPr>
          <w:sz w:val="24"/>
          <w:szCs w:val="24"/>
          <w:highlight w:val="yellow"/>
        </w:rPr>
        <w:t>за счет средств республиканского бюджета Республики Коми 824,42 тыс. рублей</w:t>
      </w:r>
    </w:p>
    <w:p w:rsidR="006F097C" w:rsidRPr="006F097C" w:rsidRDefault="006F097C" w:rsidP="006F097C">
      <w:pPr>
        <w:widowControl w:val="0"/>
        <w:autoSpaceDE w:val="0"/>
        <w:autoSpaceDN w:val="0"/>
        <w:adjustRightInd w:val="0"/>
        <w:ind w:firstLine="67"/>
        <w:jc w:val="both"/>
        <w:rPr>
          <w:b/>
          <w:bCs/>
          <w:sz w:val="24"/>
          <w:szCs w:val="24"/>
          <w:highlight w:val="yellow"/>
        </w:rPr>
      </w:pPr>
      <w:r w:rsidRPr="006F097C">
        <w:rPr>
          <w:sz w:val="24"/>
          <w:szCs w:val="24"/>
          <w:highlight w:val="yellow"/>
        </w:rPr>
        <w:t xml:space="preserve">за счет федерального </w:t>
      </w:r>
      <w:r w:rsidRPr="006F097C">
        <w:rPr>
          <w:sz w:val="24"/>
          <w:szCs w:val="24"/>
          <w:highlight w:val="magenta"/>
        </w:rPr>
        <w:t>бюджета</w:t>
      </w:r>
      <w:proofErr w:type="gramStart"/>
      <w:r w:rsidRPr="006F097C">
        <w:rPr>
          <w:sz w:val="24"/>
          <w:szCs w:val="24"/>
          <w:highlight w:val="magenta"/>
        </w:rPr>
        <w:t>0</w:t>
      </w:r>
      <w:proofErr w:type="gramEnd"/>
      <w:r w:rsidRPr="006F097C">
        <w:rPr>
          <w:sz w:val="24"/>
          <w:szCs w:val="24"/>
          <w:highlight w:val="magenta"/>
        </w:rPr>
        <w:t xml:space="preserve"> т</w:t>
      </w:r>
      <w:r w:rsidRPr="006F097C">
        <w:rPr>
          <w:sz w:val="24"/>
          <w:szCs w:val="24"/>
          <w:highlight w:val="yellow"/>
        </w:rPr>
        <w:t>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 По годам за счет федерального бюджета:</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2015 год –</w:t>
      </w:r>
      <w:r w:rsidRPr="006F097C">
        <w:rPr>
          <w:sz w:val="24"/>
          <w:szCs w:val="24"/>
          <w:highlight w:val="magenta"/>
          <w:lang w:eastAsia="ru-RU"/>
        </w:rPr>
        <w:t>0 тыс</w:t>
      </w:r>
      <w:r w:rsidRPr="006F097C">
        <w:rPr>
          <w:sz w:val="24"/>
          <w:szCs w:val="24"/>
          <w:highlight w:val="yellow"/>
          <w:lang w:eastAsia="ru-RU"/>
        </w:rPr>
        <w:t>.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бюджета Республики Коми:</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2015 год – 324,42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500,0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2020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за счёт средств местного бюджета:</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 xml:space="preserve">2015 год – </w:t>
      </w:r>
      <w:r w:rsidRPr="006F097C">
        <w:rPr>
          <w:sz w:val="24"/>
          <w:szCs w:val="24"/>
          <w:highlight w:val="magenta"/>
          <w:lang w:eastAsia="ru-RU"/>
        </w:rPr>
        <w:t xml:space="preserve">600,0 </w:t>
      </w:r>
      <w:r w:rsidRPr="006F097C">
        <w:rPr>
          <w:sz w:val="24"/>
          <w:szCs w:val="24"/>
          <w:highlight w:val="yellow"/>
          <w:lang w:eastAsia="ru-RU"/>
        </w:rPr>
        <w:t>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2016 год -  72,0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2017 год – 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2018 год – 50,0 тыс. рублей;</w:t>
      </w:r>
    </w:p>
    <w:p w:rsidR="006F097C" w:rsidRPr="006F097C" w:rsidRDefault="006F097C" w:rsidP="006F097C">
      <w:pPr>
        <w:autoSpaceDE w:val="0"/>
        <w:autoSpaceDN w:val="0"/>
        <w:adjustRightInd w:val="0"/>
        <w:ind w:left="567" w:hanging="500"/>
        <w:jc w:val="both"/>
        <w:rPr>
          <w:sz w:val="24"/>
          <w:szCs w:val="24"/>
          <w:highlight w:val="yellow"/>
          <w:lang w:eastAsia="ru-RU"/>
        </w:rPr>
      </w:pPr>
      <w:r w:rsidRPr="006F097C">
        <w:rPr>
          <w:sz w:val="24"/>
          <w:szCs w:val="24"/>
          <w:highlight w:val="yellow"/>
          <w:lang w:eastAsia="ru-RU"/>
        </w:rPr>
        <w:t>2019 год – 0 тыс. рублей;</w:t>
      </w:r>
    </w:p>
    <w:p w:rsidR="006F097C" w:rsidRPr="006F097C" w:rsidRDefault="006F097C" w:rsidP="006F097C">
      <w:pPr>
        <w:widowControl w:val="0"/>
        <w:autoSpaceDE w:val="0"/>
        <w:autoSpaceDN w:val="0"/>
        <w:adjustRightInd w:val="0"/>
        <w:jc w:val="both"/>
        <w:rPr>
          <w:sz w:val="24"/>
          <w:szCs w:val="24"/>
          <w:lang w:eastAsia="ru-RU"/>
        </w:rPr>
      </w:pPr>
      <w:r w:rsidRPr="006F097C">
        <w:rPr>
          <w:sz w:val="24"/>
          <w:szCs w:val="24"/>
          <w:highlight w:val="yellow"/>
          <w:lang w:eastAsia="ru-RU"/>
        </w:rPr>
        <w:t xml:space="preserve"> 2020 год – 0 тыс. рублей</w:t>
      </w:r>
    </w:p>
    <w:p w:rsidR="006F097C" w:rsidRPr="006F097C" w:rsidRDefault="006F097C" w:rsidP="006F097C">
      <w:pPr>
        <w:widowControl w:val="0"/>
        <w:autoSpaceDE w:val="0"/>
        <w:autoSpaceDN w:val="0"/>
        <w:adjustRightInd w:val="0"/>
        <w:ind w:left="709"/>
        <w:jc w:val="both"/>
        <w:rPr>
          <w:b/>
          <w:sz w:val="24"/>
          <w:szCs w:val="24"/>
        </w:rPr>
      </w:pPr>
      <w:r w:rsidRPr="006F097C">
        <w:rPr>
          <w:sz w:val="24"/>
          <w:szCs w:val="24"/>
        </w:rPr>
        <w:t xml:space="preserve">Ресурсное обеспечение подпрограммы в целом, а также по годам реализации </w:t>
      </w:r>
      <w:r w:rsidRPr="006F097C">
        <w:rPr>
          <w:sz w:val="24"/>
          <w:szCs w:val="24"/>
        </w:rPr>
        <w:lastRenderedPageBreak/>
        <w:t>подпрограммы и источникам финансирования приводится в приложении 1 к Программе (</w:t>
      </w:r>
      <w:hyperlink r:id="rId45" w:history="1">
        <w:r w:rsidRPr="006F097C">
          <w:rPr>
            <w:sz w:val="24"/>
            <w:szCs w:val="24"/>
          </w:rPr>
          <w:t>3</w:t>
        </w:r>
      </w:hyperlink>
      <w:r w:rsidRPr="006F097C">
        <w:rPr>
          <w:sz w:val="24"/>
          <w:szCs w:val="24"/>
        </w:rPr>
        <w:t xml:space="preserve"> и </w:t>
      </w:r>
      <w:hyperlink r:id="rId46" w:history="1">
        <w:r w:rsidRPr="006F097C">
          <w:rPr>
            <w:sz w:val="24"/>
            <w:szCs w:val="24"/>
          </w:rPr>
          <w:t>4</w:t>
        </w:r>
      </w:hyperlink>
      <w:r w:rsidRPr="006F097C">
        <w:rPr>
          <w:sz w:val="24"/>
          <w:szCs w:val="24"/>
        </w:rPr>
        <w:t>).</w:t>
      </w:r>
    </w:p>
    <w:p w:rsidR="006F097C" w:rsidRPr="006F097C" w:rsidRDefault="006F097C" w:rsidP="006F097C">
      <w:pPr>
        <w:autoSpaceDE w:val="0"/>
        <w:autoSpaceDN w:val="0"/>
        <w:adjustRightInd w:val="0"/>
        <w:rPr>
          <w:b/>
          <w:sz w:val="24"/>
          <w:szCs w:val="24"/>
        </w:rPr>
      </w:pPr>
    </w:p>
    <w:p w:rsidR="006F097C" w:rsidRPr="006F097C" w:rsidRDefault="006F097C" w:rsidP="006F097C">
      <w:pPr>
        <w:autoSpaceDE w:val="0"/>
        <w:autoSpaceDN w:val="0"/>
        <w:adjustRightInd w:val="0"/>
        <w:jc w:val="center"/>
        <w:outlineLvl w:val="0"/>
        <w:rPr>
          <w:b/>
          <w:sz w:val="24"/>
          <w:szCs w:val="24"/>
        </w:rPr>
      </w:pPr>
      <w:r w:rsidRPr="006F097C">
        <w:rPr>
          <w:b/>
          <w:sz w:val="24"/>
          <w:szCs w:val="24"/>
        </w:rPr>
        <w:t>7. Методика оценки эффективности подпрограммы</w:t>
      </w:r>
    </w:p>
    <w:p w:rsidR="006F097C" w:rsidRPr="006F097C" w:rsidRDefault="006F097C" w:rsidP="006F097C">
      <w:pPr>
        <w:autoSpaceDE w:val="0"/>
        <w:autoSpaceDN w:val="0"/>
        <w:adjustRightInd w:val="0"/>
        <w:ind w:firstLine="567"/>
        <w:rPr>
          <w:sz w:val="24"/>
          <w:szCs w:val="24"/>
          <w:u w:val="single"/>
        </w:rPr>
      </w:pPr>
      <w:r w:rsidRPr="006F097C">
        <w:rPr>
          <w:sz w:val="24"/>
          <w:szCs w:val="24"/>
        </w:rPr>
        <w:t>Согласно Разделу 9 муниципальной программы.</w:t>
      </w:r>
    </w:p>
    <w:p w:rsidR="006F097C" w:rsidRPr="006F097C" w:rsidRDefault="006F097C" w:rsidP="006F097C">
      <w:pPr>
        <w:jc w:val="right"/>
        <w:rPr>
          <w:sz w:val="24"/>
          <w:szCs w:val="24"/>
        </w:rPr>
      </w:pPr>
      <w:r w:rsidRPr="006F097C">
        <w:rPr>
          <w:sz w:val="24"/>
          <w:szCs w:val="24"/>
        </w:rPr>
        <w:t>».</w:t>
      </w:r>
    </w:p>
    <w:p w:rsidR="006F097C" w:rsidRPr="006F097C" w:rsidRDefault="006F097C" w:rsidP="006F097C">
      <w:pPr>
        <w:pStyle w:val="a3"/>
        <w:numPr>
          <w:ilvl w:val="0"/>
          <w:numId w:val="37"/>
        </w:numPr>
        <w:suppressAutoHyphens w:val="0"/>
        <w:ind w:left="0" w:firstLine="426"/>
        <w:rPr>
          <w:sz w:val="24"/>
          <w:szCs w:val="24"/>
        </w:rPr>
      </w:pPr>
      <w:r w:rsidRPr="006F097C">
        <w:rPr>
          <w:sz w:val="24"/>
          <w:szCs w:val="24"/>
        </w:rPr>
        <w:t>Приложение 1 к программе МО МР «Сыктывдинский»  «Развитие экономики на период до 2020 года» изложить в следующей редакции:</w:t>
      </w:r>
    </w:p>
    <w:p w:rsidR="006F097C" w:rsidRPr="006F097C" w:rsidRDefault="006F097C" w:rsidP="006F097C">
      <w:pPr>
        <w:rPr>
          <w:sz w:val="24"/>
          <w:szCs w:val="24"/>
        </w:rPr>
      </w:pPr>
    </w:p>
    <w:p w:rsidR="006F097C" w:rsidRPr="006F097C" w:rsidRDefault="006F097C" w:rsidP="006F097C">
      <w:pPr>
        <w:rPr>
          <w:sz w:val="24"/>
          <w:szCs w:val="24"/>
        </w:rPr>
        <w:sectPr w:rsidR="006F097C" w:rsidRPr="006F097C" w:rsidSect="0014031E">
          <w:pgSz w:w="11905" w:h="16838"/>
          <w:pgMar w:top="709" w:right="851" w:bottom="567" w:left="1560" w:header="720" w:footer="720" w:gutter="0"/>
          <w:pgNumType w:start="1"/>
          <w:cols w:space="720"/>
          <w:noEndnote/>
        </w:sectPr>
      </w:pPr>
      <w:r w:rsidRPr="006F097C">
        <w:rPr>
          <w:sz w:val="24"/>
          <w:szCs w:val="24"/>
        </w:rPr>
        <w:t>«</w:t>
      </w:r>
    </w:p>
    <w:p w:rsidR="006F097C" w:rsidRPr="006F097C" w:rsidRDefault="006F097C" w:rsidP="006F097C">
      <w:pPr>
        <w:jc w:val="right"/>
        <w:rPr>
          <w:sz w:val="24"/>
          <w:szCs w:val="24"/>
        </w:rPr>
      </w:pPr>
      <w:r w:rsidRPr="006F097C">
        <w:rPr>
          <w:sz w:val="24"/>
          <w:szCs w:val="24"/>
        </w:rPr>
        <w:lastRenderedPageBreak/>
        <w:t xml:space="preserve">Приложение 1 </w:t>
      </w:r>
    </w:p>
    <w:p w:rsidR="006F097C" w:rsidRPr="006F097C" w:rsidRDefault="006F097C" w:rsidP="006F097C">
      <w:pPr>
        <w:jc w:val="right"/>
        <w:rPr>
          <w:sz w:val="24"/>
          <w:szCs w:val="24"/>
        </w:rPr>
      </w:pPr>
      <w:r w:rsidRPr="006F097C">
        <w:rPr>
          <w:sz w:val="24"/>
          <w:szCs w:val="24"/>
        </w:rPr>
        <w:t xml:space="preserve">к программе МО МР «Сыктывдинский»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ind w:right="-10" w:firstLine="720"/>
        <w:jc w:val="right"/>
        <w:rPr>
          <w:color w:val="000000"/>
          <w:sz w:val="24"/>
          <w:szCs w:val="24"/>
        </w:rPr>
      </w:pPr>
    </w:p>
    <w:p w:rsidR="006F097C" w:rsidRPr="006F097C" w:rsidRDefault="006F097C" w:rsidP="006F097C">
      <w:pPr>
        <w:ind w:right="-10" w:firstLine="720"/>
        <w:jc w:val="right"/>
        <w:rPr>
          <w:color w:val="000000"/>
          <w:sz w:val="24"/>
          <w:szCs w:val="24"/>
        </w:rPr>
      </w:pPr>
      <w:r w:rsidRPr="006F097C">
        <w:rPr>
          <w:color w:val="000000"/>
          <w:sz w:val="24"/>
          <w:szCs w:val="24"/>
        </w:rPr>
        <w:t>Таблица № 1</w:t>
      </w:r>
    </w:p>
    <w:p w:rsidR="006F097C" w:rsidRPr="006F097C" w:rsidRDefault="006F097C" w:rsidP="006F097C">
      <w:pPr>
        <w:spacing w:after="120"/>
        <w:ind w:right="-11" w:firstLine="720"/>
        <w:jc w:val="center"/>
        <w:rPr>
          <w:sz w:val="24"/>
          <w:szCs w:val="24"/>
        </w:rPr>
      </w:pPr>
      <w:r w:rsidRPr="006F097C">
        <w:rPr>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4"/>
        <w:gridCol w:w="1134"/>
        <w:gridCol w:w="709"/>
        <w:gridCol w:w="709"/>
        <w:gridCol w:w="1111"/>
        <w:gridCol w:w="732"/>
        <w:gridCol w:w="907"/>
        <w:gridCol w:w="15"/>
        <w:gridCol w:w="15"/>
        <w:gridCol w:w="945"/>
        <w:gridCol w:w="30"/>
        <w:gridCol w:w="72"/>
        <w:gridCol w:w="851"/>
        <w:gridCol w:w="992"/>
        <w:gridCol w:w="852"/>
        <w:gridCol w:w="1275"/>
      </w:tblGrid>
      <w:tr w:rsidR="006F097C" w:rsidRPr="006F097C" w:rsidTr="0014031E">
        <w:trPr>
          <w:trHeight w:val="447"/>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gramStart"/>
            <w:r w:rsidRPr="006F097C">
              <w:rPr>
                <w:sz w:val="24"/>
                <w:szCs w:val="24"/>
              </w:rPr>
              <w:t>п</w:t>
            </w:r>
            <w:proofErr w:type="gramEnd"/>
            <w:r w:rsidRPr="006F097C">
              <w:rPr>
                <w:sz w:val="24"/>
                <w:szCs w:val="24"/>
              </w:rPr>
              <w:t>/п</w:t>
            </w:r>
          </w:p>
        </w:tc>
        <w:tc>
          <w:tcPr>
            <w:tcW w:w="510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Показатель (индикатор)</w:t>
            </w:r>
            <w:r w:rsidRPr="006F097C">
              <w:rPr>
                <w:sz w:val="24"/>
                <w:szCs w:val="24"/>
              </w:rPr>
              <w:br w:type="textWrapping" w:clear="all"/>
              <w:t>(наименование)</w:t>
            </w:r>
          </w:p>
        </w:tc>
        <w:tc>
          <w:tcPr>
            <w:tcW w:w="113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Ед. измерения</w:t>
            </w:r>
          </w:p>
        </w:tc>
        <w:tc>
          <w:tcPr>
            <w:tcW w:w="9215" w:type="dxa"/>
            <w:gridSpan w:val="14"/>
            <w:shd w:val="clear" w:color="auto" w:fill="auto"/>
            <w:vAlign w:val="center"/>
          </w:tcPr>
          <w:p w:rsidR="006F097C" w:rsidRPr="006F097C" w:rsidRDefault="006F097C" w:rsidP="0014031E">
            <w:pPr>
              <w:jc w:val="center"/>
              <w:rPr>
                <w:sz w:val="24"/>
                <w:szCs w:val="24"/>
              </w:rPr>
            </w:pPr>
            <w:r w:rsidRPr="006F097C">
              <w:rPr>
                <w:sz w:val="24"/>
                <w:szCs w:val="24"/>
              </w:rPr>
              <w:t>Значения показателей</w:t>
            </w:r>
          </w:p>
        </w:tc>
      </w:tr>
      <w:tr w:rsidR="006F097C" w:rsidRPr="006F097C" w:rsidTr="0050132A">
        <w:trPr>
          <w:trHeight w:val="539"/>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6F097C" w:rsidRDefault="006F097C" w:rsidP="0014031E">
            <w:pPr>
              <w:ind w:firstLine="720"/>
              <w:jc w:val="center"/>
              <w:rPr>
                <w:sz w:val="24"/>
                <w:szCs w:val="24"/>
              </w:rPr>
            </w:pPr>
          </w:p>
        </w:tc>
        <w:tc>
          <w:tcPr>
            <w:tcW w:w="1134" w:type="dxa"/>
            <w:vMerge/>
            <w:shd w:val="clear" w:color="auto" w:fill="auto"/>
            <w:vAlign w:val="center"/>
          </w:tcPr>
          <w:p w:rsidR="006F097C" w:rsidRPr="006F097C" w:rsidRDefault="006F097C" w:rsidP="0014031E">
            <w:pPr>
              <w:ind w:firstLine="720"/>
              <w:jc w:val="center"/>
              <w:rPr>
                <w:sz w:val="24"/>
                <w:szCs w:val="24"/>
              </w:rPr>
            </w:pP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2012</w:t>
            </w:r>
          </w:p>
          <w:p w:rsidR="006F097C" w:rsidRPr="006F097C" w:rsidRDefault="006F097C" w:rsidP="0014031E">
            <w:pPr>
              <w:jc w:val="center"/>
              <w:rPr>
                <w:sz w:val="24"/>
                <w:szCs w:val="24"/>
              </w:rPr>
            </w:pPr>
            <w:r w:rsidRPr="006F097C">
              <w:rPr>
                <w:sz w:val="24"/>
                <w:szCs w:val="24"/>
              </w:rPr>
              <w:t>факт</w:t>
            </w: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2013</w:t>
            </w:r>
          </w:p>
          <w:p w:rsidR="006F097C" w:rsidRPr="006F097C" w:rsidRDefault="006F097C" w:rsidP="0014031E">
            <w:pPr>
              <w:jc w:val="center"/>
              <w:rPr>
                <w:sz w:val="24"/>
                <w:szCs w:val="24"/>
              </w:rPr>
            </w:pPr>
            <w:r w:rsidRPr="006F097C">
              <w:rPr>
                <w:sz w:val="24"/>
                <w:szCs w:val="24"/>
              </w:rPr>
              <w:t>факт</w:t>
            </w:r>
          </w:p>
        </w:tc>
        <w:tc>
          <w:tcPr>
            <w:tcW w:w="1111" w:type="dxa"/>
            <w:shd w:val="clear" w:color="auto" w:fill="auto"/>
            <w:vAlign w:val="center"/>
          </w:tcPr>
          <w:p w:rsidR="006F097C" w:rsidRPr="006F097C" w:rsidRDefault="006F097C" w:rsidP="0014031E">
            <w:pPr>
              <w:jc w:val="center"/>
              <w:rPr>
                <w:sz w:val="24"/>
                <w:szCs w:val="24"/>
              </w:rPr>
            </w:pPr>
            <w:r w:rsidRPr="006F097C">
              <w:rPr>
                <w:sz w:val="24"/>
                <w:szCs w:val="24"/>
              </w:rPr>
              <w:t>2014</w:t>
            </w:r>
          </w:p>
          <w:p w:rsidR="006F097C" w:rsidRPr="006F097C" w:rsidRDefault="006F097C" w:rsidP="0014031E">
            <w:pPr>
              <w:jc w:val="center"/>
              <w:rPr>
                <w:sz w:val="24"/>
                <w:szCs w:val="24"/>
              </w:rPr>
            </w:pPr>
            <w:r w:rsidRPr="006F097C">
              <w:rPr>
                <w:sz w:val="24"/>
                <w:szCs w:val="24"/>
              </w:rPr>
              <w:t>факт</w:t>
            </w:r>
          </w:p>
        </w:tc>
        <w:tc>
          <w:tcPr>
            <w:tcW w:w="732" w:type="dxa"/>
            <w:shd w:val="clear" w:color="auto" w:fill="auto"/>
            <w:vAlign w:val="center"/>
          </w:tcPr>
          <w:p w:rsidR="006F097C" w:rsidRPr="006F097C" w:rsidRDefault="006F097C" w:rsidP="0014031E">
            <w:pPr>
              <w:jc w:val="center"/>
              <w:rPr>
                <w:sz w:val="24"/>
                <w:szCs w:val="24"/>
              </w:rPr>
            </w:pPr>
            <w:r w:rsidRPr="006F097C">
              <w:rPr>
                <w:sz w:val="24"/>
                <w:szCs w:val="24"/>
              </w:rPr>
              <w:t>2015</w:t>
            </w:r>
          </w:p>
          <w:p w:rsidR="006F097C" w:rsidRPr="006F097C" w:rsidRDefault="006F097C" w:rsidP="0014031E">
            <w:pPr>
              <w:jc w:val="center"/>
              <w:rPr>
                <w:sz w:val="24"/>
                <w:szCs w:val="24"/>
              </w:rPr>
            </w:pPr>
            <w:r w:rsidRPr="006F097C">
              <w:rPr>
                <w:sz w:val="24"/>
                <w:szCs w:val="24"/>
              </w:rPr>
              <w:t>факт</w:t>
            </w:r>
          </w:p>
        </w:tc>
        <w:tc>
          <w:tcPr>
            <w:tcW w:w="922" w:type="dxa"/>
            <w:gridSpan w:val="2"/>
            <w:shd w:val="clear" w:color="auto" w:fill="auto"/>
            <w:vAlign w:val="center"/>
          </w:tcPr>
          <w:p w:rsidR="006F097C" w:rsidRPr="006F097C" w:rsidRDefault="006F097C" w:rsidP="0014031E">
            <w:pPr>
              <w:jc w:val="center"/>
              <w:rPr>
                <w:sz w:val="24"/>
                <w:szCs w:val="24"/>
              </w:rPr>
            </w:pPr>
            <w:r w:rsidRPr="006F097C">
              <w:rPr>
                <w:sz w:val="24"/>
                <w:szCs w:val="24"/>
              </w:rPr>
              <w:t>2016</w:t>
            </w:r>
          </w:p>
          <w:p w:rsidR="006F097C" w:rsidRPr="006F097C" w:rsidRDefault="0050132A" w:rsidP="0014031E">
            <w:pPr>
              <w:jc w:val="center"/>
              <w:rPr>
                <w:sz w:val="24"/>
                <w:szCs w:val="24"/>
              </w:rPr>
            </w:pPr>
            <w:r>
              <w:rPr>
                <w:sz w:val="24"/>
                <w:szCs w:val="24"/>
              </w:rPr>
              <w:t>факт</w:t>
            </w:r>
          </w:p>
        </w:tc>
        <w:tc>
          <w:tcPr>
            <w:tcW w:w="1062" w:type="dxa"/>
            <w:gridSpan w:val="4"/>
            <w:shd w:val="clear" w:color="auto" w:fill="auto"/>
            <w:vAlign w:val="center"/>
          </w:tcPr>
          <w:p w:rsidR="006F097C" w:rsidRPr="006F097C" w:rsidRDefault="006F097C" w:rsidP="0014031E">
            <w:pPr>
              <w:jc w:val="center"/>
              <w:rPr>
                <w:sz w:val="24"/>
                <w:szCs w:val="24"/>
              </w:rPr>
            </w:pPr>
            <w:r w:rsidRPr="006F097C">
              <w:rPr>
                <w:sz w:val="24"/>
                <w:szCs w:val="24"/>
              </w:rPr>
              <w:t>2017</w:t>
            </w:r>
          </w:p>
          <w:p w:rsidR="006F097C" w:rsidRPr="006F097C" w:rsidRDefault="0050132A" w:rsidP="0014031E">
            <w:pPr>
              <w:jc w:val="center"/>
              <w:rPr>
                <w:sz w:val="24"/>
                <w:szCs w:val="24"/>
              </w:rPr>
            </w:pPr>
            <w:r>
              <w:rPr>
                <w:sz w:val="24"/>
                <w:szCs w:val="24"/>
              </w:rPr>
              <w:t>оценка</w:t>
            </w:r>
          </w:p>
        </w:tc>
        <w:tc>
          <w:tcPr>
            <w:tcW w:w="851" w:type="dxa"/>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6F097C" w:rsidP="0014031E">
            <w:pPr>
              <w:jc w:val="center"/>
              <w:rPr>
                <w:sz w:val="24"/>
                <w:szCs w:val="24"/>
              </w:rPr>
            </w:pPr>
            <w:r w:rsidRPr="006F097C">
              <w:rPr>
                <w:sz w:val="24"/>
                <w:szCs w:val="24"/>
              </w:rPr>
              <w:t>план</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shd w:val="clear" w:color="auto" w:fill="auto"/>
            <w:vAlign w:val="center"/>
          </w:tcPr>
          <w:p w:rsidR="006F097C" w:rsidRPr="006F097C" w:rsidRDefault="006F097C" w:rsidP="0014031E">
            <w:pPr>
              <w:jc w:val="center"/>
              <w:rPr>
                <w:sz w:val="24"/>
                <w:szCs w:val="24"/>
              </w:rPr>
            </w:pPr>
            <w:r w:rsidRPr="006F097C">
              <w:rPr>
                <w:sz w:val="24"/>
                <w:szCs w:val="24"/>
              </w:rPr>
              <w:t>2020 к 2014 г.</w:t>
            </w:r>
          </w:p>
        </w:tc>
      </w:tr>
      <w:tr w:rsidR="006F097C" w:rsidRPr="006F097C" w:rsidTr="0050132A">
        <w:trPr>
          <w:trHeight w:val="261"/>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6F097C" w:rsidRDefault="006F097C" w:rsidP="0014031E">
            <w:pPr>
              <w:ind w:firstLine="33"/>
              <w:jc w:val="center"/>
              <w:rPr>
                <w:sz w:val="24"/>
                <w:szCs w:val="24"/>
              </w:rPr>
            </w:pPr>
            <w:r w:rsidRPr="006F097C">
              <w:rPr>
                <w:sz w:val="24"/>
                <w:szCs w:val="24"/>
              </w:rPr>
              <w:t>2</w:t>
            </w:r>
          </w:p>
        </w:tc>
        <w:tc>
          <w:tcPr>
            <w:tcW w:w="1134" w:type="dxa"/>
            <w:shd w:val="clear" w:color="auto" w:fill="auto"/>
          </w:tcPr>
          <w:p w:rsidR="006F097C" w:rsidRPr="006F097C" w:rsidRDefault="006F097C" w:rsidP="0014031E">
            <w:pPr>
              <w:jc w:val="center"/>
              <w:rPr>
                <w:sz w:val="24"/>
                <w:szCs w:val="24"/>
              </w:rPr>
            </w:pPr>
            <w:r w:rsidRPr="006F097C">
              <w:rPr>
                <w:sz w:val="24"/>
                <w:szCs w:val="24"/>
              </w:rPr>
              <w:t>3</w:t>
            </w:r>
          </w:p>
        </w:tc>
        <w:tc>
          <w:tcPr>
            <w:tcW w:w="709" w:type="dxa"/>
            <w:shd w:val="clear" w:color="auto" w:fill="auto"/>
          </w:tcPr>
          <w:p w:rsidR="006F097C" w:rsidRPr="006F097C" w:rsidRDefault="006F097C" w:rsidP="0014031E">
            <w:pPr>
              <w:ind w:firstLine="13"/>
              <w:jc w:val="center"/>
              <w:rPr>
                <w:sz w:val="24"/>
                <w:szCs w:val="24"/>
              </w:rPr>
            </w:pPr>
            <w:r w:rsidRPr="006F097C">
              <w:rPr>
                <w:sz w:val="24"/>
                <w:szCs w:val="24"/>
              </w:rPr>
              <w:t>4</w:t>
            </w:r>
          </w:p>
        </w:tc>
        <w:tc>
          <w:tcPr>
            <w:tcW w:w="709" w:type="dxa"/>
            <w:shd w:val="clear" w:color="auto" w:fill="auto"/>
          </w:tcPr>
          <w:p w:rsidR="006F097C" w:rsidRPr="006F097C" w:rsidRDefault="006F097C" w:rsidP="0014031E">
            <w:pPr>
              <w:jc w:val="center"/>
              <w:rPr>
                <w:sz w:val="24"/>
                <w:szCs w:val="24"/>
              </w:rPr>
            </w:pPr>
            <w:r w:rsidRPr="006F097C">
              <w:rPr>
                <w:sz w:val="24"/>
                <w:szCs w:val="24"/>
              </w:rPr>
              <w:t>5</w:t>
            </w:r>
          </w:p>
        </w:tc>
        <w:tc>
          <w:tcPr>
            <w:tcW w:w="1111" w:type="dxa"/>
            <w:shd w:val="clear" w:color="auto" w:fill="auto"/>
          </w:tcPr>
          <w:p w:rsidR="006F097C" w:rsidRPr="006F097C" w:rsidRDefault="006F097C" w:rsidP="0014031E">
            <w:pPr>
              <w:ind w:firstLine="11"/>
              <w:jc w:val="center"/>
              <w:rPr>
                <w:sz w:val="24"/>
                <w:szCs w:val="24"/>
              </w:rPr>
            </w:pPr>
            <w:r w:rsidRPr="006F097C">
              <w:rPr>
                <w:sz w:val="24"/>
                <w:szCs w:val="24"/>
              </w:rPr>
              <w:t>6</w:t>
            </w:r>
          </w:p>
        </w:tc>
        <w:tc>
          <w:tcPr>
            <w:tcW w:w="732" w:type="dxa"/>
            <w:shd w:val="clear" w:color="auto" w:fill="auto"/>
          </w:tcPr>
          <w:p w:rsidR="006F097C" w:rsidRPr="006F097C" w:rsidRDefault="006F097C" w:rsidP="0014031E">
            <w:pPr>
              <w:jc w:val="center"/>
              <w:rPr>
                <w:sz w:val="24"/>
                <w:szCs w:val="24"/>
              </w:rPr>
            </w:pPr>
            <w:r w:rsidRPr="006F097C">
              <w:rPr>
                <w:sz w:val="24"/>
                <w:szCs w:val="24"/>
              </w:rPr>
              <w:t>7</w:t>
            </w:r>
          </w:p>
        </w:tc>
        <w:tc>
          <w:tcPr>
            <w:tcW w:w="922" w:type="dxa"/>
            <w:gridSpan w:val="2"/>
            <w:shd w:val="clear" w:color="auto" w:fill="auto"/>
          </w:tcPr>
          <w:p w:rsidR="006F097C" w:rsidRPr="006F097C" w:rsidRDefault="006F097C" w:rsidP="0014031E">
            <w:pPr>
              <w:jc w:val="center"/>
              <w:rPr>
                <w:sz w:val="24"/>
                <w:szCs w:val="24"/>
              </w:rPr>
            </w:pPr>
            <w:r w:rsidRPr="006F097C">
              <w:rPr>
                <w:sz w:val="24"/>
                <w:szCs w:val="24"/>
              </w:rPr>
              <w:t>8</w:t>
            </w:r>
          </w:p>
        </w:tc>
        <w:tc>
          <w:tcPr>
            <w:tcW w:w="1062" w:type="dxa"/>
            <w:gridSpan w:val="4"/>
            <w:shd w:val="clear" w:color="auto" w:fill="auto"/>
          </w:tcPr>
          <w:p w:rsidR="006F097C" w:rsidRPr="006F097C" w:rsidRDefault="006F097C" w:rsidP="0014031E">
            <w:pPr>
              <w:jc w:val="center"/>
              <w:rPr>
                <w:sz w:val="24"/>
                <w:szCs w:val="24"/>
              </w:rPr>
            </w:pPr>
            <w:r w:rsidRPr="006F097C">
              <w:rPr>
                <w:sz w:val="24"/>
                <w:szCs w:val="24"/>
              </w:rPr>
              <w:t>9</w:t>
            </w:r>
          </w:p>
        </w:tc>
        <w:tc>
          <w:tcPr>
            <w:tcW w:w="851" w:type="dxa"/>
            <w:shd w:val="clear" w:color="auto" w:fill="auto"/>
          </w:tcPr>
          <w:p w:rsidR="006F097C" w:rsidRPr="006F097C" w:rsidRDefault="006F097C" w:rsidP="0014031E">
            <w:pPr>
              <w:jc w:val="center"/>
              <w:rPr>
                <w:sz w:val="24"/>
                <w:szCs w:val="24"/>
              </w:rPr>
            </w:pPr>
            <w:r w:rsidRPr="006F097C">
              <w:rPr>
                <w:sz w:val="24"/>
                <w:szCs w:val="24"/>
              </w:rPr>
              <w:t>10</w:t>
            </w:r>
          </w:p>
        </w:tc>
        <w:tc>
          <w:tcPr>
            <w:tcW w:w="992" w:type="dxa"/>
            <w:shd w:val="clear" w:color="auto" w:fill="auto"/>
          </w:tcPr>
          <w:p w:rsidR="006F097C" w:rsidRPr="006F097C" w:rsidRDefault="006F097C" w:rsidP="0014031E">
            <w:pPr>
              <w:jc w:val="center"/>
              <w:rPr>
                <w:sz w:val="24"/>
                <w:szCs w:val="24"/>
              </w:rPr>
            </w:pPr>
            <w:r w:rsidRPr="006F097C">
              <w:rPr>
                <w:sz w:val="24"/>
                <w:szCs w:val="24"/>
              </w:rPr>
              <w:t>11</w:t>
            </w:r>
          </w:p>
        </w:tc>
        <w:tc>
          <w:tcPr>
            <w:tcW w:w="852" w:type="dxa"/>
            <w:shd w:val="clear" w:color="auto" w:fill="auto"/>
          </w:tcPr>
          <w:p w:rsidR="006F097C" w:rsidRPr="006F097C" w:rsidRDefault="006F097C" w:rsidP="0014031E">
            <w:pPr>
              <w:jc w:val="center"/>
              <w:rPr>
                <w:sz w:val="24"/>
                <w:szCs w:val="24"/>
              </w:rPr>
            </w:pPr>
            <w:r w:rsidRPr="006F097C">
              <w:rPr>
                <w:sz w:val="24"/>
                <w:szCs w:val="24"/>
              </w:rPr>
              <w:t>12</w:t>
            </w:r>
          </w:p>
        </w:tc>
        <w:tc>
          <w:tcPr>
            <w:tcW w:w="1275" w:type="dxa"/>
            <w:shd w:val="clear" w:color="auto" w:fill="auto"/>
          </w:tcPr>
          <w:p w:rsidR="006F097C" w:rsidRPr="006F097C" w:rsidRDefault="006F097C" w:rsidP="0014031E">
            <w:pPr>
              <w:jc w:val="center"/>
              <w:rPr>
                <w:sz w:val="24"/>
                <w:szCs w:val="24"/>
              </w:rPr>
            </w:pPr>
            <w:r w:rsidRPr="006F097C">
              <w:rPr>
                <w:sz w:val="24"/>
                <w:szCs w:val="24"/>
              </w:rPr>
              <w:t>13</w:t>
            </w:r>
          </w:p>
        </w:tc>
      </w:tr>
      <w:tr w:rsidR="006F097C" w:rsidRPr="006F097C" w:rsidTr="0014031E">
        <w:trPr>
          <w:trHeight w:val="270"/>
        </w:trPr>
        <w:tc>
          <w:tcPr>
            <w:tcW w:w="16020" w:type="dxa"/>
            <w:gridSpan w:val="17"/>
            <w:shd w:val="clear" w:color="auto" w:fill="auto"/>
            <w:noWrap/>
            <w:vAlign w:val="center"/>
          </w:tcPr>
          <w:p w:rsidR="006F097C" w:rsidRPr="006F097C" w:rsidRDefault="006F097C" w:rsidP="0014031E">
            <w:pPr>
              <w:rPr>
                <w:b/>
                <w:sz w:val="24"/>
                <w:szCs w:val="24"/>
              </w:rPr>
            </w:pPr>
            <w:r w:rsidRPr="006F097C">
              <w:rPr>
                <w:b/>
                <w:sz w:val="24"/>
                <w:szCs w:val="24"/>
              </w:rPr>
              <w:t>Муниципальная программа «Развитие экономики»</w:t>
            </w:r>
          </w:p>
        </w:tc>
      </w:tr>
      <w:tr w:rsidR="006F097C" w:rsidRPr="006F097C" w:rsidTr="0014031E">
        <w:trPr>
          <w:trHeight w:val="273"/>
        </w:trPr>
        <w:tc>
          <w:tcPr>
            <w:tcW w:w="16020" w:type="dxa"/>
            <w:gridSpan w:val="17"/>
            <w:shd w:val="clear" w:color="auto" w:fill="auto"/>
            <w:noWrap/>
            <w:vAlign w:val="center"/>
          </w:tcPr>
          <w:p w:rsidR="006F097C" w:rsidRPr="006F097C" w:rsidRDefault="006F097C" w:rsidP="0014031E">
            <w:pPr>
              <w:rPr>
                <w:b/>
                <w:sz w:val="24"/>
                <w:szCs w:val="24"/>
              </w:rPr>
            </w:pPr>
            <w:r w:rsidRPr="006F097C">
              <w:rPr>
                <w:b/>
                <w:i/>
                <w:sz w:val="24"/>
                <w:szCs w:val="24"/>
              </w:rPr>
              <w:t xml:space="preserve">Цель программы: </w:t>
            </w:r>
            <w:r w:rsidRPr="006F097C">
              <w:rPr>
                <w:b/>
                <w:sz w:val="24"/>
                <w:szCs w:val="24"/>
              </w:rPr>
              <w:t>Обеспечение устойчивого экономического развития  МО МР «Сыктывдинский»</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Оборот организаций (в сопоставимых ценах)</w:t>
            </w:r>
          </w:p>
        </w:tc>
        <w:tc>
          <w:tcPr>
            <w:tcW w:w="113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 xml:space="preserve">% </w:t>
            </w:r>
            <w:proofErr w:type="gramStart"/>
            <w:r w:rsidRPr="006F097C">
              <w:rPr>
                <w:sz w:val="24"/>
                <w:szCs w:val="24"/>
              </w:rPr>
              <w:t>к</w:t>
            </w:r>
            <w:proofErr w:type="gramEnd"/>
            <w:r w:rsidRPr="006F097C">
              <w:rPr>
                <w:sz w:val="24"/>
                <w:szCs w:val="24"/>
              </w:rPr>
              <w:t xml:space="preserve"> предыдущем у году</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101,2</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95,9</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115,8</w:t>
            </w:r>
          </w:p>
        </w:tc>
        <w:tc>
          <w:tcPr>
            <w:tcW w:w="732" w:type="dxa"/>
            <w:shd w:val="clear" w:color="auto" w:fill="auto"/>
          </w:tcPr>
          <w:p w:rsidR="006F097C" w:rsidRPr="006F097C" w:rsidRDefault="006F097C" w:rsidP="0014031E">
            <w:pPr>
              <w:rPr>
                <w:rFonts w:eastAsia="Calibri"/>
                <w:sz w:val="24"/>
                <w:szCs w:val="24"/>
              </w:rPr>
            </w:pPr>
            <w:r w:rsidRPr="006F097C">
              <w:rPr>
                <w:rFonts w:eastAsia="Calibri"/>
                <w:sz w:val="24"/>
                <w:szCs w:val="24"/>
              </w:rPr>
              <w:t>110,9</w:t>
            </w:r>
          </w:p>
        </w:tc>
        <w:tc>
          <w:tcPr>
            <w:tcW w:w="937" w:type="dxa"/>
            <w:gridSpan w:val="3"/>
            <w:shd w:val="clear" w:color="auto" w:fill="auto"/>
          </w:tcPr>
          <w:p w:rsidR="006F097C" w:rsidRPr="006F097C" w:rsidRDefault="006F097C" w:rsidP="0050132A">
            <w:pPr>
              <w:pStyle w:val="aff2"/>
              <w:jc w:val="center"/>
              <w:rPr>
                <w:rFonts w:ascii="Times New Roman" w:hAnsi="Times New Roman" w:cs="Times New Roman"/>
              </w:rPr>
            </w:pPr>
            <w:r w:rsidRPr="0050132A">
              <w:rPr>
                <w:rFonts w:ascii="Times New Roman" w:hAnsi="Times New Roman" w:cs="Times New Roman"/>
                <w:highlight w:val="yellow"/>
              </w:rPr>
              <w:t>10</w:t>
            </w:r>
            <w:r w:rsidR="0050132A" w:rsidRPr="0050132A">
              <w:rPr>
                <w:rFonts w:ascii="Times New Roman" w:hAnsi="Times New Roman" w:cs="Times New Roman"/>
                <w:highlight w:val="yellow"/>
              </w:rPr>
              <w:t>6,9</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104,5</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2</w:t>
            </w:r>
          </w:p>
        </w:tc>
        <w:tc>
          <w:tcPr>
            <w:tcW w:w="510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Отгружено товаров собственного производства, выполнено работ и услуг собственными силами</w:t>
            </w:r>
          </w:p>
        </w:tc>
        <w:tc>
          <w:tcPr>
            <w:tcW w:w="1134" w:type="dxa"/>
            <w:shd w:val="clear" w:color="auto" w:fill="auto"/>
          </w:tcPr>
          <w:p w:rsidR="006F097C" w:rsidRPr="006F097C" w:rsidRDefault="006F097C" w:rsidP="0014031E">
            <w:pPr>
              <w:widowControl w:val="0"/>
              <w:autoSpaceDE w:val="0"/>
              <w:autoSpaceDN w:val="0"/>
              <w:adjustRightInd w:val="0"/>
              <w:rPr>
                <w:sz w:val="24"/>
                <w:szCs w:val="24"/>
              </w:rPr>
            </w:pPr>
            <w:r w:rsidRPr="006F097C">
              <w:rPr>
                <w:sz w:val="24"/>
                <w:szCs w:val="24"/>
              </w:rPr>
              <w:t xml:space="preserve">% </w:t>
            </w:r>
            <w:proofErr w:type="gramStart"/>
            <w:r w:rsidRPr="006F097C">
              <w:rPr>
                <w:sz w:val="24"/>
                <w:szCs w:val="24"/>
              </w:rPr>
              <w:t>к</w:t>
            </w:r>
            <w:proofErr w:type="gramEnd"/>
            <w:r w:rsidRPr="006F097C">
              <w:rPr>
                <w:sz w:val="24"/>
                <w:szCs w:val="24"/>
              </w:rPr>
              <w:t xml:space="preserve"> предыдущем у году</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100,7</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101,8</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121,2</w:t>
            </w:r>
          </w:p>
        </w:tc>
        <w:tc>
          <w:tcPr>
            <w:tcW w:w="732" w:type="dxa"/>
            <w:shd w:val="clear" w:color="auto" w:fill="auto"/>
          </w:tcPr>
          <w:p w:rsidR="006F097C" w:rsidRPr="006F097C" w:rsidRDefault="006F097C" w:rsidP="0014031E">
            <w:pPr>
              <w:rPr>
                <w:rFonts w:eastAsia="Calibri"/>
                <w:sz w:val="24"/>
                <w:szCs w:val="24"/>
              </w:rPr>
            </w:pPr>
            <w:r w:rsidRPr="006F097C">
              <w:rPr>
                <w:rFonts w:eastAsia="Calibri"/>
                <w:sz w:val="24"/>
                <w:szCs w:val="24"/>
              </w:rPr>
              <w:t>113,8</w:t>
            </w:r>
          </w:p>
        </w:tc>
        <w:tc>
          <w:tcPr>
            <w:tcW w:w="937" w:type="dxa"/>
            <w:gridSpan w:val="3"/>
            <w:shd w:val="clear" w:color="auto" w:fill="auto"/>
          </w:tcPr>
          <w:p w:rsidR="006F097C" w:rsidRPr="006F097C" w:rsidRDefault="0050132A" w:rsidP="0014031E">
            <w:pPr>
              <w:pStyle w:val="aff2"/>
              <w:jc w:val="center"/>
              <w:rPr>
                <w:rFonts w:ascii="Times New Roman" w:hAnsi="Times New Roman" w:cs="Times New Roman"/>
              </w:rPr>
            </w:pPr>
            <w:r w:rsidRPr="0050132A">
              <w:rPr>
                <w:rFonts w:ascii="Times New Roman" w:hAnsi="Times New Roman" w:cs="Times New Roman"/>
                <w:highlight w:val="yellow"/>
              </w:rPr>
              <w:t>111,6</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104,5</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3.</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единиц</w:t>
            </w:r>
          </w:p>
        </w:tc>
        <w:tc>
          <w:tcPr>
            <w:tcW w:w="709" w:type="dxa"/>
            <w:shd w:val="clear" w:color="auto" w:fill="auto"/>
          </w:tcPr>
          <w:p w:rsidR="006F097C" w:rsidRPr="006F097C" w:rsidRDefault="006F097C" w:rsidP="0014031E">
            <w:pPr>
              <w:pStyle w:val="Default"/>
              <w:jc w:val="center"/>
            </w:pPr>
            <w:r w:rsidRPr="006F097C">
              <w:t>259</w:t>
            </w:r>
          </w:p>
        </w:tc>
        <w:tc>
          <w:tcPr>
            <w:tcW w:w="709" w:type="dxa"/>
            <w:shd w:val="clear" w:color="auto" w:fill="auto"/>
          </w:tcPr>
          <w:p w:rsidR="006F097C" w:rsidRPr="006F097C" w:rsidRDefault="006F097C" w:rsidP="0014031E">
            <w:pPr>
              <w:pStyle w:val="Default"/>
              <w:jc w:val="center"/>
            </w:pPr>
            <w:r w:rsidRPr="006F097C">
              <w:t>297</w:t>
            </w:r>
          </w:p>
        </w:tc>
        <w:tc>
          <w:tcPr>
            <w:tcW w:w="1111" w:type="dxa"/>
            <w:shd w:val="clear" w:color="auto" w:fill="auto"/>
            <w:noWrap/>
          </w:tcPr>
          <w:p w:rsidR="006F097C" w:rsidRPr="006F097C" w:rsidRDefault="006F097C" w:rsidP="0014031E">
            <w:pPr>
              <w:pStyle w:val="Default"/>
              <w:jc w:val="center"/>
            </w:pPr>
            <w:r w:rsidRPr="006F097C">
              <w:t>318</w:t>
            </w:r>
          </w:p>
        </w:tc>
        <w:tc>
          <w:tcPr>
            <w:tcW w:w="732" w:type="dxa"/>
            <w:shd w:val="clear" w:color="auto" w:fill="auto"/>
          </w:tcPr>
          <w:p w:rsidR="006F097C" w:rsidRPr="006F097C" w:rsidRDefault="006F097C" w:rsidP="0014031E">
            <w:pPr>
              <w:jc w:val="center"/>
              <w:rPr>
                <w:sz w:val="24"/>
                <w:szCs w:val="24"/>
              </w:rPr>
            </w:pPr>
            <w:r w:rsidRPr="006F097C">
              <w:rPr>
                <w:sz w:val="24"/>
                <w:szCs w:val="24"/>
              </w:rPr>
              <w:t>326</w:t>
            </w:r>
          </w:p>
        </w:tc>
        <w:tc>
          <w:tcPr>
            <w:tcW w:w="937" w:type="dxa"/>
            <w:gridSpan w:val="3"/>
            <w:shd w:val="clear" w:color="auto" w:fill="auto"/>
          </w:tcPr>
          <w:p w:rsidR="006F097C" w:rsidRPr="006F097C" w:rsidRDefault="006F097C" w:rsidP="0050132A">
            <w:pPr>
              <w:jc w:val="center"/>
              <w:rPr>
                <w:sz w:val="24"/>
                <w:szCs w:val="24"/>
              </w:rPr>
            </w:pPr>
            <w:r w:rsidRPr="0050132A">
              <w:rPr>
                <w:sz w:val="24"/>
                <w:szCs w:val="24"/>
                <w:highlight w:val="yellow"/>
              </w:rPr>
              <w:t>3</w:t>
            </w:r>
            <w:r w:rsidR="0050132A" w:rsidRPr="0050132A">
              <w:rPr>
                <w:sz w:val="24"/>
                <w:szCs w:val="24"/>
                <w:highlight w:val="yellow"/>
              </w:rPr>
              <w:t>44,56</w:t>
            </w:r>
          </w:p>
        </w:tc>
        <w:tc>
          <w:tcPr>
            <w:tcW w:w="945" w:type="dxa"/>
            <w:shd w:val="clear" w:color="auto" w:fill="auto"/>
          </w:tcPr>
          <w:p w:rsidR="006F097C" w:rsidRPr="006F097C" w:rsidRDefault="006F097C" w:rsidP="0014031E">
            <w:pPr>
              <w:jc w:val="center"/>
              <w:rPr>
                <w:sz w:val="24"/>
                <w:szCs w:val="24"/>
              </w:rPr>
            </w:pPr>
            <w:r w:rsidRPr="006F097C">
              <w:rPr>
                <w:sz w:val="24"/>
                <w:szCs w:val="24"/>
              </w:rPr>
              <w:t>327</w:t>
            </w:r>
          </w:p>
        </w:tc>
        <w:tc>
          <w:tcPr>
            <w:tcW w:w="953" w:type="dxa"/>
            <w:gridSpan w:val="3"/>
            <w:shd w:val="clear" w:color="auto" w:fill="auto"/>
          </w:tcPr>
          <w:p w:rsidR="006F097C" w:rsidRPr="006F097C" w:rsidRDefault="006F097C" w:rsidP="0014031E">
            <w:pPr>
              <w:jc w:val="center"/>
              <w:rPr>
                <w:sz w:val="24"/>
                <w:szCs w:val="24"/>
              </w:rPr>
            </w:pPr>
            <w:r w:rsidRPr="006F097C">
              <w:rPr>
                <w:sz w:val="24"/>
                <w:szCs w:val="24"/>
              </w:rPr>
              <w:t>329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4.</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Оборот малых предприятий</w:t>
            </w:r>
          </w:p>
        </w:tc>
        <w:tc>
          <w:tcPr>
            <w:tcW w:w="1134" w:type="dxa"/>
            <w:shd w:val="clear" w:color="auto" w:fill="auto"/>
          </w:tcPr>
          <w:p w:rsidR="006F097C" w:rsidRPr="006F097C" w:rsidRDefault="006F097C" w:rsidP="0014031E">
            <w:pPr>
              <w:pStyle w:val="Default"/>
              <w:jc w:val="center"/>
            </w:pPr>
            <w:r w:rsidRPr="006F097C">
              <w:t>млн. руб.</w:t>
            </w:r>
          </w:p>
        </w:tc>
        <w:tc>
          <w:tcPr>
            <w:tcW w:w="709" w:type="dxa"/>
            <w:shd w:val="clear" w:color="auto" w:fill="auto"/>
          </w:tcPr>
          <w:p w:rsidR="006F097C" w:rsidRPr="006F097C" w:rsidRDefault="006F097C" w:rsidP="0014031E">
            <w:pPr>
              <w:pStyle w:val="Default"/>
              <w:jc w:val="center"/>
            </w:pPr>
            <w:r w:rsidRPr="006F097C">
              <w:t>-</w:t>
            </w:r>
          </w:p>
        </w:tc>
        <w:tc>
          <w:tcPr>
            <w:tcW w:w="709" w:type="dxa"/>
            <w:shd w:val="clear" w:color="auto" w:fill="auto"/>
          </w:tcPr>
          <w:p w:rsidR="006F097C" w:rsidRPr="006F097C" w:rsidRDefault="006F097C" w:rsidP="0014031E">
            <w:pPr>
              <w:pStyle w:val="Default"/>
              <w:jc w:val="center"/>
            </w:pPr>
            <w:r w:rsidRPr="006F097C">
              <w:t>-</w:t>
            </w:r>
          </w:p>
        </w:tc>
        <w:tc>
          <w:tcPr>
            <w:tcW w:w="1111" w:type="dxa"/>
            <w:shd w:val="clear" w:color="auto" w:fill="auto"/>
            <w:noWrap/>
          </w:tcPr>
          <w:p w:rsidR="006F097C" w:rsidRPr="006F097C" w:rsidRDefault="006F097C" w:rsidP="0014031E">
            <w:pPr>
              <w:jc w:val="center"/>
              <w:rPr>
                <w:bCs/>
                <w:color w:val="000000"/>
                <w:sz w:val="24"/>
                <w:szCs w:val="24"/>
              </w:rPr>
            </w:pPr>
            <w:r w:rsidRPr="006F097C">
              <w:rPr>
                <w:bCs/>
                <w:color w:val="000000"/>
                <w:sz w:val="24"/>
                <w:szCs w:val="24"/>
              </w:rPr>
              <w:t>1186,0</w:t>
            </w:r>
          </w:p>
        </w:tc>
        <w:tc>
          <w:tcPr>
            <w:tcW w:w="73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664,2</w:t>
            </w:r>
          </w:p>
        </w:tc>
        <w:tc>
          <w:tcPr>
            <w:tcW w:w="937" w:type="dxa"/>
            <w:gridSpan w:val="3"/>
            <w:shd w:val="clear" w:color="auto" w:fill="auto"/>
          </w:tcPr>
          <w:p w:rsidR="006F097C" w:rsidRPr="006F097C" w:rsidRDefault="0050132A" w:rsidP="0014031E">
            <w:pPr>
              <w:jc w:val="center"/>
              <w:rPr>
                <w:bCs/>
                <w:color w:val="000000"/>
                <w:sz w:val="24"/>
                <w:szCs w:val="24"/>
              </w:rPr>
            </w:pPr>
            <w:r w:rsidRPr="0050132A">
              <w:rPr>
                <w:bCs/>
                <w:color w:val="000000"/>
                <w:sz w:val="24"/>
                <w:szCs w:val="24"/>
                <w:highlight w:val="yellow"/>
              </w:rPr>
              <w:t>699,6</w:t>
            </w:r>
          </w:p>
        </w:tc>
        <w:tc>
          <w:tcPr>
            <w:tcW w:w="945"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677,6</w:t>
            </w:r>
          </w:p>
        </w:tc>
        <w:tc>
          <w:tcPr>
            <w:tcW w:w="953" w:type="dxa"/>
            <w:gridSpan w:val="3"/>
            <w:shd w:val="clear" w:color="auto" w:fill="auto"/>
          </w:tcPr>
          <w:p w:rsidR="006F097C" w:rsidRPr="006F097C" w:rsidRDefault="006F097C" w:rsidP="0014031E">
            <w:pPr>
              <w:jc w:val="center"/>
              <w:rPr>
                <w:bCs/>
                <w:color w:val="000000"/>
                <w:sz w:val="24"/>
                <w:szCs w:val="24"/>
              </w:rPr>
            </w:pPr>
            <w:r w:rsidRPr="006F097C">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5.</w:t>
            </w:r>
          </w:p>
        </w:tc>
        <w:tc>
          <w:tcPr>
            <w:tcW w:w="5104" w:type="dxa"/>
            <w:shd w:val="clear" w:color="auto" w:fill="auto"/>
          </w:tcPr>
          <w:p w:rsidR="006F097C" w:rsidRPr="006F097C" w:rsidRDefault="006F097C" w:rsidP="0014031E">
            <w:pPr>
              <w:rPr>
                <w:sz w:val="24"/>
                <w:szCs w:val="24"/>
              </w:rPr>
            </w:pPr>
            <w:r w:rsidRPr="006F097C">
              <w:rPr>
                <w:sz w:val="24"/>
                <w:szCs w:val="24"/>
              </w:rPr>
              <w:t>Количество иностранных и российских посетителей МО</w:t>
            </w:r>
          </w:p>
        </w:tc>
        <w:tc>
          <w:tcPr>
            <w:tcW w:w="1134" w:type="dxa"/>
            <w:shd w:val="clear" w:color="auto" w:fill="auto"/>
          </w:tcPr>
          <w:p w:rsidR="006F097C" w:rsidRPr="006F097C" w:rsidRDefault="006F097C" w:rsidP="0014031E">
            <w:pPr>
              <w:jc w:val="center"/>
              <w:rPr>
                <w:sz w:val="24"/>
                <w:szCs w:val="24"/>
              </w:rPr>
            </w:pPr>
            <w:r w:rsidRPr="006F097C">
              <w:rPr>
                <w:sz w:val="24"/>
                <w:szCs w:val="24"/>
              </w:rPr>
              <w:t>Тыс. человек</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2,5</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5,5</w:t>
            </w:r>
          </w:p>
        </w:tc>
        <w:tc>
          <w:tcPr>
            <w:tcW w:w="937" w:type="dxa"/>
            <w:gridSpan w:val="3"/>
            <w:shd w:val="clear" w:color="auto" w:fill="auto"/>
          </w:tcPr>
          <w:p w:rsidR="006F097C" w:rsidRPr="006F097C" w:rsidRDefault="006F097C" w:rsidP="0014031E">
            <w:pPr>
              <w:rPr>
                <w:color w:val="000000"/>
                <w:sz w:val="24"/>
                <w:szCs w:val="24"/>
              </w:rPr>
            </w:pPr>
            <w:r w:rsidRPr="0050132A">
              <w:rPr>
                <w:color w:val="000000"/>
                <w:sz w:val="24"/>
                <w:szCs w:val="24"/>
                <w:highlight w:val="yellow"/>
              </w:rPr>
              <w:t>5,</w:t>
            </w:r>
            <w:r w:rsidR="0050132A" w:rsidRPr="0050132A">
              <w:rPr>
                <w:color w:val="000000"/>
                <w:sz w:val="24"/>
                <w:szCs w:val="24"/>
                <w:highlight w:val="yellow"/>
              </w:rPr>
              <w:t>8</w:t>
            </w:r>
          </w:p>
        </w:tc>
        <w:tc>
          <w:tcPr>
            <w:tcW w:w="945" w:type="dxa"/>
            <w:shd w:val="clear" w:color="auto" w:fill="auto"/>
          </w:tcPr>
          <w:p w:rsidR="006F097C" w:rsidRPr="006F097C" w:rsidRDefault="006F097C" w:rsidP="0014031E">
            <w:pPr>
              <w:rPr>
                <w:color w:val="000000"/>
                <w:sz w:val="24"/>
                <w:szCs w:val="24"/>
              </w:rPr>
            </w:pPr>
            <w:r w:rsidRPr="006F097C">
              <w:rPr>
                <w:color w:val="000000"/>
                <w:sz w:val="24"/>
                <w:szCs w:val="24"/>
              </w:rPr>
              <w:t>5,7</w:t>
            </w:r>
          </w:p>
        </w:tc>
        <w:tc>
          <w:tcPr>
            <w:tcW w:w="953" w:type="dxa"/>
            <w:gridSpan w:val="3"/>
            <w:shd w:val="clear" w:color="auto" w:fill="auto"/>
          </w:tcPr>
          <w:p w:rsidR="006F097C" w:rsidRPr="006F097C" w:rsidRDefault="006F097C" w:rsidP="0014031E">
            <w:pPr>
              <w:jc w:val="center"/>
              <w:rPr>
                <w:color w:val="000000"/>
                <w:sz w:val="24"/>
                <w:szCs w:val="24"/>
              </w:rPr>
            </w:pPr>
            <w:r w:rsidRPr="006F097C">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+0,8</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6.</w:t>
            </w:r>
          </w:p>
        </w:tc>
        <w:tc>
          <w:tcPr>
            <w:tcW w:w="5104" w:type="dxa"/>
            <w:shd w:val="clear" w:color="auto" w:fill="auto"/>
          </w:tcPr>
          <w:p w:rsidR="006F097C" w:rsidRPr="006F097C" w:rsidRDefault="006F097C" w:rsidP="0014031E">
            <w:pPr>
              <w:jc w:val="both"/>
              <w:rPr>
                <w:sz w:val="24"/>
                <w:szCs w:val="24"/>
              </w:rPr>
            </w:pPr>
            <w:r w:rsidRPr="006F097C">
              <w:rPr>
                <w:rFonts w:eastAsia="Calibri"/>
                <w:sz w:val="24"/>
                <w:szCs w:val="24"/>
              </w:rPr>
              <w:t xml:space="preserve">Объёмы производимой продукции сельского хозяйства   (производство молока в тоннах и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 </w:t>
            </w:r>
          </w:p>
        </w:tc>
        <w:tc>
          <w:tcPr>
            <w:tcW w:w="1134" w:type="dxa"/>
            <w:shd w:val="clear" w:color="auto" w:fill="auto"/>
          </w:tcPr>
          <w:p w:rsidR="006F097C" w:rsidRPr="006F097C" w:rsidRDefault="006F097C" w:rsidP="0014031E">
            <w:pPr>
              <w:jc w:val="center"/>
              <w:rPr>
                <w:sz w:val="24"/>
                <w:szCs w:val="24"/>
              </w:rPr>
            </w:pPr>
            <w:r w:rsidRPr="006F097C">
              <w:rPr>
                <w:sz w:val="24"/>
                <w:szCs w:val="24"/>
              </w:rPr>
              <w:t>тонн</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4403,0</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3939,3</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4002,3</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4351,2</w:t>
            </w:r>
          </w:p>
        </w:tc>
        <w:tc>
          <w:tcPr>
            <w:tcW w:w="937" w:type="dxa"/>
            <w:gridSpan w:val="3"/>
            <w:shd w:val="clear" w:color="auto" w:fill="auto"/>
          </w:tcPr>
          <w:p w:rsidR="006F097C" w:rsidRPr="006F097C" w:rsidRDefault="0050132A" w:rsidP="0014031E">
            <w:pPr>
              <w:rPr>
                <w:color w:val="000000"/>
                <w:sz w:val="24"/>
                <w:szCs w:val="24"/>
              </w:rPr>
            </w:pPr>
            <w:r w:rsidRPr="0050132A">
              <w:rPr>
                <w:color w:val="000000"/>
                <w:sz w:val="24"/>
                <w:szCs w:val="24"/>
                <w:highlight w:val="yellow"/>
              </w:rPr>
              <w:t>4164,9</w:t>
            </w:r>
          </w:p>
        </w:tc>
        <w:tc>
          <w:tcPr>
            <w:tcW w:w="945" w:type="dxa"/>
            <w:shd w:val="clear" w:color="auto" w:fill="auto"/>
          </w:tcPr>
          <w:p w:rsidR="006F097C" w:rsidRPr="006F097C" w:rsidRDefault="006F097C" w:rsidP="0014031E">
            <w:pPr>
              <w:rPr>
                <w:color w:val="000000"/>
                <w:sz w:val="24"/>
                <w:szCs w:val="24"/>
              </w:rPr>
            </w:pPr>
            <w:r w:rsidRPr="006F097C">
              <w:rPr>
                <w:color w:val="000000"/>
                <w:sz w:val="24"/>
                <w:szCs w:val="24"/>
              </w:rPr>
              <w:t>4439,0</w:t>
            </w:r>
          </w:p>
        </w:tc>
        <w:tc>
          <w:tcPr>
            <w:tcW w:w="953" w:type="dxa"/>
            <w:gridSpan w:val="3"/>
            <w:shd w:val="clear" w:color="auto" w:fill="auto"/>
          </w:tcPr>
          <w:p w:rsidR="006F097C" w:rsidRPr="006F097C" w:rsidRDefault="006F097C" w:rsidP="0014031E">
            <w:pPr>
              <w:jc w:val="center"/>
              <w:rPr>
                <w:color w:val="000000"/>
                <w:sz w:val="24"/>
                <w:szCs w:val="24"/>
              </w:rPr>
            </w:pPr>
            <w:r w:rsidRPr="006F097C">
              <w:rPr>
                <w:color w:val="000000"/>
                <w:sz w:val="24"/>
                <w:szCs w:val="24"/>
              </w:rPr>
              <w:t>4484</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4528,8</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4575,0</w:t>
            </w:r>
          </w:p>
        </w:tc>
        <w:tc>
          <w:tcPr>
            <w:tcW w:w="1275" w:type="dxa"/>
            <w:shd w:val="clear" w:color="auto" w:fill="auto"/>
          </w:tcPr>
          <w:p w:rsidR="006F097C" w:rsidRPr="006F097C" w:rsidRDefault="006F097C" w:rsidP="0014031E">
            <w:pPr>
              <w:widowControl w:val="0"/>
              <w:shd w:val="clear" w:color="auto" w:fill="FFFFFF"/>
              <w:tabs>
                <w:tab w:val="left" w:pos="317"/>
              </w:tabs>
              <w:autoSpaceDE w:val="0"/>
              <w:autoSpaceDN w:val="0"/>
              <w:adjustRightInd w:val="0"/>
              <w:jc w:val="both"/>
              <w:rPr>
                <w:sz w:val="24"/>
                <w:szCs w:val="24"/>
              </w:rPr>
            </w:pPr>
            <w:r w:rsidRPr="006F097C">
              <w:rPr>
                <w:sz w:val="24"/>
                <w:szCs w:val="24"/>
              </w:rPr>
              <w:t>+179,8</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7.</w:t>
            </w:r>
          </w:p>
        </w:tc>
        <w:tc>
          <w:tcPr>
            <w:tcW w:w="5104" w:type="dxa"/>
            <w:shd w:val="clear" w:color="auto" w:fill="auto"/>
          </w:tcPr>
          <w:p w:rsidR="006F097C" w:rsidRPr="006F097C" w:rsidRDefault="006F097C" w:rsidP="0014031E">
            <w:pPr>
              <w:jc w:val="both"/>
              <w:rPr>
                <w:rFonts w:eastAsia="Calibri"/>
                <w:sz w:val="24"/>
                <w:szCs w:val="24"/>
              </w:rPr>
            </w:pPr>
            <w:r w:rsidRPr="006F097C">
              <w:rPr>
                <w:rFonts w:eastAsia="Calibri"/>
                <w:sz w:val="24"/>
                <w:szCs w:val="24"/>
              </w:rPr>
              <w:t>Количество крестьянских (фермерских) хозяйств</w:t>
            </w:r>
          </w:p>
        </w:tc>
        <w:tc>
          <w:tcPr>
            <w:tcW w:w="1134" w:type="dxa"/>
            <w:shd w:val="clear" w:color="auto" w:fill="auto"/>
          </w:tcPr>
          <w:p w:rsidR="006F097C" w:rsidRPr="006F097C" w:rsidRDefault="006F097C" w:rsidP="0014031E">
            <w:pPr>
              <w:jc w:val="center"/>
              <w:rPr>
                <w:sz w:val="24"/>
                <w:szCs w:val="24"/>
              </w:rPr>
            </w:pPr>
            <w:r w:rsidRPr="006F097C">
              <w:rPr>
                <w:sz w:val="24"/>
                <w:szCs w:val="24"/>
              </w:rPr>
              <w:t>единиц</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26</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14</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14</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16</w:t>
            </w:r>
          </w:p>
        </w:tc>
        <w:tc>
          <w:tcPr>
            <w:tcW w:w="937" w:type="dxa"/>
            <w:gridSpan w:val="3"/>
            <w:shd w:val="clear" w:color="auto" w:fill="auto"/>
          </w:tcPr>
          <w:p w:rsidR="006F097C" w:rsidRPr="006F097C" w:rsidRDefault="006F097C" w:rsidP="0014031E">
            <w:pPr>
              <w:rPr>
                <w:color w:val="000000"/>
                <w:sz w:val="24"/>
                <w:szCs w:val="24"/>
              </w:rPr>
            </w:pPr>
            <w:r w:rsidRPr="0050132A">
              <w:rPr>
                <w:color w:val="000000"/>
                <w:sz w:val="24"/>
                <w:szCs w:val="24"/>
                <w:highlight w:val="yellow"/>
              </w:rPr>
              <w:t>18</w:t>
            </w:r>
          </w:p>
        </w:tc>
        <w:tc>
          <w:tcPr>
            <w:tcW w:w="945" w:type="dxa"/>
            <w:shd w:val="clear" w:color="auto" w:fill="auto"/>
          </w:tcPr>
          <w:p w:rsidR="006F097C" w:rsidRPr="006F097C" w:rsidRDefault="006F097C" w:rsidP="0014031E">
            <w:pPr>
              <w:rPr>
                <w:color w:val="000000"/>
                <w:sz w:val="24"/>
                <w:szCs w:val="24"/>
              </w:rPr>
            </w:pPr>
            <w:r w:rsidRPr="006F097C">
              <w:rPr>
                <w:color w:val="000000"/>
                <w:sz w:val="24"/>
                <w:szCs w:val="24"/>
              </w:rPr>
              <w:t>18</w:t>
            </w:r>
          </w:p>
        </w:tc>
        <w:tc>
          <w:tcPr>
            <w:tcW w:w="953" w:type="dxa"/>
            <w:gridSpan w:val="3"/>
            <w:shd w:val="clear" w:color="auto" w:fill="auto"/>
          </w:tcPr>
          <w:p w:rsidR="006F097C" w:rsidRPr="006F097C" w:rsidRDefault="006F097C" w:rsidP="0014031E">
            <w:pPr>
              <w:jc w:val="center"/>
              <w:rPr>
                <w:color w:val="000000"/>
                <w:sz w:val="24"/>
                <w:szCs w:val="24"/>
              </w:rPr>
            </w:pPr>
            <w:r w:rsidRPr="006F097C">
              <w:rPr>
                <w:color w:val="000000"/>
                <w:sz w:val="24"/>
                <w:szCs w:val="24"/>
              </w:rPr>
              <w:t>18</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r w:rsidR="006F097C" w:rsidRPr="006F097C" w:rsidTr="0014031E">
        <w:trPr>
          <w:trHeight w:val="310"/>
        </w:trPr>
        <w:tc>
          <w:tcPr>
            <w:tcW w:w="16020" w:type="dxa"/>
            <w:gridSpan w:val="17"/>
            <w:shd w:val="clear" w:color="auto" w:fill="auto"/>
            <w:noWrap/>
          </w:tcPr>
          <w:p w:rsidR="006F097C" w:rsidRPr="006F097C" w:rsidRDefault="006F097C" w:rsidP="0014031E">
            <w:pPr>
              <w:rPr>
                <w:sz w:val="24"/>
                <w:szCs w:val="24"/>
              </w:rPr>
            </w:pPr>
            <w:r w:rsidRPr="006F097C">
              <w:rPr>
                <w:b/>
                <w:sz w:val="24"/>
                <w:szCs w:val="24"/>
              </w:rPr>
              <w:t>Подпрограмма 1 «Стратегическое планирование в МО МР «Сыктывдинский»</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i/>
              </w:rPr>
              <w:lastRenderedPageBreak/>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 «Сыктывдинский».</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aff1"/>
              <w:rPr>
                <w:rFonts w:ascii="Times New Roman" w:hAnsi="Times New Roman" w:cs="Times New Roman"/>
              </w:rPr>
            </w:pPr>
            <w:bookmarkStart w:id="1" w:name="sub_20161"/>
            <w:r w:rsidRPr="006F097C">
              <w:rPr>
                <w:rFonts w:ascii="Times New Roman" w:hAnsi="Times New Roman" w:cs="Times New Roman"/>
                <w:b/>
                <w:i/>
              </w:rPr>
              <w:t>Задача 1</w:t>
            </w:r>
            <w:r w:rsidRPr="006F097C">
              <w:rPr>
                <w:rFonts w:ascii="Times New Roman" w:hAnsi="Times New Roman" w:cs="Times New Roman"/>
              </w:rPr>
              <w:t xml:space="preserve"> Развитие программно-целевого планирования в Сыктывдинском районе.</w:t>
            </w:r>
            <w:bookmarkEnd w:id="1"/>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1.1</w:t>
            </w:r>
          </w:p>
        </w:tc>
        <w:tc>
          <w:tcPr>
            <w:tcW w:w="5104" w:type="dxa"/>
            <w:shd w:val="clear" w:color="auto" w:fill="auto"/>
          </w:tcPr>
          <w:p w:rsidR="006F097C" w:rsidRPr="006F097C" w:rsidRDefault="006F097C" w:rsidP="0014031E">
            <w:pPr>
              <w:rPr>
                <w:sz w:val="24"/>
                <w:szCs w:val="24"/>
              </w:rPr>
            </w:pPr>
            <w:r w:rsidRPr="006F097C">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75</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67</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71</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86</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w:t>
            </w:r>
          </w:p>
        </w:tc>
      </w:tr>
      <w:tr w:rsidR="006F097C" w:rsidRPr="006F097C" w:rsidTr="0014031E">
        <w:trPr>
          <w:trHeight w:val="310"/>
        </w:trPr>
        <w:tc>
          <w:tcPr>
            <w:tcW w:w="16020" w:type="dxa"/>
            <w:gridSpan w:val="17"/>
            <w:shd w:val="clear" w:color="auto" w:fill="auto"/>
            <w:noWrap/>
          </w:tcPr>
          <w:p w:rsidR="006F097C" w:rsidRPr="006F097C" w:rsidRDefault="006F097C" w:rsidP="0014031E">
            <w:pPr>
              <w:jc w:val="both"/>
              <w:rPr>
                <w:sz w:val="24"/>
                <w:szCs w:val="24"/>
              </w:rPr>
            </w:pPr>
            <w:bookmarkStart w:id="2" w:name="sub_20200"/>
            <w:r w:rsidRPr="006F097C">
              <w:rPr>
                <w:b/>
                <w:i/>
                <w:sz w:val="24"/>
                <w:szCs w:val="24"/>
              </w:rPr>
              <w:t>Задача 2</w:t>
            </w:r>
            <w:r w:rsidRPr="006F097C">
              <w:rPr>
                <w:sz w:val="24"/>
                <w:szCs w:val="24"/>
              </w:rPr>
              <w:t xml:space="preserve">. Осуществление анализа и прогнозирования социально-экономического развития </w:t>
            </w:r>
            <w:bookmarkEnd w:id="2"/>
            <w:r w:rsidRPr="006F097C">
              <w:rPr>
                <w:sz w:val="24"/>
                <w:szCs w:val="24"/>
              </w:rPr>
              <w:t>Сыктывдинского района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w:t>
            </w:r>
          </w:p>
        </w:tc>
        <w:tc>
          <w:tcPr>
            <w:tcW w:w="5104" w:type="dxa"/>
            <w:shd w:val="clear" w:color="auto" w:fill="auto"/>
          </w:tcPr>
          <w:p w:rsidR="006F097C" w:rsidRPr="006F097C" w:rsidRDefault="006F097C" w:rsidP="0014031E">
            <w:pPr>
              <w:rPr>
                <w:sz w:val="24"/>
                <w:szCs w:val="24"/>
              </w:rPr>
            </w:pPr>
            <w:r w:rsidRPr="006F097C">
              <w:rPr>
                <w:sz w:val="24"/>
                <w:szCs w:val="24"/>
              </w:rPr>
              <w:t xml:space="preserve">Наличие «Дорожной карты»  по внедрению лучших успешных муниципальных  практик на территории МО МР «Сыктывдинский» (не менее 10 лучших практик) </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да/нет</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 xml:space="preserve">да </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да</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1.3.</w:t>
            </w:r>
          </w:p>
        </w:tc>
        <w:tc>
          <w:tcPr>
            <w:tcW w:w="5104" w:type="dxa"/>
            <w:shd w:val="clear" w:color="auto" w:fill="auto"/>
          </w:tcPr>
          <w:p w:rsidR="006F097C" w:rsidRPr="006F097C" w:rsidRDefault="006F097C" w:rsidP="0014031E">
            <w:pPr>
              <w:pStyle w:val="a3"/>
              <w:ind w:left="0"/>
              <w:rPr>
                <w:sz w:val="24"/>
                <w:szCs w:val="24"/>
              </w:rPr>
            </w:pPr>
            <w:r w:rsidRPr="006F097C">
              <w:rPr>
                <w:sz w:val="24"/>
                <w:szCs w:val="24"/>
              </w:rPr>
              <w:t xml:space="preserve">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да/нет</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 xml:space="preserve">да </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да</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1.4.</w:t>
            </w:r>
          </w:p>
        </w:tc>
        <w:tc>
          <w:tcPr>
            <w:tcW w:w="5104" w:type="dxa"/>
            <w:shd w:val="clear" w:color="auto" w:fill="auto"/>
          </w:tcPr>
          <w:p w:rsidR="006F097C" w:rsidRPr="006F097C" w:rsidRDefault="006F097C" w:rsidP="0014031E">
            <w:pPr>
              <w:pStyle w:val="a3"/>
              <w:ind w:left="0"/>
              <w:rPr>
                <w:sz w:val="24"/>
                <w:szCs w:val="24"/>
              </w:rPr>
            </w:pPr>
            <w:r w:rsidRPr="006F097C">
              <w:rPr>
                <w:sz w:val="24"/>
                <w:szCs w:val="24"/>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1134" w:type="dxa"/>
            <w:shd w:val="clear" w:color="auto" w:fill="auto"/>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да/нет</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09"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1111"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w:t>
            </w:r>
          </w:p>
        </w:tc>
        <w:tc>
          <w:tcPr>
            <w:tcW w:w="73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 xml:space="preserve">да </w:t>
            </w:r>
          </w:p>
        </w:tc>
        <w:tc>
          <w:tcPr>
            <w:tcW w:w="937" w:type="dxa"/>
            <w:gridSpan w:val="3"/>
            <w:shd w:val="clear" w:color="auto" w:fill="auto"/>
          </w:tcPr>
          <w:p w:rsidR="006F097C" w:rsidRPr="006F097C" w:rsidRDefault="006F097C" w:rsidP="0014031E">
            <w:pPr>
              <w:pStyle w:val="aff2"/>
              <w:jc w:val="center"/>
              <w:rPr>
                <w:rFonts w:ascii="Times New Roman" w:hAnsi="Times New Roman" w:cs="Times New Roman"/>
              </w:rPr>
            </w:pPr>
            <w:r w:rsidRPr="0050132A">
              <w:rPr>
                <w:rFonts w:ascii="Times New Roman" w:hAnsi="Times New Roman" w:cs="Times New Roman"/>
                <w:highlight w:val="yellow"/>
              </w:rPr>
              <w:t>да</w:t>
            </w:r>
          </w:p>
        </w:tc>
        <w:tc>
          <w:tcPr>
            <w:tcW w:w="945"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53" w:type="dxa"/>
            <w:gridSpan w:val="3"/>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242"/>
        </w:trPr>
        <w:tc>
          <w:tcPr>
            <w:tcW w:w="16020" w:type="dxa"/>
            <w:gridSpan w:val="17"/>
            <w:shd w:val="clear" w:color="auto" w:fill="auto"/>
            <w:noWrap/>
            <w:vAlign w:val="center"/>
          </w:tcPr>
          <w:p w:rsidR="006F097C" w:rsidRPr="006F097C" w:rsidRDefault="006F097C" w:rsidP="0014031E">
            <w:pPr>
              <w:widowControl w:val="0"/>
              <w:autoSpaceDE w:val="0"/>
              <w:autoSpaceDN w:val="0"/>
              <w:adjustRightInd w:val="0"/>
              <w:rPr>
                <w:b/>
                <w:bCs/>
                <w:sz w:val="24"/>
                <w:szCs w:val="24"/>
              </w:rPr>
            </w:pPr>
            <w:r w:rsidRPr="006F097C">
              <w:rPr>
                <w:b/>
                <w:sz w:val="24"/>
                <w:szCs w:val="24"/>
              </w:rPr>
              <w:t xml:space="preserve">Подпрограмма 2 </w:t>
            </w:r>
            <w:r w:rsidRPr="006F097C">
              <w:rPr>
                <w:b/>
                <w:bCs/>
                <w:sz w:val="24"/>
                <w:szCs w:val="24"/>
              </w:rPr>
              <w:t>«Малое и среднее предпринимательство в муниципальном районе «Сыктывдинский»</w:t>
            </w:r>
          </w:p>
        </w:tc>
      </w:tr>
      <w:tr w:rsidR="006F097C" w:rsidRPr="006F097C" w:rsidTr="0014031E">
        <w:trPr>
          <w:trHeight w:val="242"/>
        </w:trPr>
        <w:tc>
          <w:tcPr>
            <w:tcW w:w="16020" w:type="dxa"/>
            <w:gridSpan w:val="17"/>
            <w:shd w:val="clear" w:color="auto" w:fill="auto"/>
            <w:noWrap/>
            <w:vAlign w:val="center"/>
          </w:tcPr>
          <w:p w:rsidR="006F097C" w:rsidRPr="006F097C" w:rsidRDefault="006F097C" w:rsidP="0014031E">
            <w:pPr>
              <w:widowControl w:val="0"/>
              <w:autoSpaceDE w:val="0"/>
              <w:autoSpaceDN w:val="0"/>
              <w:adjustRightInd w:val="0"/>
              <w:rPr>
                <w:b/>
                <w:sz w:val="24"/>
                <w:szCs w:val="24"/>
              </w:rPr>
            </w:pPr>
            <w:r w:rsidRPr="006F097C">
              <w:rPr>
                <w:b/>
                <w:bCs/>
                <w:i/>
                <w:sz w:val="24"/>
                <w:szCs w:val="24"/>
              </w:rPr>
              <w:t>Цель подпрограммы 2</w:t>
            </w:r>
            <w:r w:rsidRPr="006F097C">
              <w:rPr>
                <w:bCs/>
                <w:sz w:val="24"/>
                <w:szCs w:val="24"/>
              </w:rPr>
              <w:t xml:space="preserve">: </w:t>
            </w:r>
            <w:r w:rsidRPr="006F097C">
              <w:rPr>
                <w:sz w:val="24"/>
                <w:szCs w:val="24"/>
              </w:rPr>
              <w:t>Развитие м</w:t>
            </w:r>
            <w:r w:rsidRPr="006F097C">
              <w:rPr>
                <w:bCs/>
                <w:sz w:val="24"/>
                <w:szCs w:val="24"/>
              </w:rPr>
              <w:t>алого и среднего предпринимательства в муниципальном районе «Сыктывдинский»</w:t>
            </w:r>
          </w:p>
        </w:tc>
      </w:tr>
      <w:tr w:rsidR="006F097C" w:rsidRPr="006F097C" w:rsidTr="0014031E">
        <w:trPr>
          <w:trHeight w:val="305"/>
        </w:trPr>
        <w:tc>
          <w:tcPr>
            <w:tcW w:w="16020" w:type="dxa"/>
            <w:gridSpan w:val="17"/>
            <w:shd w:val="clear" w:color="auto" w:fill="auto"/>
            <w:noWrap/>
            <w:vAlign w:val="center"/>
          </w:tcPr>
          <w:p w:rsidR="006F097C" w:rsidRPr="006F097C" w:rsidRDefault="006F097C" w:rsidP="0014031E">
            <w:pPr>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2.1</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 xml:space="preserve">Количество субъектов малого и среднего предпринимательства в расчете на 10 тыс. чел. </w:t>
            </w:r>
            <w:r w:rsidRPr="006F097C">
              <w:rPr>
                <w:sz w:val="24"/>
                <w:szCs w:val="24"/>
              </w:rPr>
              <w:lastRenderedPageBreak/>
              <w:t xml:space="preserve">населения  </w:t>
            </w:r>
          </w:p>
        </w:tc>
        <w:tc>
          <w:tcPr>
            <w:tcW w:w="113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lastRenderedPageBreak/>
              <w:t>единиц</w:t>
            </w:r>
          </w:p>
        </w:tc>
        <w:tc>
          <w:tcPr>
            <w:tcW w:w="709" w:type="dxa"/>
            <w:shd w:val="clear" w:color="auto" w:fill="auto"/>
          </w:tcPr>
          <w:p w:rsidR="006F097C" w:rsidRPr="006F097C" w:rsidRDefault="006F097C" w:rsidP="0014031E">
            <w:pPr>
              <w:pStyle w:val="Default"/>
              <w:jc w:val="center"/>
            </w:pPr>
            <w:r w:rsidRPr="006F097C">
              <w:t>259</w:t>
            </w:r>
          </w:p>
        </w:tc>
        <w:tc>
          <w:tcPr>
            <w:tcW w:w="709" w:type="dxa"/>
            <w:shd w:val="clear" w:color="auto" w:fill="auto"/>
          </w:tcPr>
          <w:p w:rsidR="006F097C" w:rsidRPr="006F097C" w:rsidRDefault="006F097C" w:rsidP="0014031E">
            <w:pPr>
              <w:pStyle w:val="Default"/>
              <w:jc w:val="center"/>
            </w:pPr>
            <w:r w:rsidRPr="006F097C">
              <w:t>297</w:t>
            </w:r>
          </w:p>
        </w:tc>
        <w:tc>
          <w:tcPr>
            <w:tcW w:w="1111" w:type="dxa"/>
            <w:shd w:val="clear" w:color="auto" w:fill="auto"/>
            <w:noWrap/>
          </w:tcPr>
          <w:p w:rsidR="006F097C" w:rsidRPr="006F097C" w:rsidRDefault="006F097C" w:rsidP="0014031E">
            <w:pPr>
              <w:pStyle w:val="Default"/>
              <w:jc w:val="center"/>
            </w:pPr>
            <w:r w:rsidRPr="006F097C">
              <w:t>318</w:t>
            </w:r>
          </w:p>
        </w:tc>
        <w:tc>
          <w:tcPr>
            <w:tcW w:w="732" w:type="dxa"/>
            <w:shd w:val="clear" w:color="auto" w:fill="auto"/>
          </w:tcPr>
          <w:p w:rsidR="006F097C" w:rsidRPr="006F097C" w:rsidRDefault="006F097C" w:rsidP="0014031E">
            <w:pPr>
              <w:jc w:val="center"/>
              <w:rPr>
                <w:sz w:val="24"/>
                <w:szCs w:val="24"/>
              </w:rPr>
            </w:pPr>
            <w:r w:rsidRPr="006F097C">
              <w:rPr>
                <w:sz w:val="24"/>
                <w:szCs w:val="24"/>
              </w:rPr>
              <w:t>326</w:t>
            </w:r>
          </w:p>
        </w:tc>
        <w:tc>
          <w:tcPr>
            <w:tcW w:w="907" w:type="dxa"/>
            <w:shd w:val="clear" w:color="auto" w:fill="auto"/>
          </w:tcPr>
          <w:p w:rsidR="006F097C" w:rsidRPr="006F097C" w:rsidRDefault="0050132A" w:rsidP="0014031E">
            <w:pPr>
              <w:jc w:val="center"/>
              <w:rPr>
                <w:sz w:val="24"/>
                <w:szCs w:val="24"/>
              </w:rPr>
            </w:pPr>
            <w:r w:rsidRPr="0050132A">
              <w:rPr>
                <w:sz w:val="24"/>
                <w:szCs w:val="24"/>
                <w:highlight w:val="yellow"/>
              </w:rPr>
              <w:t>344,56</w:t>
            </w:r>
          </w:p>
        </w:tc>
        <w:tc>
          <w:tcPr>
            <w:tcW w:w="1005" w:type="dxa"/>
            <w:gridSpan w:val="4"/>
            <w:shd w:val="clear" w:color="auto" w:fill="auto"/>
          </w:tcPr>
          <w:p w:rsidR="006F097C" w:rsidRPr="006F097C" w:rsidRDefault="006F097C" w:rsidP="0014031E">
            <w:pPr>
              <w:jc w:val="center"/>
              <w:rPr>
                <w:sz w:val="24"/>
                <w:szCs w:val="24"/>
              </w:rPr>
            </w:pPr>
            <w:r w:rsidRPr="006F097C">
              <w:rPr>
                <w:sz w:val="24"/>
                <w:szCs w:val="24"/>
              </w:rPr>
              <w:t>327</w:t>
            </w:r>
          </w:p>
        </w:tc>
        <w:tc>
          <w:tcPr>
            <w:tcW w:w="923" w:type="dxa"/>
            <w:gridSpan w:val="2"/>
            <w:shd w:val="clear" w:color="auto" w:fill="auto"/>
          </w:tcPr>
          <w:p w:rsidR="006F097C" w:rsidRPr="006F097C" w:rsidRDefault="006F097C" w:rsidP="0014031E">
            <w:pPr>
              <w:jc w:val="center"/>
              <w:rPr>
                <w:sz w:val="24"/>
                <w:szCs w:val="24"/>
              </w:rPr>
            </w:pPr>
            <w:r w:rsidRPr="006F097C">
              <w:rPr>
                <w:sz w:val="24"/>
                <w:szCs w:val="24"/>
              </w:rPr>
              <w:t>329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lastRenderedPageBreak/>
              <w:t>2.2</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Оборот малых предприятий</w:t>
            </w:r>
          </w:p>
        </w:tc>
        <w:tc>
          <w:tcPr>
            <w:tcW w:w="1134" w:type="dxa"/>
            <w:shd w:val="clear" w:color="auto" w:fill="auto"/>
          </w:tcPr>
          <w:p w:rsidR="006F097C" w:rsidRPr="006F097C" w:rsidRDefault="006F097C" w:rsidP="0014031E">
            <w:pPr>
              <w:pStyle w:val="Default"/>
              <w:jc w:val="center"/>
            </w:pPr>
            <w:r w:rsidRPr="006F097C">
              <w:t>млн. руб.</w:t>
            </w:r>
          </w:p>
        </w:tc>
        <w:tc>
          <w:tcPr>
            <w:tcW w:w="709" w:type="dxa"/>
            <w:shd w:val="clear" w:color="auto" w:fill="auto"/>
          </w:tcPr>
          <w:p w:rsidR="006F097C" w:rsidRPr="006F097C" w:rsidRDefault="006F097C" w:rsidP="0014031E">
            <w:pPr>
              <w:pStyle w:val="Default"/>
              <w:jc w:val="center"/>
            </w:pPr>
            <w:r w:rsidRPr="006F097C">
              <w:t>-</w:t>
            </w:r>
          </w:p>
        </w:tc>
        <w:tc>
          <w:tcPr>
            <w:tcW w:w="709" w:type="dxa"/>
            <w:shd w:val="clear" w:color="auto" w:fill="auto"/>
          </w:tcPr>
          <w:p w:rsidR="006F097C" w:rsidRPr="006F097C" w:rsidRDefault="006F097C" w:rsidP="0014031E">
            <w:pPr>
              <w:pStyle w:val="Default"/>
              <w:jc w:val="center"/>
            </w:pPr>
            <w:r w:rsidRPr="006F097C">
              <w:t>-</w:t>
            </w:r>
          </w:p>
        </w:tc>
        <w:tc>
          <w:tcPr>
            <w:tcW w:w="1111" w:type="dxa"/>
            <w:shd w:val="clear" w:color="auto" w:fill="auto"/>
            <w:noWrap/>
          </w:tcPr>
          <w:p w:rsidR="006F097C" w:rsidRPr="006F097C" w:rsidRDefault="006F097C" w:rsidP="0014031E">
            <w:pPr>
              <w:jc w:val="center"/>
              <w:rPr>
                <w:bCs/>
                <w:color w:val="000000"/>
                <w:sz w:val="24"/>
                <w:szCs w:val="24"/>
              </w:rPr>
            </w:pPr>
            <w:r w:rsidRPr="006F097C">
              <w:rPr>
                <w:bCs/>
                <w:color w:val="000000"/>
                <w:sz w:val="24"/>
                <w:szCs w:val="24"/>
              </w:rPr>
              <w:t>1186,0</w:t>
            </w:r>
          </w:p>
        </w:tc>
        <w:tc>
          <w:tcPr>
            <w:tcW w:w="73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664,2</w:t>
            </w:r>
          </w:p>
        </w:tc>
        <w:tc>
          <w:tcPr>
            <w:tcW w:w="907" w:type="dxa"/>
            <w:shd w:val="clear" w:color="auto" w:fill="auto"/>
          </w:tcPr>
          <w:p w:rsidR="006F097C" w:rsidRPr="006F097C" w:rsidRDefault="00FF1C14" w:rsidP="0014031E">
            <w:pPr>
              <w:jc w:val="center"/>
              <w:rPr>
                <w:bCs/>
                <w:color w:val="000000"/>
                <w:sz w:val="24"/>
                <w:szCs w:val="24"/>
              </w:rPr>
            </w:pPr>
            <w:r w:rsidRPr="00FF1C14">
              <w:rPr>
                <w:bCs/>
                <w:color w:val="000000"/>
                <w:sz w:val="24"/>
                <w:szCs w:val="24"/>
                <w:highlight w:val="yellow"/>
              </w:rPr>
              <w:t>699,6</w:t>
            </w:r>
          </w:p>
        </w:tc>
        <w:tc>
          <w:tcPr>
            <w:tcW w:w="1005" w:type="dxa"/>
            <w:gridSpan w:val="4"/>
            <w:shd w:val="clear" w:color="auto" w:fill="auto"/>
          </w:tcPr>
          <w:p w:rsidR="006F097C" w:rsidRPr="006F097C" w:rsidRDefault="006F097C" w:rsidP="0014031E">
            <w:pPr>
              <w:jc w:val="center"/>
              <w:rPr>
                <w:bCs/>
                <w:color w:val="000000"/>
                <w:sz w:val="24"/>
                <w:szCs w:val="24"/>
              </w:rPr>
            </w:pPr>
            <w:r w:rsidRPr="006F097C">
              <w:rPr>
                <w:bCs/>
                <w:color w:val="000000"/>
                <w:sz w:val="24"/>
                <w:szCs w:val="24"/>
              </w:rPr>
              <w:t>677,6</w:t>
            </w:r>
          </w:p>
        </w:tc>
        <w:tc>
          <w:tcPr>
            <w:tcW w:w="923" w:type="dxa"/>
            <w:gridSpan w:val="2"/>
            <w:shd w:val="clear" w:color="auto" w:fill="auto"/>
          </w:tcPr>
          <w:p w:rsidR="006F097C" w:rsidRPr="006F097C" w:rsidRDefault="006F097C" w:rsidP="0014031E">
            <w:pPr>
              <w:jc w:val="center"/>
              <w:rPr>
                <w:bCs/>
                <w:color w:val="000000"/>
                <w:sz w:val="24"/>
                <w:szCs w:val="24"/>
              </w:rPr>
            </w:pPr>
            <w:r w:rsidRPr="006F097C">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2.3</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lang w:eastAsia="ru-RU"/>
              </w:rPr>
            </w:pPr>
            <w:r w:rsidRPr="006F097C">
              <w:rPr>
                <w:sz w:val="24"/>
                <w:szCs w:val="24"/>
              </w:rPr>
              <w:t>Количество субъектов малого и среднего предпринимательства – получателей поддержки за период реализации МП</w:t>
            </w:r>
          </w:p>
        </w:tc>
        <w:tc>
          <w:tcPr>
            <w:tcW w:w="1134" w:type="dxa"/>
            <w:shd w:val="clear" w:color="auto" w:fill="auto"/>
          </w:tcPr>
          <w:p w:rsidR="006F097C" w:rsidRPr="006F097C" w:rsidRDefault="006F097C" w:rsidP="0014031E">
            <w:pPr>
              <w:pStyle w:val="Default"/>
              <w:jc w:val="center"/>
            </w:pPr>
            <w:r w:rsidRPr="006F097C">
              <w:t>единиц</w:t>
            </w:r>
          </w:p>
        </w:tc>
        <w:tc>
          <w:tcPr>
            <w:tcW w:w="709" w:type="dxa"/>
            <w:shd w:val="clear" w:color="auto" w:fill="auto"/>
          </w:tcPr>
          <w:p w:rsidR="006F097C" w:rsidRPr="006F097C" w:rsidRDefault="006F097C" w:rsidP="0014031E">
            <w:pPr>
              <w:pStyle w:val="Default"/>
              <w:jc w:val="center"/>
            </w:pPr>
            <w:r w:rsidRPr="006F097C">
              <w:t>6</w:t>
            </w:r>
          </w:p>
        </w:tc>
        <w:tc>
          <w:tcPr>
            <w:tcW w:w="709" w:type="dxa"/>
            <w:shd w:val="clear" w:color="auto" w:fill="auto"/>
          </w:tcPr>
          <w:p w:rsidR="006F097C" w:rsidRPr="006F097C" w:rsidRDefault="006F097C" w:rsidP="0014031E">
            <w:pPr>
              <w:pStyle w:val="Default"/>
              <w:jc w:val="center"/>
            </w:pPr>
            <w:r w:rsidRPr="006F097C">
              <w:t>10</w:t>
            </w:r>
          </w:p>
        </w:tc>
        <w:tc>
          <w:tcPr>
            <w:tcW w:w="1111" w:type="dxa"/>
            <w:shd w:val="clear" w:color="auto" w:fill="auto"/>
            <w:noWrap/>
          </w:tcPr>
          <w:p w:rsidR="006F097C" w:rsidRPr="006F097C" w:rsidRDefault="006F097C" w:rsidP="0014031E">
            <w:pPr>
              <w:pStyle w:val="Default"/>
              <w:jc w:val="center"/>
            </w:pPr>
            <w:r w:rsidRPr="006F097C">
              <w:t>10</w:t>
            </w:r>
          </w:p>
        </w:tc>
        <w:tc>
          <w:tcPr>
            <w:tcW w:w="732" w:type="dxa"/>
            <w:shd w:val="clear" w:color="auto" w:fill="auto"/>
          </w:tcPr>
          <w:p w:rsidR="006F097C" w:rsidRPr="006F097C" w:rsidRDefault="006F097C" w:rsidP="0014031E">
            <w:pPr>
              <w:pStyle w:val="Default"/>
              <w:jc w:val="center"/>
            </w:pPr>
            <w:r w:rsidRPr="006F097C">
              <w:t>6</w:t>
            </w:r>
          </w:p>
        </w:tc>
        <w:tc>
          <w:tcPr>
            <w:tcW w:w="907" w:type="dxa"/>
            <w:shd w:val="clear" w:color="auto" w:fill="auto"/>
          </w:tcPr>
          <w:p w:rsidR="006F097C" w:rsidRPr="006F097C" w:rsidRDefault="00FF1C14" w:rsidP="0014031E">
            <w:pPr>
              <w:pStyle w:val="Default"/>
              <w:jc w:val="center"/>
            </w:pPr>
            <w:r w:rsidRPr="00FF1C14">
              <w:rPr>
                <w:highlight w:val="yellow"/>
              </w:rPr>
              <w:t>10</w:t>
            </w:r>
          </w:p>
        </w:tc>
        <w:tc>
          <w:tcPr>
            <w:tcW w:w="1005" w:type="dxa"/>
            <w:gridSpan w:val="4"/>
            <w:shd w:val="clear" w:color="auto" w:fill="auto"/>
          </w:tcPr>
          <w:p w:rsidR="006F097C" w:rsidRPr="006F097C" w:rsidRDefault="006F097C" w:rsidP="0014031E">
            <w:pPr>
              <w:pStyle w:val="Default"/>
              <w:jc w:val="center"/>
            </w:pPr>
            <w:r w:rsidRPr="006F097C">
              <w:t>6</w:t>
            </w:r>
          </w:p>
        </w:tc>
        <w:tc>
          <w:tcPr>
            <w:tcW w:w="923" w:type="dxa"/>
            <w:gridSpan w:val="2"/>
            <w:shd w:val="clear" w:color="auto" w:fill="auto"/>
          </w:tcPr>
          <w:p w:rsidR="006F097C" w:rsidRPr="006F097C" w:rsidRDefault="006F097C" w:rsidP="0014031E">
            <w:pPr>
              <w:pStyle w:val="Default"/>
              <w:jc w:val="center"/>
            </w:pPr>
            <w:r w:rsidRPr="006F097C">
              <w:t>7</w:t>
            </w:r>
          </w:p>
        </w:tc>
        <w:tc>
          <w:tcPr>
            <w:tcW w:w="992" w:type="dxa"/>
            <w:shd w:val="clear" w:color="auto" w:fill="auto"/>
          </w:tcPr>
          <w:p w:rsidR="006F097C" w:rsidRPr="006F097C" w:rsidRDefault="006F097C" w:rsidP="0014031E">
            <w:pPr>
              <w:pStyle w:val="Default"/>
              <w:jc w:val="center"/>
            </w:pPr>
            <w:r w:rsidRPr="006F097C">
              <w:t>7</w:t>
            </w:r>
          </w:p>
        </w:tc>
        <w:tc>
          <w:tcPr>
            <w:tcW w:w="852" w:type="dxa"/>
            <w:shd w:val="clear" w:color="auto" w:fill="auto"/>
          </w:tcPr>
          <w:p w:rsidR="006F097C" w:rsidRPr="006F097C" w:rsidRDefault="006F097C" w:rsidP="0014031E">
            <w:pPr>
              <w:pStyle w:val="Default"/>
              <w:jc w:val="center"/>
            </w:pPr>
            <w:r w:rsidRPr="006F097C">
              <w:t>8</w:t>
            </w:r>
          </w:p>
        </w:tc>
        <w:tc>
          <w:tcPr>
            <w:tcW w:w="1275" w:type="dxa"/>
            <w:shd w:val="clear" w:color="auto" w:fill="auto"/>
          </w:tcPr>
          <w:p w:rsidR="006F097C" w:rsidRPr="006F097C" w:rsidRDefault="006F097C" w:rsidP="0014031E">
            <w:pPr>
              <w:pStyle w:val="Default"/>
              <w:jc w:val="center"/>
            </w:pPr>
            <w:r w:rsidRPr="006F097C">
              <w:t>+34.</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2.4</w:t>
            </w:r>
          </w:p>
        </w:tc>
        <w:tc>
          <w:tcPr>
            <w:tcW w:w="5104" w:type="dxa"/>
            <w:shd w:val="clear" w:color="auto" w:fill="auto"/>
          </w:tcPr>
          <w:p w:rsidR="006F097C" w:rsidRPr="006F097C" w:rsidRDefault="006F097C" w:rsidP="0014031E">
            <w:pPr>
              <w:widowControl w:val="0"/>
              <w:autoSpaceDE w:val="0"/>
              <w:autoSpaceDN w:val="0"/>
              <w:adjustRightInd w:val="0"/>
              <w:jc w:val="both"/>
              <w:rPr>
                <w:sz w:val="24"/>
                <w:szCs w:val="24"/>
              </w:rPr>
            </w:pPr>
            <w:r w:rsidRPr="006F097C">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134" w:type="dxa"/>
            <w:shd w:val="clear" w:color="auto" w:fill="auto"/>
          </w:tcPr>
          <w:p w:rsidR="006F097C" w:rsidRPr="006F097C" w:rsidRDefault="006F097C" w:rsidP="0014031E">
            <w:pPr>
              <w:pStyle w:val="Default"/>
              <w:jc w:val="center"/>
            </w:pPr>
            <w:r w:rsidRPr="006F097C">
              <w:t>единиц</w:t>
            </w:r>
          </w:p>
        </w:tc>
        <w:tc>
          <w:tcPr>
            <w:tcW w:w="709" w:type="dxa"/>
            <w:shd w:val="clear" w:color="auto" w:fill="auto"/>
          </w:tcPr>
          <w:p w:rsidR="006F097C" w:rsidRPr="006F097C" w:rsidRDefault="006F097C" w:rsidP="0014031E">
            <w:pPr>
              <w:pStyle w:val="Default"/>
              <w:jc w:val="center"/>
            </w:pPr>
            <w:r w:rsidRPr="006F097C">
              <w:t>7</w:t>
            </w:r>
          </w:p>
        </w:tc>
        <w:tc>
          <w:tcPr>
            <w:tcW w:w="709" w:type="dxa"/>
            <w:shd w:val="clear" w:color="auto" w:fill="auto"/>
          </w:tcPr>
          <w:p w:rsidR="006F097C" w:rsidRPr="006F097C" w:rsidRDefault="006F097C" w:rsidP="0014031E">
            <w:pPr>
              <w:pStyle w:val="Default"/>
              <w:jc w:val="center"/>
            </w:pPr>
            <w:r w:rsidRPr="006F097C">
              <w:t>20</w:t>
            </w:r>
          </w:p>
        </w:tc>
        <w:tc>
          <w:tcPr>
            <w:tcW w:w="1111" w:type="dxa"/>
            <w:shd w:val="clear" w:color="auto" w:fill="auto"/>
            <w:noWrap/>
          </w:tcPr>
          <w:p w:rsidR="006F097C" w:rsidRPr="006F097C" w:rsidRDefault="006F097C" w:rsidP="0014031E">
            <w:pPr>
              <w:jc w:val="center"/>
              <w:rPr>
                <w:bCs/>
                <w:color w:val="000000"/>
                <w:sz w:val="24"/>
                <w:szCs w:val="24"/>
              </w:rPr>
            </w:pPr>
            <w:r w:rsidRPr="006F097C">
              <w:rPr>
                <w:bCs/>
                <w:color w:val="000000"/>
                <w:sz w:val="24"/>
                <w:szCs w:val="24"/>
              </w:rPr>
              <w:t>20</w:t>
            </w:r>
          </w:p>
        </w:tc>
        <w:tc>
          <w:tcPr>
            <w:tcW w:w="73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33</w:t>
            </w:r>
          </w:p>
        </w:tc>
        <w:tc>
          <w:tcPr>
            <w:tcW w:w="907" w:type="dxa"/>
            <w:shd w:val="clear" w:color="auto" w:fill="auto"/>
          </w:tcPr>
          <w:p w:rsidR="006F097C" w:rsidRPr="006F097C" w:rsidRDefault="00FF1C14" w:rsidP="0014031E">
            <w:pPr>
              <w:jc w:val="center"/>
              <w:rPr>
                <w:bCs/>
                <w:color w:val="000000"/>
                <w:sz w:val="24"/>
                <w:szCs w:val="24"/>
              </w:rPr>
            </w:pPr>
            <w:r w:rsidRPr="00FF1C14">
              <w:rPr>
                <w:bCs/>
                <w:color w:val="000000"/>
                <w:sz w:val="24"/>
                <w:szCs w:val="24"/>
                <w:highlight w:val="yellow"/>
              </w:rPr>
              <w:t>33</w:t>
            </w:r>
          </w:p>
        </w:tc>
        <w:tc>
          <w:tcPr>
            <w:tcW w:w="1005" w:type="dxa"/>
            <w:gridSpan w:val="4"/>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923" w:type="dxa"/>
            <w:gridSpan w:val="2"/>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20</w:t>
            </w:r>
          </w:p>
        </w:tc>
        <w:tc>
          <w:tcPr>
            <w:tcW w:w="1275" w:type="dxa"/>
            <w:shd w:val="clear" w:color="auto" w:fill="auto"/>
          </w:tcPr>
          <w:p w:rsidR="006F097C" w:rsidRPr="006F097C" w:rsidRDefault="006F097C" w:rsidP="0014031E">
            <w:pPr>
              <w:pStyle w:val="Default"/>
              <w:jc w:val="center"/>
            </w:pPr>
            <w:r w:rsidRPr="006F097C">
              <w:t xml:space="preserve">+80 </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Default"/>
              <w:rPr>
                <w:b/>
              </w:rPr>
            </w:pPr>
            <w:r w:rsidRPr="006F097C">
              <w:rPr>
                <w:b/>
              </w:rPr>
              <w:t>Подпрограмма 3 «Въездной и внутренний туризм в муниципальном районе «Сыктывдинский»</w:t>
            </w:r>
          </w:p>
        </w:tc>
      </w:tr>
      <w:tr w:rsidR="006F097C" w:rsidRPr="006F097C" w:rsidTr="0014031E">
        <w:trPr>
          <w:trHeight w:val="310"/>
        </w:trPr>
        <w:tc>
          <w:tcPr>
            <w:tcW w:w="16020" w:type="dxa"/>
            <w:gridSpan w:val="17"/>
            <w:shd w:val="clear" w:color="auto" w:fill="auto"/>
            <w:noWrap/>
          </w:tcPr>
          <w:p w:rsidR="006F097C" w:rsidRPr="006F097C" w:rsidRDefault="006F097C" w:rsidP="0014031E">
            <w:pPr>
              <w:pStyle w:val="Default"/>
              <w:rPr>
                <w:b/>
              </w:rPr>
            </w:pPr>
            <w:r w:rsidRPr="006F097C">
              <w:rPr>
                <w:b/>
                <w:bCs/>
                <w:i/>
              </w:rPr>
              <w:t>Цель подпрограммы 3</w:t>
            </w:r>
            <w:r w:rsidRPr="006F097C">
              <w:rPr>
                <w:bCs/>
              </w:rPr>
              <w:t xml:space="preserve">: </w:t>
            </w:r>
            <w:r w:rsidRPr="006F097C">
              <w:t>Развитие въездного и внутреннего туризма в муниципальном районе «Сыктывдинский»</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ind w:firstLine="34"/>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3.1</w:t>
            </w:r>
          </w:p>
        </w:tc>
        <w:tc>
          <w:tcPr>
            <w:tcW w:w="5104" w:type="dxa"/>
            <w:shd w:val="clear" w:color="auto" w:fill="auto"/>
          </w:tcPr>
          <w:p w:rsidR="006F097C" w:rsidRPr="006F097C" w:rsidRDefault="006F097C" w:rsidP="0014031E">
            <w:pPr>
              <w:rPr>
                <w:sz w:val="24"/>
                <w:szCs w:val="24"/>
              </w:rPr>
            </w:pPr>
            <w:r w:rsidRPr="006F097C">
              <w:rPr>
                <w:sz w:val="24"/>
                <w:szCs w:val="24"/>
              </w:rPr>
              <w:t>Количество иностранных и российских посетителей МО</w:t>
            </w:r>
          </w:p>
        </w:tc>
        <w:tc>
          <w:tcPr>
            <w:tcW w:w="1134" w:type="dxa"/>
            <w:shd w:val="clear" w:color="auto" w:fill="auto"/>
          </w:tcPr>
          <w:p w:rsidR="006F097C" w:rsidRPr="006F097C" w:rsidRDefault="006F097C" w:rsidP="0014031E">
            <w:pPr>
              <w:jc w:val="center"/>
              <w:rPr>
                <w:sz w:val="24"/>
                <w:szCs w:val="24"/>
              </w:rPr>
            </w:pPr>
            <w:r w:rsidRPr="006F097C">
              <w:rPr>
                <w:sz w:val="24"/>
                <w:szCs w:val="24"/>
              </w:rPr>
              <w:t>Тыс. человек</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2,5</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5,5</w:t>
            </w:r>
          </w:p>
        </w:tc>
        <w:tc>
          <w:tcPr>
            <w:tcW w:w="907" w:type="dxa"/>
            <w:shd w:val="clear" w:color="auto" w:fill="auto"/>
          </w:tcPr>
          <w:p w:rsidR="006F097C" w:rsidRPr="006F097C" w:rsidRDefault="006F097C" w:rsidP="00FF1C14">
            <w:pPr>
              <w:rPr>
                <w:color w:val="000000"/>
                <w:sz w:val="24"/>
                <w:szCs w:val="24"/>
              </w:rPr>
            </w:pPr>
            <w:r w:rsidRPr="00FF1C14">
              <w:rPr>
                <w:color w:val="000000"/>
                <w:sz w:val="24"/>
                <w:szCs w:val="24"/>
                <w:highlight w:val="yellow"/>
              </w:rPr>
              <w:t>5,</w:t>
            </w:r>
            <w:r w:rsidR="00FF1C14" w:rsidRPr="00FF1C14">
              <w:rPr>
                <w:color w:val="000000"/>
                <w:sz w:val="24"/>
                <w:szCs w:val="24"/>
                <w:highlight w:val="yellow"/>
              </w:rPr>
              <w:t>7</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5,7</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+0,9</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3.2</w:t>
            </w:r>
          </w:p>
        </w:tc>
        <w:tc>
          <w:tcPr>
            <w:tcW w:w="5104" w:type="dxa"/>
            <w:shd w:val="clear" w:color="auto" w:fill="auto"/>
          </w:tcPr>
          <w:p w:rsidR="006F097C" w:rsidRPr="006F097C" w:rsidRDefault="006F097C" w:rsidP="0014031E">
            <w:pPr>
              <w:rPr>
                <w:sz w:val="24"/>
                <w:szCs w:val="24"/>
              </w:rPr>
            </w:pPr>
            <w:r w:rsidRPr="006F097C">
              <w:rPr>
                <w:sz w:val="24"/>
                <w:szCs w:val="24"/>
              </w:rPr>
              <w:t xml:space="preserve">Количество предприятий, оказывающих туристические услуги </w:t>
            </w:r>
          </w:p>
        </w:tc>
        <w:tc>
          <w:tcPr>
            <w:tcW w:w="1134" w:type="dxa"/>
            <w:shd w:val="clear" w:color="auto" w:fill="auto"/>
          </w:tcPr>
          <w:p w:rsidR="006F097C" w:rsidRPr="006F097C" w:rsidRDefault="006F097C" w:rsidP="0014031E">
            <w:pPr>
              <w:jc w:val="center"/>
              <w:rPr>
                <w:sz w:val="24"/>
                <w:szCs w:val="24"/>
              </w:rPr>
            </w:pPr>
            <w:r w:rsidRPr="006F097C">
              <w:rPr>
                <w:sz w:val="24"/>
                <w:szCs w:val="24"/>
              </w:rPr>
              <w:t>единиц</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24</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24</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25</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27</w:t>
            </w:r>
          </w:p>
        </w:tc>
        <w:tc>
          <w:tcPr>
            <w:tcW w:w="907" w:type="dxa"/>
            <w:shd w:val="clear" w:color="auto" w:fill="auto"/>
          </w:tcPr>
          <w:p w:rsidR="006F097C" w:rsidRPr="006F097C" w:rsidRDefault="00FF1C14" w:rsidP="0014031E">
            <w:pPr>
              <w:rPr>
                <w:color w:val="000000"/>
                <w:sz w:val="24"/>
                <w:szCs w:val="24"/>
              </w:rPr>
            </w:pPr>
            <w:r w:rsidRPr="00FF1C14">
              <w:rPr>
                <w:color w:val="000000"/>
                <w:sz w:val="24"/>
                <w:szCs w:val="24"/>
                <w:highlight w:val="yellow"/>
              </w:rPr>
              <w:t>30</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29</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32</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+4.</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rPr>
                <w:b/>
                <w:sz w:val="24"/>
                <w:szCs w:val="24"/>
              </w:rPr>
            </w:pPr>
            <w:r w:rsidRPr="006F097C">
              <w:rPr>
                <w:b/>
                <w:sz w:val="24"/>
                <w:szCs w:val="24"/>
              </w:rPr>
              <w:t>Подпрограмма 4 «Развитие агропромышленного  и рыбохозяйственного комплексов на  территории МО МР «Сыктывдинский»</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rPr>
                <w:b/>
                <w:sz w:val="24"/>
                <w:szCs w:val="24"/>
              </w:rPr>
            </w:pPr>
            <w:r w:rsidRPr="006F097C">
              <w:rPr>
                <w:b/>
                <w:bCs/>
                <w:i/>
                <w:sz w:val="24"/>
                <w:szCs w:val="24"/>
              </w:rPr>
              <w:t>Цель подпрограммы 4</w:t>
            </w:r>
            <w:r w:rsidRPr="006F097C">
              <w:rPr>
                <w:bCs/>
                <w:sz w:val="24"/>
                <w:szCs w:val="24"/>
              </w:rPr>
              <w:t>: 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F097C" w:rsidTr="0014031E">
        <w:trPr>
          <w:trHeight w:val="310"/>
        </w:trPr>
        <w:tc>
          <w:tcPr>
            <w:tcW w:w="16020" w:type="dxa"/>
            <w:gridSpan w:val="17"/>
            <w:shd w:val="clear" w:color="auto" w:fill="auto"/>
            <w:noWrap/>
            <w:vAlign w:val="center"/>
          </w:tcPr>
          <w:p w:rsidR="006F097C" w:rsidRPr="006F097C" w:rsidRDefault="006F097C" w:rsidP="0014031E">
            <w:pPr>
              <w:ind w:firstLineChars="15" w:firstLine="36"/>
              <w:rPr>
                <w:sz w:val="24"/>
                <w:szCs w:val="24"/>
              </w:rPr>
            </w:pPr>
            <w:r w:rsidRPr="006F097C">
              <w:rPr>
                <w:b/>
                <w:bCs/>
                <w:i/>
                <w:sz w:val="24"/>
                <w:szCs w:val="24"/>
              </w:rPr>
              <w:t>Задача:</w:t>
            </w:r>
            <w:r w:rsidRPr="006F097C">
              <w:rPr>
                <w:bCs/>
                <w:sz w:val="24"/>
                <w:szCs w:val="24"/>
              </w:rPr>
              <w:t xml:space="preserve">  </w:t>
            </w: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rHeight w:val="310"/>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gramStart"/>
            <w:r w:rsidRPr="006F097C">
              <w:rPr>
                <w:sz w:val="24"/>
                <w:szCs w:val="24"/>
              </w:rPr>
              <w:t>п</w:t>
            </w:r>
            <w:proofErr w:type="gramEnd"/>
            <w:r w:rsidRPr="006F097C">
              <w:rPr>
                <w:sz w:val="24"/>
                <w:szCs w:val="24"/>
              </w:rPr>
              <w:t>/п</w:t>
            </w:r>
          </w:p>
        </w:tc>
        <w:tc>
          <w:tcPr>
            <w:tcW w:w="510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Показатель (индикатор)</w:t>
            </w:r>
            <w:r w:rsidRPr="006F097C">
              <w:rPr>
                <w:sz w:val="24"/>
                <w:szCs w:val="24"/>
              </w:rPr>
              <w:br w:type="textWrapping" w:clear="all"/>
              <w:t>(наименование)</w:t>
            </w:r>
          </w:p>
        </w:tc>
        <w:tc>
          <w:tcPr>
            <w:tcW w:w="1134" w:type="dxa"/>
            <w:vMerge w:val="restart"/>
            <w:shd w:val="clear" w:color="auto" w:fill="auto"/>
            <w:vAlign w:val="center"/>
          </w:tcPr>
          <w:p w:rsidR="006F097C" w:rsidRPr="006F097C" w:rsidRDefault="006F097C" w:rsidP="0014031E">
            <w:pPr>
              <w:jc w:val="center"/>
              <w:rPr>
                <w:sz w:val="24"/>
                <w:szCs w:val="24"/>
              </w:rPr>
            </w:pPr>
            <w:r w:rsidRPr="006F097C">
              <w:rPr>
                <w:sz w:val="24"/>
                <w:szCs w:val="24"/>
              </w:rPr>
              <w:t>Ед. измерения</w:t>
            </w:r>
          </w:p>
        </w:tc>
        <w:tc>
          <w:tcPr>
            <w:tcW w:w="7940" w:type="dxa"/>
            <w:gridSpan w:val="13"/>
            <w:shd w:val="clear" w:color="auto" w:fill="auto"/>
            <w:vAlign w:val="center"/>
          </w:tcPr>
          <w:p w:rsidR="006F097C" w:rsidRPr="006F097C" w:rsidRDefault="006F097C" w:rsidP="0014031E">
            <w:pPr>
              <w:jc w:val="center"/>
              <w:rPr>
                <w:color w:val="000000"/>
                <w:sz w:val="24"/>
                <w:szCs w:val="24"/>
              </w:rPr>
            </w:pPr>
            <w:r w:rsidRPr="006F097C">
              <w:rPr>
                <w:sz w:val="24"/>
                <w:szCs w:val="24"/>
              </w:rPr>
              <w:t>Значения показателей</w:t>
            </w:r>
          </w:p>
        </w:tc>
        <w:tc>
          <w:tcPr>
            <w:tcW w:w="1275" w:type="dxa"/>
            <w:vMerge w:val="restart"/>
            <w:shd w:val="clear" w:color="auto" w:fill="auto"/>
          </w:tcPr>
          <w:p w:rsidR="006F097C" w:rsidRPr="006F097C" w:rsidRDefault="006F097C" w:rsidP="0014031E">
            <w:pPr>
              <w:jc w:val="center"/>
              <w:rPr>
                <w:sz w:val="24"/>
                <w:szCs w:val="24"/>
              </w:rPr>
            </w:pPr>
            <w:r w:rsidRPr="006F097C">
              <w:rPr>
                <w:sz w:val="24"/>
                <w:szCs w:val="24"/>
              </w:rPr>
              <w:t>2020 к 2015 г.</w:t>
            </w:r>
          </w:p>
        </w:tc>
      </w:tr>
      <w:tr w:rsidR="006F097C" w:rsidRPr="006F097C" w:rsidTr="0014031E">
        <w:trPr>
          <w:trHeight w:val="310"/>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6F097C" w:rsidRDefault="006F097C" w:rsidP="0014031E">
            <w:pPr>
              <w:ind w:firstLine="720"/>
              <w:jc w:val="center"/>
              <w:rPr>
                <w:sz w:val="24"/>
                <w:szCs w:val="24"/>
              </w:rPr>
            </w:pPr>
          </w:p>
        </w:tc>
        <w:tc>
          <w:tcPr>
            <w:tcW w:w="1134" w:type="dxa"/>
            <w:vMerge/>
            <w:shd w:val="clear" w:color="auto" w:fill="auto"/>
            <w:vAlign w:val="center"/>
          </w:tcPr>
          <w:p w:rsidR="006F097C" w:rsidRPr="006F097C" w:rsidRDefault="006F097C" w:rsidP="0014031E">
            <w:pPr>
              <w:ind w:firstLine="720"/>
              <w:jc w:val="center"/>
              <w:rPr>
                <w:sz w:val="24"/>
                <w:szCs w:val="24"/>
              </w:rPr>
            </w:pP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2012</w:t>
            </w:r>
          </w:p>
          <w:p w:rsidR="006F097C" w:rsidRPr="006F097C" w:rsidRDefault="006F097C" w:rsidP="0014031E">
            <w:pPr>
              <w:jc w:val="center"/>
              <w:rPr>
                <w:sz w:val="24"/>
                <w:szCs w:val="24"/>
              </w:rPr>
            </w:pPr>
            <w:r w:rsidRPr="006F097C">
              <w:rPr>
                <w:sz w:val="24"/>
                <w:szCs w:val="24"/>
              </w:rPr>
              <w:t>факт</w:t>
            </w:r>
          </w:p>
        </w:tc>
        <w:tc>
          <w:tcPr>
            <w:tcW w:w="709" w:type="dxa"/>
            <w:shd w:val="clear" w:color="auto" w:fill="auto"/>
            <w:vAlign w:val="center"/>
          </w:tcPr>
          <w:p w:rsidR="006F097C" w:rsidRPr="006F097C" w:rsidRDefault="006F097C" w:rsidP="0014031E">
            <w:pPr>
              <w:jc w:val="center"/>
              <w:rPr>
                <w:sz w:val="24"/>
                <w:szCs w:val="24"/>
              </w:rPr>
            </w:pPr>
            <w:r w:rsidRPr="006F097C">
              <w:rPr>
                <w:sz w:val="24"/>
                <w:szCs w:val="24"/>
              </w:rPr>
              <w:t>2013</w:t>
            </w:r>
          </w:p>
          <w:p w:rsidR="006F097C" w:rsidRPr="006F097C" w:rsidRDefault="006F097C" w:rsidP="0014031E">
            <w:pPr>
              <w:jc w:val="center"/>
              <w:rPr>
                <w:sz w:val="24"/>
                <w:szCs w:val="24"/>
              </w:rPr>
            </w:pPr>
            <w:r w:rsidRPr="006F097C">
              <w:rPr>
                <w:sz w:val="24"/>
                <w:szCs w:val="24"/>
              </w:rPr>
              <w:t>факт</w:t>
            </w:r>
          </w:p>
        </w:tc>
        <w:tc>
          <w:tcPr>
            <w:tcW w:w="1111" w:type="dxa"/>
            <w:shd w:val="clear" w:color="auto" w:fill="auto"/>
            <w:noWrap/>
            <w:vAlign w:val="center"/>
          </w:tcPr>
          <w:p w:rsidR="006F097C" w:rsidRPr="006F097C" w:rsidRDefault="006F097C" w:rsidP="0014031E">
            <w:pPr>
              <w:jc w:val="center"/>
              <w:rPr>
                <w:sz w:val="24"/>
                <w:szCs w:val="24"/>
              </w:rPr>
            </w:pPr>
            <w:r w:rsidRPr="006F097C">
              <w:rPr>
                <w:sz w:val="24"/>
                <w:szCs w:val="24"/>
              </w:rPr>
              <w:t>2014</w:t>
            </w:r>
          </w:p>
          <w:p w:rsidR="006F097C" w:rsidRPr="006F097C" w:rsidRDefault="006F097C" w:rsidP="0014031E">
            <w:pPr>
              <w:jc w:val="center"/>
              <w:rPr>
                <w:sz w:val="24"/>
                <w:szCs w:val="24"/>
              </w:rPr>
            </w:pPr>
            <w:r w:rsidRPr="006F097C">
              <w:rPr>
                <w:sz w:val="24"/>
                <w:szCs w:val="24"/>
              </w:rPr>
              <w:t>факт</w:t>
            </w:r>
          </w:p>
        </w:tc>
        <w:tc>
          <w:tcPr>
            <w:tcW w:w="732" w:type="dxa"/>
            <w:shd w:val="clear" w:color="auto" w:fill="auto"/>
            <w:vAlign w:val="center"/>
          </w:tcPr>
          <w:p w:rsidR="006F097C" w:rsidRPr="006F097C" w:rsidRDefault="006F097C" w:rsidP="0014031E">
            <w:pPr>
              <w:jc w:val="center"/>
              <w:rPr>
                <w:sz w:val="24"/>
                <w:szCs w:val="24"/>
              </w:rPr>
            </w:pPr>
            <w:r w:rsidRPr="006F097C">
              <w:rPr>
                <w:sz w:val="24"/>
                <w:szCs w:val="24"/>
              </w:rPr>
              <w:t>2015</w:t>
            </w:r>
          </w:p>
          <w:p w:rsidR="006F097C" w:rsidRPr="006F097C" w:rsidRDefault="006F097C" w:rsidP="0014031E">
            <w:pPr>
              <w:jc w:val="center"/>
              <w:rPr>
                <w:sz w:val="24"/>
                <w:szCs w:val="24"/>
              </w:rPr>
            </w:pPr>
            <w:r w:rsidRPr="006F097C">
              <w:rPr>
                <w:sz w:val="24"/>
                <w:szCs w:val="24"/>
              </w:rPr>
              <w:t>факт</w:t>
            </w:r>
          </w:p>
        </w:tc>
        <w:tc>
          <w:tcPr>
            <w:tcW w:w="907" w:type="dxa"/>
            <w:shd w:val="clear" w:color="auto" w:fill="auto"/>
            <w:vAlign w:val="center"/>
          </w:tcPr>
          <w:p w:rsidR="006F097C" w:rsidRPr="006F097C" w:rsidRDefault="006F097C" w:rsidP="0014031E">
            <w:pPr>
              <w:jc w:val="center"/>
              <w:rPr>
                <w:sz w:val="24"/>
                <w:szCs w:val="24"/>
              </w:rPr>
            </w:pPr>
            <w:r w:rsidRPr="006F097C">
              <w:rPr>
                <w:sz w:val="24"/>
                <w:szCs w:val="24"/>
              </w:rPr>
              <w:t>2016</w:t>
            </w:r>
          </w:p>
          <w:p w:rsidR="006F097C" w:rsidRPr="006F097C" w:rsidRDefault="00FF1C14" w:rsidP="0014031E">
            <w:pPr>
              <w:jc w:val="center"/>
              <w:rPr>
                <w:sz w:val="24"/>
                <w:szCs w:val="24"/>
              </w:rPr>
            </w:pPr>
            <w:r>
              <w:rPr>
                <w:sz w:val="24"/>
                <w:szCs w:val="24"/>
              </w:rPr>
              <w:t>факт</w:t>
            </w:r>
          </w:p>
        </w:tc>
        <w:tc>
          <w:tcPr>
            <w:tcW w:w="1005" w:type="dxa"/>
            <w:gridSpan w:val="4"/>
            <w:shd w:val="clear" w:color="auto" w:fill="auto"/>
            <w:vAlign w:val="center"/>
          </w:tcPr>
          <w:p w:rsidR="006F097C" w:rsidRPr="006F097C" w:rsidRDefault="006F097C" w:rsidP="0014031E">
            <w:pPr>
              <w:jc w:val="center"/>
              <w:rPr>
                <w:sz w:val="24"/>
                <w:szCs w:val="24"/>
              </w:rPr>
            </w:pPr>
            <w:r w:rsidRPr="006F097C">
              <w:rPr>
                <w:sz w:val="24"/>
                <w:szCs w:val="24"/>
              </w:rPr>
              <w:t>2017</w:t>
            </w:r>
          </w:p>
          <w:p w:rsidR="006F097C" w:rsidRPr="006F097C" w:rsidRDefault="006F097C" w:rsidP="0014031E">
            <w:pPr>
              <w:jc w:val="center"/>
              <w:rPr>
                <w:sz w:val="24"/>
                <w:szCs w:val="24"/>
              </w:rPr>
            </w:pPr>
            <w:r w:rsidRPr="006F097C">
              <w:rPr>
                <w:sz w:val="24"/>
                <w:szCs w:val="24"/>
              </w:rPr>
              <w:t>план</w:t>
            </w:r>
          </w:p>
        </w:tc>
        <w:tc>
          <w:tcPr>
            <w:tcW w:w="923" w:type="dxa"/>
            <w:gridSpan w:val="2"/>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6F097C" w:rsidP="0014031E">
            <w:pPr>
              <w:jc w:val="center"/>
              <w:rPr>
                <w:sz w:val="24"/>
                <w:szCs w:val="24"/>
              </w:rPr>
            </w:pPr>
            <w:r w:rsidRPr="006F097C">
              <w:rPr>
                <w:sz w:val="24"/>
                <w:szCs w:val="24"/>
              </w:rPr>
              <w:t>план</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vMerge/>
            <w:shd w:val="clear" w:color="auto" w:fill="auto"/>
            <w:vAlign w:val="center"/>
          </w:tcPr>
          <w:p w:rsidR="006F097C" w:rsidRPr="006F097C" w:rsidRDefault="006F097C" w:rsidP="0014031E">
            <w:pPr>
              <w:jc w:val="center"/>
              <w:rPr>
                <w:sz w:val="24"/>
                <w:szCs w:val="24"/>
              </w:rPr>
            </w:pPr>
          </w:p>
        </w:tc>
      </w:tr>
      <w:tr w:rsidR="00FF1C14" w:rsidRPr="006F097C" w:rsidTr="0014031E">
        <w:trPr>
          <w:trHeight w:val="310"/>
        </w:trPr>
        <w:tc>
          <w:tcPr>
            <w:tcW w:w="567" w:type="dxa"/>
            <w:shd w:val="clear" w:color="auto" w:fill="auto"/>
            <w:noWrap/>
            <w:vAlign w:val="center"/>
          </w:tcPr>
          <w:p w:rsidR="00FF1C14" w:rsidRPr="006F097C" w:rsidRDefault="00FF1C14" w:rsidP="0014031E">
            <w:pPr>
              <w:rPr>
                <w:sz w:val="24"/>
                <w:szCs w:val="24"/>
              </w:rPr>
            </w:pPr>
            <w:r w:rsidRPr="006F097C">
              <w:rPr>
                <w:sz w:val="24"/>
                <w:szCs w:val="24"/>
              </w:rPr>
              <w:t>4.1</w:t>
            </w:r>
          </w:p>
        </w:tc>
        <w:tc>
          <w:tcPr>
            <w:tcW w:w="5104" w:type="dxa"/>
            <w:shd w:val="clear" w:color="auto" w:fill="auto"/>
          </w:tcPr>
          <w:p w:rsidR="00FF1C14" w:rsidRPr="006F097C" w:rsidRDefault="00FF1C14" w:rsidP="0014031E">
            <w:pPr>
              <w:jc w:val="both"/>
              <w:rPr>
                <w:rFonts w:eastAsia="Calibri"/>
                <w:sz w:val="24"/>
                <w:szCs w:val="24"/>
              </w:rPr>
            </w:pPr>
            <w:r w:rsidRPr="006F097C">
              <w:rPr>
                <w:rFonts w:eastAsia="Calibri"/>
                <w:sz w:val="24"/>
                <w:szCs w:val="24"/>
              </w:rPr>
              <w:t>Объёмы продукции сельского хозяйства в т.ч.:</w:t>
            </w:r>
          </w:p>
          <w:p w:rsidR="00FF1C14" w:rsidRPr="006F097C" w:rsidRDefault="00FF1C14" w:rsidP="0014031E">
            <w:pPr>
              <w:jc w:val="both"/>
              <w:rPr>
                <w:sz w:val="24"/>
                <w:szCs w:val="24"/>
              </w:rPr>
            </w:pPr>
            <w:r w:rsidRPr="006F097C">
              <w:rPr>
                <w:rFonts w:eastAsia="Calibri"/>
                <w:sz w:val="24"/>
                <w:szCs w:val="24"/>
              </w:rPr>
              <w:t xml:space="preserve">-   (производство молока в тоннах и </w:t>
            </w:r>
            <w:proofErr w:type="gramStart"/>
            <w:r w:rsidRPr="006F097C">
              <w:rPr>
                <w:rFonts w:eastAsia="Calibri"/>
                <w:sz w:val="24"/>
                <w:szCs w:val="24"/>
              </w:rPr>
              <w:t>в</w:t>
            </w:r>
            <w:proofErr w:type="gramEnd"/>
            <w:r w:rsidRPr="006F097C">
              <w:rPr>
                <w:rFonts w:eastAsia="Calibri"/>
                <w:sz w:val="24"/>
                <w:szCs w:val="24"/>
              </w:rPr>
              <w:t xml:space="preserve"> % </w:t>
            </w:r>
            <w:proofErr w:type="gramStart"/>
            <w:r w:rsidRPr="006F097C">
              <w:rPr>
                <w:rFonts w:eastAsia="Calibri"/>
                <w:sz w:val="24"/>
                <w:szCs w:val="24"/>
              </w:rPr>
              <w:t>к</w:t>
            </w:r>
            <w:proofErr w:type="gramEnd"/>
            <w:r w:rsidRPr="006F097C">
              <w:rPr>
                <w:rFonts w:eastAsia="Calibri"/>
                <w:sz w:val="24"/>
                <w:szCs w:val="24"/>
              </w:rPr>
              <w:t xml:space="preserve"> предыдущему году) </w:t>
            </w:r>
          </w:p>
        </w:tc>
        <w:tc>
          <w:tcPr>
            <w:tcW w:w="1134" w:type="dxa"/>
            <w:shd w:val="clear" w:color="auto" w:fill="auto"/>
          </w:tcPr>
          <w:p w:rsidR="00FF1C14" w:rsidRPr="006F097C" w:rsidRDefault="00FF1C14" w:rsidP="0014031E">
            <w:pPr>
              <w:jc w:val="center"/>
              <w:rPr>
                <w:sz w:val="24"/>
                <w:szCs w:val="24"/>
              </w:rPr>
            </w:pPr>
            <w:r w:rsidRPr="006F097C">
              <w:rPr>
                <w:sz w:val="24"/>
                <w:szCs w:val="24"/>
              </w:rPr>
              <w:t>тонн</w:t>
            </w:r>
          </w:p>
        </w:tc>
        <w:tc>
          <w:tcPr>
            <w:tcW w:w="709" w:type="dxa"/>
            <w:shd w:val="clear" w:color="auto" w:fill="auto"/>
          </w:tcPr>
          <w:p w:rsidR="00FF1C14" w:rsidRPr="006F097C" w:rsidRDefault="00FF1C14" w:rsidP="0014031E">
            <w:pPr>
              <w:jc w:val="center"/>
              <w:rPr>
                <w:color w:val="000000"/>
                <w:sz w:val="24"/>
                <w:szCs w:val="24"/>
              </w:rPr>
            </w:pPr>
            <w:r w:rsidRPr="006F097C">
              <w:rPr>
                <w:color w:val="000000"/>
                <w:sz w:val="24"/>
                <w:szCs w:val="24"/>
              </w:rPr>
              <w:t>4403,0</w:t>
            </w:r>
          </w:p>
        </w:tc>
        <w:tc>
          <w:tcPr>
            <w:tcW w:w="709" w:type="dxa"/>
            <w:shd w:val="clear" w:color="auto" w:fill="auto"/>
          </w:tcPr>
          <w:p w:rsidR="00FF1C14" w:rsidRPr="006F097C" w:rsidRDefault="00FF1C14" w:rsidP="0014031E">
            <w:pPr>
              <w:jc w:val="center"/>
              <w:rPr>
                <w:color w:val="000000"/>
                <w:sz w:val="24"/>
                <w:szCs w:val="24"/>
              </w:rPr>
            </w:pPr>
            <w:r w:rsidRPr="006F097C">
              <w:rPr>
                <w:color w:val="000000"/>
                <w:sz w:val="24"/>
                <w:szCs w:val="24"/>
              </w:rPr>
              <w:t>3939,3</w:t>
            </w:r>
          </w:p>
        </w:tc>
        <w:tc>
          <w:tcPr>
            <w:tcW w:w="1111" w:type="dxa"/>
            <w:shd w:val="clear" w:color="auto" w:fill="auto"/>
            <w:noWrap/>
          </w:tcPr>
          <w:p w:rsidR="00FF1C14" w:rsidRPr="006F097C" w:rsidRDefault="00FF1C14" w:rsidP="0014031E">
            <w:pPr>
              <w:jc w:val="center"/>
              <w:rPr>
                <w:color w:val="000000"/>
                <w:sz w:val="24"/>
                <w:szCs w:val="24"/>
              </w:rPr>
            </w:pPr>
            <w:r w:rsidRPr="006F097C">
              <w:rPr>
                <w:color w:val="000000"/>
                <w:sz w:val="24"/>
                <w:szCs w:val="24"/>
              </w:rPr>
              <w:t>4002,3</w:t>
            </w:r>
          </w:p>
        </w:tc>
        <w:tc>
          <w:tcPr>
            <w:tcW w:w="732" w:type="dxa"/>
            <w:shd w:val="clear" w:color="auto" w:fill="auto"/>
          </w:tcPr>
          <w:p w:rsidR="00FF1C14" w:rsidRPr="006F097C" w:rsidRDefault="00FF1C14" w:rsidP="0014031E">
            <w:pPr>
              <w:jc w:val="center"/>
              <w:rPr>
                <w:color w:val="000000"/>
                <w:sz w:val="24"/>
                <w:szCs w:val="24"/>
              </w:rPr>
            </w:pPr>
            <w:r w:rsidRPr="006F097C">
              <w:rPr>
                <w:color w:val="000000"/>
                <w:sz w:val="24"/>
                <w:szCs w:val="24"/>
              </w:rPr>
              <w:t>4351,2</w:t>
            </w:r>
          </w:p>
        </w:tc>
        <w:tc>
          <w:tcPr>
            <w:tcW w:w="907" w:type="dxa"/>
            <w:shd w:val="clear" w:color="auto" w:fill="auto"/>
          </w:tcPr>
          <w:p w:rsidR="00FF1C14" w:rsidRPr="006F097C" w:rsidRDefault="00FF1C14" w:rsidP="003E5819">
            <w:pPr>
              <w:rPr>
                <w:color w:val="000000"/>
                <w:sz w:val="24"/>
                <w:szCs w:val="24"/>
              </w:rPr>
            </w:pPr>
            <w:r w:rsidRPr="0050132A">
              <w:rPr>
                <w:color w:val="000000"/>
                <w:sz w:val="24"/>
                <w:szCs w:val="24"/>
                <w:highlight w:val="yellow"/>
              </w:rPr>
              <w:t>4164,9</w:t>
            </w:r>
          </w:p>
        </w:tc>
        <w:tc>
          <w:tcPr>
            <w:tcW w:w="1005" w:type="dxa"/>
            <w:gridSpan w:val="4"/>
            <w:shd w:val="clear" w:color="auto" w:fill="auto"/>
          </w:tcPr>
          <w:p w:rsidR="00FF1C14" w:rsidRPr="006F097C" w:rsidRDefault="00FF1C14" w:rsidP="0014031E">
            <w:pPr>
              <w:rPr>
                <w:color w:val="000000"/>
                <w:sz w:val="24"/>
                <w:szCs w:val="24"/>
              </w:rPr>
            </w:pPr>
            <w:r w:rsidRPr="006F097C">
              <w:rPr>
                <w:color w:val="000000"/>
                <w:sz w:val="24"/>
                <w:szCs w:val="24"/>
              </w:rPr>
              <w:t>4439,0</w:t>
            </w:r>
          </w:p>
        </w:tc>
        <w:tc>
          <w:tcPr>
            <w:tcW w:w="923" w:type="dxa"/>
            <w:gridSpan w:val="2"/>
            <w:shd w:val="clear" w:color="auto" w:fill="auto"/>
          </w:tcPr>
          <w:p w:rsidR="00FF1C14" w:rsidRPr="006F097C" w:rsidRDefault="00FF1C14" w:rsidP="0014031E">
            <w:pPr>
              <w:jc w:val="center"/>
              <w:rPr>
                <w:color w:val="000000"/>
                <w:sz w:val="24"/>
                <w:szCs w:val="24"/>
              </w:rPr>
            </w:pPr>
            <w:r w:rsidRPr="006F097C">
              <w:rPr>
                <w:color w:val="000000"/>
                <w:sz w:val="24"/>
                <w:szCs w:val="24"/>
              </w:rPr>
              <w:t>4484</w:t>
            </w:r>
          </w:p>
        </w:tc>
        <w:tc>
          <w:tcPr>
            <w:tcW w:w="992" w:type="dxa"/>
            <w:shd w:val="clear" w:color="auto" w:fill="auto"/>
          </w:tcPr>
          <w:p w:rsidR="00FF1C14" w:rsidRPr="006F097C" w:rsidRDefault="00FF1C14" w:rsidP="0014031E">
            <w:pPr>
              <w:jc w:val="center"/>
              <w:rPr>
                <w:color w:val="000000"/>
                <w:sz w:val="24"/>
                <w:szCs w:val="24"/>
              </w:rPr>
            </w:pPr>
            <w:r w:rsidRPr="006F097C">
              <w:rPr>
                <w:color w:val="000000"/>
                <w:sz w:val="24"/>
                <w:szCs w:val="24"/>
              </w:rPr>
              <w:t>4528,8</w:t>
            </w:r>
          </w:p>
        </w:tc>
        <w:tc>
          <w:tcPr>
            <w:tcW w:w="852" w:type="dxa"/>
            <w:shd w:val="clear" w:color="auto" w:fill="auto"/>
          </w:tcPr>
          <w:p w:rsidR="00FF1C14" w:rsidRPr="006F097C" w:rsidRDefault="00FF1C14" w:rsidP="0014031E">
            <w:pPr>
              <w:jc w:val="center"/>
              <w:rPr>
                <w:color w:val="000000"/>
                <w:sz w:val="24"/>
                <w:szCs w:val="24"/>
              </w:rPr>
            </w:pPr>
            <w:r w:rsidRPr="006F097C">
              <w:rPr>
                <w:color w:val="000000"/>
                <w:sz w:val="24"/>
                <w:szCs w:val="24"/>
              </w:rPr>
              <w:t>4575,0</w:t>
            </w:r>
          </w:p>
        </w:tc>
        <w:tc>
          <w:tcPr>
            <w:tcW w:w="1275" w:type="dxa"/>
            <w:shd w:val="clear" w:color="auto" w:fill="auto"/>
          </w:tcPr>
          <w:p w:rsidR="00FF1C14" w:rsidRPr="006F097C" w:rsidRDefault="00FF1C14" w:rsidP="0014031E">
            <w:pPr>
              <w:widowControl w:val="0"/>
              <w:shd w:val="clear" w:color="auto" w:fill="FFFFFF"/>
              <w:tabs>
                <w:tab w:val="left" w:pos="317"/>
              </w:tabs>
              <w:autoSpaceDE w:val="0"/>
              <w:autoSpaceDN w:val="0"/>
              <w:adjustRightInd w:val="0"/>
              <w:jc w:val="both"/>
              <w:rPr>
                <w:sz w:val="24"/>
                <w:szCs w:val="24"/>
              </w:rPr>
            </w:pPr>
            <w:r w:rsidRPr="006F097C">
              <w:rPr>
                <w:sz w:val="24"/>
                <w:szCs w:val="24"/>
              </w:rPr>
              <w:t>+179,8</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мясо и субпродукты пищевых убойных животных  % к предыдущему году;</w:t>
            </w:r>
          </w:p>
        </w:tc>
        <w:tc>
          <w:tcPr>
            <w:tcW w:w="1134" w:type="dxa"/>
            <w:shd w:val="clear" w:color="auto" w:fill="auto"/>
          </w:tcPr>
          <w:p w:rsidR="006F097C" w:rsidRPr="006F097C" w:rsidRDefault="006F097C" w:rsidP="0014031E">
            <w:pPr>
              <w:jc w:val="center"/>
              <w:rPr>
                <w:sz w:val="24"/>
                <w:szCs w:val="24"/>
              </w:rPr>
            </w:pPr>
            <w:r w:rsidRPr="006F097C">
              <w:rPr>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133,6</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129,2</w:t>
            </w:r>
          </w:p>
        </w:tc>
        <w:tc>
          <w:tcPr>
            <w:tcW w:w="907" w:type="dxa"/>
            <w:shd w:val="clear" w:color="auto" w:fill="auto"/>
          </w:tcPr>
          <w:p w:rsidR="006F097C" w:rsidRPr="006F097C" w:rsidRDefault="00FF1C14" w:rsidP="0014031E">
            <w:pPr>
              <w:rPr>
                <w:color w:val="000000"/>
                <w:sz w:val="24"/>
                <w:szCs w:val="24"/>
              </w:rPr>
            </w:pPr>
            <w:r w:rsidRPr="00FF1C14">
              <w:rPr>
                <w:color w:val="000000"/>
                <w:sz w:val="24"/>
                <w:szCs w:val="24"/>
                <w:highlight w:val="yellow"/>
              </w:rPr>
              <w:t>145,2</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23" w:type="dxa"/>
            <w:gridSpan w:val="2"/>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6F097C" w:rsidRDefault="006F097C" w:rsidP="0014031E">
            <w:pPr>
              <w:pStyle w:val="a3"/>
              <w:tabs>
                <w:tab w:val="left" w:pos="351"/>
              </w:tabs>
              <w:ind w:left="0"/>
              <w:jc w:val="both"/>
              <w:rPr>
                <w:rFonts w:eastAsia="Calibri"/>
                <w:sz w:val="24"/>
                <w:szCs w:val="24"/>
              </w:rPr>
            </w:pPr>
            <w:r w:rsidRPr="006F097C">
              <w:rPr>
                <w:rFonts w:eastAsia="Calibri"/>
                <w:sz w:val="24"/>
                <w:szCs w:val="24"/>
              </w:rPr>
              <w:t>-   мясо и субпродукты пищевые домашней птицы  % к предыдущему году;</w:t>
            </w:r>
          </w:p>
        </w:tc>
        <w:tc>
          <w:tcPr>
            <w:tcW w:w="1134" w:type="dxa"/>
            <w:shd w:val="clear" w:color="auto" w:fill="auto"/>
          </w:tcPr>
          <w:p w:rsidR="006F097C" w:rsidRPr="006F097C" w:rsidRDefault="006F097C" w:rsidP="0014031E">
            <w:pPr>
              <w:jc w:val="center"/>
              <w:rPr>
                <w:sz w:val="24"/>
                <w:szCs w:val="24"/>
              </w:rPr>
            </w:pPr>
            <w:r w:rsidRPr="006F097C">
              <w:rPr>
                <w:sz w:val="24"/>
                <w:szCs w:val="24"/>
              </w:rPr>
              <w:t>%</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102,3</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98,7</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100,3</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108,7</w:t>
            </w:r>
          </w:p>
        </w:tc>
        <w:tc>
          <w:tcPr>
            <w:tcW w:w="907" w:type="dxa"/>
            <w:shd w:val="clear" w:color="auto" w:fill="auto"/>
          </w:tcPr>
          <w:p w:rsidR="006F097C" w:rsidRPr="006F097C" w:rsidRDefault="00FF1C14" w:rsidP="0014031E">
            <w:pPr>
              <w:rPr>
                <w:color w:val="000000"/>
                <w:sz w:val="24"/>
                <w:szCs w:val="24"/>
              </w:rPr>
            </w:pPr>
            <w:r w:rsidRPr="00FF1C14">
              <w:rPr>
                <w:color w:val="000000"/>
                <w:sz w:val="24"/>
                <w:szCs w:val="24"/>
                <w:highlight w:val="yellow"/>
              </w:rPr>
              <w:t>108,0</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4.2</w:t>
            </w:r>
          </w:p>
        </w:tc>
        <w:tc>
          <w:tcPr>
            <w:tcW w:w="5104" w:type="dxa"/>
            <w:shd w:val="clear" w:color="auto" w:fill="auto"/>
          </w:tcPr>
          <w:p w:rsidR="006F097C" w:rsidRPr="006F097C" w:rsidRDefault="006F097C" w:rsidP="0014031E">
            <w:pPr>
              <w:jc w:val="both"/>
              <w:rPr>
                <w:rFonts w:eastAsia="Calibri"/>
                <w:sz w:val="24"/>
                <w:szCs w:val="24"/>
              </w:rPr>
            </w:pPr>
            <w:r w:rsidRPr="006F097C">
              <w:rPr>
                <w:rFonts w:eastAsia="Calibri"/>
                <w:sz w:val="24"/>
                <w:szCs w:val="24"/>
              </w:rPr>
              <w:t>Количество крестьянских (фермерских) хозяйств</w:t>
            </w:r>
          </w:p>
        </w:tc>
        <w:tc>
          <w:tcPr>
            <w:tcW w:w="1134" w:type="dxa"/>
            <w:shd w:val="clear" w:color="auto" w:fill="auto"/>
          </w:tcPr>
          <w:p w:rsidR="006F097C" w:rsidRPr="006F097C" w:rsidRDefault="006F097C" w:rsidP="0014031E">
            <w:pPr>
              <w:jc w:val="center"/>
              <w:rPr>
                <w:sz w:val="24"/>
                <w:szCs w:val="24"/>
              </w:rPr>
            </w:pPr>
            <w:r w:rsidRPr="006F097C">
              <w:rPr>
                <w:sz w:val="24"/>
                <w:szCs w:val="24"/>
              </w:rPr>
              <w:t>единиц</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26</w:t>
            </w:r>
          </w:p>
        </w:tc>
        <w:tc>
          <w:tcPr>
            <w:tcW w:w="709" w:type="dxa"/>
            <w:shd w:val="clear" w:color="auto" w:fill="auto"/>
          </w:tcPr>
          <w:p w:rsidR="006F097C" w:rsidRPr="006F097C" w:rsidRDefault="006F097C" w:rsidP="0014031E">
            <w:pPr>
              <w:jc w:val="center"/>
              <w:rPr>
                <w:color w:val="000000"/>
                <w:sz w:val="24"/>
                <w:szCs w:val="24"/>
              </w:rPr>
            </w:pPr>
            <w:r w:rsidRPr="006F097C">
              <w:rPr>
                <w:color w:val="000000"/>
                <w:sz w:val="24"/>
                <w:szCs w:val="24"/>
              </w:rPr>
              <w:t>14</w:t>
            </w:r>
          </w:p>
        </w:tc>
        <w:tc>
          <w:tcPr>
            <w:tcW w:w="1111" w:type="dxa"/>
            <w:shd w:val="clear" w:color="auto" w:fill="auto"/>
            <w:noWrap/>
          </w:tcPr>
          <w:p w:rsidR="006F097C" w:rsidRPr="006F097C" w:rsidRDefault="006F097C" w:rsidP="0014031E">
            <w:pPr>
              <w:jc w:val="center"/>
              <w:rPr>
                <w:color w:val="000000"/>
                <w:sz w:val="24"/>
                <w:szCs w:val="24"/>
              </w:rPr>
            </w:pPr>
            <w:r w:rsidRPr="006F097C">
              <w:rPr>
                <w:color w:val="000000"/>
                <w:sz w:val="24"/>
                <w:szCs w:val="24"/>
              </w:rPr>
              <w:t>14</w:t>
            </w:r>
          </w:p>
        </w:tc>
        <w:tc>
          <w:tcPr>
            <w:tcW w:w="732" w:type="dxa"/>
            <w:shd w:val="clear" w:color="auto" w:fill="auto"/>
          </w:tcPr>
          <w:p w:rsidR="006F097C" w:rsidRPr="006F097C" w:rsidRDefault="006F097C" w:rsidP="0014031E">
            <w:pPr>
              <w:jc w:val="center"/>
              <w:rPr>
                <w:color w:val="000000"/>
                <w:sz w:val="24"/>
                <w:szCs w:val="24"/>
              </w:rPr>
            </w:pPr>
            <w:r w:rsidRPr="006F097C">
              <w:rPr>
                <w:color w:val="000000"/>
                <w:sz w:val="24"/>
                <w:szCs w:val="24"/>
              </w:rPr>
              <w:t>16</w:t>
            </w:r>
          </w:p>
        </w:tc>
        <w:tc>
          <w:tcPr>
            <w:tcW w:w="907" w:type="dxa"/>
            <w:shd w:val="clear" w:color="auto" w:fill="auto"/>
          </w:tcPr>
          <w:p w:rsidR="006F097C" w:rsidRPr="006F097C" w:rsidRDefault="006F097C" w:rsidP="0014031E">
            <w:pPr>
              <w:rPr>
                <w:color w:val="000000"/>
                <w:sz w:val="24"/>
                <w:szCs w:val="24"/>
              </w:rPr>
            </w:pPr>
            <w:r w:rsidRPr="00FF1C14">
              <w:rPr>
                <w:color w:val="000000"/>
                <w:sz w:val="24"/>
                <w:szCs w:val="24"/>
                <w:highlight w:val="yellow"/>
              </w:rPr>
              <w:t>18</w:t>
            </w:r>
          </w:p>
        </w:tc>
        <w:tc>
          <w:tcPr>
            <w:tcW w:w="1005" w:type="dxa"/>
            <w:gridSpan w:val="4"/>
            <w:shd w:val="clear" w:color="auto" w:fill="auto"/>
          </w:tcPr>
          <w:p w:rsidR="006F097C" w:rsidRPr="006F097C" w:rsidRDefault="006F097C" w:rsidP="0014031E">
            <w:pPr>
              <w:rPr>
                <w:color w:val="000000"/>
                <w:sz w:val="24"/>
                <w:szCs w:val="24"/>
              </w:rPr>
            </w:pPr>
            <w:r w:rsidRPr="006F097C">
              <w:rPr>
                <w:color w:val="000000"/>
                <w:sz w:val="24"/>
                <w:szCs w:val="24"/>
              </w:rPr>
              <w:t>18</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18</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bl>
    <w:p w:rsidR="006F097C" w:rsidRPr="006F097C" w:rsidRDefault="006F097C" w:rsidP="006F097C">
      <w:pPr>
        <w:widowControl w:val="0"/>
        <w:autoSpaceDE w:val="0"/>
        <w:autoSpaceDN w:val="0"/>
        <w:adjustRightInd w:val="0"/>
        <w:jc w:val="right"/>
        <w:rPr>
          <w:sz w:val="24"/>
          <w:szCs w:val="24"/>
        </w:rPr>
      </w:pPr>
      <w:r w:rsidRPr="006F097C">
        <w:rPr>
          <w:sz w:val="24"/>
          <w:szCs w:val="24"/>
        </w:rPr>
        <w:lastRenderedPageBreak/>
        <w:t>Таблица № 2</w:t>
      </w: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6F097C" w:rsidRPr="006F097C" w:rsidRDefault="006F097C" w:rsidP="006F097C">
      <w:pPr>
        <w:widowControl w:val="0"/>
        <w:autoSpaceDE w:val="0"/>
        <w:autoSpaceDN w:val="0"/>
        <w:adjustRightInd w:val="0"/>
        <w:rPr>
          <w:b/>
          <w:sz w:val="24"/>
          <w:szCs w:val="24"/>
        </w:rPr>
      </w:pPr>
    </w:p>
    <w:tbl>
      <w:tblPr>
        <w:tblW w:w="16019" w:type="dxa"/>
        <w:tblCellSpacing w:w="5" w:type="nil"/>
        <w:tblInd w:w="-351" w:type="dxa"/>
        <w:tblLayout w:type="fixed"/>
        <w:tblCellMar>
          <w:left w:w="75" w:type="dxa"/>
          <w:right w:w="75" w:type="dxa"/>
        </w:tblCellMar>
        <w:tblLook w:val="0000"/>
      </w:tblPr>
      <w:tblGrid>
        <w:gridCol w:w="693"/>
        <w:gridCol w:w="2568"/>
        <w:gridCol w:w="1134"/>
        <w:gridCol w:w="708"/>
        <w:gridCol w:w="568"/>
        <w:gridCol w:w="4081"/>
        <w:gridCol w:w="2552"/>
        <w:gridCol w:w="3715"/>
      </w:tblGrid>
      <w:tr w:rsidR="006F097C" w:rsidRPr="006F097C" w:rsidTr="0014031E">
        <w:trPr>
          <w:trHeight w:val="276"/>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N </w:t>
            </w:r>
            <w:r w:rsidRPr="006F097C">
              <w:rPr>
                <w:rFonts w:ascii="Times New Roman" w:hAnsi="Times New Roman" w:cs="Times New Roman"/>
                <w:sz w:val="24"/>
                <w:szCs w:val="24"/>
              </w:rPr>
              <w:br/>
            </w:r>
            <w:proofErr w:type="gramStart"/>
            <w:r w:rsidRPr="006F097C">
              <w:rPr>
                <w:rFonts w:ascii="Times New Roman" w:hAnsi="Times New Roman" w:cs="Times New Roman"/>
                <w:sz w:val="24"/>
                <w:szCs w:val="24"/>
              </w:rPr>
              <w:t>п</w:t>
            </w:r>
            <w:proofErr w:type="gramEnd"/>
            <w:r w:rsidRPr="006F097C">
              <w:rPr>
                <w:rFonts w:ascii="Times New Roman" w:hAnsi="Times New Roman" w:cs="Times New Roman"/>
                <w:sz w:val="24"/>
                <w:szCs w:val="24"/>
              </w:rPr>
              <w:t>/п</w:t>
            </w:r>
          </w:p>
        </w:tc>
        <w:tc>
          <w:tcPr>
            <w:tcW w:w="256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Номер и </w:t>
            </w:r>
            <w:r w:rsidRPr="006F097C">
              <w:rPr>
                <w:rFonts w:ascii="Times New Roman" w:hAnsi="Times New Roman" w:cs="Times New Roman"/>
                <w:sz w:val="24"/>
                <w:szCs w:val="24"/>
              </w:rPr>
              <w:br/>
              <w:t xml:space="preserve">наименование </w:t>
            </w:r>
            <w:r w:rsidRPr="006F097C">
              <w:rPr>
                <w:rFonts w:ascii="Times New Roman" w:hAnsi="Times New Roman" w:cs="Times New Roman"/>
                <w:sz w:val="24"/>
                <w:szCs w:val="24"/>
              </w:rPr>
              <w:br/>
              <w:t>ведомственной</w:t>
            </w:r>
            <w:r w:rsidRPr="006F097C">
              <w:rPr>
                <w:rFonts w:ascii="Times New Roman" w:hAnsi="Times New Roman" w:cs="Times New Roman"/>
                <w:sz w:val="24"/>
                <w:szCs w:val="24"/>
              </w:rPr>
              <w:br/>
              <w:t xml:space="preserve"> целевой программы, основного </w:t>
            </w:r>
            <w:r w:rsidRPr="006F097C">
              <w:rPr>
                <w:rFonts w:ascii="Times New Roman" w:hAnsi="Times New Roman" w:cs="Times New Roman"/>
                <w:sz w:val="24"/>
                <w:szCs w:val="24"/>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 начала </w:t>
            </w:r>
            <w:r w:rsidRPr="006F097C">
              <w:rPr>
                <w:rFonts w:ascii="Times New Roman" w:hAnsi="Times New Roman" w:cs="Times New Roman"/>
                <w:sz w:val="24"/>
                <w:szCs w:val="24"/>
              </w:rPr>
              <w:br/>
              <w:t>реализации</w:t>
            </w:r>
          </w:p>
        </w:tc>
        <w:tc>
          <w:tcPr>
            <w:tcW w:w="568"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окончания </w:t>
            </w:r>
            <w:r w:rsidRPr="006F097C">
              <w:rPr>
                <w:rFonts w:ascii="Times New Roman" w:hAnsi="Times New Roman" w:cs="Times New Roman"/>
                <w:sz w:val="24"/>
                <w:szCs w:val="24"/>
              </w:rPr>
              <w:br/>
              <w:t>реализации</w:t>
            </w:r>
          </w:p>
        </w:tc>
        <w:tc>
          <w:tcPr>
            <w:tcW w:w="4081"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Ожидаемый непосредственный результат (краткое  описание) к 2013 году</w:t>
            </w:r>
          </w:p>
        </w:tc>
        <w:tc>
          <w:tcPr>
            <w:tcW w:w="2552"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Последствия нереализации </w:t>
            </w:r>
            <w:r w:rsidRPr="006F097C">
              <w:rPr>
                <w:rFonts w:ascii="Times New Roman" w:hAnsi="Times New Roman" w:cs="Times New Roman"/>
                <w:sz w:val="24"/>
                <w:szCs w:val="24"/>
              </w:rPr>
              <w:br/>
              <w:t xml:space="preserve"> основного </w:t>
            </w:r>
            <w:r w:rsidRPr="006F097C">
              <w:rPr>
                <w:rFonts w:ascii="Times New Roman" w:hAnsi="Times New Roman" w:cs="Times New Roman"/>
                <w:sz w:val="24"/>
                <w:szCs w:val="24"/>
              </w:rPr>
              <w:br/>
              <w:t xml:space="preserve"> мероприятия</w:t>
            </w:r>
          </w:p>
        </w:tc>
        <w:tc>
          <w:tcPr>
            <w:tcW w:w="3715"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Связь с  показателями </w:t>
            </w:r>
            <w:r w:rsidRPr="006F097C">
              <w:rPr>
                <w:rFonts w:ascii="Times New Roman" w:hAnsi="Times New Roman" w:cs="Times New Roman"/>
                <w:sz w:val="24"/>
                <w:szCs w:val="24"/>
              </w:rPr>
              <w:br/>
              <w:t>муниципальной</w:t>
            </w:r>
            <w:r w:rsidRPr="006F097C">
              <w:rPr>
                <w:rFonts w:ascii="Times New Roman" w:hAnsi="Times New Roman" w:cs="Times New Roman"/>
                <w:sz w:val="24"/>
                <w:szCs w:val="24"/>
              </w:rPr>
              <w:br/>
              <w:t xml:space="preserve"> программы </w:t>
            </w:r>
            <w:r w:rsidRPr="006F097C">
              <w:rPr>
                <w:rFonts w:ascii="Times New Roman" w:hAnsi="Times New Roman" w:cs="Times New Roman"/>
                <w:sz w:val="24"/>
                <w:szCs w:val="24"/>
              </w:rPr>
              <w:br/>
              <w:t>(подпрограммы)</w:t>
            </w:r>
          </w:p>
        </w:tc>
      </w:tr>
      <w:tr w:rsidR="006F097C" w:rsidRPr="006F097C" w:rsidTr="0014031E">
        <w:trPr>
          <w:trHeight w:val="276"/>
          <w:tblCellSpacing w:w="5" w:type="nil"/>
        </w:trPr>
        <w:tc>
          <w:tcPr>
            <w:tcW w:w="693"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4081"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3715"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w:t>
            </w:r>
            <w:proofErr w:type="gramStart"/>
            <w:r w:rsidRPr="006F097C">
              <w:rPr>
                <w:rFonts w:ascii="Times New Roman" w:hAnsi="Times New Roman" w:cs="Times New Roman"/>
              </w:rPr>
              <w:t>Р»</w:t>
            </w:r>
            <w:proofErr w:type="gramEnd"/>
            <w:r w:rsidRPr="006F097C">
              <w:rPr>
                <w:rFonts w:ascii="Times New Roman" w:hAnsi="Times New Roman" w:cs="Times New Roman"/>
              </w:rPr>
              <w:t>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b/>
                <w:i/>
              </w:rPr>
            </w:pPr>
            <w:r w:rsidRPr="006F097C">
              <w:rPr>
                <w:rFonts w:ascii="Times New Roman" w:hAnsi="Times New Roman" w:cs="Times New Roman"/>
                <w:b/>
                <w:i/>
              </w:rPr>
              <w:t>Задача 1</w:t>
            </w:r>
            <w:r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Поддержание в актуальном состоянии Стратегии социально-экономического развития Сыктывдинского района и контроль ее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Актуализация - раз в 3 года:</w:t>
            </w:r>
          </w:p>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в 2016 и 2019 </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Контроль - ежегодно</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Разработка комплексного плана мероприятий администрации муниципального района «Сыктывдинский» по </w:t>
            </w:r>
            <w:r w:rsidRPr="006F097C">
              <w:rPr>
                <w:rFonts w:ascii="Times New Roman" w:hAnsi="Times New Roman" w:cs="Times New Roman"/>
              </w:rPr>
              <w:lastRenderedPageBreak/>
              <w:t>реализации Стратегии социально-экономического развития Сыктывдинского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утвержденного комплексного плана мероприятий по решению задач Стратегии с конкретными сроками и ответственными за их исполнение.</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351"/>
              </w:tabs>
              <w:ind w:left="67" w:firstLine="0"/>
              <w:rPr>
                <w:rFonts w:ascii="Times New Roman" w:hAnsi="Times New Roman" w:cs="Times New Roman"/>
              </w:rPr>
            </w:pPr>
            <w:r w:rsidRPr="006F097C">
              <w:rPr>
                <w:rFonts w:ascii="Times New Roman" w:hAnsi="Times New Roman" w:cs="Times New Roman"/>
              </w:rPr>
              <w:t>Отсутствие конкретных мероприятий на очередной год по реализации Стратегии развития района.</w:t>
            </w:r>
          </w:p>
          <w:p w:rsidR="006F097C" w:rsidRPr="006F097C" w:rsidRDefault="006F097C" w:rsidP="006F097C">
            <w:pPr>
              <w:pStyle w:val="aff1"/>
              <w:numPr>
                <w:ilvl w:val="0"/>
                <w:numId w:val="19"/>
              </w:numPr>
              <w:tabs>
                <w:tab w:val="left" w:pos="351"/>
              </w:tabs>
              <w:ind w:left="67" w:firstLine="0"/>
              <w:rPr>
                <w:rFonts w:ascii="Times New Roman" w:hAnsi="Times New Roman" w:cs="Times New Roman"/>
              </w:rPr>
            </w:pPr>
            <w:r w:rsidRPr="006F097C">
              <w:rPr>
                <w:rFonts w:ascii="Times New Roman" w:hAnsi="Times New Roman" w:cs="Times New Roman"/>
              </w:rPr>
              <w:t xml:space="preserve">Отсутствие </w:t>
            </w:r>
            <w:r w:rsidRPr="006F097C">
              <w:rPr>
                <w:rFonts w:ascii="Times New Roman" w:hAnsi="Times New Roman" w:cs="Times New Roman"/>
              </w:rPr>
              <w:lastRenderedPageBreak/>
              <w:t>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lastRenderedPageBreak/>
              <w:t xml:space="preserve">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w:t>
            </w:r>
            <w:r w:rsidRPr="006F097C">
              <w:rPr>
                <w:sz w:val="24"/>
                <w:szCs w:val="24"/>
              </w:rPr>
              <w:lastRenderedPageBreak/>
              <w:t>подразделений АМО МР «Сыктывдинский» и органов местного самоуправления муниципального района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своевременной, актуальной и полной информации о реализации муниципальных программ на территории Сыктывдинского района.</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Повышение эффективности реализации муниципальных программ Сыктывдинского района</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возможности принятия своевременных управленческих решений по дальнейшей реализации муниципальных программ на территории Сыктывдинского района</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Организационное и консультационное обеспечение деятельности структурных подразделений администрации муниципального района «Сыктывдинский» по разработке и реализации </w:t>
            </w:r>
            <w:r w:rsidRPr="006F097C">
              <w:rPr>
                <w:rFonts w:ascii="Times New Roman" w:hAnsi="Times New Roman" w:cs="Times New Roman"/>
              </w:rPr>
              <w:lastRenderedPageBreak/>
              <w:t>муниципальных программ</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Повышение качества подготовки документов программно целевого планирования, эффективности реализации целевых программ муниципального района «Сыктывдинский» и муниципальных программ муниципального района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Снижение эффективности реализации целевых программ муниципального района «Сыктывдинский» и муниципальных программ муниципального района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rPr>
              <w:lastRenderedPageBreak/>
              <w:t>Задача 2.</w:t>
            </w:r>
            <w:r w:rsidRPr="006F097C">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МО</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2"/>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Разработка «Дорожной карты « по внедрению лучших успешных муниципальных  практик на территории МО МР «Сыктывдинский»</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6F097C" w:rsidTr="0014031E">
        <w:trPr>
          <w:trHeight w:val="278"/>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1.2.4.</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Создание канала прямой связи инвесторов и администрации  МО </w:t>
            </w:r>
            <w:r w:rsidRPr="006F097C">
              <w:rPr>
                <w:sz w:val="24"/>
                <w:szCs w:val="24"/>
              </w:rPr>
              <w:lastRenderedPageBreak/>
              <w:t>МР «Сыктывдинский»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Отдел экономического развития </w:t>
            </w:r>
            <w:r w:rsidRPr="006F097C">
              <w:rPr>
                <w:rFonts w:ascii="Times New Roman" w:hAnsi="Times New Roman" w:cs="Times New Roman"/>
              </w:rPr>
              <w:lastRenderedPageBreak/>
              <w:t>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jc w:val="both"/>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w:t>
            </w:r>
            <w:r w:rsidRPr="006F097C">
              <w:rPr>
                <w:rFonts w:ascii="Times New Roman" w:hAnsi="Times New Roman" w:cs="Times New Roman"/>
              </w:rPr>
              <w:lastRenderedPageBreak/>
              <w:t>«Сыктывдинский»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Отсутствие канала (каналов) прямой связи инвесторов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w:t>
            </w:r>
            <w:r w:rsidRPr="006F097C">
              <w:rPr>
                <w:rFonts w:ascii="Times New Roman" w:hAnsi="Times New Roman" w:cs="Times New Roman"/>
              </w:rPr>
              <w:lastRenderedPageBreak/>
              <w:t>района  «Сыктывдинский» для оперативного решения возникающих в процессе инвестиционной деятельности проблем и вопросов</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1.2.5.</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Наполнение вкладки «Инвестиционная деятельность», </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6F097C" w:rsidRPr="006F097C" w:rsidRDefault="006F097C" w:rsidP="0014031E">
            <w:pPr>
              <w:pStyle w:val="aff1"/>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вкладки «Инвестиционная деятельность»,</w:t>
            </w:r>
          </w:p>
        </w:tc>
        <w:tc>
          <w:tcPr>
            <w:tcW w:w="3715"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r w:rsidRPr="006F097C">
              <w:rPr>
                <w:rFonts w:ascii="Times New Roman" w:hAnsi="Times New Roman" w:cs="Times New Roman"/>
                <w:b/>
                <w:bCs/>
                <w:sz w:val="24"/>
                <w:szCs w:val="24"/>
              </w:rPr>
              <w:t>Подпрограмма 2 «</w:t>
            </w:r>
            <w:r w:rsidRPr="006F097C">
              <w:rPr>
                <w:rFonts w:ascii="Times New Roman" w:hAnsi="Times New Roman" w:cs="Times New Roman"/>
                <w:b/>
                <w:sz w:val="24"/>
                <w:szCs w:val="24"/>
              </w:rPr>
              <w:t>Малое и среднее предпринимательство в муниципальном районе «Сыктывдинский»</w:t>
            </w:r>
          </w:p>
        </w:tc>
      </w:tr>
      <w:tr w:rsidR="006F097C" w:rsidRPr="006F097C" w:rsidTr="0014031E">
        <w:trPr>
          <w:trHeight w:val="283"/>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autoSpaceDE w:val="0"/>
              <w:autoSpaceDN w:val="0"/>
              <w:adjustRightInd w:val="0"/>
              <w:jc w:val="both"/>
              <w:rPr>
                <w:b/>
                <w:bCs/>
                <w:sz w:val="24"/>
                <w:szCs w:val="24"/>
              </w:rPr>
            </w:pPr>
            <w:r w:rsidRPr="006F097C">
              <w:rPr>
                <w:b/>
                <w:i/>
                <w:sz w:val="24"/>
                <w:szCs w:val="24"/>
              </w:rPr>
              <w:t>Цель программы:</w:t>
            </w:r>
            <w:r w:rsidRPr="006F097C">
              <w:rPr>
                <w:sz w:val="24"/>
                <w:szCs w:val="24"/>
              </w:rPr>
              <w:t xml:space="preserve"> Развитие м</w:t>
            </w:r>
            <w:r w:rsidRPr="006F097C">
              <w:rPr>
                <w:bCs/>
                <w:sz w:val="24"/>
                <w:szCs w:val="24"/>
              </w:rPr>
              <w:t>алого и среднего предпринимательства в муниципальном районе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tabs>
                <w:tab w:val="left" w:pos="317"/>
              </w:tabs>
              <w:autoSpaceDE w:val="0"/>
              <w:autoSpaceDN w:val="0"/>
              <w:adjustRightInd w:val="0"/>
              <w:ind w:left="34"/>
              <w:jc w:val="both"/>
              <w:rPr>
                <w:sz w:val="24"/>
                <w:szCs w:val="24"/>
              </w:rPr>
            </w:pPr>
            <w:r w:rsidRPr="006F097C">
              <w:rPr>
                <w:b/>
                <w:i/>
                <w:sz w:val="24"/>
                <w:szCs w:val="24"/>
              </w:rPr>
              <w:t>Задача:</w:t>
            </w:r>
            <w:r w:rsidRPr="006F097C">
              <w:rPr>
                <w:sz w:val="24"/>
                <w:szCs w:val="24"/>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6F097C" w:rsidRPr="006F097C" w:rsidTr="0014031E">
        <w:trPr>
          <w:trHeight w:val="693"/>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Финансовая поддержка субъектов малого и среднего предпринимательства:</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6F097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6F097C">
              <w:rPr>
                <w:sz w:val="24"/>
                <w:szCs w:val="24"/>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bCs/>
                <w:sz w:val="24"/>
                <w:szCs w:val="24"/>
              </w:rPr>
            </w:pPr>
            <w:r w:rsidRPr="006F097C">
              <w:rPr>
                <w:rFonts w:eastAsia="Calibri"/>
                <w:sz w:val="24"/>
                <w:szCs w:val="24"/>
              </w:rPr>
              <w:t xml:space="preserve">субсидирование расходов субъектам малого и среднего </w:t>
            </w:r>
            <w:r w:rsidRPr="006F097C">
              <w:rPr>
                <w:rFonts w:eastAsia="Calibri"/>
                <w:sz w:val="24"/>
                <w:szCs w:val="24"/>
              </w:rPr>
              <w:lastRenderedPageBreak/>
              <w:t xml:space="preserve">предпринимательства, осуществляющих реализацию малых проектов (народных проектов) </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Снижение числа субъектов малого и среднего предпринимательства – получателей  поддержки  и созданных ими рабочих мест;</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Снижение объема инвестиций субъектами малого и среднего предпринимательства;</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Ухудшение показателей деятельности субъектов малого и </w:t>
            </w:r>
            <w:r w:rsidRPr="006F097C">
              <w:rPr>
                <w:rFonts w:ascii="Times New Roman" w:hAnsi="Times New Roman" w:cs="Times New Roman"/>
                <w:sz w:val="24"/>
                <w:szCs w:val="24"/>
              </w:rPr>
              <w:lastRenderedPageBreak/>
              <w:t>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Количество субъектов малого и среднего предпринимательства – получателей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6F097C" w:rsidTr="0014031E">
        <w:trPr>
          <w:trHeight w:val="2560"/>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0"/>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профессионального мастерства предпринимателей.</w:t>
            </w:r>
          </w:p>
          <w:p w:rsidR="006F097C" w:rsidRPr="006F097C" w:rsidRDefault="006F097C" w:rsidP="006F097C">
            <w:pPr>
              <w:pStyle w:val="aff1"/>
              <w:numPr>
                <w:ilvl w:val="0"/>
                <w:numId w:val="20"/>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0"/>
              </w:numPr>
              <w:tabs>
                <w:tab w:val="left" w:pos="351"/>
              </w:tabs>
              <w:ind w:left="67" w:firstLine="0"/>
              <w:rPr>
                <w:rFonts w:ascii="Times New Roman" w:hAnsi="Times New Roman" w:cs="Times New Roman"/>
              </w:rPr>
            </w:pPr>
            <w:r w:rsidRPr="006F097C">
              <w:rPr>
                <w:rFonts w:ascii="Times New Roman" w:hAnsi="Times New Roman" w:cs="Times New Roman"/>
              </w:rPr>
              <w:t>Снижение числа субъектов малого и среднего бизнеса,</w:t>
            </w:r>
          </w:p>
          <w:p w:rsidR="006F097C" w:rsidRPr="006F097C" w:rsidRDefault="006F097C" w:rsidP="006F097C">
            <w:pPr>
              <w:pStyle w:val="aff1"/>
              <w:numPr>
                <w:ilvl w:val="0"/>
                <w:numId w:val="20"/>
              </w:numPr>
              <w:tabs>
                <w:tab w:val="left" w:pos="351"/>
              </w:tabs>
              <w:ind w:left="67" w:firstLine="0"/>
              <w:rPr>
                <w:rFonts w:ascii="Times New Roman" w:hAnsi="Times New Roman" w:cs="Times New Roman"/>
              </w:rPr>
            </w:pPr>
            <w:r w:rsidRPr="006F097C">
              <w:rPr>
                <w:rFonts w:ascii="Times New Roman" w:hAnsi="Times New Roman" w:cs="Times New Roman"/>
              </w:rPr>
              <w:t>Снижение эффективности деятельности субъектов малого и среднего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Управление  культуры АМО МР «Сыктывдинский»</w:t>
            </w:r>
          </w:p>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Повышение уровня информированности и, как следствие, увеличение количества субъектов малого и </w:t>
            </w:r>
            <w:proofErr w:type="gramStart"/>
            <w:r w:rsidRPr="006F097C">
              <w:rPr>
                <w:rFonts w:ascii="Times New Roman" w:hAnsi="Times New Roman" w:cs="Times New Roman"/>
              </w:rPr>
              <w:t>среднего</w:t>
            </w:r>
            <w:proofErr w:type="gramEnd"/>
            <w:r w:rsidRPr="006F097C">
              <w:rPr>
                <w:rFonts w:ascii="Times New Roman" w:hAnsi="Times New Roman" w:cs="Times New Roman"/>
              </w:rPr>
              <w:t xml:space="preserve"> обратившихся за государственной поддержкой, количества заявок на получение финансовой поддержки.</w:t>
            </w:r>
          </w:p>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Наличие сайта в Сыктывдинском районе, содержащего актуальную информацию для субъектов малого и среднего предпринимательства.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1"/>
              </w:numPr>
              <w:tabs>
                <w:tab w:val="left" w:pos="351"/>
              </w:tabs>
              <w:ind w:left="67" w:firstLine="0"/>
              <w:rPr>
                <w:rFonts w:ascii="Times New Roman" w:hAnsi="Times New Roman" w:cs="Times New Roman"/>
              </w:rPr>
            </w:pPr>
            <w:r w:rsidRPr="006F097C">
              <w:rPr>
                <w:rFonts w:ascii="Times New Roman" w:hAnsi="Times New Roman" w:cs="Times New Roman"/>
              </w:rPr>
              <w:t>Отсутствие возможности размещения на сайте информации по вопросам поддержки и развития малого и среднего предпринимательства в Сыктывдинском районе до целевой аудитории.</w:t>
            </w:r>
          </w:p>
          <w:p w:rsidR="006F097C" w:rsidRPr="006F097C" w:rsidRDefault="006F097C" w:rsidP="006F097C">
            <w:pPr>
              <w:pStyle w:val="aff1"/>
              <w:numPr>
                <w:ilvl w:val="0"/>
                <w:numId w:val="21"/>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информированности субъектов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устойчивый рост оборота   малых предприятий МО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 xml:space="preserve">Отдел экономического развития АМО МР </w:t>
            </w:r>
            <w:r w:rsidRPr="006F097C">
              <w:rPr>
                <w:sz w:val="24"/>
                <w:szCs w:val="24"/>
              </w:rPr>
              <w:lastRenderedPageBreak/>
              <w:t>«Сыктывдинский»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Повышение уровня профессионального мастерства.</w:t>
            </w:r>
          </w:p>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Внедрение новых технологий обслуживания населения.</w:t>
            </w:r>
          </w:p>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 xml:space="preserve">Разработка основных </w:t>
            </w:r>
            <w:r w:rsidRPr="006F097C">
              <w:rPr>
                <w:rFonts w:ascii="Times New Roman" w:hAnsi="Times New Roman" w:cs="Times New Roman"/>
              </w:rPr>
              <w:lastRenderedPageBreak/>
              <w:t>направлений государственной политики развития предпринимательства, принятие совместных решений по вопросу развития предпринимательства в Сыктывдинском районе</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lastRenderedPageBreak/>
              <w:t>Снижение качества услуг населению;</w:t>
            </w:r>
          </w:p>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подготовки специалистов;</w:t>
            </w:r>
          </w:p>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lastRenderedPageBreak/>
              <w:t>Отсутствие взаимодействия представителей власти, общественности и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 Увеличение количества субъектов малого и среднего предпринимательства в расчете на 10 тыс. чел. населения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землепользования и управления имуществом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3"/>
              </w:numPr>
              <w:tabs>
                <w:tab w:val="left" w:pos="412"/>
              </w:tabs>
              <w:ind w:left="0" w:firstLine="0"/>
              <w:rPr>
                <w:rFonts w:ascii="Times New Roman" w:hAnsi="Times New Roman" w:cs="Times New Roman"/>
              </w:rPr>
            </w:pPr>
            <w:r w:rsidRPr="006F097C">
              <w:rPr>
                <w:rFonts w:ascii="Times New Roman" w:hAnsi="Times New Roman" w:cs="Times New Roman"/>
                <w:color w:val="000000"/>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6F097C" w:rsidRPr="006F097C" w:rsidRDefault="006F097C" w:rsidP="006F097C">
            <w:pPr>
              <w:pStyle w:val="aff1"/>
              <w:numPr>
                <w:ilvl w:val="0"/>
                <w:numId w:val="23"/>
              </w:numPr>
              <w:tabs>
                <w:tab w:val="left" w:pos="412"/>
              </w:tabs>
              <w:ind w:left="0" w:firstLine="0"/>
              <w:rPr>
                <w:rStyle w:val="aff3"/>
                <w:rFonts w:ascii="Times New Roman" w:hAnsi="Times New Roman" w:cs="Times New Roman"/>
                <w:b w:val="0"/>
                <w:bCs w:val="0"/>
              </w:rPr>
            </w:pPr>
            <w:r w:rsidRPr="006F097C">
              <w:rPr>
                <w:rStyle w:val="aff3"/>
                <w:rFonts w:ascii="Times New Roman" w:hAnsi="Times New Roman" w:cs="Times New Roman"/>
                <w:b w:val="0"/>
                <w:color w:val="000000"/>
              </w:rPr>
              <w:t xml:space="preserve">Предоставление нежилых помещений в аренду субъектам малого и среднего предпринимательства. </w:t>
            </w:r>
          </w:p>
          <w:p w:rsidR="006F097C" w:rsidRPr="006F097C" w:rsidRDefault="006F097C" w:rsidP="006F097C">
            <w:pPr>
              <w:pStyle w:val="aff1"/>
              <w:numPr>
                <w:ilvl w:val="0"/>
                <w:numId w:val="23"/>
              </w:numPr>
              <w:tabs>
                <w:tab w:val="left" w:pos="412"/>
              </w:tabs>
              <w:ind w:left="0" w:firstLine="0"/>
              <w:rPr>
                <w:rFonts w:ascii="Times New Roman" w:hAnsi="Times New Roman" w:cs="Times New Roman"/>
              </w:rPr>
            </w:pPr>
            <w:r w:rsidRPr="006F097C">
              <w:rPr>
                <w:rStyle w:val="aff3"/>
                <w:rFonts w:ascii="Times New Roman" w:hAnsi="Times New Roman" w:cs="Times New Roman"/>
                <w:b w:val="0"/>
                <w:color w:val="000000"/>
              </w:rPr>
              <w:t xml:space="preserve">Предоставление муниципальных преференций в целях поддержки субъектов малого и среднего предпринимательства </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Малое количество субъектов малого и среднего </w:t>
            </w:r>
            <w:proofErr w:type="gramStart"/>
            <w:r w:rsidRPr="006F097C">
              <w:rPr>
                <w:rFonts w:ascii="Times New Roman" w:hAnsi="Times New Roman" w:cs="Times New Roman"/>
              </w:rPr>
              <w:t>предпринимательства</w:t>
            </w:r>
            <w:proofErr w:type="gramEnd"/>
            <w:r w:rsidRPr="006F097C">
              <w:rPr>
                <w:rFonts w:ascii="Times New Roman" w:hAnsi="Times New Roman" w:cs="Times New Roman"/>
              </w:rPr>
              <w:t xml:space="preserve"> принимающих участие в конкурсах и аукционах по продаже земельных участков, нежилых помещений. </w:t>
            </w:r>
          </w:p>
          <w:p w:rsidR="006F097C" w:rsidRPr="006F097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Высокая арендная плата по предоставлению нежилых помещений </w:t>
            </w:r>
            <w:r w:rsidRPr="006F097C">
              <w:rPr>
                <w:rStyle w:val="aff3"/>
                <w:rFonts w:ascii="Times New Roman" w:hAnsi="Times New Roman" w:cs="Times New Roman"/>
                <w:b w:val="0"/>
                <w:color w:val="000000"/>
              </w:rPr>
              <w:t>субъектам малого и 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rPr>
              <w:t>Подпрограмма 3 «Въездной и внутренний туризм в муниципальном районе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bCs/>
                <w:i/>
              </w:rPr>
              <w:t>Цель подпрограммы 3</w:t>
            </w:r>
            <w:r w:rsidRPr="006F097C">
              <w:rPr>
                <w:bCs/>
              </w:rPr>
              <w:t xml:space="preserve">: </w:t>
            </w:r>
            <w:r w:rsidRPr="006F097C">
              <w:t>Развитие въездного и внутреннего туризма в муниципальном районе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vAlign w:val="center"/>
          </w:tcPr>
          <w:p w:rsidR="006F097C" w:rsidRPr="006F097C" w:rsidRDefault="006F097C" w:rsidP="0014031E">
            <w:pPr>
              <w:ind w:firstLine="34"/>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bCs/>
                <w:sz w:val="24"/>
                <w:szCs w:val="24"/>
              </w:rPr>
              <w:t>Увеличению вклада отрасли туризма в экономику, смягчению безработицы, росту доходной части консолидированного бюджета;</w:t>
            </w:r>
          </w:p>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sz w:val="24"/>
                <w:szCs w:val="24"/>
              </w:rPr>
              <w:t>Узнаваемость  туристического  бренда  МО МР «Сыктывдинский».</w:t>
            </w:r>
            <w:r w:rsidRPr="006F097C">
              <w:rPr>
                <w:bCs/>
                <w:sz w:val="24"/>
                <w:szCs w:val="24"/>
              </w:rPr>
              <w:t xml:space="preserve"> </w:t>
            </w:r>
          </w:p>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bCs/>
                <w:sz w:val="24"/>
                <w:szCs w:val="24"/>
              </w:rPr>
              <w:t xml:space="preserve">Создание  системы Центров продвижения туристического </w:t>
            </w:r>
            <w:r w:rsidRPr="006F097C">
              <w:rPr>
                <w:bCs/>
                <w:sz w:val="24"/>
                <w:szCs w:val="24"/>
              </w:rPr>
              <w:lastRenderedPageBreak/>
              <w:t>продукта «</w:t>
            </w:r>
            <w:proofErr w:type="gramStart"/>
            <w:r w:rsidRPr="006F097C">
              <w:rPr>
                <w:bCs/>
                <w:sz w:val="24"/>
                <w:szCs w:val="24"/>
              </w:rPr>
              <w:t>Визит-центров</w:t>
            </w:r>
            <w:proofErr w:type="gramEnd"/>
            <w:r w:rsidRPr="006F097C">
              <w:rPr>
                <w:bCs/>
                <w:sz w:val="24"/>
                <w:szCs w:val="24"/>
              </w:rPr>
              <w:t>»</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Уменьшение турпотока и количества предприятий, оказывающих туристические услуги,</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Отсутствие «</w:t>
            </w:r>
            <w:proofErr w:type="gramStart"/>
            <w:r w:rsidRPr="006F097C">
              <w:rPr>
                <w:rFonts w:ascii="Times New Roman" w:hAnsi="Times New Roman" w:cs="Times New Roman"/>
                <w:sz w:val="24"/>
                <w:szCs w:val="24"/>
              </w:rPr>
              <w:t>Визит-центров</w:t>
            </w:r>
            <w:proofErr w:type="gramEnd"/>
            <w:r w:rsidRPr="006F097C">
              <w:rPr>
                <w:rFonts w:ascii="Times New Roman" w:hAnsi="Times New Roman" w:cs="Times New Roman"/>
                <w:sz w:val="24"/>
                <w:szCs w:val="24"/>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 xml:space="preserve">-Увеличение количества  иностранных и российских посетителей в муниципальном районе «Сыктывдинский»;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3.1.2.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на приобретение основных средств;</w:t>
            </w:r>
          </w:p>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Уменьшение количества предприятий, оказывающих туристические услуги,  уменьшение качества туристических услуг населению,</w:t>
            </w:r>
          </w:p>
          <w:p w:rsidR="006F097C" w:rsidRPr="006F097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Отсутствие дорожных указателей к объектам туризма,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 продвижение турпродукта на рынке туристических услуг</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6F097C">
              <w:rPr>
                <w:bCs/>
                <w:sz w:val="24"/>
                <w:szCs w:val="24"/>
              </w:rPr>
              <w:t xml:space="preserve">Рост въездного туристского потока в Сыктывдинский район </w:t>
            </w:r>
          </w:p>
          <w:p w:rsidR="006F097C" w:rsidRPr="006F097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6F097C">
              <w:rPr>
                <w:bCs/>
                <w:sz w:val="24"/>
                <w:szCs w:val="24"/>
              </w:rPr>
              <w:t xml:space="preserve"> Создания экономически привлекательных условий для ведения 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Уменьшение турпотока и количества предприятий, оказывающих туристические услуги,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 xml:space="preserve">-Увеличение количества  иностранных и российских посетителей в муниципальном районе «Сыктывдинский»;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Обеспечение доступности контроля качества услуг в сфере туризма, содействие и организация различных форм </w:t>
            </w:r>
            <w:proofErr w:type="gramStart"/>
            <w:r w:rsidRPr="006F097C">
              <w:rPr>
                <w:rFonts w:ascii="Times New Roman" w:hAnsi="Times New Roman" w:cs="Times New Roman"/>
                <w:sz w:val="24"/>
                <w:szCs w:val="24"/>
              </w:rPr>
              <w:t>обучения по вопросам</w:t>
            </w:r>
            <w:proofErr w:type="gramEnd"/>
            <w:r w:rsidRPr="006F097C">
              <w:rPr>
                <w:rFonts w:ascii="Times New Roman" w:hAnsi="Times New Roman" w:cs="Times New Roman"/>
                <w:sz w:val="24"/>
                <w:szCs w:val="24"/>
              </w:rPr>
              <w:t xml:space="preserve"> туристической деятельности</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Улучшение качества туристических услуг, повышение квалификации кадрового потенциала сферы туризма;</w:t>
            </w:r>
          </w:p>
          <w:p w:rsidR="006F097C" w:rsidRPr="006F097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tabs>
                <w:tab w:val="left" w:pos="351"/>
              </w:tabs>
              <w:ind w:left="67"/>
              <w:rPr>
                <w:rFonts w:ascii="Times New Roman" w:hAnsi="Times New Roman" w:cs="Times New Roman"/>
                <w:sz w:val="24"/>
                <w:szCs w:val="24"/>
              </w:rPr>
            </w:pPr>
            <w:r w:rsidRPr="006F097C">
              <w:rPr>
                <w:rFonts w:ascii="Times New Roman" w:hAnsi="Times New Roman" w:cs="Times New Roman"/>
                <w:sz w:val="24"/>
                <w:szCs w:val="24"/>
              </w:rPr>
              <w:t>Уменьшение качества туристических услуг населению и объема платных услуг населению в сфере туризма,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
                <w:sz w:val="24"/>
                <w:szCs w:val="24"/>
              </w:rPr>
            </w:pPr>
            <w:r w:rsidRPr="006F097C">
              <w:rPr>
                <w:b/>
                <w:sz w:val="24"/>
                <w:szCs w:val="24"/>
              </w:rPr>
              <w:t>Подпрограмма 4 «Развитие агропромышленного  и рыбохозяйственного комплексов на  территории МО МР «Сыктывдинский»</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Cs/>
                <w:sz w:val="24"/>
                <w:szCs w:val="24"/>
              </w:rPr>
            </w:pPr>
            <w:r w:rsidRPr="006F097C">
              <w:rPr>
                <w:b/>
                <w:bCs/>
                <w:i/>
                <w:sz w:val="24"/>
                <w:szCs w:val="24"/>
              </w:rPr>
              <w:t>Цель подпрограммы 4</w:t>
            </w:r>
            <w:r w:rsidRPr="006F097C">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p w:rsidR="006F097C" w:rsidRPr="006F097C" w:rsidRDefault="006F097C" w:rsidP="0014031E">
            <w:pPr>
              <w:rPr>
                <w:b/>
                <w:sz w:val="24"/>
                <w:szCs w:val="24"/>
              </w:rPr>
            </w:pP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Chars="15" w:firstLine="36"/>
              <w:rPr>
                <w:sz w:val="24"/>
                <w:szCs w:val="24"/>
              </w:rPr>
            </w:pPr>
            <w:r w:rsidRPr="006F097C">
              <w:rPr>
                <w:b/>
                <w:bCs/>
                <w:i/>
                <w:sz w:val="24"/>
                <w:szCs w:val="24"/>
              </w:rPr>
              <w:lastRenderedPageBreak/>
              <w:t>Задача:</w:t>
            </w:r>
            <w:r w:rsidRPr="006F097C">
              <w:rPr>
                <w:bCs/>
                <w:sz w:val="24"/>
                <w:szCs w:val="24"/>
              </w:rPr>
              <w:t xml:space="preserve">  </w:t>
            </w: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Привлечение инвестиций в сельское хозяйство и пищевую промышленность,</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Рост производительности труда в сельском хозяйстве, повышение доходов и уровня жизни сельского населения;</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Содействие развитию приоритетных отраслей  сельскохозяйственного производства </w:t>
            </w:r>
          </w:p>
          <w:p w:rsidR="006F097C" w:rsidRPr="006F097C" w:rsidRDefault="006F097C" w:rsidP="0014031E">
            <w:pPr>
              <w:pStyle w:val="ConsPlusNormal"/>
              <w:tabs>
                <w:tab w:val="left" w:pos="554"/>
              </w:tabs>
              <w:jc w:val="both"/>
              <w:rPr>
                <w:rFonts w:ascii="Times New Roman" w:hAnsi="Times New Roman" w:cs="Times New Roman"/>
              </w:rPr>
            </w:pPr>
          </w:p>
          <w:p w:rsidR="006F097C" w:rsidRPr="006F097C" w:rsidRDefault="006F097C" w:rsidP="0014031E">
            <w:pPr>
              <w:pStyle w:val="ConsPlusNormal"/>
              <w:tabs>
                <w:tab w:val="left" w:pos="554"/>
              </w:tabs>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Ухудшение показателей деятельности предприятий АПК</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rFonts w:eastAsia="Calibri"/>
                <w:sz w:val="24"/>
                <w:szCs w:val="24"/>
              </w:rPr>
            </w:pPr>
            <w:r w:rsidRPr="006F097C">
              <w:rPr>
                <w:rFonts w:eastAsia="Calibri"/>
                <w:sz w:val="24"/>
                <w:szCs w:val="24"/>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6F097C" w:rsidRPr="006F097C" w:rsidRDefault="006F097C" w:rsidP="006F097C">
            <w:pPr>
              <w:pStyle w:val="ConsPlusCell"/>
              <w:numPr>
                <w:ilvl w:val="0"/>
                <w:numId w:val="29"/>
              </w:numPr>
              <w:tabs>
                <w:tab w:val="left" w:pos="350"/>
              </w:tabs>
              <w:ind w:left="0" w:hanging="67"/>
              <w:rPr>
                <w:rFonts w:ascii="Times New Roman" w:hAnsi="Times New Roman" w:cs="Times New Roman"/>
                <w:sz w:val="24"/>
                <w:szCs w:val="24"/>
              </w:rPr>
            </w:pPr>
            <w:r w:rsidRPr="006F097C">
              <w:rPr>
                <w:rFonts w:ascii="Times New Roman" w:eastAsia="Calibri" w:hAnsi="Times New Roman" w:cs="Times New Roman"/>
                <w:sz w:val="24"/>
                <w:szCs w:val="24"/>
              </w:rPr>
              <w:t xml:space="preserve">Количество крестьянских (фермерских) хозяйств   </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Реализация малых проектов</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Развитие ресурсного потенциала агропромышленного комплекса, стимулирование развития малых форм хозяйствования на селе, </w:t>
            </w:r>
          </w:p>
          <w:p w:rsidR="006F097C" w:rsidRPr="006F097C" w:rsidRDefault="006F097C" w:rsidP="0014031E">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Увеличить численность вновь созданных крестьянских (фермерских) хозяйств</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p w:rsidR="006F097C" w:rsidRPr="006F097C" w:rsidRDefault="006F097C" w:rsidP="0014031E">
            <w:pPr>
              <w:pStyle w:val="ConsPlusCell"/>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eastAsia="Calibri" w:hAnsi="Times New Roman" w:cs="Times New Roman"/>
                <w:sz w:val="24"/>
                <w:szCs w:val="24"/>
              </w:rPr>
            </w:pPr>
            <w:r w:rsidRPr="006F097C">
              <w:rPr>
                <w:rFonts w:ascii="Times New Roman" w:eastAsia="Calibri" w:hAnsi="Times New Roman" w:cs="Times New Roman"/>
                <w:sz w:val="24"/>
                <w:szCs w:val="24"/>
              </w:rPr>
              <w:t>- Устойчивый  рост объёмов производимой продукции сельского хозяйства в хозяйствах всех категорий</w:t>
            </w:r>
          </w:p>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 Увеличить численность вновь созданных крестьянских (фермерских) хозяйств</w:t>
            </w:r>
          </w:p>
        </w:tc>
      </w:tr>
    </w:tbl>
    <w:p w:rsidR="006F097C" w:rsidRPr="006F097C" w:rsidRDefault="006F097C" w:rsidP="006F097C">
      <w:pPr>
        <w:rPr>
          <w:sz w:val="24"/>
          <w:szCs w:val="24"/>
        </w:rPr>
      </w:pPr>
    </w:p>
    <w:p w:rsidR="006F097C" w:rsidRPr="006F097C" w:rsidRDefault="006F097C" w:rsidP="006F097C">
      <w:pPr>
        <w:jc w:val="right"/>
        <w:rPr>
          <w:sz w:val="24"/>
          <w:szCs w:val="24"/>
        </w:rPr>
      </w:pPr>
    </w:p>
    <w:p w:rsidR="00E7119E" w:rsidRDefault="00E7119E" w:rsidP="006F097C">
      <w:pPr>
        <w:jc w:val="right"/>
        <w:rPr>
          <w:sz w:val="24"/>
          <w:szCs w:val="24"/>
        </w:rPr>
      </w:pPr>
    </w:p>
    <w:p w:rsidR="00E7119E" w:rsidRDefault="00E7119E" w:rsidP="006F097C">
      <w:pPr>
        <w:jc w:val="right"/>
        <w:rPr>
          <w:sz w:val="24"/>
          <w:szCs w:val="24"/>
        </w:rPr>
      </w:pPr>
    </w:p>
    <w:p w:rsidR="006F097C" w:rsidRPr="006F097C" w:rsidRDefault="006F097C" w:rsidP="006F097C">
      <w:pPr>
        <w:jc w:val="right"/>
        <w:rPr>
          <w:sz w:val="24"/>
          <w:szCs w:val="24"/>
        </w:rPr>
      </w:pPr>
      <w:r w:rsidRPr="006F097C">
        <w:rPr>
          <w:sz w:val="24"/>
          <w:szCs w:val="24"/>
        </w:rPr>
        <w:lastRenderedPageBreak/>
        <w:t>Таблица № 3</w:t>
      </w:r>
    </w:p>
    <w:p w:rsidR="006F097C" w:rsidRPr="006F097C" w:rsidRDefault="006F097C" w:rsidP="006F097C">
      <w:pPr>
        <w:pStyle w:val="1"/>
        <w:spacing w:before="0"/>
        <w:jc w:val="center"/>
        <w:rPr>
          <w:rFonts w:ascii="Times New Roman" w:hAnsi="Times New Roman" w:cs="Times New Roman"/>
          <w:color w:val="auto"/>
          <w:sz w:val="24"/>
          <w:szCs w:val="24"/>
        </w:rPr>
      </w:pPr>
      <w:bookmarkStart w:id="3" w:name="Par545"/>
      <w:bookmarkEnd w:id="3"/>
      <w:r w:rsidRPr="006F097C">
        <w:rPr>
          <w:rFonts w:ascii="Times New Roman" w:hAnsi="Times New Roman" w:cs="Times New Roman"/>
          <w:color w:val="auto"/>
          <w:sz w:val="24"/>
          <w:szCs w:val="24"/>
        </w:rPr>
        <w:t xml:space="preserve">Ресурсное обеспечение реализации муниципальной программы </w:t>
      </w:r>
    </w:p>
    <w:p w:rsidR="006F097C" w:rsidRPr="006F097C" w:rsidRDefault="006F097C" w:rsidP="006F097C">
      <w:pPr>
        <w:pStyle w:val="1"/>
        <w:spacing w:before="0"/>
        <w:jc w:val="center"/>
        <w:rPr>
          <w:rFonts w:ascii="Times New Roman" w:hAnsi="Times New Roman" w:cs="Times New Roman"/>
          <w:color w:val="auto"/>
          <w:sz w:val="24"/>
          <w:szCs w:val="24"/>
        </w:rPr>
      </w:pPr>
      <w:r w:rsidRPr="006F097C">
        <w:rPr>
          <w:rFonts w:ascii="Times New Roman" w:hAnsi="Times New Roman" w:cs="Times New Roman"/>
          <w:color w:val="auto"/>
          <w:sz w:val="24"/>
          <w:szCs w:val="24"/>
        </w:rPr>
        <w:t>за счет средств бюджета муниципального района «Сыктывдинский»</w:t>
      </w:r>
    </w:p>
    <w:p w:rsidR="006F097C" w:rsidRPr="006F097C" w:rsidRDefault="006F097C" w:rsidP="006F097C">
      <w:pPr>
        <w:widowControl w:val="0"/>
        <w:autoSpaceDE w:val="0"/>
        <w:autoSpaceDN w:val="0"/>
        <w:adjustRightInd w:val="0"/>
        <w:jc w:val="center"/>
        <w:rPr>
          <w:b/>
          <w:sz w:val="24"/>
          <w:szCs w:val="24"/>
        </w:rPr>
      </w:pPr>
    </w:p>
    <w:tbl>
      <w:tblPr>
        <w:tblW w:w="15765" w:type="dxa"/>
        <w:tblCellSpacing w:w="5" w:type="nil"/>
        <w:tblInd w:w="-351" w:type="dxa"/>
        <w:tblLayout w:type="fixed"/>
        <w:tblCellMar>
          <w:left w:w="75" w:type="dxa"/>
          <w:right w:w="75" w:type="dxa"/>
        </w:tblCellMar>
        <w:tblLook w:val="0000"/>
      </w:tblPr>
      <w:tblGrid>
        <w:gridCol w:w="1418"/>
        <w:gridCol w:w="4253"/>
        <w:gridCol w:w="3119"/>
        <w:gridCol w:w="568"/>
        <w:gridCol w:w="652"/>
        <w:gridCol w:w="482"/>
        <w:gridCol w:w="511"/>
        <w:gridCol w:w="905"/>
        <w:gridCol w:w="851"/>
        <w:gridCol w:w="821"/>
        <w:gridCol w:w="709"/>
        <w:gridCol w:w="738"/>
        <w:gridCol w:w="738"/>
      </w:tblGrid>
      <w:tr w:rsidR="006F097C" w:rsidRPr="006F097C" w:rsidTr="0014031E">
        <w:trPr>
          <w:tblCellSpacing w:w="5" w:type="nil"/>
        </w:trPr>
        <w:tc>
          <w:tcPr>
            <w:tcW w:w="1418"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Статус</w:t>
            </w:r>
          </w:p>
        </w:tc>
        <w:tc>
          <w:tcPr>
            <w:tcW w:w="4253"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Ответственный исполнитель, соисполнители, </w:t>
            </w:r>
          </w:p>
        </w:tc>
        <w:tc>
          <w:tcPr>
            <w:tcW w:w="2213" w:type="dxa"/>
            <w:gridSpan w:val="4"/>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bCs/>
              </w:rPr>
            </w:pPr>
            <w:r w:rsidRPr="006F097C">
              <w:rPr>
                <w:rFonts w:ascii="Times New Roman" w:hAnsi="Times New Roman" w:cs="Times New Roman"/>
                <w:b/>
              </w:rPr>
              <w:t>Код</w:t>
            </w:r>
            <w:r w:rsidRPr="006F097C">
              <w:rPr>
                <w:rFonts w:ascii="Times New Roman" w:hAnsi="Times New Roman" w:cs="Times New Roman"/>
                <w:b/>
                <w:bCs/>
              </w:rPr>
              <w:t xml:space="preserve"> </w:t>
            </w:r>
            <w:hyperlink r:id="rId47" w:history="1">
              <w:r w:rsidRPr="006F097C">
                <w:rPr>
                  <w:rStyle w:val="af4"/>
                  <w:rFonts w:ascii="Times New Roman" w:hAnsi="Times New Roman" w:cs="Times New Roman"/>
                  <w:b w:val="0"/>
                  <w:bCs w:val="0"/>
                </w:rPr>
                <w:t>бюджетной классификации</w:t>
              </w:r>
            </w:hyperlink>
          </w:p>
        </w:tc>
        <w:tc>
          <w:tcPr>
            <w:tcW w:w="4762" w:type="dxa"/>
            <w:gridSpan w:val="6"/>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Расходы (тыс. руб.), годы</w:t>
            </w:r>
          </w:p>
        </w:tc>
      </w:tr>
      <w:tr w:rsidR="006F097C" w:rsidRPr="006F097C" w:rsidTr="0014031E">
        <w:trPr>
          <w:trHeight w:val="470"/>
          <w:tblCellSpacing w:w="5" w:type="nil"/>
        </w:trPr>
        <w:tc>
          <w:tcPr>
            <w:tcW w:w="1418"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ГРБС</w:t>
            </w:r>
          </w:p>
        </w:tc>
        <w:tc>
          <w:tcPr>
            <w:tcW w:w="6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 xml:space="preserve">Рз, </w:t>
            </w:r>
            <w:proofErr w:type="gramStart"/>
            <w:r w:rsidRPr="006F097C">
              <w:rPr>
                <w:rFonts w:ascii="Times New Roman" w:hAnsi="Times New Roman" w:cs="Times New Roman"/>
                <w:b/>
              </w:rPr>
              <w:t>Пр</w:t>
            </w:r>
            <w:proofErr w:type="gramEnd"/>
          </w:p>
        </w:tc>
        <w:tc>
          <w:tcPr>
            <w:tcW w:w="48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ЦСР</w:t>
            </w:r>
          </w:p>
        </w:tc>
        <w:tc>
          <w:tcPr>
            <w:tcW w:w="51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ВР</w:t>
            </w:r>
          </w:p>
        </w:tc>
        <w:tc>
          <w:tcPr>
            <w:tcW w:w="90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2017 год</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2018 г.</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2019 г.</w:t>
            </w:r>
          </w:p>
        </w:tc>
      </w:tr>
      <w:tr w:rsidR="006F097C"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r>
      <w:tr w:rsidR="003E5819" w:rsidRPr="006F097C" w:rsidTr="0014031E">
        <w:trPr>
          <w:trHeight w:val="531"/>
          <w:tblCellSpacing w:w="5" w:type="nil"/>
        </w:trPr>
        <w:tc>
          <w:tcPr>
            <w:tcW w:w="1418" w:type="dxa"/>
            <w:vMerge w:val="restart"/>
            <w:tcBorders>
              <w:left w:val="single" w:sz="4" w:space="0" w:color="auto"/>
              <w:bottom w:val="single" w:sz="4" w:space="0" w:color="auto"/>
              <w:right w:val="single" w:sz="4" w:space="0" w:color="auto"/>
            </w:tcBorders>
          </w:tcPr>
          <w:p w:rsidR="003E5819" w:rsidRPr="00090E11" w:rsidRDefault="003E5819"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4253" w:type="dxa"/>
            <w:vMerge w:val="restart"/>
            <w:tcBorders>
              <w:left w:val="single" w:sz="4" w:space="0" w:color="auto"/>
              <w:bottom w:val="single" w:sz="4" w:space="0" w:color="auto"/>
              <w:right w:val="single" w:sz="4" w:space="0" w:color="auto"/>
            </w:tcBorders>
          </w:tcPr>
          <w:p w:rsidR="003E5819" w:rsidRPr="00090E11" w:rsidRDefault="003E5819"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3119" w:type="dxa"/>
            <w:tcBorders>
              <w:left w:val="single" w:sz="4" w:space="0" w:color="auto"/>
              <w:bottom w:val="single" w:sz="4" w:space="0" w:color="auto"/>
              <w:right w:val="single" w:sz="4" w:space="0" w:color="auto"/>
            </w:tcBorders>
          </w:tcPr>
          <w:p w:rsidR="003E5819" w:rsidRPr="00090E11" w:rsidRDefault="003E5819"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3E5819" w:rsidRPr="00090E11" w:rsidRDefault="003E5819" w:rsidP="003E5819">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highlight w:val="yellow"/>
              </w:rPr>
            </w:pPr>
            <w:r w:rsidRPr="00090E11">
              <w:rPr>
                <w:sz w:val="24"/>
                <w:szCs w:val="24"/>
                <w:highlight w:val="yellow"/>
              </w:rPr>
              <w:t>30</w:t>
            </w:r>
            <w:r>
              <w:rPr>
                <w:sz w:val="24"/>
                <w:szCs w:val="24"/>
                <w:highlight w:val="yellow"/>
              </w:rPr>
              <w:t>5</w:t>
            </w:r>
            <w:r w:rsidRPr="00090E11">
              <w:rPr>
                <w:sz w:val="24"/>
                <w:szCs w:val="24"/>
                <w:highlight w:val="yellow"/>
              </w:rPr>
              <w:t>81,3215</w:t>
            </w:r>
          </w:p>
        </w:tc>
        <w:tc>
          <w:tcPr>
            <w:tcW w:w="851"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17174,5195</w:t>
            </w:r>
          </w:p>
        </w:tc>
        <w:tc>
          <w:tcPr>
            <w:tcW w:w="821"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10306,802</w:t>
            </w:r>
          </w:p>
        </w:tc>
        <w:tc>
          <w:tcPr>
            <w:tcW w:w="709"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highlight w:val="yellow"/>
              </w:rPr>
            </w:pPr>
            <w:r w:rsidRPr="00090E11">
              <w:rPr>
                <w:sz w:val="24"/>
                <w:szCs w:val="24"/>
                <w:highlight w:val="yellow"/>
              </w:rPr>
              <w:t>2</w:t>
            </w:r>
            <w:r>
              <w:rPr>
                <w:sz w:val="24"/>
                <w:szCs w:val="24"/>
                <w:highlight w:val="yellow"/>
              </w:rPr>
              <w:t>6</w:t>
            </w:r>
            <w:r w:rsidRPr="00090E11">
              <w:rPr>
                <w:sz w:val="24"/>
                <w:szCs w:val="24"/>
                <w:highlight w:val="yellow"/>
              </w:rPr>
              <w:t>50,0</w:t>
            </w:r>
          </w:p>
        </w:tc>
        <w:tc>
          <w:tcPr>
            <w:tcW w:w="738"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350,0</w:t>
            </w:r>
          </w:p>
        </w:tc>
        <w:tc>
          <w:tcPr>
            <w:tcW w:w="738" w:type="dxa"/>
            <w:tcBorders>
              <w:left w:val="single" w:sz="4" w:space="0" w:color="auto"/>
              <w:bottom w:val="single" w:sz="4" w:space="0" w:color="auto"/>
              <w:right w:val="single" w:sz="4" w:space="0" w:color="auto"/>
            </w:tcBorders>
          </w:tcPr>
          <w:p w:rsidR="003E5819" w:rsidRPr="00090E11" w:rsidRDefault="003E5819" w:rsidP="003E5819">
            <w:pPr>
              <w:widowControl w:val="0"/>
              <w:autoSpaceDE w:val="0"/>
              <w:autoSpaceDN w:val="0"/>
              <w:adjustRightInd w:val="0"/>
              <w:jc w:val="both"/>
              <w:rPr>
                <w:sz w:val="24"/>
                <w:szCs w:val="24"/>
              </w:rPr>
            </w:pPr>
            <w:r w:rsidRPr="00090E11">
              <w:rPr>
                <w:sz w:val="24"/>
                <w:szCs w:val="24"/>
              </w:rPr>
              <w:t>100,0</w:t>
            </w:r>
          </w:p>
        </w:tc>
      </w:tr>
      <w:tr w:rsidR="003E5819" w:rsidRPr="006F097C" w:rsidTr="0014031E">
        <w:trPr>
          <w:tblCellSpacing w:w="5" w:type="nil"/>
        </w:trPr>
        <w:tc>
          <w:tcPr>
            <w:tcW w:w="1418" w:type="dxa"/>
            <w:vMerge/>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highlight w:val="green"/>
              </w:rPr>
            </w:pPr>
          </w:p>
        </w:tc>
        <w:tc>
          <w:tcPr>
            <w:tcW w:w="4253" w:type="dxa"/>
            <w:vMerge/>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highlight w:val="green"/>
              </w:rPr>
            </w:pP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highlight w:val="green"/>
              </w:rPr>
            </w:pPr>
            <w:r w:rsidRPr="00090E11">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proofErr w:type="gramStart"/>
            <w:r w:rsidRPr="006F097C">
              <w:rPr>
                <w:rFonts w:ascii="Times New Roman" w:hAnsi="Times New Roman" w:cs="Times New Roman"/>
                <w:b/>
                <w:sz w:val="24"/>
                <w:szCs w:val="24"/>
              </w:rPr>
              <w:t>Под-программа</w:t>
            </w:r>
            <w:proofErr w:type="gramEnd"/>
            <w:r w:rsidRPr="006F097C">
              <w:rPr>
                <w:rFonts w:ascii="Times New Roman" w:hAnsi="Times New Roman" w:cs="Times New Roman"/>
                <w:b/>
                <w:sz w:val="24"/>
                <w:szCs w:val="24"/>
              </w:rPr>
              <w:t xml:space="preserve"> 1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Стратегическое планирование в МО МР «Сыктывдинский»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1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jc w:val="both"/>
              <w:rPr>
                <w:rFonts w:ascii="Times New Roman" w:hAnsi="Times New Roman" w:cs="Times New Roman"/>
              </w:rPr>
            </w:pPr>
            <w:r w:rsidRPr="006F097C">
              <w:rPr>
                <w:rFonts w:ascii="Times New Roman" w:hAnsi="Times New Roman" w:cs="Times New Roman"/>
              </w:rPr>
              <w:t>Развитие программно-целевого планирования в Сыктывдинском районе.</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1.1.1.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Поддержание в актуальном состоянии </w:t>
            </w:r>
            <w:hyperlink r:id="rId48"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1.1.1.1.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комплексного отчета о ходе выполнения целей и задач </w:t>
            </w:r>
            <w:hyperlink r:id="rId49"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w:t>
            </w:r>
            <w:r w:rsidRPr="006F097C">
              <w:rPr>
                <w:rFonts w:ascii="Times New Roman" w:hAnsi="Times New Roman" w:cs="Times New Roman"/>
                <w:sz w:val="24"/>
                <w:szCs w:val="24"/>
              </w:rPr>
              <w:lastRenderedPageBreak/>
              <w:t>мероприятие 1.1.2.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Ежегодная разработка комплексного </w:t>
            </w:r>
            <w:r w:rsidRPr="006F097C">
              <w:rPr>
                <w:rFonts w:ascii="Times New Roman" w:hAnsi="Times New Roman" w:cs="Times New Roman"/>
                <w:sz w:val="24"/>
                <w:szCs w:val="24"/>
              </w:rPr>
              <w:lastRenderedPageBreak/>
              <w:t xml:space="preserve">плана мероприятий администрации муниципального района «Сыктывдинский» по реализации </w:t>
            </w:r>
            <w:hyperlink r:id="rId50"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Администрация МО МР </w:t>
            </w:r>
            <w:r w:rsidRPr="006F097C">
              <w:rPr>
                <w:rFonts w:ascii="Times New Roman" w:hAnsi="Times New Roman" w:cs="Times New Roman"/>
                <w:sz w:val="24"/>
                <w:szCs w:val="24"/>
              </w:rPr>
              <w:lastRenderedPageBreak/>
              <w:t>«Сыктывдинский»/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1.1.2.1.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51"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Организация разработки Комплексного плана мероприятий администрации муниципального района «Сыктывдинский» по реализации в очередном году </w:t>
            </w:r>
            <w:hyperlink r:id="rId52"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rHeight w:val="94"/>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1.1.3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w:t>
            </w:r>
            <w:r w:rsidRPr="006F097C">
              <w:rPr>
                <w:rFonts w:ascii="Times New Roman" w:hAnsi="Times New Roman" w:cs="Times New Roman"/>
                <w:sz w:val="24"/>
                <w:szCs w:val="24"/>
              </w:rPr>
              <w:lastRenderedPageBreak/>
              <w:t>ие 1.1.3.1.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Подготовка заключений по отчетам о </w:t>
            </w:r>
            <w:r w:rsidRPr="006F097C">
              <w:rPr>
                <w:rFonts w:ascii="Times New Roman" w:hAnsi="Times New Roman" w:cs="Times New Roman"/>
                <w:sz w:val="24"/>
                <w:szCs w:val="24"/>
              </w:rPr>
              <w:lastRenderedPageBreak/>
              <w:t>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Отдел экономического </w:t>
            </w:r>
            <w:r w:rsidRPr="006F097C">
              <w:rPr>
                <w:rFonts w:ascii="Times New Roman" w:hAnsi="Times New Roman" w:cs="Times New Roman"/>
                <w:sz w:val="24"/>
                <w:szCs w:val="24"/>
              </w:rPr>
              <w:lastRenderedPageBreak/>
              <w:t>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1.1.3.2.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4253" w:type="dxa"/>
            <w:tcBorders>
              <w:left w:val="single" w:sz="4" w:space="0" w:color="auto"/>
              <w:bottom w:val="single" w:sz="4" w:space="0" w:color="auto"/>
              <w:right w:val="single" w:sz="4" w:space="0" w:color="auto"/>
            </w:tcBorders>
          </w:tcPr>
          <w:p w:rsidR="003E5819" w:rsidRPr="006F097C" w:rsidRDefault="003E5819" w:rsidP="0014031E">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1.2.2.1</w:t>
            </w:r>
          </w:p>
        </w:tc>
        <w:tc>
          <w:tcPr>
            <w:tcW w:w="4253" w:type="dxa"/>
            <w:tcBorders>
              <w:left w:val="single" w:sz="4" w:space="0" w:color="auto"/>
              <w:bottom w:val="single" w:sz="4" w:space="0" w:color="auto"/>
              <w:right w:val="single" w:sz="4" w:space="0" w:color="auto"/>
            </w:tcBorders>
          </w:tcPr>
          <w:p w:rsidR="003E5819" w:rsidRPr="006F097C" w:rsidRDefault="003E5819" w:rsidP="0014031E">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rPr>
                <w:rFonts w:ascii="Times New Roman" w:hAnsi="Times New Roman" w:cs="Times New Roman"/>
              </w:rPr>
            </w:pPr>
            <w:r w:rsidRPr="006F097C">
              <w:rPr>
                <w:rFonts w:ascii="Times New Roman" w:hAnsi="Times New Roman" w:cs="Times New Roman"/>
              </w:rPr>
              <w:t xml:space="preserve"> Реализация Дорожной карты «Внедрение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1.2.3.1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rPr>
                <w:rFonts w:ascii="Times New Roman" w:hAnsi="Times New Roman" w:cs="Times New Roman"/>
              </w:rPr>
            </w:pPr>
            <w:r w:rsidRPr="006F097C">
              <w:rPr>
                <w:rFonts w:ascii="Times New Roman" w:hAnsi="Times New Roman" w:cs="Times New Roman"/>
              </w:rPr>
              <w:t xml:space="preserve">Подготовка отчетности по реализации  «Дорожной карты» по внедрению лучших успешных муниципальных  практик на территории МО МР </w:t>
            </w:r>
            <w:r w:rsidRPr="006F097C">
              <w:rPr>
                <w:rFonts w:ascii="Times New Roman" w:hAnsi="Times New Roman" w:cs="Times New Roman"/>
              </w:rPr>
              <w:lastRenderedPageBreak/>
              <w:t>«Сыктывдинский»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1.2.4.</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1.2.4.1</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1.2.5.</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14031E">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1.2.5.1</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45138A" w:rsidRPr="006F097C" w:rsidTr="0014031E">
        <w:trPr>
          <w:trHeight w:val="545"/>
          <w:tblCellSpacing w:w="5" w:type="nil"/>
        </w:trPr>
        <w:tc>
          <w:tcPr>
            <w:tcW w:w="1418" w:type="dxa"/>
            <w:vMerge w:val="restart"/>
            <w:tcBorders>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sz w:val="24"/>
                <w:szCs w:val="24"/>
              </w:rPr>
            </w:pPr>
            <w:proofErr w:type="gramStart"/>
            <w:r w:rsidRPr="00C603BC">
              <w:rPr>
                <w:rFonts w:ascii="Times New Roman" w:hAnsi="Times New Roman" w:cs="Times New Roman"/>
                <w:b/>
                <w:sz w:val="24"/>
                <w:szCs w:val="24"/>
              </w:rPr>
              <w:t>Под-программа</w:t>
            </w:r>
            <w:proofErr w:type="gramEnd"/>
            <w:r w:rsidRPr="00C603BC">
              <w:rPr>
                <w:rFonts w:ascii="Times New Roman" w:hAnsi="Times New Roman" w:cs="Times New Roman"/>
                <w:b/>
                <w:sz w:val="24"/>
                <w:szCs w:val="24"/>
              </w:rPr>
              <w:t xml:space="preserve"> 2</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 </w:t>
            </w:r>
          </w:p>
        </w:tc>
        <w:tc>
          <w:tcPr>
            <w:tcW w:w="4253" w:type="dxa"/>
            <w:vMerge w:val="restart"/>
            <w:tcBorders>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hAnsi="Times New Roman" w:cs="Times New Roman"/>
                <w:b/>
                <w:sz w:val="24"/>
                <w:szCs w:val="24"/>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eastAsia="Times New Roman" w:hAnsi="Times New Roman" w:cs="Times New Roman"/>
                <w:sz w:val="24"/>
                <w:szCs w:val="24"/>
              </w:rPr>
            </w:pPr>
            <w:r w:rsidRPr="00090E11">
              <w:rPr>
                <w:rFonts w:ascii="Times New Roman" w:eastAsia="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highlight w:val="magenta"/>
              </w:rPr>
            </w:pPr>
            <w:r w:rsidRPr="00090E11">
              <w:rPr>
                <w:sz w:val="24"/>
                <w:szCs w:val="24"/>
                <w:highlight w:val="yellow"/>
              </w:rPr>
              <w:t>27206,9015</w:t>
            </w:r>
          </w:p>
        </w:tc>
        <w:tc>
          <w:tcPr>
            <w:tcW w:w="851"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15850,0995</w:t>
            </w:r>
          </w:p>
        </w:tc>
        <w:tc>
          <w:tcPr>
            <w:tcW w:w="821"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9256,8020</w:t>
            </w:r>
          </w:p>
        </w:tc>
        <w:tc>
          <w:tcPr>
            <w:tcW w:w="709"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highlight w:val="yellow"/>
              </w:rPr>
            </w:pPr>
            <w:r w:rsidRPr="00090E11">
              <w:rPr>
                <w:sz w:val="24"/>
                <w:szCs w:val="24"/>
                <w:highlight w:val="yellow"/>
              </w:rPr>
              <w:t>1900,0</w:t>
            </w:r>
          </w:p>
        </w:tc>
        <w:tc>
          <w:tcPr>
            <w:tcW w:w="738"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200,0</w:t>
            </w:r>
          </w:p>
        </w:tc>
        <w:tc>
          <w:tcPr>
            <w:tcW w:w="738" w:type="dxa"/>
            <w:tcBorders>
              <w:left w:val="single" w:sz="4" w:space="0" w:color="auto"/>
              <w:bottom w:val="single" w:sz="4" w:space="0" w:color="auto"/>
              <w:right w:val="single" w:sz="4" w:space="0" w:color="auto"/>
            </w:tcBorders>
          </w:tcPr>
          <w:p w:rsidR="0045138A" w:rsidRPr="00090E11" w:rsidRDefault="0045138A" w:rsidP="0045138A">
            <w:pPr>
              <w:widowControl w:val="0"/>
              <w:autoSpaceDE w:val="0"/>
              <w:autoSpaceDN w:val="0"/>
              <w:adjustRightInd w:val="0"/>
              <w:jc w:val="center"/>
              <w:rPr>
                <w:sz w:val="24"/>
                <w:szCs w:val="24"/>
              </w:rPr>
            </w:pPr>
            <w:r w:rsidRPr="00090E11">
              <w:rPr>
                <w:sz w:val="24"/>
                <w:szCs w:val="24"/>
              </w:rPr>
              <w:t>0</w:t>
            </w:r>
          </w:p>
        </w:tc>
      </w:tr>
      <w:tr w:rsidR="0045138A" w:rsidRPr="006F097C" w:rsidTr="0014031E">
        <w:trPr>
          <w:trHeight w:val="195"/>
          <w:tblCellSpacing w:w="5" w:type="nil"/>
        </w:trPr>
        <w:tc>
          <w:tcPr>
            <w:tcW w:w="1418"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b/>
                <w:sz w:val="24"/>
                <w:szCs w:val="24"/>
              </w:rPr>
            </w:pPr>
            <w:r w:rsidRPr="00090E11">
              <w:rPr>
                <w:rFonts w:ascii="Times New Roman" w:hAnsi="Times New Roman" w:cs="Times New Roman"/>
                <w:sz w:val="24"/>
                <w:szCs w:val="24"/>
              </w:rPr>
              <w:t xml:space="preserve">Администрация МО МР «Сыктывдинский»/Отдел экономического развития </w:t>
            </w:r>
            <w:r w:rsidRPr="00090E11">
              <w:rPr>
                <w:rFonts w:ascii="Times New Roman" w:hAnsi="Times New Roman" w:cs="Times New Roman"/>
                <w:sz w:val="24"/>
                <w:szCs w:val="24"/>
              </w:rPr>
              <w:lastRenderedPageBreak/>
              <w:t>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r>
      <w:tr w:rsidR="0045138A" w:rsidRPr="00090E11" w:rsidTr="0045138A">
        <w:trPr>
          <w:tblCellSpacing w:w="5" w:type="nil"/>
        </w:trPr>
        <w:tc>
          <w:tcPr>
            <w:tcW w:w="1418"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sz w:val="24"/>
                <w:szCs w:val="24"/>
              </w:rPr>
            </w:pPr>
            <w:r w:rsidRPr="00090E11">
              <w:rPr>
                <w:rFonts w:ascii="Times New Roman" w:hAnsi="Times New Roman" w:cs="Times New Roman"/>
                <w:sz w:val="24"/>
                <w:szCs w:val="24"/>
              </w:rPr>
              <w:lastRenderedPageBreak/>
              <w:t>Основное мероприятие 2.1.1</w:t>
            </w:r>
          </w:p>
        </w:tc>
        <w:tc>
          <w:tcPr>
            <w:tcW w:w="4253"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sz w:val="24"/>
                <w:szCs w:val="24"/>
              </w:rPr>
            </w:pPr>
            <w:r w:rsidRPr="00090E11">
              <w:rPr>
                <w:rFonts w:ascii="Times New Roman" w:hAnsi="Times New Roman" w:cs="Times New Roman"/>
                <w:sz w:val="24"/>
                <w:szCs w:val="24"/>
              </w:rPr>
              <w:t>Финансовая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sz w:val="24"/>
                <w:szCs w:val="24"/>
              </w:rPr>
            </w:pPr>
            <w:r w:rsidRPr="00090E11">
              <w:rPr>
                <w:rFonts w:ascii="Times New Roman" w:hAnsi="Times New Roman" w:cs="Times New Roman"/>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65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48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51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905"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27087,6015</w:t>
            </w:r>
          </w:p>
        </w:tc>
        <w:tc>
          <w:tcPr>
            <w:tcW w:w="85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15730,7995</w:t>
            </w:r>
          </w:p>
        </w:tc>
        <w:tc>
          <w:tcPr>
            <w:tcW w:w="82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9256,802</w:t>
            </w:r>
          </w:p>
        </w:tc>
        <w:tc>
          <w:tcPr>
            <w:tcW w:w="709"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1900,0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200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green"/>
              </w:rPr>
            </w:pPr>
            <w:r w:rsidRPr="006F097C">
              <w:rPr>
                <w:rFonts w:ascii="Times New Roman" w:eastAsia="Times New Roman" w:hAnsi="Times New Roman" w:cs="Times New Roman"/>
                <w:sz w:val="24"/>
                <w:szCs w:val="24"/>
                <w:highlight w:val="green"/>
              </w:rPr>
              <w:t>мероприятие 2.1.1.1.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green"/>
              </w:rPr>
            </w:pPr>
            <w:r w:rsidRPr="006F097C">
              <w:rPr>
                <w:rFonts w:ascii="Times New Roman" w:hAnsi="Times New Roman" w:cs="Times New Roman"/>
                <w:sz w:val="24"/>
                <w:szCs w:val="24"/>
                <w:highlight w:val="gree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highlight w:val="green"/>
              </w:rPr>
            </w:pPr>
            <w:r w:rsidRPr="006F097C">
              <w:rPr>
                <w:sz w:val="24"/>
                <w:szCs w:val="24"/>
                <w:highlight w:val="green"/>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900,0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600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200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100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green"/>
              </w:rPr>
            </w:pPr>
            <w:r w:rsidRPr="006F097C">
              <w:rPr>
                <w:rFonts w:ascii="Times New Roman" w:eastAsia="Times New Roman" w:hAnsi="Times New Roman" w:cs="Times New Roman"/>
                <w:sz w:val="24"/>
                <w:szCs w:val="24"/>
                <w:highlight w:val="green"/>
              </w:rPr>
              <w:t>мероприятие 2.1.1.2.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green"/>
              </w:rPr>
            </w:pPr>
            <w:r w:rsidRPr="006F097C">
              <w:rPr>
                <w:rFonts w:ascii="Times New Roman" w:hAnsi="Times New Roman" w:cs="Times New Roman"/>
                <w:sz w:val="24"/>
                <w:szCs w:val="24"/>
                <w:highlight w:val="gree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457"/>
              </w:tabs>
              <w:autoSpaceDE w:val="0"/>
              <w:autoSpaceDN w:val="0"/>
              <w:adjustRightInd w:val="0"/>
              <w:ind w:left="32"/>
              <w:jc w:val="both"/>
              <w:rPr>
                <w:rFonts w:eastAsia="Calibri"/>
                <w:sz w:val="24"/>
                <w:szCs w:val="24"/>
                <w:highlight w:val="green"/>
              </w:rPr>
            </w:pPr>
            <w:r w:rsidRPr="006F097C">
              <w:rPr>
                <w:sz w:val="24"/>
                <w:szCs w:val="24"/>
                <w:highlight w:val="green"/>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23638,7</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14325,8995</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9056,802</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magenta"/>
              </w:rPr>
              <w:t>156,0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100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green"/>
              </w:rPr>
            </w:pPr>
            <w:r w:rsidRPr="006F097C">
              <w:rPr>
                <w:color w:val="000000"/>
                <w:sz w:val="24"/>
                <w:szCs w:val="24"/>
                <w:highlight w:val="green"/>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 xml:space="preserve">мероприятие </w:t>
            </w:r>
          </w:p>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2.1.1.3.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color w:val="FF0000"/>
                <w:sz w:val="24"/>
                <w:szCs w:val="24"/>
              </w:rPr>
            </w:pPr>
            <w:r w:rsidRPr="006F097C">
              <w:rPr>
                <w:rFonts w:ascii="Times New Roman" w:eastAsia="Calibri" w:hAnsi="Times New Roman" w:cs="Times New Roman"/>
                <w:color w:val="FF0000"/>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241</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241</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мероприятие 2.1.1.4.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color w:val="FF0000"/>
                <w:sz w:val="24"/>
                <w:szCs w:val="24"/>
              </w:rPr>
            </w:pPr>
            <w:r w:rsidRPr="006F097C">
              <w:rPr>
                <w:rFonts w:ascii="Times New Roman" w:hAnsi="Times New Roman" w:cs="Times New Roman"/>
                <w:bCs/>
                <w:color w:val="FF0000"/>
                <w:sz w:val="24"/>
                <w:szCs w:val="24"/>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мероприятие 2.1.1.5.</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color w:val="FF0000"/>
                <w:sz w:val="24"/>
                <w:szCs w:val="24"/>
              </w:rPr>
            </w:pPr>
            <w:r w:rsidRPr="006F097C">
              <w:rPr>
                <w:rFonts w:ascii="Times New Roman" w:hAnsi="Times New Roman" w:cs="Times New Roman"/>
                <w:bCs/>
                <w:color w:val="FF0000"/>
                <w:sz w:val="24"/>
                <w:szCs w:val="24"/>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w:t>
            </w:r>
            <w:proofErr w:type="gramStart"/>
            <w:r w:rsidRPr="006F097C">
              <w:rPr>
                <w:rFonts w:ascii="Times New Roman" w:hAnsi="Times New Roman" w:cs="Times New Roman"/>
                <w:bCs/>
                <w:color w:val="FF0000"/>
                <w:sz w:val="24"/>
                <w:szCs w:val="24"/>
              </w:rPr>
              <w:t>Вт вкл</w:t>
            </w:r>
            <w:proofErr w:type="gramEnd"/>
            <w:r w:rsidRPr="006F097C">
              <w:rPr>
                <w:rFonts w:ascii="Times New Roman" w:hAnsi="Times New Roman" w:cs="Times New Roman"/>
                <w:bCs/>
                <w:color w:val="FF0000"/>
                <w:sz w:val="24"/>
                <w:szCs w:val="24"/>
              </w:rPr>
              <w:t>ючительно</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color w:val="FF0000"/>
                <w:sz w:val="24"/>
                <w:szCs w:val="24"/>
              </w:rPr>
            </w:pPr>
            <w:r w:rsidRPr="006F097C">
              <w:rPr>
                <w:rFonts w:ascii="Times New Roman" w:eastAsia="Times New Roman" w:hAnsi="Times New Roman" w:cs="Times New Roman"/>
                <w:color w:val="FF0000"/>
                <w:sz w:val="24"/>
                <w:szCs w:val="24"/>
              </w:rPr>
              <w:t>мероприяти</w:t>
            </w:r>
            <w:r w:rsidRPr="006F097C">
              <w:rPr>
                <w:rFonts w:ascii="Times New Roman" w:eastAsia="Times New Roman" w:hAnsi="Times New Roman" w:cs="Times New Roman"/>
                <w:color w:val="FF0000"/>
                <w:sz w:val="24"/>
                <w:szCs w:val="24"/>
              </w:rPr>
              <w:lastRenderedPageBreak/>
              <w:t>е 2.1.1.6</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color w:val="FF0000"/>
                <w:sz w:val="24"/>
                <w:szCs w:val="24"/>
              </w:rPr>
            </w:pPr>
            <w:r w:rsidRPr="006F097C">
              <w:rPr>
                <w:rFonts w:ascii="Times New Roman" w:hAnsi="Times New Roman" w:cs="Times New Roman"/>
                <w:bCs/>
                <w:color w:val="FF0000"/>
                <w:sz w:val="24"/>
                <w:szCs w:val="24"/>
              </w:rPr>
              <w:lastRenderedPageBreak/>
              <w:t xml:space="preserve">Реализация малого проекта </w:t>
            </w:r>
            <w:r w:rsidRPr="006F097C">
              <w:rPr>
                <w:rFonts w:ascii="Times New Roman" w:hAnsi="Times New Roman" w:cs="Times New Roman"/>
                <w:bCs/>
                <w:color w:val="FF0000"/>
                <w:sz w:val="24"/>
                <w:szCs w:val="24"/>
              </w:rPr>
              <w:lastRenderedPageBreak/>
              <w:t>«Расширение производства по переработке древесины на лесоперерабатывающем хозяйстве с. Зеленец (ИП Дадашев С.А.)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color w:val="FF0000"/>
                <w:sz w:val="24"/>
                <w:szCs w:val="24"/>
              </w:rPr>
            </w:pPr>
            <w:r w:rsidRPr="006F097C">
              <w:rPr>
                <w:color w:val="FF0000"/>
                <w:sz w:val="24"/>
                <w:szCs w:val="24"/>
              </w:rPr>
              <w:lastRenderedPageBreak/>
              <w:t xml:space="preserve">Администрация МО МР </w:t>
            </w:r>
            <w:r w:rsidRPr="006F097C">
              <w:rPr>
                <w:color w:val="FF0000"/>
                <w:sz w:val="24"/>
                <w:szCs w:val="24"/>
              </w:rPr>
              <w:lastRenderedPageBreak/>
              <w:t>«Сыктывдинский»/Отдел экономического развития</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563,9</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563,9</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color w:val="FF0000"/>
                <w:sz w:val="24"/>
                <w:szCs w:val="24"/>
              </w:rPr>
            </w:pPr>
            <w:r w:rsidRPr="006F097C">
              <w:rPr>
                <w:color w:val="FF0000"/>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eastAsia="Times New Roman" w:hAnsi="Times New Roman" w:cs="Times New Roman"/>
                <w:sz w:val="24"/>
                <w:szCs w:val="24"/>
              </w:rPr>
            </w:pPr>
            <w:r w:rsidRPr="00090E11">
              <w:rPr>
                <w:rFonts w:ascii="Times New Roman" w:eastAsia="Times New Roman" w:hAnsi="Times New Roman" w:cs="Times New Roman"/>
                <w:sz w:val="24"/>
                <w:szCs w:val="24"/>
              </w:rPr>
              <w:lastRenderedPageBreak/>
              <w:t>мероприятие 2.1.1.7</w:t>
            </w:r>
          </w:p>
        </w:tc>
        <w:tc>
          <w:tcPr>
            <w:tcW w:w="4253" w:type="dxa"/>
            <w:tcBorders>
              <w:left w:val="single" w:sz="4" w:space="0" w:color="auto"/>
              <w:bottom w:val="single" w:sz="4" w:space="0" w:color="auto"/>
              <w:right w:val="single" w:sz="4" w:space="0" w:color="auto"/>
            </w:tcBorders>
          </w:tcPr>
          <w:p w:rsidR="0045138A" w:rsidRPr="00090E11" w:rsidRDefault="0045138A" w:rsidP="0045138A">
            <w:pPr>
              <w:pStyle w:val="ConsPlusCell"/>
              <w:rPr>
                <w:rFonts w:ascii="Times New Roman" w:hAnsi="Times New Roman" w:cs="Times New Roman"/>
                <w:bCs/>
                <w:sz w:val="24"/>
                <w:szCs w:val="24"/>
              </w:rPr>
            </w:pPr>
            <w:r w:rsidRPr="00090E11">
              <w:rPr>
                <w:rFonts w:ascii="Times New Roman" w:hAnsi="Times New Roman" w:cs="Times New Roman"/>
                <w:bCs/>
                <w:sz w:val="24"/>
                <w:szCs w:val="24"/>
              </w:rPr>
              <w:t>Реализация малых  (народных</w:t>
            </w:r>
            <w:proofErr w:type="gramStart"/>
            <w:r w:rsidRPr="00090E11">
              <w:rPr>
                <w:rFonts w:ascii="Times New Roman" w:hAnsi="Times New Roman" w:cs="Times New Roman"/>
                <w:bCs/>
                <w:sz w:val="24"/>
                <w:szCs w:val="24"/>
              </w:rPr>
              <w:t xml:space="preserve"> )</w:t>
            </w:r>
            <w:proofErr w:type="gramEnd"/>
            <w:r w:rsidRPr="00090E11">
              <w:rPr>
                <w:rFonts w:ascii="Times New Roman" w:hAnsi="Times New Roman" w:cs="Times New Roman"/>
                <w:bCs/>
                <w:sz w:val="24"/>
                <w:szCs w:val="24"/>
              </w:rPr>
              <w:t xml:space="preserve"> проектов</w:t>
            </w:r>
          </w:p>
        </w:tc>
        <w:tc>
          <w:tcPr>
            <w:tcW w:w="3119" w:type="dxa"/>
            <w:tcBorders>
              <w:left w:val="single" w:sz="4" w:space="0" w:color="auto"/>
              <w:bottom w:val="single" w:sz="4" w:space="0" w:color="auto"/>
              <w:right w:val="single" w:sz="4" w:space="0" w:color="auto"/>
            </w:tcBorders>
          </w:tcPr>
          <w:p w:rsidR="0045138A" w:rsidRPr="00090E11" w:rsidRDefault="0045138A" w:rsidP="0045138A">
            <w:pPr>
              <w:rPr>
                <w:sz w:val="24"/>
                <w:szCs w:val="24"/>
              </w:rPr>
            </w:pPr>
          </w:p>
        </w:tc>
        <w:tc>
          <w:tcPr>
            <w:tcW w:w="56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65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482"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51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p>
        </w:tc>
        <w:tc>
          <w:tcPr>
            <w:tcW w:w="905"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1144,0</w:t>
            </w:r>
          </w:p>
        </w:tc>
        <w:tc>
          <w:tcPr>
            <w:tcW w:w="85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c>
          <w:tcPr>
            <w:tcW w:w="821"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c>
          <w:tcPr>
            <w:tcW w:w="709"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highlight w:val="yellow"/>
              </w:rPr>
              <w:t>1</w:t>
            </w:r>
            <w:r>
              <w:rPr>
                <w:sz w:val="24"/>
                <w:szCs w:val="24"/>
                <w:highlight w:val="yellow"/>
              </w:rPr>
              <w:t>144</w:t>
            </w:r>
            <w:r w:rsidRPr="00090E11">
              <w:rPr>
                <w:sz w:val="24"/>
                <w:szCs w:val="24"/>
                <w:highlight w:val="yellow"/>
              </w:rPr>
              <w:t>,0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c>
          <w:tcPr>
            <w:tcW w:w="738" w:type="dxa"/>
            <w:tcBorders>
              <w:left w:val="single" w:sz="4" w:space="0" w:color="auto"/>
              <w:bottom w:val="single" w:sz="4" w:space="0" w:color="auto"/>
              <w:right w:val="single" w:sz="4" w:space="0" w:color="auto"/>
            </w:tcBorders>
          </w:tcPr>
          <w:p w:rsidR="0045138A" w:rsidRPr="00090E11" w:rsidRDefault="0045138A" w:rsidP="0045138A">
            <w:pPr>
              <w:jc w:val="center"/>
              <w:rPr>
                <w:sz w:val="24"/>
                <w:szCs w:val="24"/>
              </w:rPr>
            </w:pPr>
            <w:r w:rsidRPr="00090E11">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magenta"/>
              </w:rPr>
            </w:pPr>
            <w:r w:rsidRPr="006F097C">
              <w:rPr>
                <w:rFonts w:ascii="Times New Roman" w:eastAsia="Times New Roman" w:hAnsi="Times New Roman" w:cs="Times New Roman"/>
                <w:sz w:val="24"/>
                <w:szCs w:val="24"/>
                <w:highlight w:val="magenta"/>
              </w:rPr>
              <w:t>мероприятие  2.1.1.8</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highlight w:val="magenta"/>
              </w:rPr>
            </w:pPr>
            <w:r w:rsidRPr="006F097C">
              <w:rPr>
                <w:rFonts w:ascii="Times New Roman" w:hAnsi="Times New Roman" w:cs="Times New Roman"/>
                <w:bCs/>
                <w:sz w:val="24"/>
                <w:szCs w:val="24"/>
                <w:highlight w:val="magenta"/>
              </w:rPr>
              <w:t xml:space="preserve">Реализация проектов по оглашению с  АО «Монди </w:t>
            </w:r>
            <w:proofErr w:type="gramStart"/>
            <w:r w:rsidRPr="006F097C">
              <w:rPr>
                <w:rFonts w:ascii="Times New Roman" w:hAnsi="Times New Roman" w:cs="Times New Roman"/>
                <w:bCs/>
                <w:sz w:val="24"/>
                <w:szCs w:val="24"/>
                <w:highlight w:val="magenta"/>
              </w:rPr>
              <w:t>Сыктывкарский</w:t>
            </w:r>
            <w:proofErr w:type="gramEnd"/>
            <w:r w:rsidRPr="006F097C">
              <w:rPr>
                <w:rFonts w:ascii="Times New Roman" w:hAnsi="Times New Roman" w:cs="Times New Roman"/>
                <w:bCs/>
                <w:sz w:val="24"/>
                <w:szCs w:val="24"/>
                <w:highlight w:val="magenta"/>
              </w:rPr>
              <w:t xml:space="preserve"> ЛПК»</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highlight w:val="magenta"/>
              </w:rPr>
            </w:pP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600,0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600,0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magenta"/>
              </w:rPr>
            </w:pPr>
            <w:r w:rsidRPr="006F097C">
              <w:rPr>
                <w:sz w:val="24"/>
                <w:szCs w:val="24"/>
                <w:highlight w:val="magenta"/>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0«Сыктывдинский»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w:t>
            </w:r>
            <w:r w:rsidRPr="006F097C">
              <w:rPr>
                <w:rFonts w:ascii="Times New Roman" w:hAnsi="Times New Roman" w:cs="Times New Roman"/>
                <w:sz w:val="24"/>
                <w:szCs w:val="24"/>
              </w:rPr>
              <w:lastRenderedPageBreak/>
              <w:t xml:space="preserve">на официальном сайте администрации муниципального района «Сыктывдинский» </w:t>
            </w:r>
            <w:hyperlink r:id="rId53"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r w:rsidRPr="006F097C">
                <w:rPr>
                  <w:rStyle w:val="af"/>
                  <w:rFonts w:ascii="Times New Roman" w:hAnsi="Times New Roman" w:cs="Times New Roman"/>
                  <w:sz w:val="24"/>
                  <w:szCs w:val="24"/>
                  <w:lang w:val="en-US"/>
                </w:rPr>
                <w:t>syktyvdin</w:t>
              </w:r>
              <w:r w:rsidRPr="006F097C">
                <w:rPr>
                  <w:rStyle w:val="af"/>
                  <w:rFonts w:ascii="Times New Roman" w:hAnsi="Times New Roman" w:cs="Times New Roman"/>
                  <w:sz w:val="24"/>
                  <w:szCs w:val="24"/>
                </w:rPr>
                <w:t>.</w:t>
              </w:r>
              <w:r w:rsidRPr="006F097C">
                <w:rPr>
                  <w:rStyle w:val="af"/>
                  <w:rFonts w:ascii="Times New Roman" w:hAnsi="Times New Roman" w:cs="Times New Roman"/>
                  <w:sz w:val="24"/>
                  <w:szCs w:val="24"/>
                  <w:lang w:val="en-US"/>
                </w:rPr>
                <w:t>ru</w:t>
              </w:r>
            </w:hyperlink>
            <w:r w:rsidRPr="006F097C">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2.1.3.2.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hAnsi="Times New Roman" w:cs="Times New Roman"/>
                <w:sz w:val="24"/>
                <w:szCs w:val="24"/>
              </w:rPr>
              <w:t>Информирование предпринимателей района</w:t>
            </w:r>
            <w:r w:rsidRPr="006F097C">
              <w:rPr>
                <w:rFonts w:ascii="Times New Roman" w:hAnsi="Times New Roman" w:cs="Times New Roman"/>
                <w:spacing w:val="5"/>
                <w:sz w:val="24"/>
                <w:szCs w:val="24"/>
              </w:rPr>
              <w:t xml:space="preserve"> о проводимых </w:t>
            </w:r>
            <w:r w:rsidRPr="006F097C">
              <w:rPr>
                <w:rFonts w:ascii="Times New Roman" w:hAnsi="Times New Roman" w:cs="Times New Roman"/>
                <w:spacing w:val="-4"/>
                <w:sz w:val="24"/>
                <w:szCs w:val="24"/>
              </w:rPr>
              <w:t xml:space="preserve">районных, региональных, </w:t>
            </w:r>
            <w:r w:rsidRPr="006F097C">
              <w:rPr>
                <w:rFonts w:ascii="Times New Roman" w:hAnsi="Times New Roman" w:cs="Times New Roman"/>
                <w:spacing w:val="3"/>
                <w:sz w:val="24"/>
                <w:szCs w:val="24"/>
              </w:rPr>
              <w:t>межрегиональных и общероссийских мероприятий по вопросам</w:t>
            </w:r>
            <w:r w:rsidRPr="006F097C">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54"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r w:rsidRPr="006F097C">
                <w:rPr>
                  <w:rFonts w:ascii="Times New Roman" w:hAnsi="Times New Roman" w:cs="Times New Roman"/>
                  <w:sz w:val="24"/>
                  <w:szCs w:val="24"/>
                </w:rPr>
                <w:t xml:space="preserve"> </w:t>
              </w:r>
              <w:r w:rsidRPr="006F097C">
                <w:rPr>
                  <w:rStyle w:val="af"/>
                  <w:rFonts w:ascii="Times New Roman" w:hAnsi="Times New Roman" w:cs="Times New Roman"/>
                  <w:sz w:val="24"/>
                  <w:szCs w:val="24"/>
                  <w:lang w:val="en-US"/>
                </w:rPr>
                <w:t>syktyvdin</w:t>
              </w:r>
              <w:r w:rsidRPr="006F097C">
                <w:rPr>
                  <w:rStyle w:val="af"/>
                  <w:rFonts w:ascii="Times New Roman" w:hAnsi="Times New Roman" w:cs="Times New Roman"/>
                  <w:sz w:val="24"/>
                  <w:szCs w:val="24"/>
                </w:rPr>
                <w:t>.</w:t>
              </w:r>
              <w:r w:rsidRPr="006F097C">
                <w:rPr>
                  <w:rStyle w:val="af"/>
                  <w:rFonts w:ascii="Times New Roman" w:hAnsi="Times New Roman" w:cs="Times New Roman"/>
                  <w:sz w:val="24"/>
                  <w:szCs w:val="24"/>
                  <w:lang w:val="en-US"/>
                </w:rPr>
                <w:t>ru</w:t>
              </w:r>
            </w:hyperlink>
            <w:r w:rsidRPr="006F097C">
              <w:rPr>
                <w:rFonts w:ascii="Times New Roman" w:hAnsi="Times New Roman" w:cs="Times New Roman"/>
                <w:sz w:val="24"/>
                <w:szCs w:val="24"/>
              </w:rPr>
              <w:t xml:space="preserve"> и в районной газете «Наша жизнь</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2.1.3.3.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0"/>
                <w:tab w:val="left" w:pos="993"/>
              </w:tabs>
              <w:autoSpaceDE w:val="0"/>
              <w:autoSpaceDN w:val="0"/>
              <w:adjustRightInd w:val="0"/>
              <w:ind w:left="0" w:firstLine="54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2.1.3.4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Администрация МО МР «Сыктывдинский»/Управление культуры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2.1.4.1.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Организация и проведение районных мероприятий (совещаний, «круглых столов и т.п.) отраслевой </w:t>
            </w:r>
            <w:r w:rsidRPr="006F097C">
              <w:rPr>
                <w:rFonts w:ascii="Times New Roman" w:hAnsi="Times New Roman" w:cs="Times New Roman"/>
                <w:sz w:val="24"/>
                <w:szCs w:val="24"/>
              </w:rPr>
              <w:lastRenderedPageBreak/>
              <w:t>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2.1.4.2.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2.1.5.</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2.1.5.1.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vMerge w:val="restart"/>
            <w:tcBorders>
              <w:top w:val="single" w:sz="4" w:space="0" w:color="auto"/>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Под-</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программа 3 </w:t>
            </w:r>
          </w:p>
        </w:tc>
        <w:tc>
          <w:tcPr>
            <w:tcW w:w="4253" w:type="dxa"/>
            <w:vMerge w:val="restart"/>
            <w:tcBorders>
              <w:top w:val="single" w:sz="4" w:space="0" w:color="auto"/>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bCs/>
                <w:sz w:val="24"/>
                <w:szCs w:val="24"/>
              </w:rPr>
            </w:pPr>
            <w:r w:rsidRPr="00C603BC">
              <w:rPr>
                <w:rFonts w:ascii="Times New Roman" w:hAnsi="Times New Roman" w:cs="Times New Roman"/>
                <w:b/>
                <w:bCs/>
                <w:sz w:val="24"/>
                <w:szCs w:val="24"/>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z w:val="24"/>
                <w:szCs w:val="24"/>
              </w:rPr>
            </w:pPr>
            <w:r w:rsidRPr="00866344">
              <w:rPr>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B65BD3">
              <w:rPr>
                <w:sz w:val="24"/>
                <w:szCs w:val="24"/>
                <w:highlight w:val="yellow"/>
              </w:rPr>
              <w:t>1828,0</w:t>
            </w:r>
          </w:p>
        </w:tc>
        <w:tc>
          <w:tcPr>
            <w:tcW w:w="85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400,0</w:t>
            </w:r>
          </w:p>
        </w:tc>
        <w:tc>
          <w:tcPr>
            <w:tcW w:w="82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478,0</w:t>
            </w:r>
          </w:p>
        </w:tc>
        <w:tc>
          <w:tcPr>
            <w:tcW w:w="709"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B65BD3">
              <w:rPr>
                <w:sz w:val="24"/>
                <w:szCs w:val="24"/>
                <w:highlight w:val="yellow"/>
              </w:rPr>
              <w:t>750,0</w:t>
            </w:r>
          </w:p>
        </w:tc>
        <w:tc>
          <w:tcPr>
            <w:tcW w:w="73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z w:val="24"/>
                <w:szCs w:val="24"/>
              </w:rPr>
            </w:pPr>
            <w:r w:rsidRPr="00866344">
              <w:rPr>
                <w:sz w:val="24"/>
                <w:szCs w:val="24"/>
              </w:rPr>
              <w:t>100,0</w:t>
            </w:r>
          </w:p>
        </w:tc>
      </w:tr>
      <w:tr w:rsidR="0045138A" w:rsidRPr="006F097C" w:rsidTr="0014031E">
        <w:trPr>
          <w:tblCellSpacing w:w="5" w:type="nil"/>
        </w:trPr>
        <w:tc>
          <w:tcPr>
            <w:tcW w:w="1418"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b/>
                <w:sz w:val="24"/>
                <w:szCs w:val="24"/>
                <w:highlight w:val="yellow"/>
              </w:rPr>
            </w:pPr>
          </w:p>
        </w:tc>
        <w:tc>
          <w:tcPr>
            <w:tcW w:w="4253"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
                <w:bCs/>
                <w:sz w:val="24"/>
                <w:szCs w:val="24"/>
                <w:highlight w:val="yellow"/>
              </w:rPr>
            </w:pPr>
          </w:p>
        </w:tc>
        <w:tc>
          <w:tcPr>
            <w:tcW w:w="3119"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z w:val="24"/>
                <w:szCs w:val="24"/>
              </w:rPr>
            </w:pPr>
            <w:r w:rsidRPr="00866344">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pStyle w:val="ConsPlusCell"/>
              <w:rPr>
                <w:rFonts w:ascii="Times New Roman" w:hAnsi="Times New Roman" w:cs="Times New Roman"/>
                <w:sz w:val="24"/>
                <w:szCs w:val="24"/>
              </w:rPr>
            </w:pPr>
            <w:r w:rsidRPr="00B65BD3">
              <w:rPr>
                <w:rFonts w:ascii="Times New Roman" w:eastAsia="Times New Roman" w:hAnsi="Times New Roman" w:cs="Times New Roman"/>
                <w:sz w:val="24"/>
                <w:szCs w:val="24"/>
              </w:rPr>
              <w:t xml:space="preserve">Основное мероприятие </w:t>
            </w:r>
            <w:r w:rsidRPr="00B65BD3">
              <w:rPr>
                <w:rFonts w:ascii="Times New Roman" w:hAnsi="Times New Roman" w:cs="Times New Roman"/>
                <w:sz w:val="24"/>
                <w:szCs w:val="24"/>
              </w:rPr>
              <w:t>3.1.1</w:t>
            </w:r>
          </w:p>
        </w:tc>
        <w:tc>
          <w:tcPr>
            <w:tcW w:w="4253"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pStyle w:val="ConsPlusCell"/>
              <w:rPr>
                <w:rFonts w:ascii="Times New Roman" w:hAnsi="Times New Roman" w:cs="Times New Roman"/>
                <w:sz w:val="24"/>
                <w:szCs w:val="24"/>
              </w:rPr>
            </w:pPr>
            <w:r w:rsidRPr="00B65BD3">
              <w:rPr>
                <w:rFonts w:ascii="Times New Roman" w:hAnsi="Times New Roman" w:cs="Times New Roman"/>
                <w:sz w:val="24"/>
                <w:szCs w:val="24"/>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rPr>
                <w:sz w:val="24"/>
                <w:szCs w:val="24"/>
              </w:rPr>
            </w:pPr>
            <w:r w:rsidRPr="00B65BD3">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highlight w:val="yellow"/>
              </w:rPr>
              <w:t>800,0</w:t>
            </w:r>
          </w:p>
        </w:tc>
        <w:tc>
          <w:tcPr>
            <w:tcW w:w="851"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200,0</w:t>
            </w:r>
          </w:p>
        </w:tc>
        <w:tc>
          <w:tcPr>
            <w:tcW w:w="709"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highlight w:val="yellow"/>
              </w:rPr>
              <w:t>300,0</w:t>
            </w:r>
          </w:p>
        </w:tc>
        <w:tc>
          <w:tcPr>
            <w:tcW w:w="73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B65BD3" w:rsidRDefault="0045138A" w:rsidP="0045138A">
            <w:pPr>
              <w:jc w:val="center"/>
              <w:rPr>
                <w:sz w:val="24"/>
                <w:szCs w:val="24"/>
              </w:rPr>
            </w:pPr>
            <w:r w:rsidRPr="00B65BD3">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Мероприятие 3.1.1.1.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aff0"/>
              <w:snapToGrid w:val="0"/>
              <w:spacing w:before="0" w:after="0"/>
              <w:jc w:val="both"/>
              <w:rPr>
                <w:bCs/>
                <w:highlight w:val="yellow"/>
              </w:rPr>
            </w:pPr>
            <w:r w:rsidRPr="006F097C">
              <w:rPr>
                <w:bCs/>
                <w:highlight w:val="yellow"/>
              </w:rPr>
              <w:t>Реализация на территории МО МР «Сыктывдинский»  мероприятий по развитию событийного туризма:</w:t>
            </w:r>
          </w:p>
          <w:p w:rsidR="0045138A" w:rsidRPr="006F097C" w:rsidRDefault="0045138A" w:rsidP="0014031E">
            <w:pPr>
              <w:autoSpaceDE w:val="0"/>
              <w:autoSpaceDN w:val="0"/>
              <w:adjustRightInd w:val="0"/>
              <w:jc w:val="both"/>
              <w:rPr>
                <w:bCs/>
                <w:sz w:val="24"/>
                <w:szCs w:val="24"/>
                <w:highlight w:val="yellow"/>
              </w:rPr>
            </w:pPr>
            <w:r w:rsidRPr="006F097C">
              <w:rPr>
                <w:bCs/>
                <w:sz w:val="24"/>
                <w:szCs w:val="24"/>
                <w:highlight w:val="yellow"/>
              </w:rPr>
              <w:t>- фестивалей народной песни «Завалинка»;</w:t>
            </w:r>
          </w:p>
          <w:p w:rsidR="0045138A" w:rsidRPr="006F097C" w:rsidRDefault="0045138A" w:rsidP="0014031E">
            <w:pPr>
              <w:autoSpaceDE w:val="0"/>
              <w:autoSpaceDN w:val="0"/>
              <w:adjustRightInd w:val="0"/>
              <w:jc w:val="both"/>
              <w:rPr>
                <w:sz w:val="24"/>
                <w:szCs w:val="24"/>
                <w:highlight w:val="yellow"/>
              </w:rPr>
            </w:pPr>
            <w:r w:rsidRPr="006F097C">
              <w:rPr>
                <w:bCs/>
                <w:sz w:val="24"/>
                <w:szCs w:val="24"/>
                <w:highlight w:val="yellow"/>
              </w:rPr>
              <w:t xml:space="preserve"> - иных мероприятий.</w:t>
            </w:r>
            <w:r w:rsidRPr="006F097C">
              <w:rPr>
                <w:sz w:val="24"/>
                <w:szCs w:val="24"/>
                <w:highlight w:val="yellow"/>
              </w:rPr>
              <w:t xml:space="preserve"> </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E7119E" w:rsidP="0014031E">
            <w:pPr>
              <w:jc w:val="center"/>
              <w:rPr>
                <w:sz w:val="24"/>
                <w:szCs w:val="24"/>
                <w:highlight w:val="magenta"/>
              </w:rPr>
            </w:pPr>
            <w:r>
              <w:rPr>
                <w:sz w:val="24"/>
                <w:szCs w:val="24"/>
                <w:highlight w:val="magenta"/>
              </w:rPr>
              <w:t>749,95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300,0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200,0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E7119E" w:rsidP="00E7119E">
            <w:pPr>
              <w:jc w:val="center"/>
              <w:rPr>
                <w:sz w:val="24"/>
                <w:szCs w:val="24"/>
                <w:highlight w:val="magenta"/>
              </w:rPr>
            </w:pPr>
            <w:r>
              <w:rPr>
                <w:sz w:val="24"/>
                <w:szCs w:val="24"/>
                <w:highlight w:val="magenta"/>
              </w:rPr>
              <w:t>249,95</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Создание системы Центров продвижения туристического продукта «</w:t>
            </w:r>
            <w:proofErr w:type="gramStart"/>
            <w:r w:rsidRPr="006F097C">
              <w:rPr>
                <w:sz w:val="24"/>
                <w:szCs w:val="24"/>
              </w:rPr>
              <w:t>Визит-центры</w:t>
            </w:r>
            <w:proofErr w:type="gramEnd"/>
            <w:r w:rsidRPr="006F097C">
              <w:rPr>
                <w:sz w:val="24"/>
                <w:szCs w:val="24"/>
              </w:rPr>
              <w:t xml:space="preserve">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Реализация инвестиционного проекта «Геологический памятник «Каргорт»;</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 xml:space="preserve">Управление культуры администрации МО МР </w:t>
            </w:r>
            <w:r w:rsidRPr="006F097C">
              <w:rPr>
                <w:sz w:val="24"/>
                <w:szCs w:val="24"/>
              </w:rPr>
              <w:lastRenderedPageBreak/>
              <w:t>«Сыктывдинский»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3.1.1.4.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3.1.1.5.</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sz w:val="24"/>
                <w:szCs w:val="24"/>
              </w:rPr>
              <w:t>Развитие народных художественных промыслов и ремесел</w:t>
            </w:r>
          </w:p>
          <w:p w:rsidR="0045138A" w:rsidRPr="006F097C"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pStyle w:val="ConsPlusCell"/>
              <w:rPr>
                <w:rFonts w:ascii="Times New Roman" w:eastAsia="Times New Roman" w:hAnsi="Times New Roman" w:cs="Times New Roman"/>
                <w:sz w:val="24"/>
                <w:szCs w:val="24"/>
              </w:rPr>
            </w:pPr>
            <w:r w:rsidRPr="003B66A8">
              <w:rPr>
                <w:rFonts w:ascii="Times New Roman" w:eastAsia="Times New Roman" w:hAnsi="Times New Roman" w:cs="Times New Roman"/>
                <w:sz w:val="24"/>
                <w:szCs w:val="24"/>
              </w:rPr>
              <w:t>Мероприятие 3.1.16.</w:t>
            </w:r>
          </w:p>
        </w:tc>
        <w:tc>
          <w:tcPr>
            <w:tcW w:w="4253"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autoSpaceDE w:val="0"/>
              <w:autoSpaceDN w:val="0"/>
              <w:adjustRightInd w:val="0"/>
              <w:jc w:val="both"/>
              <w:rPr>
                <w:sz w:val="24"/>
                <w:szCs w:val="24"/>
              </w:rPr>
            </w:pPr>
            <w:r w:rsidRPr="003B66A8">
              <w:rPr>
                <w:sz w:val="24"/>
                <w:szCs w:val="24"/>
              </w:rPr>
              <w:t>Реализация проекта «обустройство экологической тропы «Ордым» в заказнике «Важъёлью»</w:t>
            </w:r>
          </w:p>
        </w:tc>
        <w:tc>
          <w:tcPr>
            <w:tcW w:w="3119"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rPr>
                <w:sz w:val="24"/>
                <w:szCs w:val="24"/>
              </w:rPr>
            </w:pPr>
            <w:r w:rsidRPr="003B66A8">
              <w:rPr>
                <w:sz w:val="24"/>
                <w:szCs w:val="24"/>
              </w:rPr>
              <w:t>Управление образования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highlight w:val="yellow"/>
              </w:rPr>
              <w:t>450,0</w:t>
            </w:r>
          </w:p>
        </w:tc>
        <w:tc>
          <w:tcPr>
            <w:tcW w:w="851"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highlight w:val="yellow"/>
              </w:rPr>
              <w:t>450,0</w:t>
            </w:r>
          </w:p>
        </w:tc>
        <w:tc>
          <w:tcPr>
            <w:tcW w:w="73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3B66A8" w:rsidRDefault="0045138A" w:rsidP="0045138A">
            <w:pPr>
              <w:jc w:val="center"/>
              <w:rPr>
                <w:sz w:val="24"/>
                <w:szCs w:val="24"/>
              </w:rPr>
            </w:pPr>
            <w:r w:rsidRPr="003B66A8">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 xml:space="preserve">Основное мероприятие </w:t>
            </w:r>
            <w:r w:rsidRPr="006F097C">
              <w:rPr>
                <w:rFonts w:ascii="Times New Roman" w:hAnsi="Times New Roman" w:cs="Times New Roman"/>
                <w:sz w:val="24"/>
                <w:szCs w:val="24"/>
                <w:highlight w:val="yellow"/>
              </w:rPr>
              <w:t>3.1.2.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E7119E" w:rsidP="0014031E">
            <w:pPr>
              <w:jc w:val="center"/>
              <w:rPr>
                <w:color w:val="000000"/>
                <w:sz w:val="24"/>
                <w:szCs w:val="24"/>
                <w:highlight w:val="yellow"/>
              </w:rPr>
            </w:pPr>
            <w:r>
              <w:rPr>
                <w:color w:val="000000"/>
                <w:sz w:val="24"/>
                <w:szCs w:val="24"/>
                <w:highlight w:val="yellow"/>
              </w:rPr>
              <w:t>528,05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45138A" w:rsidP="0014031E">
            <w:pPr>
              <w:jc w:val="center"/>
              <w:rPr>
                <w:color w:val="000000"/>
                <w:sz w:val="24"/>
                <w:szCs w:val="24"/>
                <w:highlight w:val="yellow"/>
              </w:rPr>
            </w:pPr>
            <w:r w:rsidRPr="006F097C">
              <w:rPr>
                <w:color w:val="000000"/>
                <w:sz w:val="24"/>
                <w:szCs w:val="24"/>
                <w:highlight w:val="yellow"/>
              </w:rPr>
              <w:t>50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45138A" w:rsidP="0014031E">
            <w:pPr>
              <w:jc w:val="center"/>
              <w:rPr>
                <w:color w:val="000000"/>
                <w:sz w:val="24"/>
                <w:szCs w:val="24"/>
                <w:highlight w:val="yellow"/>
              </w:rPr>
            </w:pPr>
            <w:r w:rsidRPr="006F097C">
              <w:rPr>
                <w:color w:val="000000"/>
                <w:sz w:val="24"/>
                <w:szCs w:val="24"/>
                <w:highlight w:val="yellow"/>
              </w:rPr>
              <w:t>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38A" w:rsidRPr="006F097C" w:rsidRDefault="00E7119E" w:rsidP="0014031E">
            <w:pPr>
              <w:jc w:val="center"/>
              <w:rPr>
                <w:color w:val="000000"/>
                <w:sz w:val="24"/>
                <w:szCs w:val="24"/>
                <w:highlight w:val="yellow"/>
              </w:rPr>
            </w:pPr>
            <w:r>
              <w:rPr>
                <w:color w:val="000000"/>
                <w:sz w:val="24"/>
                <w:szCs w:val="24"/>
                <w:highlight w:val="yellow"/>
              </w:rPr>
              <w:t>50,05</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100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100,0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3.1.2.1.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w:t>
            </w:r>
            <w:proofErr w:type="gramStart"/>
            <w:r w:rsidRPr="006F097C">
              <w:rPr>
                <w:rFonts w:ascii="Times New Roman" w:hAnsi="Times New Roman" w:cs="Times New Roman"/>
                <w:bCs/>
                <w:sz w:val="24"/>
                <w:szCs w:val="24"/>
              </w:rPr>
              <w:t>.ы</w:t>
            </w:r>
            <w:proofErr w:type="gramEnd"/>
            <w:r w:rsidRPr="006F097C">
              <w:rPr>
                <w:rFonts w:ascii="Times New Roman" w:hAnsi="Times New Roman" w:cs="Times New Roman"/>
                <w:bCs/>
                <w:sz w:val="24"/>
                <w:szCs w:val="24"/>
              </w:rPr>
              <w:t xml:space="preserve">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3.1.2.2.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Мероприятие 3.1.2.3.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highlight w:val="yellow"/>
              </w:rPr>
            </w:pPr>
            <w:r w:rsidRPr="006F097C">
              <w:rPr>
                <w:bCs/>
                <w:sz w:val="24"/>
                <w:szCs w:val="24"/>
                <w:highlight w:val="yellow"/>
              </w:rPr>
              <w:t>подготовка дорожных указателей к объектам культурного наследия и  объектам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E7119E" w:rsidP="0014031E">
            <w:pPr>
              <w:jc w:val="center"/>
              <w:rPr>
                <w:color w:val="000000"/>
                <w:sz w:val="24"/>
                <w:szCs w:val="24"/>
                <w:highlight w:val="yellow"/>
              </w:rPr>
            </w:pPr>
            <w:r>
              <w:rPr>
                <w:color w:val="000000"/>
                <w:sz w:val="24"/>
                <w:szCs w:val="24"/>
                <w:highlight w:val="yellow"/>
              </w:rPr>
              <w:t>350,05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50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Cs/>
                <w:sz w:val="24"/>
                <w:szCs w:val="24"/>
                <w:highlight w:val="yellow"/>
              </w:rPr>
            </w:pPr>
            <w:r w:rsidRPr="006F097C">
              <w:rPr>
                <w:bCs/>
                <w:sz w:val="24"/>
                <w:szCs w:val="24"/>
                <w:highlight w:val="yellow"/>
              </w:rPr>
              <w:t>200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E7119E" w:rsidP="0014031E">
            <w:pPr>
              <w:jc w:val="center"/>
              <w:rPr>
                <w:color w:val="000000"/>
                <w:sz w:val="24"/>
                <w:szCs w:val="24"/>
                <w:highlight w:val="yellow"/>
              </w:rPr>
            </w:pPr>
            <w:r>
              <w:rPr>
                <w:color w:val="000000"/>
                <w:sz w:val="24"/>
                <w:szCs w:val="24"/>
                <w:highlight w:val="yellow"/>
              </w:rPr>
              <w:t>5</w:t>
            </w:r>
            <w:r w:rsidR="0045138A" w:rsidRPr="006F097C">
              <w:rPr>
                <w:color w:val="000000"/>
                <w:sz w:val="24"/>
                <w:szCs w:val="24"/>
                <w:highlight w:val="yellow"/>
              </w:rPr>
              <w:t>0</w:t>
            </w:r>
            <w:r>
              <w:rPr>
                <w:color w:val="000000"/>
                <w:sz w:val="24"/>
                <w:szCs w:val="24"/>
                <w:highlight w:val="yellow"/>
              </w:rPr>
              <w:t>,05</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w:t>
            </w:r>
          </w:p>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3.1.2.4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rPr>
            </w:pPr>
            <w:r w:rsidRPr="006F097C">
              <w:rPr>
                <w:bCs/>
                <w:sz w:val="24"/>
                <w:szCs w:val="24"/>
              </w:rPr>
              <w:t>Обновление основных средств МБУК «Сыктывдинский  дом народных ремесел «Зарань»</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228</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Cs/>
                <w:sz w:val="24"/>
                <w:szCs w:val="24"/>
              </w:rPr>
            </w:pPr>
            <w:r w:rsidRPr="006F097C">
              <w:rPr>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rPr>
            </w:pPr>
            <w:r w:rsidRPr="006F097C">
              <w:rPr>
                <w:color w:val="000000"/>
                <w:sz w:val="24"/>
                <w:szCs w:val="24"/>
              </w:rPr>
              <w:t>100,0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 xml:space="preserve">Основное мероприятие  </w:t>
            </w:r>
            <w:r w:rsidRPr="006F097C">
              <w:rPr>
                <w:rFonts w:ascii="Times New Roman" w:hAnsi="Times New Roman" w:cs="Times New Roman"/>
                <w:sz w:val="24"/>
                <w:szCs w:val="24"/>
                <w:highlight w:val="yellow"/>
              </w:rPr>
              <w:t>3.1.3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100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50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50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color w:val="000000"/>
                <w:sz w:val="24"/>
                <w:szCs w:val="24"/>
                <w:highlight w:val="yellow"/>
              </w:rPr>
            </w:pPr>
            <w:r w:rsidRPr="006F097C">
              <w:rPr>
                <w:color w:val="000000"/>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3.1.3.1.</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lastRenderedPageBreak/>
              <w:t xml:space="preserve">Участие в ежегодной республиканской туристской выставке – ярмарке  «Отдых на Севере», иных </w:t>
            </w:r>
            <w:r w:rsidRPr="006F097C">
              <w:rPr>
                <w:rFonts w:ascii="Times New Roman" w:hAnsi="Times New Roman" w:cs="Times New Roman"/>
                <w:bCs/>
                <w:sz w:val="24"/>
                <w:szCs w:val="24"/>
              </w:rPr>
              <w:lastRenderedPageBreak/>
              <w:t>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3.1.3.2.</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3.1.3.3.</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rPr>
            </w:pPr>
            <w:r w:rsidRPr="006F097C">
              <w:rPr>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3.1.3.4.</w:t>
            </w:r>
          </w:p>
          <w:p w:rsidR="0045138A" w:rsidRPr="006F097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rPr>
            </w:pPr>
            <w:r w:rsidRPr="006F097C">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3.1.3.5.</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bCs/>
                <w:sz w:val="24"/>
                <w:szCs w:val="24"/>
              </w:rPr>
            </w:pPr>
            <w:r w:rsidRPr="006F097C">
              <w:rPr>
                <w:bCs/>
                <w:sz w:val="24"/>
                <w:szCs w:val="24"/>
              </w:rPr>
              <w:t>Заключение договоров с туроператорами на 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highlight w:val="yellow"/>
              </w:rPr>
            </w:pPr>
            <w:r w:rsidRPr="006F097C">
              <w:rPr>
                <w:rFonts w:ascii="Times New Roman" w:eastAsia="Times New Roman" w:hAnsi="Times New Roman" w:cs="Times New Roman"/>
                <w:sz w:val="24"/>
                <w:szCs w:val="24"/>
                <w:highlight w:val="yellow"/>
              </w:rPr>
              <w:t xml:space="preserve">Мероприятие </w:t>
            </w:r>
          </w:p>
          <w:p w:rsidR="0045138A" w:rsidRPr="006F097C" w:rsidRDefault="0045138A" w:rsidP="0014031E">
            <w:pPr>
              <w:pStyle w:val="ConsPlusCell"/>
              <w:rPr>
                <w:rFonts w:ascii="Times New Roman" w:hAnsi="Times New Roman" w:cs="Times New Roman"/>
                <w:sz w:val="24"/>
                <w:szCs w:val="24"/>
                <w:highlight w:val="yellow"/>
              </w:rPr>
            </w:pPr>
            <w:r w:rsidRPr="006F097C">
              <w:rPr>
                <w:rFonts w:ascii="Times New Roman" w:hAnsi="Times New Roman" w:cs="Times New Roman"/>
                <w:sz w:val="24"/>
                <w:szCs w:val="24"/>
                <w:highlight w:val="yellow"/>
              </w:rPr>
              <w:t>3.1.3.6.</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autoSpaceDE w:val="0"/>
              <w:autoSpaceDN w:val="0"/>
              <w:adjustRightInd w:val="0"/>
              <w:jc w:val="both"/>
              <w:rPr>
                <w:sz w:val="24"/>
                <w:szCs w:val="24"/>
                <w:highlight w:val="yellow"/>
              </w:rPr>
            </w:pPr>
            <w:r w:rsidRPr="006F097C">
              <w:rPr>
                <w:bCs/>
                <w:sz w:val="24"/>
                <w:szCs w:val="24"/>
                <w:highlight w:val="yellow"/>
              </w:rPr>
              <w:t>Выпуск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highlight w:val="yellow"/>
              </w:rPr>
            </w:pPr>
            <w:r w:rsidRPr="006F097C">
              <w:rPr>
                <w:sz w:val="24"/>
                <w:szCs w:val="24"/>
                <w:highlight w:val="yellow"/>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100,0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50,0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50,0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yellow"/>
              </w:rPr>
            </w:pPr>
            <w:r w:rsidRPr="006F097C">
              <w:rPr>
                <w:sz w:val="24"/>
                <w:szCs w:val="24"/>
                <w:highlight w:val="yellow"/>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r w:rsidRPr="006F097C">
              <w:rPr>
                <w:rFonts w:ascii="Times New Roman" w:hAnsi="Times New Roman" w:cs="Times New Roman"/>
                <w:sz w:val="24"/>
                <w:szCs w:val="24"/>
              </w:rPr>
              <w:t>3.1.4.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3.1.4.1.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содействие и организация различных форм обучения (семинары, тренинги, мастер-классы, курсы повышения </w:t>
            </w:r>
            <w:r w:rsidRPr="006F097C">
              <w:rPr>
                <w:rFonts w:ascii="Times New Roman" w:hAnsi="Times New Roman" w:cs="Times New Roman"/>
                <w:sz w:val="24"/>
                <w:szCs w:val="24"/>
              </w:rPr>
              <w:lastRenderedPageBreak/>
              <w:t>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vMerge w:val="restart"/>
            <w:tcBorders>
              <w:top w:val="single" w:sz="4" w:space="0" w:color="auto"/>
              <w:left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proofErr w:type="gramStart"/>
            <w:r w:rsidRPr="006F097C">
              <w:rPr>
                <w:rFonts w:ascii="Times New Roman" w:hAnsi="Times New Roman" w:cs="Times New Roman"/>
                <w:b/>
                <w:sz w:val="24"/>
                <w:szCs w:val="24"/>
              </w:rPr>
              <w:lastRenderedPageBreak/>
              <w:t>Под-программа</w:t>
            </w:r>
            <w:proofErr w:type="gramEnd"/>
            <w:r w:rsidRPr="006F097C">
              <w:rPr>
                <w:rFonts w:ascii="Times New Roman" w:hAnsi="Times New Roman" w:cs="Times New Roman"/>
                <w:b/>
                <w:sz w:val="24"/>
                <w:szCs w:val="24"/>
              </w:rPr>
              <w:t xml:space="preserve"> 4 </w:t>
            </w:r>
          </w:p>
        </w:tc>
        <w:tc>
          <w:tcPr>
            <w:tcW w:w="4253" w:type="dxa"/>
            <w:vMerge w:val="restart"/>
            <w:tcBorders>
              <w:top w:val="single" w:sz="4" w:space="0" w:color="auto"/>
              <w:left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b/>
                <w:sz w:val="24"/>
                <w:szCs w:val="24"/>
              </w:rPr>
            </w:pPr>
            <w:r w:rsidRPr="006F097C">
              <w:rPr>
                <w:b/>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1546,42</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572,0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0</w:t>
            </w:r>
          </w:p>
        </w:tc>
      </w:tr>
      <w:tr w:rsidR="0045138A" w:rsidRPr="006F097C" w:rsidTr="0014031E">
        <w:trPr>
          <w:tblCellSpacing w:w="5" w:type="nil"/>
        </w:trPr>
        <w:tc>
          <w:tcPr>
            <w:tcW w:w="1418"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b/>
                <w:sz w:val="24"/>
                <w:szCs w:val="24"/>
              </w:rPr>
            </w:pPr>
            <w:r w:rsidRPr="006F097C">
              <w:rPr>
                <w:b/>
                <w:sz w:val="24"/>
                <w:szCs w:val="24"/>
              </w:rPr>
              <w:t>Администрация МО МР «Сыктывдинский»/Отдел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1546,42</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572,0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highlight w:val="magenta"/>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z w:val="24"/>
                <w:szCs w:val="24"/>
              </w:rPr>
            </w:pPr>
            <w:r w:rsidRPr="006F097C">
              <w:rPr>
                <w:b/>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600,0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600,0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Предоставление субсидий по обновлению основных сре</w:t>
            </w:r>
            <w:proofErr w:type="gramStart"/>
            <w:r w:rsidRPr="006F097C">
              <w:rPr>
                <w:rFonts w:ascii="Times New Roman" w:hAnsi="Times New Roman" w:cs="Times New Roman"/>
                <w:sz w:val="24"/>
                <w:szCs w:val="24"/>
              </w:rPr>
              <w:t>дств пр</w:t>
            </w:r>
            <w:proofErr w:type="gramEnd"/>
            <w:r w:rsidRPr="006F097C">
              <w:rPr>
                <w:rFonts w:ascii="Times New Roman" w:hAnsi="Times New Roman" w:cs="Times New Roman"/>
                <w:sz w:val="24"/>
                <w:szCs w:val="24"/>
              </w:rPr>
              <w:t>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4.1.1.4.</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согласование границ водных объектов по рыбопромысловые участки для товарного и промышленного </w:t>
            </w:r>
            <w:r w:rsidRPr="006F097C">
              <w:rPr>
                <w:rFonts w:ascii="Times New Roman" w:hAnsi="Times New Roman" w:cs="Times New Roman"/>
                <w:sz w:val="24"/>
                <w:szCs w:val="24"/>
              </w:rPr>
              <w:lastRenderedPageBreak/>
              <w:t>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4.1.1.5.</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реализация малого проекта «Реконструкция убойного пункта СПК «Палевицы»</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324,42</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324,42</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4.1.1.6.</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Реализация малых проектов и проектов по «Народному бюджету»</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bCs/>
                <w:sz w:val="24"/>
                <w:szCs w:val="24"/>
              </w:rPr>
              <w:t>Отдел по работе с Советом и сельскими поселениями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highlight w:val="magenta"/>
              </w:rPr>
              <w:t>622,0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highlight w:val="magenta"/>
              </w:rPr>
              <w:t>572,0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highlight w:val="magenta"/>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4.1.2.1.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4.1.2.2.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4.1.3.</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4.1.3.1.</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4.1.3.2.</w:t>
            </w:r>
          </w:p>
        </w:tc>
        <w:tc>
          <w:tcPr>
            <w:tcW w:w="4253"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bl>
    <w:p w:rsidR="00E7119E" w:rsidRDefault="00E7119E"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r w:rsidRPr="006F097C">
        <w:lastRenderedPageBreak/>
        <w:t>Таблица 4</w:t>
      </w:r>
    </w:p>
    <w:p w:rsidR="006F097C" w:rsidRPr="006F097C" w:rsidRDefault="006F097C" w:rsidP="006F097C">
      <w:pPr>
        <w:ind w:firstLine="720"/>
        <w:jc w:val="center"/>
        <w:rPr>
          <w:b/>
          <w:sz w:val="24"/>
          <w:szCs w:val="24"/>
          <w:lang w:eastAsia="ru-RU"/>
        </w:rPr>
      </w:pPr>
      <w:r w:rsidRPr="006F097C">
        <w:rPr>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p w:rsidR="006F097C" w:rsidRPr="006F097C" w:rsidRDefault="006F097C" w:rsidP="006F097C">
      <w:pPr>
        <w:ind w:firstLine="720"/>
        <w:jc w:val="center"/>
        <w:rPr>
          <w:b/>
          <w:sz w:val="24"/>
          <w:szCs w:val="24"/>
          <w:lang w:eastAsia="ru-RU"/>
        </w:rPr>
      </w:pPr>
    </w:p>
    <w:tbl>
      <w:tblPr>
        <w:tblW w:w="1602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3596"/>
        <w:gridCol w:w="4536"/>
        <w:gridCol w:w="1276"/>
        <w:gridCol w:w="1134"/>
        <w:gridCol w:w="992"/>
        <w:gridCol w:w="851"/>
        <w:gridCol w:w="708"/>
        <w:gridCol w:w="1278"/>
      </w:tblGrid>
      <w:tr w:rsidR="006F097C" w:rsidRPr="006F097C" w:rsidTr="0014031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Статус</w:t>
            </w:r>
          </w:p>
        </w:tc>
        <w:tc>
          <w:tcPr>
            <w:tcW w:w="359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Источник финансирования </w:t>
            </w:r>
          </w:p>
        </w:tc>
        <w:tc>
          <w:tcPr>
            <w:tcW w:w="6239" w:type="dxa"/>
            <w:gridSpan w:val="6"/>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Оценка расходов </w:t>
            </w:r>
            <w:r w:rsidRPr="006F097C">
              <w:rPr>
                <w:snapToGrid w:val="0"/>
                <w:color w:val="000000"/>
                <w:sz w:val="24"/>
                <w:szCs w:val="24"/>
                <w:lang w:eastAsia="ru-RU"/>
              </w:rPr>
              <w:br w:type="textWrapping" w:clear="all"/>
              <w:t>(тыс. руб.), годы</w:t>
            </w:r>
          </w:p>
        </w:tc>
      </w:tr>
      <w:tr w:rsidR="006F097C" w:rsidRPr="006F097C" w:rsidTr="0014031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napToGrid w:val="0"/>
                <w:color w:val="000000"/>
                <w:sz w:val="24"/>
                <w:szCs w:val="24"/>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2019</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450"/>
              <w:jc w:val="center"/>
              <w:rPr>
                <w:snapToGrid w:val="0"/>
                <w:color w:val="000000"/>
                <w:sz w:val="24"/>
                <w:szCs w:val="24"/>
                <w:lang w:eastAsia="ru-RU"/>
              </w:rPr>
            </w:pPr>
            <w:r w:rsidRPr="006F097C">
              <w:rPr>
                <w:snapToGrid w:val="0"/>
                <w:color w:val="000000"/>
                <w:sz w:val="24"/>
                <w:szCs w:val="24"/>
                <w:lang w:eastAsia="ru-RU"/>
              </w:rPr>
              <w:t>2020</w:t>
            </w:r>
          </w:p>
        </w:tc>
      </w:tr>
      <w:tr w:rsidR="006F097C" w:rsidRPr="006F097C" w:rsidTr="0014031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1</w:t>
            </w:r>
          </w:p>
        </w:tc>
        <w:tc>
          <w:tcPr>
            <w:tcW w:w="359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8</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w:t>
            </w:r>
          </w:p>
        </w:tc>
      </w:tr>
      <w:tr w:rsidR="0045138A" w:rsidRPr="006F097C" w:rsidTr="0014031E">
        <w:trPr>
          <w:cantSplit/>
          <w:trHeight w:val="105"/>
        </w:trPr>
        <w:tc>
          <w:tcPr>
            <w:tcW w:w="1650" w:type="dxa"/>
            <w:vMerge w:val="restart"/>
            <w:tcBorders>
              <w:top w:val="single" w:sz="4" w:space="0" w:color="auto"/>
              <w:left w:val="single" w:sz="4" w:space="0" w:color="auto"/>
              <w:right w:val="single" w:sz="4" w:space="0" w:color="auto"/>
            </w:tcBorders>
          </w:tcPr>
          <w:p w:rsidR="0045138A" w:rsidRPr="00171074" w:rsidRDefault="0045138A" w:rsidP="0045138A">
            <w:pPr>
              <w:jc w:val="center"/>
              <w:rPr>
                <w:snapToGrid w:val="0"/>
                <w:color w:val="000000"/>
                <w:sz w:val="24"/>
                <w:szCs w:val="24"/>
                <w:lang w:eastAsia="ru-RU"/>
              </w:rPr>
            </w:pPr>
            <w:r w:rsidRPr="00171074">
              <w:rPr>
                <w:snapToGrid w:val="0"/>
                <w:color w:val="000000"/>
                <w:sz w:val="24"/>
                <w:szCs w:val="24"/>
                <w:lang w:eastAsia="ru-RU"/>
              </w:rPr>
              <w:t>Муниципальная программа</w:t>
            </w:r>
          </w:p>
        </w:tc>
        <w:tc>
          <w:tcPr>
            <w:tcW w:w="3596" w:type="dxa"/>
            <w:vMerge w:val="restart"/>
            <w:tcBorders>
              <w:top w:val="single" w:sz="4" w:space="0" w:color="auto"/>
              <w:left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Развитие экономики</w:t>
            </w:r>
          </w:p>
        </w:tc>
        <w:tc>
          <w:tcPr>
            <w:tcW w:w="4536" w:type="dxa"/>
            <w:tcBorders>
              <w:top w:val="single" w:sz="4" w:space="0" w:color="auto"/>
              <w:left w:val="single" w:sz="4" w:space="0" w:color="auto"/>
              <w:bottom w:val="single" w:sz="4" w:space="0" w:color="auto"/>
              <w:right w:val="single" w:sz="4" w:space="0" w:color="auto"/>
            </w:tcBorders>
          </w:tcPr>
          <w:p w:rsidR="0045138A" w:rsidRPr="009D2D3B" w:rsidRDefault="0045138A" w:rsidP="0045138A">
            <w:pPr>
              <w:rPr>
                <w:snapToGrid w:val="0"/>
                <w:color w:val="000000"/>
                <w:sz w:val="24"/>
                <w:szCs w:val="24"/>
                <w:lang w:eastAsia="ru-RU"/>
              </w:rPr>
            </w:pPr>
            <w:r w:rsidRPr="009D2D3B">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17174,5195</w:t>
            </w:r>
          </w:p>
        </w:tc>
        <w:tc>
          <w:tcPr>
            <w:tcW w:w="1134"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10306,802</w:t>
            </w:r>
          </w:p>
        </w:tc>
        <w:tc>
          <w:tcPr>
            <w:tcW w:w="992"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highlight w:val="yellow"/>
              </w:rPr>
              <w:t>2</w:t>
            </w:r>
            <w:r>
              <w:rPr>
                <w:sz w:val="24"/>
                <w:szCs w:val="24"/>
                <w:highlight w:val="yellow"/>
              </w:rPr>
              <w:t>6</w:t>
            </w:r>
            <w:r w:rsidRPr="0041264C">
              <w:rPr>
                <w:sz w:val="24"/>
                <w:szCs w:val="24"/>
                <w:highlight w:val="yellow"/>
              </w:rPr>
              <w:t>50,0</w:t>
            </w:r>
          </w:p>
        </w:tc>
        <w:tc>
          <w:tcPr>
            <w:tcW w:w="851"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3522,0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1350,0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4734,77</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2364,723</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highlight w:val="yellow"/>
              </w:rPr>
              <w:t>1</w:t>
            </w:r>
            <w:r>
              <w:rPr>
                <w:sz w:val="24"/>
                <w:szCs w:val="24"/>
                <w:highlight w:val="yellow"/>
              </w:rPr>
              <w:t>3</w:t>
            </w:r>
            <w:r w:rsidRPr="0041264C">
              <w:rPr>
                <w:sz w:val="24"/>
                <w:szCs w:val="24"/>
                <w:highlight w:val="yellow"/>
              </w:rPr>
              <w:t>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41264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4420,0790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41264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345"/>
        </w:trPr>
        <w:tc>
          <w:tcPr>
            <w:tcW w:w="1650" w:type="dxa"/>
            <w:vMerge/>
            <w:tcBorders>
              <w:left w:val="single" w:sz="4" w:space="0" w:color="auto"/>
              <w:bottom w:val="single" w:sz="4" w:space="0" w:color="auto"/>
              <w:right w:val="single" w:sz="4" w:space="0" w:color="auto"/>
            </w:tcBorders>
            <w:vAlign w:val="center"/>
          </w:tcPr>
          <w:p w:rsidR="0045138A" w:rsidRPr="006F097C" w:rsidRDefault="0045138A" w:rsidP="0014031E">
            <w:pPr>
              <w:ind w:firstLine="720"/>
              <w:jc w:val="center"/>
              <w:rPr>
                <w:b/>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vAlign w:val="center"/>
          </w:tcPr>
          <w:p w:rsidR="0045138A" w:rsidRPr="006F097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tabs>
                <w:tab w:val="left" w:pos="0"/>
              </w:tabs>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6F097C" w:rsidRPr="006F097C" w:rsidTr="0014031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 xml:space="preserve">Подпрограмма 1 </w:t>
            </w:r>
          </w:p>
        </w:tc>
        <w:tc>
          <w:tcPr>
            <w:tcW w:w="3596"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b/>
                <w:sz w:val="24"/>
                <w:szCs w:val="24"/>
              </w:rPr>
              <w:t>Стратегическое планирование в МО МР «Сыктывдинский»</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sz w:val="24"/>
                <w:szCs w:val="24"/>
              </w:rPr>
            </w:pPr>
            <w:bookmarkStart w:id="4" w:name="_GoBack" w:colFirst="0" w:colLast="8"/>
            <w:r w:rsidRPr="00C603BC">
              <w:rPr>
                <w:rFonts w:ascii="Times New Roman" w:hAnsi="Times New Roman" w:cs="Times New Roman"/>
                <w:b/>
                <w:sz w:val="24"/>
                <w:szCs w:val="24"/>
              </w:rPr>
              <w:t>Подпрограмма 2</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lastRenderedPageBreak/>
              <w:t xml:space="preserve"> </w:t>
            </w:r>
          </w:p>
          <w:p w:rsidR="0045138A" w:rsidRPr="00C603BC" w:rsidRDefault="0045138A" w:rsidP="0045138A">
            <w:pPr>
              <w:pStyle w:val="ConsPlusCell"/>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hAnsi="Times New Roman" w:cs="Times New Roman"/>
                <w:b/>
                <w:sz w:val="24"/>
                <w:szCs w:val="24"/>
              </w:rPr>
              <w:lastRenderedPageBreak/>
              <w:t xml:space="preserve">Малое и среднее предпринимательство в МО МР </w:t>
            </w:r>
            <w:r w:rsidRPr="00C603BC">
              <w:rPr>
                <w:rFonts w:ascii="Times New Roman" w:hAnsi="Times New Roman" w:cs="Times New Roman"/>
                <w:b/>
                <w:sz w:val="24"/>
                <w:szCs w:val="24"/>
              </w:rPr>
              <w:lastRenderedPageBreak/>
              <w:t>«Сыктывдинский»</w:t>
            </w:r>
          </w:p>
          <w:p w:rsidR="0045138A" w:rsidRPr="00C603BC" w:rsidRDefault="0045138A" w:rsidP="0045138A">
            <w:pPr>
              <w:pStyle w:val="ConsPlusCell"/>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15850,0995</w:t>
            </w:r>
          </w:p>
        </w:tc>
        <w:tc>
          <w:tcPr>
            <w:tcW w:w="1134"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9256,802</w:t>
            </w:r>
          </w:p>
        </w:tc>
        <w:tc>
          <w:tcPr>
            <w:tcW w:w="992"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highlight w:val="yellow"/>
                <w:lang w:eastAsia="ru-RU"/>
              </w:rPr>
              <w:t>1900,0</w:t>
            </w:r>
          </w:p>
        </w:tc>
        <w:tc>
          <w:tcPr>
            <w:tcW w:w="851"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z w:val="24"/>
                <w:szCs w:val="24"/>
              </w:rPr>
            </w:pPr>
            <w:r w:rsidRPr="0041264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41264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4410,35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1764,723</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highlight w:val="yellow"/>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41264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4420,079</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41264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41264C" w:rsidRDefault="0045138A" w:rsidP="0045138A">
            <w:pPr>
              <w:pStyle w:val="ConsPlusCell"/>
              <w:rPr>
                <w:rFonts w:ascii="Times New Roman" w:hAnsi="Times New Roman" w:cs="Times New Roman"/>
                <w:sz w:val="24"/>
                <w:szCs w:val="24"/>
              </w:rPr>
            </w:pPr>
            <w:r w:rsidRPr="0041264C">
              <w:rPr>
                <w:rFonts w:ascii="Times New Roman" w:hAnsi="Times New Roman" w:cs="Times New Roman"/>
                <w:sz w:val="24"/>
                <w:szCs w:val="24"/>
              </w:rPr>
              <w:t xml:space="preserve">Основное мероприятие </w:t>
            </w:r>
          </w:p>
          <w:p w:rsidR="0045138A" w:rsidRPr="0041264C" w:rsidRDefault="0045138A" w:rsidP="0045138A">
            <w:pPr>
              <w:rPr>
                <w:snapToGrid w:val="0"/>
                <w:color w:val="000000"/>
                <w:sz w:val="24"/>
                <w:szCs w:val="24"/>
                <w:lang w:eastAsia="ru-RU"/>
              </w:rPr>
            </w:pPr>
            <w:r w:rsidRPr="0041264C">
              <w:rPr>
                <w:sz w:val="24"/>
                <w:szCs w:val="24"/>
              </w:rPr>
              <w:t>2.1.1</w:t>
            </w:r>
          </w:p>
        </w:tc>
        <w:tc>
          <w:tcPr>
            <w:tcW w:w="3596" w:type="dxa"/>
            <w:vMerge w:val="restart"/>
            <w:tcBorders>
              <w:left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z w:val="24"/>
                <w:szCs w:val="24"/>
              </w:rPr>
              <w:t>Финансовая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rPr>
              <w:t>15730,7995</w:t>
            </w:r>
          </w:p>
        </w:tc>
        <w:tc>
          <w:tcPr>
            <w:tcW w:w="1134"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rPr>
              <w:t>9256,802</w:t>
            </w:r>
          </w:p>
        </w:tc>
        <w:tc>
          <w:tcPr>
            <w:tcW w:w="992"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highlight w:val="yellow"/>
              </w:rPr>
              <w:t>1900,0</w:t>
            </w:r>
          </w:p>
        </w:tc>
        <w:tc>
          <w:tcPr>
            <w:tcW w:w="851"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color w:val="000000"/>
                <w:sz w:val="24"/>
                <w:szCs w:val="24"/>
              </w:rPr>
            </w:pPr>
            <w:r w:rsidRPr="0041264C">
              <w:rPr>
                <w:color w:val="000000"/>
                <w:sz w:val="24"/>
                <w:szCs w:val="24"/>
              </w:rPr>
              <w:t>200</w:t>
            </w:r>
          </w:p>
        </w:tc>
        <w:tc>
          <w:tcPr>
            <w:tcW w:w="70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sidRPr="0041264C">
              <w:rPr>
                <w:snapToGrid w:val="0"/>
                <w:color w:val="000000"/>
                <w:sz w:val="24"/>
                <w:szCs w:val="24"/>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highlight w:val="green"/>
              </w:rPr>
            </w:pPr>
            <w:r w:rsidRPr="0041264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41264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41264C">
              <w:rPr>
                <w:b/>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41264C" w:rsidRDefault="0045138A" w:rsidP="0045138A">
            <w:pPr>
              <w:rPr>
                <w:snapToGrid w:val="0"/>
                <w:color w:val="000000"/>
                <w:sz w:val="24"/>
                <w:szCs w:val="24"/>
                <w:lang w:eastAsia="ru-RU"/>
              </w:rPr>
            </w:pPr>
            <w:r w:rsidRPr="0041264C">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4291,05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1764,723</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sidRPr="0041264C">
              <w:rPr>
                <w:snapToGrid w:val="0"/>
                <w:color w:val="000000"/>
                <w:sz w:val="24"/>
                <w:szCs w:val="24"/>
                <w:highlight w:val="yellow"/>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41264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4420,079</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41264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41264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41264C">
              <w:rPr>
                <w:snapToGrid w:val="0"/>
                <w:color w:val="000000"/>
                <w:sz w:val="24"/>
                <w:szCs w:val="24"/>
                <w:lang w:eastAsia="ru-RU"/>
              </w:rPr>
              <w:t>0</w:t>
            </w:r>
          </w:p>
        </w:tc>
      </w:tr>
      <w:bookmarkEnd w:id="4"/>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12"/>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585"/>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2.1.5.</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Под-</w:t>
            </w:r>
          </w:p>
          <w:p w:rsidR="0045138A" w:rsidRPr="00C603BC" w:rsidRDefault="0045138A"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программа 3 </w:t>
            </w:r>
          </w:p>
          <w:p w:rsidR="0045138A" w:rsidRPr="00C603BC" w:rsidRDefault="0045138A" w:rsidP="0045138A">
            <w:pPr>
              <w:pStyle w:val="ConsPlusCell"/>
              <w:jc w:val="center"/>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5138A" w:rsidRPr="00C603BC" w:rsidRDefault="0045138A" w:rsidP="0045138A">
            <w:pPr>
              <w:pStyle w:val="ConsPlusCell"/>
              <w:rPr>
                <w:rFonts w:ascii="Times New Roman" w:hAnsi="Times New Roman" w:cs="Times New Roman"/>
                <w:b/>
                <w:bCs/>
                <w:sz w:val="24"/>
                <w:szCs w:val="24"/>
              </w:rPr>
            </w:pPr>
            <w:r w:rsidRPr="00C603BC">
              <w:rPr>
                <w:rFonts w:ascii="Times New Roman" w:hAnsi="Times New Roman" w:cs="Times New Roman"/>
                <w:b/>
                <w:bCs/>
                <w:sz w:val="24"/>
                <w:szCs w:val="24"/>
              </w:rPr>
              <w:t>Развитие въездного и внутреннего туризма в МО МР «Сыктывдинский»</w:t>
            </w:r>
          </w:p>
          <w:p w:rsidR="0045138A" w:rsidRPr="00C603BC" w:rsidRDefault="0045138A" w:rsidP="0045138A">
            <w:pPr>
              <w:pStyle w:val="ConsPlusCell"/>
              <w:rPr>
                <w:rFonts w:ascii="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478,0</w:t>
            </w:r>
          </w:p>
        </w:tc>
        <w:tc>
          <w:tcPr>
            <w:tcW w:w="99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highlight w:val="green"/>
                <w:lang w:eastAsia="ru-RU"/>
              </w:rPr>
            </w:pPr>
            <w:r w:rsidRPr="004D384E">
              <w:rPr>
                <w:snapToGrid w:val="0"/>
                <w:color w:val="000000"/>
                <w:sz w:val="24"/>
                <w:szCs w:val="24"/>
                <w:highlight w:val="yellow"/>
                <w:lang w:eastAsia="ru-RU"/>
              </w:rPr>
              <w:t>750,0</w:t>
            </w:r>
          </w:p>
        </w:tc>
        <w:tc>
          <w:tcPr>
            <w:tcW w:w="85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378,0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highlight w:val="green"/>
                <w:lang w:eastAsia="ru-RU"/>
              </w:rPr>
            </w:pPr>
            <w:r>
              <w:rPr>
                <w:snapToGrid w:val="0"/>
                <w:color w:val="000000"/>
                <w:sz w:val="24"/>
                <w:szCs w:val="24"/>
                <w:highlight w:val="yellow"/>
                <w:lang w:eastAsia="ru-RU"/>
              </w:rPr>
              <w:t>4</w:t>
            </w:r>
            <w:r w:rsidRPr="009D2D3B">
              <w:rPr>
                <w:snapToGrid w:val="0"/>
                <w:color w:val="000000"/>
                <w:sz w:val="24"/>
                <w:szCs w:val="24"/>
                <w:highlight w:val="yellow"/>
                <w:lang w:eastAsia="ru-RU"/>
              </w:rPr>
              <w:t>50,0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9D2D3B">
              <w:rPr>
                <w:snapToGrid w:val="0"/>
                <w:color w:val="000000"/>
                <w:sz w:val="24"/>
                <w:szCs w:val="24"/>
                <w:highlight w:val="yellow"/>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ind w:firstLine="1221"/>
              <w:rPr>
                <w:snapToGrid w:val="0"/>
                <w:color w:val="000000"/>
                <w:sz w:val="24"/>
                <w:szCs w:val="24"/>
                <w:lang w:eastAsia="ru-RU"/>
              </w:rPr>
            </w:pPr>
            <w:r w:rsidRPr="00866344">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866344">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val="restart"/>
            <w:tcBorders>
              <w:left w:val="single" w:sz="4" w:space="0" w:color="auto"/>
              <w:right w:val="single" w:sz="4" w:space="0" w:color="auto"/>
            </w:tcBorders>
          </w:tcPr>
          <w:p w:rsidR="0045138A" w:rsidRPr="00866344" w:rsidRDefault="0045138A" w:rsidP="0045138A">
            <w:pPr>
              <w:pStyle w:val="ConsPlusCell"/>
              <w:rPr>
                <w:rFonts w:ascii="Times New Roman" w:eastAsia="Times New Roman" w:hAnsi="Times New Roman" w:cs="Times New Roman"/>
                <w:sz w:val="24"/>
                <w:szCs w:val="24"/>
              </w:rPr>
            </w:pPr>
            <w:r w:rsidRPr="00866344">
              <w:rPr>
                <w:rFonts w:ascii="Times New Roman" w:eastAsia="Times New Roman" w:hAnsi="Times New Roman" w:cs="Times New Roman"/>
                <w:sz w:val="24"/>
                <w:szCs w:val="24"/>
              </w:rPr>
              <w:t xml:space="preserve">Основное мероприятие </w:t>
            </w:r>
          </w:p>
          <w:p w:rsidR="0045138A" w:rsidRPr="00866344" w:rsidRDefault="0045138A" w:rsidP="0045138A">
            <w:pPr>
              <w:pStyle w:val="ConsPlusCell"/>
              <w:rPr>
                <w:sz w:val="24"/>
                <w:szCs w:val="24"/>
              </w:rPr>
            </w:pPr>
            <w:r w:rsidRPr="00866344">
              <w:rPr>
                <w:rFonts w:ascii="Times New Roman" w:hAnsi="Times New Roman" w:cs="Times New Roman"/>
                <w:sz w:val="24"/>
                <w:szCs w:val="24"/>
              </w:rPr>
              <w:t>3.1.1</w:t>
            </w:r>
          </w:p>
          <w:p w:rsidR="0045138A" w:rsidRPr="00866344" w:rsidRDefault="0045138A" w:rsidP="0045138A">
            <w:pPr>
              <w:pStyle w:val="ConsPlusCell"/>
              <w:rPr>
                <w:rFonts w:ascii="Times New Roman" w:eastAsia="Times New Roman" w:hAnsi="Times New Roman" w:cs="Times New Roman"/>
                <w:sz w:val="24"/>
                <w:szCs w:val="24"/>
              </w:rPr>
            </w:pPr>
          </w:p>
        </w:tc>
        <w:tc>
          <w:tcPr>
            <w:tcW w:w="3596" w:type="dxa"/>
            <w:vMerge w:val="restart"/>
            <w:tcBorders>
              <w:left w:val="single" w:sz="4" w:space="0" w:color="auto"/>
              <w:right w:val="single" w:sz="4" w:space="0" w:color="auto"/>
            </w:tcBorders>
          </w:tcPr>
          <w:p w:rsidR="0045138A" w:rsidRPr="00866344" w:rsidRDefault="0045138A" w:rsidP="0045138A">
            <w:pPr>
              <w:pStyle w:val="ConsPlusCell"/>
              <w:rPr>
                <w:bCs/>
                <w:sz w:val="24"/>
                <w:szCs w:val="24"/>
              </w:rPr>
            </w:pPr>
            <w:r w:rsidRPr="00866344">
              <w:rPr>
                <w:rFonts w:ascii="Times New Roman" w:hAnsi="Times New Roman" w:cs="Times New Roman"/>
                <w:sz w:val="24"/>
                <w:szCs w:val="24"/>
              </w:rPr>
              <w:t>Разработка и реализация приоритетных проектов в сфере туризма</w:t>
            </w:r>
          </w:p>
          <w:p w:rsidR="0045138A" w:rsidRPr="00866344" w:rsidRDefault="0045138A" w:rsidP="0045138A">
            <w:pPr>
              <w:pStyle w:val="ConsPlusCell"/>
              <w:rPr>
                <w:rFonts w:ascii="Times New Roman" w:hAnsi="Times New Roman" w:cs="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sz w:val="24"/>
                <w:szCs w:val="24"/>
                <w:lang w:eastAsia="ru-RU"/>
              </w:rPr>
            </w:pPr>
            <w:r w:rsidRPr="00866344">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E7119E">
              <w:rPr>
                <w:snapToGrid w:val="0"/>
                <w:color w:val="000000"/>
                <w:sz w:val="24"/>
                <w:szCs w:val="24"/>
                <w:lang w:eastAsia="ru-RU"/>
              </w:rPr>
              <w:t>750,0</w:t>
            </w:r>
          </w:p>
        </w:tc>
        <w:tc>
          <w:tcPr>
            <w:tcW w:w="851"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5138A" w:rsidRPr="00E7119E" w:rsidRDefault="00E7119E" w:rsidP="0014031E">
            <w:pPr>
              <w:jc w:val="center"/>
              <w:rPr>
                <w:snapToGrid w:val="0"/>
                <w:color w:val="000000"/>
                <w:sz w:val="24"/>
                <w:szCs w:val="24"/>
                <w:highlight w:val="yellow"/>
                <w:lang w:eastAsia="ru-RU"/>
              </w:rPr>
            </w:pPr>
            <w:r w:rsidRPr="00E7119E">
              <w:rPr>
                <w:snapToGrid w:val="0"/>
                <w:color w:val="000000"/>
                <w:sz w:val="24"/>
                <w:szCs w:val="24"/>
                <w:highlight w:val="yellow"/>
                <w:lang w:eastAsia="ru-RU"/>
              </w:rPr>
              <w:t>500,05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866344">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b/>
                <w:snapToGrid w:val="0"/>
                <w:color w:val="000000"/>
                <w:sz w:val="24"/>
                <w:szCs w:val="24"/>
                <w:lang w:eastAsia="ru-RU"/>
              </w:rPr>
            </w:pPr>
            <w:r w:rsidRPr="00866344">
              <w:rPr>
                <w:b/>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66344" w:rsidRDefault="0045138A" w:rsidP="0045138A">
            <w:pPr>
              <w:rPr>
                <w:snapToGrid w:val="0"/>
                <w:color w:val="000000"/>
                <w:sz w:val="24"/>
                <w:szCs w:val="24"/>
                <w:lang w:eastAsia="ru-RU"/>
              </w:rPr>
            </w:pPr>
            <w:r w:rsidRPr="00866344">
              <w:rPr>
                <w:snapToGrid w:val="0"/>
                <w:color w:val="000000"/>
                <w:sz w:val="24"/>
                <w:szCs w:val="24"/>
                <w:lang w:eastAsia="ru-RU"/>
              </w:rPr>
              <w:t>- из них за счет средств:</w:t>
            </w:r>
          </w:p>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E7119E" w:rsidRDefault="00E7119E" w:rsidP="0014031E">
            <w:pPr>
              <w:jc w:val="center"/>
              <w:rPr>
                <w:sz w:val="24"/>
                <w:szCs w:val="24"/>
                <w:highlight w:val="yellow"/>
              </w:rPr>
            </w:pPr>
            <w:r w:rsidRPr="00E7119E">
              <w:rPr>
                <w:sz w:val="24"/>
                <w:szCs w:val="24"/>
                <w:highlight w:val="yellow"/>
              </w:rPr>
              <w:t>249,95</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both"/>
              <w:rPr>
                <w:snapToGrid w:val="0"/>
                <w:color w:val="000000"/>
                <w:sz w:val="24"/>
                <w:szCs w:val="24"/>
                <w:lang w:eastAsia="ru-RU"/>
              </w:rPr>
            </w:pPr>
            <w:r w:rsidRPr="00866344">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45138A" w:rsidRPr="006F097C" w:rsidTr="0014031E">
        <w:trPr>
          <w:cantSplit/>
          <w:trHeight w:val="246"/>
        </w:trPr>
        <w:tc>
          <w:tcPr>
            <w:tcW w:w="1650"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6F097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rPr>
                <w:snapToGrid w:val="0"/>
                <w:color w:val="000000"/>
                <w:sz w:val="24"/>
                <w:szCs w:val="24"/>
                <w:lang w:eastAsia="ru-RU"/>
              </w:rPr>
            </w:pPr>
            <w:r w:rsidRPr="00866344">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866344">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napToGrid w:val="0"/>
                <w:color w:val="000000"/>
                <w:sz w:val="24"/>
                <w:szCs w:val="24"/>
                <w:lang w:eastAsia="ru-RU"/>
              </w:rPr>
            </w:pPr>
            <w:r w:rsidRPr="00866344">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Развитие и укрепление материально-технической базы 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228,0</w:t>
            </w:r>
          </w:p>
        </w:tc>
        <w:tc>
          <w:tcPr>
            <w:tcW w:w="992" w:type="dxa"/>
            <w:tcBorders>
              <w:top w:val="single" w:sz="4" w:space="0" w:color="auto"/>
              <w:left w:val="single" w:sz="4" w:space="0" w:color="auto"/>
              <w:bottom w:val="single" w:sz="4" w:space="0" w:color="auto"/>
              <w:right w:val="single" w:sz="4" w:space="0" w:color="auto"/>
            </w:tcBorders>
          </w:tcPr>
          <w:p w:rsidR="006F097C" w:rsidRPr="00E7119E" w:rsidRDefault="00E7119E" w:rsidP="0014031E">
            <w:pPr>
              <w:jc w:val="center"/>
              <w:rPr>
                <w:snapToGrid w:val="0"/>
                <w:color w:val="000000"/>
                <w:sz w:val="24"/>
                <w:szCs w:val="24"/>
                <w:highlight w:val="yellow"/>
                <w:lang w:eastAsia="ru-RU"/>
              </w:rPr>
            </w:pPr>
            <w:r w:rsidRPr="00E7119E">
              <w:rPr>
                <w:snapToGrid w:val="0"/>
                <w:color w:val="000000"/>
                <w:sz w:val="24"/>
                <w:szCs w:val="24"/>
                <w:highlight w:val="yellow"/>
                <w:lang w:eastAsia="ru-RU"/>
              </w:rPr>
              <w:t>5</w:t>
            </w:r>
            <w:r w:rsidR="006F097C" w:rsidRPr="00E7119E">
              <w:rPr>
                <w:snapToGrid w:val="0"/>
                <w:color w:val="000000"/>
                <w:sz w:val="24"/>
                <w:szCs w:val="24"/>
                <w:highlight w:val="yellow"/>
                <w:lang w:eastAsia="ru-RU"/>
              </w:rPr>
              <w:t>0</w:t>
            </w:r>
            <w:r w:rsidRPr="00E7119E">
              <w:rPr>
                <w:snapToGrid w:val="0"/>
                <w:color w:val="000000"/>
                <w:sz w:val="24"/>
                <w:szCs w:val="24"/>
                <w:highlight w:val="yellow"/>
                <w:lang w:eastAsia="ru-RU"/>
              </w:rPr>
              <w:t>,05</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206"/>
                <w:tab w:val="center" w:pos="324"/>
              </w:tabs>
              <w:jc w:val="center"/>
              <w:rPr>
                <w:snapToGrid w:val="0"/>
                <w:color w:val="000000"/>
                <w:sz w:val="24"/>
                <w:szCs w:val="24"/>
                <w:lang w:eastAsia="ru-RU"/>
              </w:rPr>
            </w:pPr>
            <w:r w:rsidRPr="006F097C">
              <w:rPr>
                <w:snapToGrid w:val="0"/>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128,0</w:t>
            </w:r>
          </w:p>
        </w:tc>
        <w:tc>
          <w:tcPr>
            <w:tcW w:w="992" w:type="dxa"/>
            <w:tcBorders>
              <w:top w:val="single" w:sz="4" w:space="0" w:color="auto"/>
              <w:left w:val="single" w:sz="4" w:space="0" w:color="auto"/>
              <w:bottom w:val="single" w:sz="4" w:space="0" w:color="auto"/>
              <w:right w:val="single" w:sz="4" w:space="0" w:color="auto"/>
            </w:tcBorders>
          </w:tcPr>
          <w:p w:rsidR="006F097C" w:rsidRPr="00E7119E" w:rsidRDefault="00E7119E" w:rsidP="0014031E">
            <w:pPr>
              <w:jc w:val="center"/>
              <w:rPr>
                <w:snapToGrid w:val="0"/>
                <w:color w:val="000000"/>
                <w:sz w:val="24"/>
                <w:szCs w:val="24"/>
                <w:highlight w:val="yellow"/>
                <w:lang w:eastAsia="ru-RU"/>
              </w:rPr>
            </w:pPr>
            <w:r w:rsidRPr="00E7119E">
              <w:rPr>
                <w:snapToGrid w:val="0"/>
                <w:color w:val="000000"/>
                <w:sz w:val="24"/>
                <w:szCs w:val="24"/>
                <w:highlight w:val="yellow"/>
                <w:lang w:eastAsia="ru-RU"/>
              </w:rPr>
              <w:t>5</w:t>
            </w:r>
            <w:r w:rsidR="006F097C" w:rsidRPr="00E7119E">
              <w:rPr>
                <w:snapToGrid w:val="0"/>
                <w:color w:val="000000"/>
                <w:sz w:val="24"/>
                <w:szCs w:val="24"/>
                <w:highlight w:val="yellow"/>
                <w:lang w:eastAsia="ru-RU"/>
              </w:rPr>
              <w:t>0</w:t>
            </w:r>
            <w:r w:rsidRPr="00E7119E">
              <w:rPr>
                <w:snapToGrid w:val="0"/>
                <w:color w:val="000000"/>
                <w:sz w:val="24"/>
                <w:szCs w:val="24"/>
                <w:highlight w:val="yellow"/>
                <w:lang w:eastAsia="ru-RU"/>
              </w:rPr>
              <w:t>,05</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 продвижение турпродукта на рынке туристических услуг</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3.1.4.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Обеспечение доступности контроля качества услуг в сфере </w:t>
            </w:r>
            <w:r w:rsidRPr="006F097C">
              <w:rPr>
                <w:rFonts w:ascii="Times New Roman" w:hAnsi="Times New Roman" w:cs="Times New Roman"/>
                <w:sz w:val="24"/>
                <w:szCs w:val="24"/>
              </w:rPr>
              <w:lastRenderedPageBreak/>
              <w:t>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proofErr w:type="gramStart"/>
            <w:r w:rsidRPr="006F097C">
              <w:rPr>
                <w:rFonts w:ascii="Times New Roman" w:hAnsi="Times New Roman" w:cs="Times New Roman"/>
                <w:b/>
                <w:sz w:val="24"/>
                <w:szCs w:val="24"/>
              </w:rPr>
              <w:t>Под-программа</w:t>
            </w:r>
            <w:proofErr w:type="gramEnd"/>
            <w:r w:rsidRPr="006F097C">
              <w:rPr>
                <w:rFonts w:ascii="Times New Roman" w:hAnsi="Times New Roman" w:cs="Times New Roman"/>
                <w:b/>
                <w:sz w:val="24"/>
                <w:szCs w:val="24"/>
              </w:rPr>
              <w:t xml:space="preserve"> 4 </w:t>
            </w:r>
          </w:p>
          <w:p w:rsidR="006F097C" w:rsidRPr="006F097C" w:rsidRDefault="006F097C" w:rsidP="0014031E">
            <w:pPr>
              <w:pStyle w:val="ConsPlusCell"/>
              <w:rPr>
                <w:rFonts w:ascii="Times New Roman" w:hAnsi="Times New Roman" w:cs="Times New Roman"/>
                <w:b/>
                <w:sz w:val="24"/>
                <w:szCs w:val="24"/>
              </w:rPr>
            </w:pP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p w:rsidR="006F097C" w:rsidRPr="006F097C" w:rsidRDefault="006F097C" w:rsidP="0014031E">
            <w:pPr>
              <w:pStyle w:val="ConsPlusCell"/>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14031E">
          <w:pgSz w:w="16838" w:h="11905" w:orient="landscape"/>
          <w:pgMar w:top="1418" w:right="395" w:bottom="709" w:left="851" w:header="720" w:footer="720" w:gutter="0"/>
          <w:pgNumType w:start="2"/>
          <w:cols w:space="720"/>
          <w:noEndnote/>
          <w:docGrid w:linePitch="299"/>
        </w:sect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lastRenderedPageBreak/>
        <w:t>Приложение 2</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 xml:space="preserve">к программе МО СР «Сыктывдинский»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Title"/>
        <w:jc w:val="center"/>
        <w:rPr>
          <w:rFonts w:ascii="Times New Roman" w:hAnsi="Times New Roman" w:cs="Times New Roman"/>
          <w:sz w:val="24"/>
          <w:szCs w:val="24"/>
        </w:rPr>
      </w:pPr>
      <w:bookmarkStart w:id="5" w:name="P1439"/>
      <w:bookmarkEnd w:id="5"/>
      <w:r w:rsidRPr="006F097C">
        <w:rPr>
          <w:rFonts w:ascii="Times New Roman" w:hAnsi="Times New Roman" w:cs="Times New Roman"/>
          <w:sz w:val="24"/>
          <w:szCs w:val="24"/>
        </w:rPr>
        <w:t>ПОРЯДОК</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СУБСИДИРОВАНИЯ ЧАСТИ РАСХОДОВ СУБЪЕКТОВ МАЛОГО</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 xml:space="preserve">ПРЕДПРИНИМАТЕЛЬСТВА, </w:t>
      </w:r>
      <w:proofErr w:type="gramStart"/>
      <w:r w:rsidRPr="006F097C">
        <w:rPr>
          <w:rFonts w:ascii="Times New Roman" w:hAnsi="Times New Roman" w:cs="Times New Roman"/>
          <w:sz w:val="24"/>
          <w:szCs w:val="24"/>
        </w:rPr>
        <w:t>СВЯЗАННЫХ</w:t>
      </w:r>
      <w:proofErr w:type="gramEnd"/>
      <w:r w:rsidRPr="006F097C">
        <w:rPr>
          <w:rFonts w:ascii="Times New Roman" w:hAnsi="Times New Roman" w:cs="Times New Roman"/>
          <w:sz w:val="24"/>
          <w:szCs w:val="24"/>
        </w:rPr>
        <w:t xml:space="preserve"> С НАЧАЛОМ</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ПРЕДПРИНИМАТЕЛЬСКОЙ ДЕЯТЕЛЬНОСТИ (ГРАНТЫ)</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proofErr w:type="gramStart"/>
      <w:r w:rsidRPr="006F097C">
        <w:rPr>
          <w:rFonts w:ascii="Times New Roman" w:hAnsi="Times New Roman" w:cs="Times New Roman"/>
        </w:rPr>
        <w:t>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(за исключением услуг в сфере дошкольного образования)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на соответствующий финансовый год</w:t>
      </w:r>
      <w:proofErr w:type="gramEnd"/>
      <w:r w:rsidRPr="006F097C">
        <w:rPr>
          <w:rFonts w:ascii="Times New Roman" w:hAnsi="Times New Roman" w:cs="Times New Roman"/>
        </w:rPr>
        <w:t xml:space="preserve"> (далее - субсидия (грант)).</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Субсидия (грант) предоставляется субъектам малого предпринимательства, одновременно отвечающим следующим требованиям: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установленным Федеральным </w:t>
      </w:r>
      <w:hyperlink r:id="rId55" w:history="1">
        <w:r w:rsidRPr="006F097C">
          <w:rPr>
            <w:rFonts w:ascii="Times New Roman" w:hAnsi="Times New Roman" w:cs="Times New Roman"/>
            <w:color w:val="000000" w:themeColor="text1"/>
          </w:rPr>
          <w:t>законом</w:t>
        </w:r>
      </w:hyperlink>
      <w:r w:rsidRPr="006F097C">
        <w:rPr>
          <w:rFonts w:ascii="Times New Roman" w:hAnsi="Times New Roman" w:cs="Times New Roman"/>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на момент подачи заявки на финансовую поддержку зарегистрированным и осуществляющим свою деятельность на территории МО МР «Сыктывдинский» не более 1 (одного)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заработной плате перед наемными работниками;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руководитель субъекта малого предпринимательства, индивидуальный предприниматель должен быть зарегистрирован по месту жительства на территории МО МР «Сыктывдинский»</w:t>
      </w:r>
      <w:proofErr w:type="gramStart"/>
      <w:r w:rsidRPr="006F097C">
        <w:rPr>
          <w:rFonts w:ascii="Times New Roman" w:hAnsi="Times New Roman" w:cs="Times New Roman"/>
        </w:rPr>
        <w:t xml:space="preserve"> ;</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6) наличие бизнес-проектов, </w:t>
      </w:r>
      <w:proofErr w:type="gramStart"/>
      <w:r w:rsidRPr="006F097C">
        <w:rPr>
          <w:rFonts w:ascii="Times New Roman" w:hAnsi="Times New Roman" w:cs="Times New Roman"/>
        </w:rPr>
        <w:t>признанных</w:t>
      </w:r>
      <w:proofErr w:type="gramEnd"/>
      <w:r w:rsidRPr="006F097C">
        <w:rPr>
          <w:rFonts w:ascii="Times New Roman" w:hAnsi="Times New Roman" w:cs="Times New Roman"/>
        </w:rPr>
        <w:t xml:space="preserve"> прошедшими конкурсный отбор, осуществляемый в соответствии с </w:t>
      </w:r>
      <w:hyperlink w:anchor="P1858" w:history="1">
        <w:r w:rsidRPr="006F097C">
          <w:rPr>
            <w:rFonts w:ascii="Times New Roman" w:hAnsi="Times New Roman" w:cs="Times New Roman"/>
          </w:rPr>
          <w:t>Приложением 7</w:t>
        </w:r>
      </w:hyperlink>
      <w:r w:rsidRPr="006F097C">
        <w:rPr>
          <w:rFonts w:ascii="Times New Roman" w:hAnsi="Times New Roman" w:cs="Times New Roman"/>
        </w:rPr>
        <w:t xml:space="preserve"> к программе;</w:t>
      </w:r>
    </w:p>
    <w:p w:rsidR="006F097C" w:rsidRPr="006F097C" w:rsidRDefault="006F097C" w:rsidP="006F097C">
      <w:pPr>
        <w:pStyle w:val="ConsPlusNormal"/>
        <w:ind w:firstLine="540"/>
        <w:jc w:val="both"/>
        <w:rPr>
          <w:rFonts w:ascii="Times New Roman" w:hAnsi="Times New Roman" w:cs="Times New Roman"/>
        </w:rPr>
      </w:pPr>
      <w:bookmarkStart w:id="6" w:name="P1456"/>
      <w:bookmarkEnd w:id="6"/>
      <w:r w:rsidRPr="006F097C">
        <w:rPr>
          <w:rFonts w:ascii="Times New Roman" w:hAnsi="Times New Roman" w:cs="Times New Roman"/>
        </w:rPr>
        <w:t xml:space="preserve">7) </w:t>
      </w:r>
      <w:proofErr w:type="gramStart"/>
      <w:r w:rsidRPr="006F097C">
        <w:rPr>
          <w:rFonts w:ascii="Times New Roman" w:hAnsi="Times New Roman" w:cs="Times New Roman"/>
        </w:rPr>
        <w:t>учредителями</w:t>
      </w:r>
      <w:proofErr w:type="gramEnd"/>
      <w:r w:rsidRPr="006F097C">
        <w:rPr>
          <w:rFonts w:ascii="Times New Roman" w:hAnsi="Times New Roman" w:cs="Times New Roman"/>
        </w:rPr>
        <w:t xml:space="preserve"> которых являются: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зарегистрированные безработные,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военнослужащие, уволенные в запас в связи с сокращением из Вооруженных Сил,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физические лица в возрасте до 30 лет,</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инвалиды,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и </w:t>
      </w:r>
      <w:proofErr w:type="gramStart"/>
      <w:r w:rsidRPr="006F097C">
        <w:rPr>
          <w:rFonts w:ascii="Times New Roman" w:hAnsi="Times New Roman" w:cs="Times New Roman"/>
        </w:rPr>
        <w:t>доля</w:t>
      </w:r>
      <w:proofErr w:type="gramEnd"/>
      <w:r w:rsidRPr="006F097C">
        <w:rPr>
          <w:rFonts w:ascii="Times New Roman" w:hAnsi="Times New Roman" w:cs="Times New Roman"/>
        </w:rPr>
        <w:t xml:space="preserve"> которых в уставном капитале составляет не менее 50%,</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учредителями</w:t>
      </w:r>
      <w:proofErr w:type="gramEnd"/>
      <w:r w:rsidRPr="006F097C">
        <w:rPr>
          <w:rFonts w:ascii="Times New Roman" w:hAnsi="Times New Roman" w:cs="Times New Roman"/>
        </w:rPr>
        <w:t xml:space="preserve"> которых не являются учредители субъектов малого предпринимательства, ранее получивших субсидию (грант) в рамках программ развития малого и среднего предпринимательства;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w:t>
      </w:r>
      <w:proofErr w:type="gramStart"/>
      <w:r w:rsidRPr="006F097C">
        <w:rPr>
          <w:rFonts w:ascii="Times New Roman" w:hAnsi="Times New Roman" w:cs="Times New Roman"/>
        </w:rPr>
        <w:t>руководители</w:t>
      </w:r>
      <w:proofErr w:type="gramEnd"/>
      <w:r w:rsidRPr="006F097C">
        <w:rPr>
          <w:rFonts w:ascii="Times New Roman" w:hAnsi="Times New Roman" w:cs="Times New Roman"/>
        </w:rPr>
        <w:t xml:space="preserve"> которых имеют высшее экономическое образование или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Под руководителями в целях настоящего порядка понимаются учредители, руководители юридических лиц, имеющие право действовать без доверенности, или индивидуальные предприниматели (далее - руководители);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9)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Субсидия (грант) не предоставляется субъектам малого предпринимательства: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юридическим лицам, созданным в процессе реорганизации;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индивидуальным предпринимателям, прекратившим свою деятельность в течение года до даты подачи заявки на получение субсидии (гранта);</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руководители</w:t>
      </w:r>
      <w:proofErr w:type="gramEnd"/>
      <w:r w:rsidRPr="006F097C">
        <w:rPr>
          <w:rFonts w:ascii="Times New Roman" w:hAnsi="Times New Roman" w:cs="Times New Roman"/>
        </w:rPr>
        <w:t xml:space="preserve"> которых имеют иное место работы или входят в состав учредителей иных коммерческих организаций;</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руководители</w:t>
      </w:r>
      <w:proofErr w:type="gramEnd"/>
      <w:r w:rsidRPr="006F097C">
        <w:rPr>
          <w:rFonts w:ascii="Times New Roman" w:hAnsi="Times New Roman" w:cs="Times New Roman"/>
        </w:rPr>
        <w:t xml:space="preserve"> которых ранее получали данную субсидию по республиканским и муниципальным целевым программам развития малого и среднего предпринимательства в Республике Коми.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предпринимательства - получатели субсидий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bookmarkStart w:id="7" w:name="P1476"/>
      <w:bookmarkEnd w:id="7"/>
      <w:r w:rsidRPr="006F097C">
        <w:rPr>
          <w:rFonts w:ascii="Times New Roman" w:hAnsi="Times New Roman" w:cs="Times New Roman"/>
        </w:rPr>
        <w:t xml:space="preserve">4. Субсидия (грант) предоставляется субъекту малого предпринимательства однократно в размере </w:t>
      </w:r>
      <w:r w:rsidRPr="006F097C">
        <w:rPr>
          <w:rFonts w:ascii="Times New Roman" w:hAnsi="Times New Roman" w:cs="Times New Roman"/>
          <w:b/>
          <w:color w:val="000000" w:themeColor="text1"/>
        </w:rPr>
        <w:t>не более 300 тысяч рублей</w:t>
      </w:r>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Расходование субсидии (гранта) по ее целевому назначению должно быть осуществлено субъектом малого предпринимательства в срок, не превышающий 6 месяцев со дня перечисления денежных средств. Решение о продлении срока расходования субсидии (гранта) принимается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w:t>
      </w:r>
      <w:proofErr w:type="gramStart"/>
      <w:r w:rsidRPr="006F097C">
        <w:rPr>
          <w:rFonts w:ascii="Times New Roman" w:hAnsi="Times New Roman" w:cs="Times New Roman"/>
        </w:rPr>
        <w:t>бизнес-проектов</w:t>
      </w:r>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(далее - Комиссия). Срок продления по рекомендации Комиссии не может превышать 6 месяцев.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Субсидия (грант) предоставляется для осуществления субъектом малого предпринимательства следующих видов расходов, связанных с ведением предпринимательской деятельности: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приобретение основных и оборотных средств;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оплата расходов по разработке проектно-сметной документации;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оплата стоимости аренды помещения, используемого для осуществления предпринимательской деятельности;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приобретение и оплата услуг по сопровождению программного обеспечения;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приобретение методической и справочной литературы;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Субъекты малого предпринимательства представляют в течение года, но не позднее 1 ноября текущего финансового года, в администрацию МО МР «Сыктывдинский» следующие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hyperlink w:anchor="P1682" w:history="1">
        <w:r w:rsidRPr="006F097C">
          <w:rPr>
            <w:rFonts w:ascii="Times New Roman" w:hAnsi="Times New Roman" w:cs="Times New Roman"/>
            <w:color w:val="000000" w:themeColor="text1"/>
          </w:rPr>
          <w:t>заявка</w:t>
        </w:r>
      </w:hyperlink>
      <w:r w:rsidRPr="006F097C">
        <w:rPr>
          <w:rFonts w:ascii="Times New Roman" w:hAnsi="Times New Roman" w:cs="Times New Roman"/>
          <w:color w:val="000000" w:themeColor="text1"/>
        </w:rPr>
        <w:t xml:space="preserve"> </w:t>
      </w:r>
      <w:r w:rsidRPr="006F097C">
        <w:rPr>
          <w:rFonts w:ascii="Times New Roman" w:hAnsi="Times New Roman" w:cs="Times New Roman"/>
        </w:rPr>
        <w:t>на получение субсидии (гранта) по форме согласно Приложению 4 к программе;</w:t>
      </w:r>
    </w:p>
    <w:p w:rsidR="006F097C" w:rsidRPr="006F097C" w:rsidRDefault="006F097C" w:rsidP="006F097C">
      <w:pPr>
        <w:pStyle w:val="ConsPlusNormal"/>
        <w:ind w:firstLine="540"/>
        <w:jc w:val="both"/>
        <w:rPr>
          <w:rFonts w:ascii="Times New Roman" w:hAnsi="Times New Roman" w:cs="Times New Roman"/>
        </w:rPr>
      </w:pPr>
      <w:bookmarkStart w:id="8" w:name="P1489"/>
      <w:bookmarkEnd w:id="8"/>
      <w:r w:rsidRPr="006F097C">
        <w:rPr>
          <w:rFonts w:ascii="Times New Roman" w:hAnsi="Times New Roman" w:cs="Times New Roman"/>
        </w:rPr>
        <w:t>2) оригинал выписки из Единого государственного реестра юридических лиц (индивидуальных предпринимателей), сформированной не ранее чем за три месяца до дня подачи заявки, в случае если субъект малого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6F097C">
        <w:rPr>
          <w:rFonts w:ascii="Times New Roman" w:hAnsi="Times New Roman" w:cs="Times New Roman"/>
        </w:rPr>
        <w:t xml:space="preserve"> среднего предпринимательства представляет их самостоятельно;</w:t>
      </w:r>
    </w:p>
    <w:p w:rsidR="006F097C" w:rsidRPr="006F097C" w:rsidRDefault="006F097C" w:rsidP="006F097C">
      <w:pPr>
        <w:pStyle w:val="ConsPlusNormal"/>
        <w:ind w:firstLine="540"/>
        <w:jc w:val="both"/>
        <w:rPr>
          <w:rFonts w:ascii="Times New Roman" w:hAnsi="Times New Roman" w:cs="Times New Roman"/>
        </w:rPr>
      </w:pPr>
      <w:bookmarkStart w:id="9" w:name="P1491"/>
      <w:bookmarkEnd w:id="9"/>
      <w:r w:rsidRPr="006F097C">
        <w:rPr>
          <w:rFonts w:ascii="Times New Roman" w:hAnsi="Times New Roman" w:cs="Times New Roman"/>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6F097C" w:rsidRPr="006F097C" w:rsidRDefault="006F097C" w:rsidP="006F097C">
      <w:pPr>
        <w:pStyle w:val="ConsPlusNormal"/>
        <w:ind w:firstLine="540"/>
        <w:jc w:val="both"/>
        <w:rPr>
          <w:rFonts w:ascii="Times New Roman" w:hAnsi="Times New Roman" w:cs="Times New Roman"/>
        </w:rPr>
      </w:pPr>
      <w:bookmarkStart w:id="10" w:name="P1493"/>
      <w:bookmarkEnd w:id="10"/>
      <w:r w:rsidRPr="006F097C">
        <w:rPr>
          <w:rFonts w:ascii="Times New Roman" w:hAnsi="Times New Roman" w:cs="Times New Roman"/>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7) бизнес-проект, прошедший конкурсный отбор, осуществляемый в соответствии с </w:t>
      </w:r>
      <w:hyperlink w:anchor="P1858" w:history="1">
        <w:r w:rsidRPr="006F097C">
          <w:rPr>
            <w:rFonts w:ascii="Times New Roman" w:hAnsi="Times New Roman" w:cs="Times New Roman"/>
          </w:rPr>
          <w:t>Приложением 7</w:t>
        </w:r>
      </w:hyperlink>
      <w:r w:rsidRPr="006F097C">
        <w:rPr>
          <w:rFonts w:ascii="Times New Roman" w:hAnsi="Times New Roman" w:cs="Times New Roman"/>
        </w:rPr>
        <w:t xml:space="preserve"> к подпрограмме;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копия документа о высшем экономическом образовании или о прохождении руководителем </w:t>
      </w:r>
      <w:r w:rsidRPr="006F097C">
        <w:rPr>
          <w:rFonts w:ascii="Times New Roman" w:hAnsi="Times New Roman" w:cs="Times New Roman"/>
        </w:rPr>
        <w:lastRenderedPageBreak/>
        <w:t xml:space="preserve">(учредителем) субъекта малого предпринимательства краткосрочного </w:t>
      </w:r>
      <w:proofErr w:type="gramStart"/>
      <w:r w:rsidRPr="006F097C">
        <w:rPr>
          <w:rFonts w:ascii="Times New Roman" w:hAnsi="Times New Roman" w:cs="Times New Roman"/>
        </w:rPr>
        <w:t>обучения по программе</w:t>
      </w:r>
      <w:proofErr w:type="gramEnd"/>
      <w:r w:rsidRPr="006F097C">
        <w:rPr>
          <w:rFonts w:ascii="Times New Roman" w:hAnsi="Times New Roman" w:cs="Times New Roman"/>
        </w:rPr>
        <w:t>,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копии документов, заверенные руководителем субъекта малого предпринимательства (договоры, счета, счета-фактуры, накладные, акты выполненных работ, услуг и другие документы), подтверждающие стоимость расходов, указанных в </w:t>
      </w:r>
      <w:hyperlink w:anchor="P1476" w:history="1">
        <w:r w:rsidRPr="006F097C">
          <w:rPr>
            <w:rFonts w:ascii="Times New Roman" w:hAnsi="Times New Roman" w:cs="Times New Roman"/>
          </w:rPr>
          <w:t>пункте 4</w:t>
        </w:r>
      </w:hyperlink>
      <w:r w:rsidRPr="006F097C">
        <w:rPr>
          <w:rFonts w:ascii="Times New Roman" w:hAnsi="Times New Roman" w:cs="Times New Roman"/>
        </w:rPr>
        <w:t xml:space="preserve"> настоящего Порядка, с приложением оригиналов, если копии не заверены нотариально;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 xml:space="preserve">10) документы, подтверждающие соблюдение субъектом малого предпринимательства условий, определенных </w:t>
      </w:r>
      <w:hyperlink w:anchor="P1456" w:history="1">
        <w:r w:rsidRPr="006F097C">
          <w:rPr>
            <w:rFonts w:ascii="Times New Roman" w:hAnsi="Times New Roman" w:cs="Times New Roman"/>
          </w:rPr>
          <w:t>подпунктом 7 пункта 2</w:t>
        </w:r>
      </w:hyperlink>
      <w:r w:rsidRPr="006F097C">
        <w:rPr>
          <w:rFonts w:ascii="Times New Roman" w:hAnsi="Times New Roman" w:cs="Times New Roman"/>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заверены нотариально, и иные документы, подтверждающие соблюдение вышеназванных условий).</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субъект малого предпринимательства не представляет самостоятельно документы, указанные в </w:t>
      </w:r>
      <w:hyperlink w:anchor="P1489" w:history="1">
        <w:r w:rsidRPr="006F097C">
          <w:rPr>
            <w:rFonts w:ascii="Times New Roman" w:hAnsi="Times New Roman" w:cs="Times New Roman"/>
          </w:rPr>
          <w:t>пунктах 2</w:t>
        </w:r>
      </w:hyperlink>
      <w:r w:rsidRPr="006F097C">
        <w:rPr>
          <w:rFonts w:ascii="Times New Roman" w:hAnsi="Times New Roman" w:cs="Times New Roman"/>
        </w:rPr>
        <w:t xml:space="preserve">, </w:t>
      </w:r>
      <w:hyperlink w:anchor="P1491" w:history="1">
        <w:r w:rsidRPr="006F097C">
          <w:rPr>
            <w:rFonts w:ascii="Times New Roman" w:hAnsi="Times New Roman" w:cs="Times New Roman"/>
          </w:rPr>
          <w:t>4</w:t>
        </w:r>
      </w:hyperlink>
      <w:r w:rsidRPr="006F097C">
        <w:rPr>
          <w:rFonts w:ascii="Times New Roman" w:hAnsi="Times New Roman" w:cs="Times New Roman"/>
        </w:rPr>
        <w:t xml:space="preserve"> - </w:t>
      </w:r>
      <w:hyperlink w:anchor="P1493" w:history="1">
        <w:r w:rsidRPr="006F097C">
          <w:rPr>
            <w:rFonts w:ascii="Times New Roman" w:hAnsi="Times New Roman" w:cs="Times New Roman"/>
          </w:rPr>
          <w:t>6 пункта 6</w:t>
        </w:r>
      </w:hyperlink>
      <w:r w:rsidRPr="006F097C">
        <w:rPr>
          <w:rFonts w:ascii="Times New Roman" w:hAnsi="Times New Roman" w:cs="Times New Roman"/>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на момент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Отдел общего обеспечения администрации МО МР «Сыктывдинский»  регистрирует заявку в день ее поступления и направляет её в отдел экономического развития администрации МО МР «Сыктывдинский» (далее – отдел экономического развития).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Отдел экономического развития 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Персональный состав Комиссии и регламент ее работы представлен в </w:t>
      </w:r>
      <w:hyperlink w:anchor="P1858" w:history="1">
        <w:r w:rsidRPr="006F097C">
          <w:rPr>
            <w:rFonts w:ascii="Times New Roman" w:hAnsi="Times New Roman" w:cs="Times New Roman"/>
          </w:rPr>
          <w:t>7</w:t>
        </w:r>
      </w:hyperlink>
      <w:r w:rsidRPr="006F097C">
        <w:rPr>
          <w:rFonts w:ascii="Times New Roman" w:hAnsi="Times New Roman" w:cs="Times New Roman"/>
        </w:rPr>
        <w:t xml:space="preserve"> к программе.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56"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в срок не более 3 рабочих дней со дня поступления документов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 Решение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w:t>
      </w:r>
      <w:hyperlink r:id="rId57"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оформляется протоколом.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11. На основании протокола Комиссии руководитель администрации муниципального района в срок не более 5 рабочих дней </w:t>
      </w:r>
      <w:proofErr w:type="gramStart"/>
      <w:r w:rsidRPr="006F097C">
        <w:rPr>
          <w:rFonts w:ascii="Times New Roman" w:hAnsi="Times New Roman" w:cs="Times New Roman"/>
        </w:rPr>
        <w:t>с даты</w:t>
      </w:r>
      <w:proofErr w:type="gramEnd"/>
      <w:r w:rsidRPr="006F097C">
        <w:rPr>
          <w:rFonts w:ascii="Times New Roman" w:hAnsi="Times New Roman" w:cs="Times New Roman"/>
        </w:rPr>
        <w:t xml:space="preserve"> его подписания принимает решение о предоставлении (отказе в предоставлении) субсидии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оказании финансовой поддержки должно быть отказано в случае, если: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не представлены документы, определенные Порядком (за исключением документов, которые заявитель вправе предоставлять), или представлены недостоверные сведения и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не выполнены условия оказания финансовой поддержки, установленные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со дня признания субъекта малого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Принятое решение об отказе/одобрении в предоставлении субсидии (гранта) направляется в виде уведомления субъекту малого предпринимательства в течение трех рабочих дней со дня принятия решения.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12. Субсидии (гранты) предоставляются на основании договоров (соглашений), заключенных между субъектами малого предпринимательства и администрацией МО МР «Сыктывдинский» в течение 10 рабочих дней со дня подписания договора (соглашения)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13. В договоре (соглашении) определяются: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размер, сроки предоставления субсидии (гранта), а также конкретная цель ее предоставления;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обязательства получателя субсидии (гранта)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обязательства получателя субсидии (гранта) по возврату полной суммы средств субсидии, использованных не по целевому назначению и (или) не использованных в течение 6 месяцев со дня их </w:t>
      </w:r>
      <w:r w:rsidRPr="006F097C">
        <w:rPr>
          <w:rFonts w:ascii="Times New Roman" w:hAnsi="Times New Roman" w:cs="Times New Roman"/>
        </w:rPr>
        <w:lastRenderedPageBreak/>
        <w:t>перечисления; порядок возврата субсидии, в том числе использованной не по целевому назначению;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порядок и сроки предоставления отчетов по использованию субсидии (гранта) по форме, предусмотренной в договоре (соглашении);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ответственность сторон за нарушение условий договора (соглашения);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подготовки договора не может превышать 5 рабочих дней со дня принятия администрацией МО МР «Сыктывдинский» решения о предоставлении субсидии (гранта).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Субсидии предоставляются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15. При выявлении администрацией МО МР «Сыктывдинский» факта нарушения субъектами малого предпринимательства условий, установленных настоящим Порядком при предоставлении субсидии (гранта), полученные бюджетные средства подлежат возврату субъектами малого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16.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6F097C">
        <w:rPr>
          <w:rFonts w:ascii="Times New Roman" w:hAnsi="Times New Roman" w:cs="Times New Roman"/>
          <w:color w:val="006621"/>
          <w:shd w:val="clear" w:color="auto" w:fill="FFFFFF"/>
        </w:rPr>
        <w:t xml:space="preserve"> syktyvdin.ru </w:t>
      </w:r>
      <w:r w:rsidRPr="006F097C">
        <w:rPr>
          <w:rFonts w:ascii="Times New Roman" w:hAnsi="Times New Roman" w:cs="Times New Roman"/>
        </w:rPr>
        <w:t>в течение трех рабочих дней со дня их принятия.</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t>Приложение 3</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 xml:space="preserve">к программе МО СР «Сыктывдинский»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Title"/>
        <w:jc w:val="center"/>
        <w:rPr>
          <w:rFonts w:ascii="Times New Roman" w:hAnsi="Times New Roman" w:cs="Times New Roman"/>
          <w:color w:val="FF0000"/>
          <w:sz w:val="24"/>
          <w:szCs w:val="24"/>
        </w:rPr>
      </w:pPr>
      <w:bookmarkStart w:id="11" w:name="P3293"/>
      <w:bookmarkEnd w:id="11"/>
      <w:r w:rsidRPr="006F097C">
        <w:rPr>
          <w:rFonts w:ascii="Times New Roman" w:hAnsi="Times New Roman" w:cs="Times New Roman"/>
          <w:sz w:val="24"/>
          <w:szCs w:val="24"/>
        </w:rPr>
        <w:t xml:space="preserve">ПОРЯДОК </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СУБСИДИРОВАНИЯ ЧАСТИ РАСХОДОВ СУБЪЕКТОВ МАЛОГО И СРЕДНЕГО</w:t>
      </w:r>
    </w:p>
    <w:p w:rsidR="006F097C" w:rsidRPr="006F097C" w:rsidRDefault="006F097C" w:rsidP="006F097C">
      <w:pPr>
        <w:pStyle w:val="ConsPlusTitle"/>
        <w:jc w:val="center"/>
        <w:rPr>
          <w:rFonts w:ascii="Times New Roman" w:hAnsi="Times New Roman" w:cs="Times New Roman"/>
          <w:color w:val="000000"/>
          <w:sz w:val="24"/>
          <w:szCs w:val="24"/>
        </w:rPr>
      </w:pPr>
      <w:r w:rsidRPr="006F097C">
        <w:rPr>
          <w:rFonts w:ascii="Times New Roman" w:hAnsi="Times New Roman" w:cs="Times New Roman"/>
          <w:sz w:val="24"/>
          <w:szCs w:val="24"/>
        </w:rPr>
        <w:t>ПРЕДПРИНИМАТЕЛЬСТВА,</w:t>
      </w:r>
      <w:r w:rsidRPr="006F097C">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proofErr w:type="gramStart"/>
      <w:r w:rsidRPr="006F097C">
        <w:rPr>
          <w:rFonts w:ascii="Times New Roman" w:hAnsi="Times New Roman" w:cs="Times New Roman"/>
        </w:rPr>
        <w:t>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 и технологий</w:t>
      </w:r>
      <w:proofErr w:type="gramEnd"/>
      <w:r w:rsidRPr="006F097C">
        <w:rPr>
          <w:rFonts w:ascii="Times New Roman" w:hAnsi="Times New Roman" w:cs="Times New Roman"/>
        </w:rPr>
        <w:t xml:space="preserve">, </w:t>
      </w:r>
      <w:proofErr w:type="gramStart"/>
      <w:r w:rsidRPr="006F097C">
        <w:rPr>
          <w:rFonts w:ascii="Times New Roman" w:hAnsi="Times New Roman" w:cs="Times New Roman"/>
        </w:rPr>
        <w:t xml:space="preserve">относящихся ко второй и выше амортизационным группам </w:t>
      </w:r>
      <w:hyperlink r:id="rId58" w:history="1">
        <w:r w:rsidRPr="006F097C">
          <w:rPr>
            <w:rFonts w:ascii="Times New Roman" w:hAnsi="Times New Roman" w:cs="Times New Roman"/>
          </w:rPr>
          <w:t>Классификации</w:t>
        </w:r>
      </w:hyperlink>
      <w:r w:rsidRPr="006F097C">
        <w:rPr>
          <w:rFonts w:ascii="Times New Roman" w:hAnsi="Times New Roman" w:cs="Times New Roman"/>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МО МР «Сыктывдинский», предусмотренных</w:t>
      </w:r>
      <w:proofErr w:type="gramEnd"/>
      <w:r w:rsidRPr="006F097C">
        <w:rPr>
          <w:rFonts w:ascii="Times New Roman" w:hAnsi="Times New Roman" w:cs="Times New Roman"/>
        </w:rPr>
        <w:t xml:space="preserve"> на реализацию </w:t>
      </w:r>
      <w:hyperlink w:anchor="P652" w:history="1">
        <w:r w:rsidRPr="006F097C">
          <w:rPr>
            <w:rFonts w:ascii="Times New Roman" w:hAnsi="Times New Roman" w:cs="Times New Roman"/>
          </w:rPr>
          <w:t>подпрограммы</w:t>
        </w:r>
      </w:hyperlink>
      <w:r w:rsidRPr="006F097C">
        <w:rPr>
          <w:rFonts w:ascii="Times New Roman" w:hAnsi="Times New Roman" w:cs="Times New Roman"/>
        </w:rPr>
        <w:t xml:space="preserve"> "Малое и среднее предпринимательство" муниципальной программы МО МР «Сыктывдинский» "Развитие экономики"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w:t>
      </w:r>
      <w:proofErr w:type="gramStart"/>
      <w:r w:rsidRPr="006F097C">
        <w:rPr>
          <w:rFonts w:ascii="Times New Roman" w:hAnsi="Times New Roman" w:cs="Times New Roman"/>
        </w:rPr>
        <w:t>Субсидированию за счет средств бюджета МО МР «Сыктывдинский»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установленным Федеральным </w:t>
      </w:r>
      <w:hyperlink r:id="rId59" w:history="1">
        <w:r w:rsidRPr="006F097C">
          <w:rPr>
            <w:rFonts w:ascii="Times New Roman" w:hAnsi="Times New Roman" w:cs="Times New Roman"/>
          </w:rPr>
          <w:t>законом</w:t>
        </w:r>
      </w:hyperlink>
      <w:r w:rsidRPr="006F097C">
        <w:rPr>
          <w:rFonts w:ascii="Times New Roman" w:hAnsi="Times New Roman" w:cs="Times New Roman"/>
        </w:rPr>
        <w:t xml:space="preserve"> </w:t>
      </w:r>
      <w:r w:rsidRPr="006F097C">
        <w:rPr>
          <w:rFonts w:ascii="Times New Roman" w:hAnsi="Times New Roman" w:cs="Times New Roman"/>
          <w:highlight w:val="magenta"/>
        </w:rPr>
        <w:t>от 24 июля 2007 года № 209 – ФЗ</w:t>
      </w:r>
      <w:r w:rsidRPr="006F097C">
        <w:rPr>
          <w:rFonts w:ascii="Times New Roman" w:hAnsi="Times New Roman" w:cs="Times New Roman"/>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зарегистрированным и осуществляющим свою деятельность на территории МО МР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w:t>
      </w:r>
      <w:proofErr w:type="gramStart"/>
      <w:r w:rsidRPr="006F097C">
        <w:rPr>
          <w:rFonts w:ascii="Times New Roman" w:hAnsi="Times New Roman" w:cs="Times New Roman"/>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заработной плате перед наемными работниками;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имеющим количество наемных работников более пяти человек;</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6)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w:t>
      </w:r>
      <w:proofErr w:type="gramStart"/>
      <w:r w:rsidRPr="006F097C">
        <w:rPr>
          <w:rFonts w:ascii="Times New Roman" w:hAnsi="Times New Roman" w:cs="Times New Roman"/>
        </w:rPr>
        <w:t xml:space="preserve"> ;</w:t>
      </w:r>
      <w:proofErr w:type="gramEnd"/>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 xml:space="preserve">7) осуществляющим деятельность в сфере производства товаров (работ, услуг), за исключением видов деятельности, включенных в </w:t>
      </w:r>
      <w:hyperlink r:id="rId60" w:history="1">
        <w:r w:rsidRPr="006F097C">
          <w:rPr>
            <w:rFonts w:ascii="Times New Roman" w:hAnsi="Times New Roman" w:cs="Times New Roman"/>
          </w:rPr>
          <w:t>разделы G</w:t>
        </w:r>
      </w:hyperlink>
      <w:r w:rsidRPr="006F097C">
        <w:rPr>
          <w:rFonts w:ascii="Times New Roman" w:hAnsi="Times New Roman" w:cs="Times New Roman"/>
        </w:rPr>
        <w:t xml:space="preserve"> (за исключением </w:t>
      </w:r>
      <w:hyperlink r:id="rId61" w:history="1">
        <w:r w:rsidRPr="006F097C">
          <w:rPr>
            <w:rFonts w:ascii="Times New Roman" w:hAnsi="Times New Roman" w:cs="Times New Roman"/>
          </w:rPr>
          <w:t>кода 45</w:t>
        </w:r>
      </w:hyperlink>
      <w:r w:rsidRPr="006F097C">
        <w:rPr>
          <w:rFonts w:ascii="Times New Roman" w:hAnsi="Times New Roman" w:cs="Times New Roman"/>
        </w:rPr>
        <w:t xml:space="preserve">), </w:t>
      </w:r>
      <w:hyperlink r:id="rId62" w:history="1">
        <w:r w:rsidRPr="006F097C">
          <w:rPr>
            <w:rFonts w:ascii="Times New Roman" w:hAnsi="Times New Roman" w:cs="Times New Roman"/>
          </w:rPr>
          <w:t>K</w:t>
        </w:r>
      </w:hyperlink>
      <w:r w:rsidRPr="006F097C">
        <w:rPr>
          <w:rFonts w:ascii="Times New Roman" w:hAnsi="Times New Roman" w:cs="Times New Roman"/>
        </w:rPr>
        <w:t xml:space="preserve">, </w:t>
      </w:r>
      <w:hyperlink r:id="rId63" w:history="1">
        <w:r w:rsidRPr="006F097C">
          <w:rPr>
            <w:rFonts w:ascii="Times New Roman" w:hAnsi="Times New Roman" w:cs="Times New Roman"/>
          </w:rPr>
          <w:t>L</w:t>
        </w:r>
      </w:hyperlink>
      <w:r w:rsidRPr="006F097C">
        <w:rPr>
          <w:rFonts w:ascii="Times New Roman" w:hAnsi="Times New Roman" w:cs="Times New Roman"/>
        </w:rPr>
        <w:t xml:space="preserve">, </w:t>
      </w:r>
      <w:hyperlink r:id="rId64" w:history="1">
        <w:r w:rsidRPr="006F097C">
          <w:rPr>
            <w:rFonts w:ascii="Times New Roman" w:hAnsi="Times New Roman" w:cs="Times New Roman"/>
          </w:rPr>
          <w:t>M</w:t>
        </w:r>
      </w:hyperlink>
      <w:r w:rsidRPr="006F097C">
        <w:rPr>
          <w:rFonts w:ascii="Times New Roman" w:hAnsi="Times New Roman" w:cs="Times New Roman"/>
        </w:rPr>
        <w:t xml:space="preserve"> (за исключением </w:t>
      </w:r>
      <w:hyperlink r:id="rId65" w:history="1">
        <w:r w:rsidRPr="006F097C">
          <w:rPr>
            <w:rFonts w:ascii="Times New Roman" w:hAnsi="Times New Roman" w:cs="Times New Roman"/>
          </w:rPr>
          <w:t>кодов 71</w:t>
        </w:r>
      </w:hyperlink>
      <w:r w:rsidRPr="006F097C">
        <w:rPr>
          <w:rFonts w:ascii="Times New Roman" w:hAnsi="Times New Roman" w:cs="Times New Roman"/>
        </w:rPr>
        <w:t xml:space="preserve"> и </w:t>
      </w:r>
      <w:hyperlink r:id="rId66" w:history="1">
        <w:r w:rsidRPr="006F097C">
          <w:rPr>
            <w:rFonts w:ascii="Times New Roman" w:hAnsi="Times New Roman" w:cs="Times New Roman"/>
          </w:rPr>
          <w:t>75</w:t>
        </w:r>
      </w:hyperlink>
      <w:r w:rsidRPr="006F097C">
        <w:rPr>
          <w:rFonts w:ascii="Times New Roman" w:hAnsi="Times New Roman" w:cs="Times New Roman"/>
        </w:rPr>
        <w:t xml:space="preserve">), </w:t>
      </w:r>
      <w:hyperlink r:id="rId67" w:history="1">
        <w:r w:rsidRPr="006F097C">
          <w:rPr>
            <w:rFonts w:ascii="Times New Roman" w:hAnsi="Times New Roman" w:cs="Times New Roman"/>
          </w:rPr>
          <w:t>N</w:t>
        </w:r>
      </w:hyperlink>
      <w:r w:rsidRPr="006F097C">
        <w:rPr>
          <w:rFonts w:ascii="Times New Roman" w:hAnsi="Times New Roman" w:cs="Times New Roman"/>
        </w:rPr>
        <w:t xml:space="preserve">, </w:t>
      </w:r>
      <w:hyperlink r:id="rId68" w:history="1">
        <w:r w:rsidRPr="006F097C">
          <w:rPr>
            <w:rFonts w:ascii="Times New Roman" w:hAnsi="Times New Roman" w:cs="Times New Roman"/>
          </w:rPr>
          <w:t>O</w:t>
        </w:r>
      </w:hyperlink>
      <w:r w:rsidRPr="006F097C">
        <w:rPr>
          <w:rFonts w:ascii="Times New Roman" w:hAnsi="Times New Roman" w:cs="Times New Roman"/>
        </w:rPr>
        <w:t xml:space="preserve">, </w:t>
      </w:r>
      <w:hyperlink r:id="rId69" w:history="1">
        <w:r w:rsidRPr="006F097C">
          <w:rPr>
            <w:rFonts w:ascii="Times New Roman" w:hAnsi="Times New Roman" w:cs="Times New Roman"/>
          </w:rPr>
          <w:t>S</w:t>
        </w:r>
      </w:hyperlink>
      <w:r w:rsidRPr="006F097C">
        <w:rPr>
          <w:rFonts w:ascii="Times New Roman" w:hAnsi="Times New Roman" w:cs="Times New Roman"/>
        </w:rPr>
        <w:t xml:space="preserve"> (за исключением </w:t>
      </w:r>
      <w:hyperlink r:id="rId70" w:history="1">
        <w:r w:rsidRPr="006F097C">
          <w:rPr>
            <w:rFonts w:ascii="Times New Roman" w:hAnsi="Times New Roman" w:cs="Times New Roman"/>
          </w:rPr>
          <w:t>кодов 95</w:t>
        </w:r>
      </w:hyperlink>
      <w:r w:rsidRPr="006F097C">
        <w:rPr>
          <w:rFonts w:ascii="Times New Roman" w:hAnsi="Times New Roman" w:cs="Times New Roman"/>
        </w:rPr>
        <w:t xml:space="preserve"> и</w:t>
      </w:r>
      <w:proofErr w:type="gramEnd"/>
      <w:r w:rsidRPr="006F097C">
        <w:rPr>
          <w:rFonts w:ascii="Times New Roman" w:hAnsi="Times New Roman" w:cs="Times New Roman"/>
        </w:rPr>
        <w:t xml:space="preserve"> </w:t>
      </w:r>
      <w:hyperlink r:id="rId71" w:history="1">
        <w:r w:rsidRPr="006F097C">
          <w:rPr>
            <w:rFonts w:ascii="Times New Roman" w:hAnsi="Times New Roman" w:cs="Times New Roman"/>
          </w:rPr>
          <w:t>96</w:t>
        </w:r>
      </w:hyperlink>
      <w:r w:rsidRPr="006F097C">
        <w:rPr>
          <w:rFonts w:ascii="Times New Roman" w:hAnsi="Times New Roman" w:cs="Times New Roman"/>
        </w:rPr>
        <w:t xml:space="preserve">), </w:t>
      </w:r>
      <w:hyperlink r:id="rId72" w:history="1">
        <w:r w:rsidRPr="006F097C">
          <w:rPr>
            <w:rFonts w:ascii="Times New Roman" w:hAnsi="Times New Roman" w:cs="Times New Roman"/>
          </w:rPr>
          <w:t>T</w:t>
        </w:r>
      </w:hyperlink>
      <w:r w:rsidRPr="006F097C">
        <w:rPr>
          <w:rFonts w:ascii="Times New Roman" w:hAnsi="Times New Roman" w:cs="Times New Roman"/>
        </w:rPr>
        <w:t xml:space="preserve">, </w:t>
      </w:r>
      <w:hyperlink r:id="rId73" w:history="1">
        <w:r w:rsidRPr="006F097C">
          <w:rPr>
            <w:rFonts w:ascii="Times New Roman" w:hAnsi="Times New Roman" w:cs="Times New Roman"/>
          </w:rPr>
          <w:t>U</w:t>
        </w:r>
      </w:hyperlink>
      <w:r w:rsidRPr="006F097C">
        <w:rPr>
          <w:rFonts w:ascii="Times New Roman" w:hAnsi="Times New Roman" w:cs="Times New Roman"/>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74" w:history="1">
        <w:r w:rsidRPr="006F097C">
          <w:rPr>
            <w:rFonts w:ascii="Times New Roman" w:hAnsi="Times New Roman" w:cs="Times New Roman"/>
          </w:rPr>
          <w:t>классификатора</w:t>
        </w:r>
      </w:hyperlink>
      <w:r w:rsidRPr="006F097C">
        <w:rPr>
          <w:rFonts w:ascii="Times New Roman" w:hAnsi="Times New Roman" w:cs="Times New Roman"/>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75" w:history="1">
        <w:r w:rsidRPr="006F097C">
          <w:rPr>
            <w:rFonts w:ascii="Times New Roman" w:hAnsi="Times New Roman" w:cs="Times New Roman"/>
          </w:rPr>
          <w:t>разделы G</w:t>
        </w:r>
      </w:hyperlink>
      <w:r w:rsidRPr="006F097C">
        <w:rPr>
          <w:rFonts w:ascii="Times New Roman" w:hAnsi="Times New Roman" w:cs="Times New Roman"/>
        </w:rPr>
        <w:t xml:space="preserve"> (за исключением </w:t>
      </w:r>
      <w:hyperlink r:id="rId76" w:history="1">
        <w:r w:rsidRPr="006F097C">
          <w:rPr>
            <w:rFonts w:ascii="Times New Roman" w:hAnsi="Times New Roman" w:cs="Times New Roman"/>
          </w:rPr>
          <w:t>кодов 50</w:t>
        </w:r>
      </w:hyperlink>
      <w:r w:rsidRPr="006F097C">
        <w:rPr>
          <w:rFonts w:ascii="Times New Roman" w:hAnsi="Times New Roman" w:cs="Times New Roman"/>
        </w:rPr>
        <w:t xml:space="preserve">, </w:t>
      </w:r>
      <w:hyperlink r:id="rId77" w:history="1">
        <w:r w:rsidRPr="006F097C">
          <w:rPr>
            <w:rFonts w:ascii="Times New Roman" w:hAnsi="Times New Roman" w:cs="Times New Roman"/>
          </w:rPr>
          <w:t>52.7</w:t>
        </w:r>
      </w:hyperlink>
      <w:r w:rsidRPr="006F097C">
        <w:rPr>
          <w:rFonts w:ascii="Times New Roman" w:hAnsi="Times New Roman" w:cs="Times New Roman"/>
        </w:rPr>
        <w:t xml:space="preserve">, </w:t>
      </w:r>
      <w:hyperlink r:id="rId78" w:history="1">
        <w:r w:rsidRPr="006F097C">
          <w:rPr>
            <w:rFonts w:ascii="Times New Roman" w:hAnsi="Times New Roman" w:cs="Times New Roman"/>
          </w:rPr>
          <w:t>52.71</w:t>
        </w:r>
      </w:hyperlink>
      <w:r w:rsidRPr="006F097C">
        <w:rPr>
          <w:rFonts w:ascii="Times New Roman" w:hAnsi="Times New Roman" w:cs="Times New Roman"/>
        </w:rPr>
        <w:t xml:space="preserve">, </w:t>
      </w:r>
      <w:hyperlink r:id="rId79" w:history="1">
        <w:r w:rsidRPr="006F097C">
          <w:rPr>
            <w:rFonts w:ascii="Times New Roman" w:hAnsi="Times New Roman" w:cs="Times New Roman"/>
          </w:rPr>
          <w:t>52.72</w:t>
        </w:r>
      </w:hyperlink>
      <w:r w:rsidRPr="006F097C">
        <w:rPr>
          <w:rFonts w:ascii="Times New Roman" w:hAnsi="Times New Roman" w:cs="Times New Roman"/>
        </w:rPr>
        <w:t xml:space="preserve">, 52.72.1, 52.72.2, </w:t>
      </w:r>
      <w:hyperlink r:id="rId80" w:history="1">
        <w:r w:rsidRPr="006F097C">
          <w:rPr>
            <w:rFonts w:ascii="Times New Roman" w:hAnsi="Times New Roman" w:cs="Times New Roman"/>
          </w:rPr>
          <w:t>52.74</w:t>
        </w:r>
      </w:hyperlink>
      <w:r w:rsidRPr="006F097C">
        <w:rPr>
          <w:rFonts w:ascii="Times New Roman" w:hAnsi="Times New Roman" w:cs="Times New Roman"/>
        </w:rPr>
        <w:t xml:space="preserve">), </w:t>
      </w:r>
      <w:hyperlink r:id="rId81" w:history="1">
        <w:r w:rsidRPr="006F097C">
          <w:rPr>
            <w:rFonts w:ascii="Times New Roman" w:hAnsi="Times New Roman" w:cs="Times New Roman"/>
          </w:rPr>
          <w:t>J</w:t>
        </w:r>
      </w:hyperlink>
      <w:r w:rsidRPr="006F097C">
        <w:rPr>
          <w:rFonts w:ascii="Times New Roman" w:hAnsi="Times New Roman" w:cs="Times New Roman"/>
        </w:rPr>
        <w:t xml:space="preserve">, </w:t>
      </w:r>
      <w:hyperlink r:id="rId82" w:history="1">
        <w:r w:rsidRPr="006F097C">
          <w:rPr>
            <w:rFonts w:ascii="Times New Roman" w:hAnsi="Times New Roman" w:cs="Times New Roman"/>
          </w:rPr>
          <w:t>K</w:t>
        </w:r>
      </w:hyperlink>
      <w:r w:rsidRPr="006F097C">
        <w:rPr>
          <w:rFonts w:ascii="Times New Roman" w:hAnsi="Times New Roman" w:cs="Times New Roman"/>
        </w:rPr>
        <w:t xml:space="preserve"> (за исключением </w:t>
      </w:r>
      <w:hyperlink r:id="rId83" w:history="1">
        <w:r w:rsidRPr="006F097C">
          <w:rPr>
            <w:rFonts w:ascii="Times New Roman" w:hAnsi="Times New Roman" w:cs="Times New Roman"/>
          </w:rPr>
          <w:t>кода 74.2</w:t>
        </w:r>
      </w:hyperlink>
      <w:r w:rsidRPr="006F097C">
        <w:rPr>
          <w:rFonts w:ascii="Times New Roman" w:hAnsi="Times New Roman" w:cs="Times New Roman"/>
        </w:rPr>
        <w:t xml:space="preserve">), </w:t>
      </w:r>
      <w:hyperlink r:id="rId84" w:history="1">
        <w:r w:rsidRPr="006F097C">
          <w:rPr>
            <w:rFonts w:ascii="Times New Roman" w:hAnsi="Times New Roman" w:cs="Times New Roman"/>
          </w:rPr>
          <w:t>L</w:t>
        </w:r>
      </w:hyperlink>
      <w:r w:rsidRPr="006F097C">
        <w:rPr>
          <w:rFonts w:ascii="Times New Roman" w:hAnsi="Times New Roman" w:cs="Times New Roman"/>
        </w:rPr>
        <w:t xml:space="preserve">, </w:t>
      </w:r>
      <w:hyperlink r:id="rId85" w:history="1">
        <w:r w:rsidRPr="006F097C">
          <w:rPr>
            <w:rFonts w:ascii="Times New Roman" w:hAnsi="Times New Roman" w:cs="Times New Roman"/>
          </w:rPr>
          <w:t>O</w:t>
        </w:r>
      </w:hyperlink>
      <w:r w:rsidRPr="006F097C">
        <w:rPr>
          <w:rFonts w:ascii="Times New Roman" w:hAnsi="Times New Roman" w:cs="Times New Roman"/>
        </w:rPr>
        <w:t xml:space="preserve"> (за исключением </w:t>
      </w:r>
      <w:hyperlink r:id="rId86" w:history="1">
        <w:r w:rsidRPr="006F097C">
          <w:rPr>
            <w:rFonts w:ascii="Times New Roman" w:hAnsi="Times New Roman" w:cs="Times New Roman"/>
          </w:rPr>
          <w:t>кодов 90</w:t>
        </w:r>
      </w:hyperlink>
      <w:r w:rsidRPr="006F097C">
        <w:rPr>
          <w:rFonts w:ascii="Times New Roman" w:hAnsi="Times New Roman" w:cs="Times New Roman"/>
        </w:rPr>
        <w:t xml:space="preserve">, </w:t>
      </w:r>
      <w:hyperlink r:id="rId87" w:history="1">
        <w:r w:rsidRPr="006F097C">
          <w:rPr>
            <w:rFonts w:ascii="Times New Roman" w:hAnsi="Times New Roman" w:cs="Times New Roman"/>
          </w:rPr>
          <w:t>92</w:t>
        </w:r>
      </w:hyperlink>
      <w:r w:rsidRPr="006F097C">
        <w:rPr>
          <w:rFonts w:ascii="Times New Roman" w:hAnsi="Times New Roman" w:cs="Times New Roman"/>
        </w:rPr>
        <w:t xml:space="preserve"> и </w:t>
      </w:r>
      <w:hyperlink r:id="rId88" w:history="1">
        <w:r w:rsidRPr="006F097C">
          <w:rPr>
            <w:rFonts w:ascii="Times New Roman" w:hAnsi="Times New Roman" w:cs="Times New Roman"/>
          </w:rPr>
          <w:t>93</w:t>
        </w:r>
      </w:hyperlink>
      <w:r w:rsidRPr="006F097C">
        <w:rPr>
          <w:rFonts w:ascii="Times New Roman" w:hAnsi="Times New Roman" w:cs="Times New Roman"/>
        </w:rPr>
        <w:t xml:space="preserve">), </w:t>
      </w:r>
      <w:hyperlink r:id="rId89" w:history="1">
        <w:r w:rsidRPr="006F097C">
          <w:rPr>
            <w:rFonts w:ascii="Times New Roman" w:hAnsi="Times New Roman" w:cs="Times New Roman"/>
          </w:rPr>
          <w:t>P</w:t>
        </w:r>
      </w:hyperlink>
      <w:r w:rsidRPr="006F097C">
        <w:rPr>
          <w:rFonts w:ascii="Times New Roman" w:hAnsi="Times New Roman" w:cs="Times New Roman"/>
        </w:rPr>
        <w:t xml:space="preserve">, а также относящихся к </w:t>
      </w:r>
      <w:hyperlink r:id="rId90" w:history="1">
        <w:r w:rsidRPr="006F097C">
          <w:rPr>
            <w:rFonts w:ascii="Times New Roman" w:hAnsi="Times New Roman" w:cs="Times New Roman"/>
          </w:rPr>
          <w:t>подклассу 63.3 раздела I</w:t>
        </w:r>
      </w:hyperlink>
      <w:r w:rsidRPr="006F097C">
        <w:rPr>
          <w:rFonts w:ascii="Times New Roman" w:hAnsi="Times New Roman" w:cs="Times New Roman"/>
        </w:rPr>
        <w:t xml:space="preserve"> Общероссийского классификатора видов экономической деятельности (ОК 029-2001 (КДЕС Ред. 1)).</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Предельный размер субсидии на приобретение оборудования одному субъекту малого и среднего предпринимательства не может превышать 5,0 млн. рублей в течение текущего финансового года. </w:t>
      </w:r>
      <w:proofErr w:type="gramStart"/>
      <w:r w:rsidRPr="006F097C">
        <w:rPr>
          <w:rFonts w:ascii="Times New Roman" w:hAnsi="Times New Roman" w:cs="Times New Roman"/>
        </w:rPr>
        <w:t>В случае если сумма заявок на финансовую поддержку по данному виду субсидий превышает бюджетный лимит, администрация МО МР «Сыктывдинский» имеет право снизить вышеуказанный предельный размер, удовлетворив все заявки, и/или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5. Субсидированию подлежат договоры (сделки) на приобретение оборудования, заключенные не </w:t>
      </w:r>
      <w:r w:rsidRPr="006F097C">
        <w:rPr>
          <w:rFonts w:ascii="Times New Roman" w:hAnsi="Times New Roman" w:cs="Times New Roman"/>
          <w:highlight w:val="magenta"/>
        </w:rPr>
        <w:t>ранее 1 января 2016 года</w:t>
      </w:r>
      <w:r w:rsidRPr="006F097C">
        <w:rPr>
          <w:rFonts w:ascii="Times New Roman" w:hAnsi="Times New Roman" w:cs="Times New Roman"/>
        </w:rPr>
        <w:t>, по которым уже подтверждено осуществление расходов на сумму в размере не менее 50 процентов. При этом должен быть подтвержден факт перехода права собственности на приобретенное оборудование субъекту малого и среднего предпринимательства - получателю субсидии на приобретение оборудования. При этом договор на приобретение оборудования должен быть заключен на сумму не менее 1,5 млн. рублей.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Субъекты малого и среднего предпринимательства представляют в течение года, но не позднее 1 ноября текущего финансового года в администрации МО МР «Сыктывдинский»  следующие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hyperlink w:anchor="P1682" w:history="1">
        <w:r w:rsidRPr="006F097C">
          <w:rPr>
            <w:rFonts w:ascii="Times New Roman" w:hAnsi="Times New Roman" w:cs="Times New Roman"/>
          </w:rPr>
          <w:t>заявка</w:t>
        </w:r>
      </w:hyperlink>
      <w:r w:rsidRPr="006F097C">
        <w:rPr>
          <w:rFonts w:ascii="Times New Roman" w:hAnsi="Times New Roman" w:cs="Times New Roman"/>
        </w:rPr>
        <w:t xml:space="preserve"> на получение субсидии на приобретение оборудования по форме согласно Приложению 4 к программе;</w:t>
      </w:r>
    </w:p>
    <w:p w:rsidR="006F097C" w:rsidRPr="006F097C" w:rsidRDefault="006F097C" w:rsidP="006F097C">
      <w:pPr>
        <w:pStyle w:val="ConsPlusNormal"/>
        <w:ind w:firstLine="540"/>
        <w:jc w:val="both"/>
        <w:rPr>
          <w:rFonts w:ascii="Times New Roman" w:hAnsi="Times New Roman" w:cs="Times New Roman"/>
        </w:rPr>
      </w:pPr>
      <w:bookmarkStart w:id="12" w:name="P3316"/>
      <w:bookmarkEnd w:id="12"/>
      <w:r w:rsidRPr="006F097C">
        <w:rPr>
          <w:rFonts w:ascii="Times New Roman" w:hAnsi="Times New Roman" w:cs="Times New Roman"/>
        </w:rPr>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6F097C">
        <w:rPr>
          <w:rFonts w:ascii="Times New Roman" w:hAnsi="Times New Roman" w:cs="Times New Roman"/>
        </w:rPr>
        <w:t xml:space="preserve"> среднего предпринимательства представляет их самостоятельно;</w:t>
      </w:r>
    </w:p>
    <w:p w:rsidR="006F097C" w:rsidRPr="006F097C" w:rsidRDefault="006F097C" w:rsidP="006F097C">
      <w:pPr>
        <w:pStyle w:val="ConsPlusNormal"/>
        <w:ind w:firstLine="540"/>
        <w:jc w:val="both"/>
        <w:rPr>
          <w:rFonts w:ascii="Times New Roman" w:hAnsi="Times New Roman" w:cs="Times New Roman"/>
        </w:rPr>
      </w:pPr>
      <w:bookmarkStart w:id="13" w:name="P3318"/>
      <w:bookmarkEnd w:id="13"/>
      <w:r w:rsidRPr="006F097C">
        <w:rPr>
          <w:rFonts w:ascii="Times New Roman" w:hAnsi="Times New Roman" w:cs="Times New Roman"/>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6F097C" w:rsidRPr="006F097C" w:rsidRDefault="006F097C" w:rsidP="006F097C">
      <w:pPr>
        <w:pStyle w:val="ConsPlusNormal"/>
        <w:ind w:firstLine="540"/>
        <w:jc w:val="both"/>
        <w:rPr>
          <w:rFonts w:ascii="Times New Roman" w:hAnsi="Times New Roman" w:cs="Times New Roman"/>
        </w:rPr>
      </w:pPr>
      <w:bookmarkStart w:id="14" w:name="P3320"/>
      <w:bookmarkEnd w:id="14"/>
      <w:r w:rsidRPr="006F097C">
        <w:rPr>
          <w:rFonts w:ascii="Times New Roman" w:hAnsi="Times New Roman" w:cs="Times New Roman"/>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копии заключенных субъектом малого и среднего предпринимательства договоров (сделок) на приобретение в собственность оборудования, включая затраты на монтаж оборудования, заверенные субъектом малого и среднего предпринимательства (с предъявлением оригинала) или нотариально;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 xml:space="preserve">8)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платежных поручений, инкассовых поручений, платежных требований, платежных ордеров с оригинальной отметкой банка, на сумму в размере </w:t>
      </w:r>
      <w:r w:rsidRPr="006F097C">
        <w:rPr>
          <w:rFonts w:ascii="Times New Roman" w:hAnsi="Times New Roman" w:cs="Times New Roman"/>
        </w:rPr>
        <w:lastRenderedPageBreak/>
        <w:t>не менее 50% произведенных затрат и бухгалтерские документы, подтверждающие постановку на баланс указанного оборудования, заверенные субъектом малого и среднего предпринимательства (с предъявлением оригинала) или нотариально;</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технико-экономическое </w:t>
      </w:r>
      <w:hyperlink w:anchor="P3365" w:history="1">
        <w:r w:rsidRPr="006F097C">
          <w:rPr>
            <w:rFonts w:ascii="Times New Roman" w:hAnsi="Times New Roman" w:cs="Times New Roman"/>
          </w:rPr>
          <w:t>обоснование</w:t>
        </w:r>
      </w:hyperlink>
      <w:r w:rsidRPr="006F097C">
        <w:rPr>
          <w:rFonts w:ascii="Times New Roman" w:hAnsi="Times New Roman" w:cs="Times New Roman"/>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субъект малого и среднего предпринимательства не представляет самостоятельно документы, указанные в </w:t>
      </w:r>
      <w:hyperlink w:anchor="P3316" w:history="1">
        <w:r w:rsidRPr="006F097C">
          <w:rPr>
            <w:rFonts w:ascii="Times New Roman" w:hAnsi="Times New Roman" w:cs="Times New Roman"/>
          </w:rPr>
          <w:t>пунктах 2</w:t>
        </w:r>
      </w:hyperlink>
      <w:r w:rsidRPr="006F097C">
        <w:rPr>
          <w:rFonts w:ascii="Times New Roman" w:hAnsi="Times New Roman" w:cs="Times New Roman"/>
        </w:rPr>
        <w:t xml:space="preserve">, </w:t>
      </w:r>
      <w:hyperlink w:anchor="P3318" w:history="1">
        <w:r w:rsidRPr="006F097C">
          <w:rPr>
            <w:rFonts w:ascii="Times New Roman" w:hAnsi="Times New Roman" w:cs="Times New Roman"/>
          </w:rPr>
          <w:t>4</w:t>
        </w:r>
      </w:hyperlink>
      <w:r w:rsidRPr="006F097C">
        <w:rPr>
          <w:rFonts w:ascii="Times New Roman" w:hAnsi="Times New Roman" w:cs="Times New Roman"/>
        </w:rPr>
        <w:t xml:space="preserve"> - </w:t>
      </w:r>
      <w:hyperlink w:anchor="P3320" w:history="1">
        <w:r w:rsidRPr="006F097C">
          <w:rPr>
            <w:rFonts w:ascii="Times New Roman" w:hAnsi="Times New Roman" w:cs="Times New Roman"/>
          </w:rPr>
          <w:t>6 пункта 6</w:t>
        </w:r>
      </w:hyperlink>
      <w:r w:rsidRPr="006F097C">
        <w:rPr>
          <w:rFonts w:ascii="Times New Roman" w:hAnsi="Times New Roman" w:cs="Times New Roman"/>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на момент заседания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7. Отдел общего обеспечения администрации МО МР «Сыктывдинский» регистрирует заявку в день поступления и направляет её в отдел экономического развития администрации МО МР «Сыктывдинский» (далее - отдел экономического развития). </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бизнес-проектов субъектов малого и среднего предпринимательства (далее - Комиссия).</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Персональный состав Комиссии и регламент ее работы представлены </w:t>
      </w:r>
      <w:r w:rsidRPr="006F097C">
        <w:rPr>
          <w:rFonts w:ascii="Times New Roman" w:hAnsi="Times New Roman" w:cs="Times New Roman"/>
          <w:highlight w:val="magenta"/>
        </w:rPr>
        <w:t>в приложении</w:t>
      </w:r>
      <w:r w:rsidRPr="006F097C">
        <w:rPr>
          <w:rFonts w:ascii="Times New Roman" w:hAnsi="Times New Roman" w:cs="Times New Roman"/>
        </w:rPr>
        <w:t xml:space="preserve"> </w:t>
      </w:r>
      <w:hyperlink w:anchor="P1858" w:history="1">
        <w:r w:rsidRPr="006F097C">
          <w:rPr>
            <w:rFonts w:ascii="Times New Roman" w:hAnsi="Times New Roman" w:cs="Times New Roman"/>
          </w:rPr>
          <w:t>7</w:t>
        </w:r>
      </w:hyperlink>
      <w:r w:rsidRPr="006F097C">
        <w:rPr>
          <w:rFonts w:ascii="Times New Roman" w:hAnsi="Times New Roman" w:cs="Times New Roman"/>
        </w:rPr>
        <w:t xml:space="preserve"> к программе.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9.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91"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в срок не более трех рабочих дней со дня поступления документов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 Решение Комиссии о соответствии (несоответствии) заявителя условиям предоставления субсидии и требованиям, установленным Федеральным </w:t>
      </w:r>
      <w:hyperlink r:id="rId92" w:history="1">
        <w:r w:rsidRPr="006F097C">
          <w:rPr>
            <w:rFonts w:ascii="Times New Roman" w:hAnsi="Times New Roman" w:cs="Times New Roman"/>
          </w:rPr>
          <w:t>законом</w:t>
        </w:r>
      </w:hyperlink>
      <w:r w:rsidRPr="006F097C">
        <w:rPr>
          <w:rFonts w:ascii="Times New Roman" w:hAnsi="Times New Roman" w:cs="Times New Roman"/>
        </w:rPr>
        <w:t xml:space="preserve"> и настоящим Порядком, оформляется протоколом.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11. На основании протокола Комиссии руководитель администрация муниципального района  в срок не более 5 рабочих дней со дня его подписания принимает решение о предоставлении субсидии на приобретение оборудования.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highlight w:val="magenta"/>
        </w:rPr>
        <w:t>Комиссия выносит решение об отказе в предоставлении субсидии в следующих случаях:</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не представлены документы, определенные Порядком (за исключением документов, которые заявитель вправе предоставить), или представлены недостоверные сведения и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не выполнены условия оказания финансовой поддержки, установленные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12. Субсидии на приобретение оборудования предоставляются </w:t>
      </w:r>
      <w:r w:rsidRPr="006F097C">
        <w:rPr>
          <w:rFonts w:ascii="Times New Roman" w:hAnsi="Times New Roman" w:cs="Times New Roman"/>
          <w:highlight w:val="magenta"/>
        </w:rPr>
        <w:t>на основании договора (Приложение 8),</w:t>
      </w:r>
      <w:r w:rsidRPr="006F097C">
        <w:rPr>
          <w:rFonts w:ascii="Times New Roman" w:hAnsi="Times New Roman" w:cs="Times New Roman"/>
        </w:rPr>
        <w:t xml:space="preserve"> заключенного между субъектами малого и среднего предпринимательства и администрацией МО МР «Сыктывдинский», в течение 10 рабочих дней со дня подписания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13. </w:t>
      </w:r>
      <w:r w:rsidRPr="006F097C">
        <w:rPr>
          <w:rFonts w:ascii="Times New Roman" w:hAnsi="Times New Roman" w:cs="Times New Roman"/>
          <w:highlight w:val="magenta"/>
        </w:rPr>
        <w:t>В договоре определяются: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размер, сроки предоставления субсидии, а также конкретная цель ее предоставления;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порядок осуществления </w:t>
      </w:r>
      <w:proofErr w:type="gramStart"/>
      <w:r w:rsidRPr="006F097C">
        <w:rPr>
          <w:rFonts w:ascii="Times New Roman" w:hAnsi="Times New Roman" w:cs="Times New Roman"/>
        </w:rPr>
        <w:t>контроля за</w:t>
      </w:r>
      <w:proofErr w:type="gramEnd"/>
      <w:r w:rsidRPr="006F097C">
        <w:rPr>
          <w:rFonts w:ascii="Times New Roman" w:hAnsi="Times New Roman" w:cs="Times New Roman"/>
        </w:rPr>
        <w:t xml:space="preserve"> исполнением условий договора (соглашения), а также основания и порядок приостановления и прекращения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ответственность сторон за нарушение условий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w:t>
      </w:r>
      <w:r w:rsidRPr="006F097C">
        <w:rPr>
          <w:rFonts w:ascii="Times New Roman" w:hAnsi="Times New Roman" w:cs="Times New Roman"/>
        </w:rPr>
        <w:lastRenderedPageBreak/>
        <w:t>соблюдения условий, целей и порядка предоставления субсидий их получателями.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подготовки договора не может превышать 5 рабочих дней со дня принятия администрацией МО МР «Сыктывдинский» решения о предоставлении субсидии на приобретение оборудования.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Субсидии предоставляются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15. </w:t>
      </w:r>
      <w:proofErr w:type="gramStart"/>
      <w:r w:rsidRPr="006F097C">
        <w:rPr>
          <w:rFonts w:ascii="Times New Roman" w:hAnsi="Times New Roman" w:cs="Times New Roman"/>
        </w:rPr>
        <w:t xml:space="preserve">При выявлении администрацией МО МР «Сыктывдинский» факта нарушения субъектами малого и среднего предпринимательства условий, установленных настоящим </w:t>
      </w:r>
      <w:r w:rsidRPr="006F097C">
        <w:rPr>
          <w:rFonts w:ascii="Times New Roman" w:hAnsi="Times New Roman" w:cs="Times New Roman"/>
          <w:highlight w:val="magenta"/>
        </w:rPr>
        <w:t>Порядком или договором</w:t>
      </w:r>
      <w:r w:rsidRPr="006F097C">
        <w:rPr>
          <w:rFonts w:ascii="Times New Roman" w:hAnsi="Times New Roman" w:cs="Times New Roman"/>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16. В случаях, </w:t>
      </w:r>
      <w:r w:rsidRPr="006F097C">
        <w:rPr>
          <w:rFonts w:ascii="Times New Roman" w:hAnsi="Times New Roman" w:cs="Times New Roman"/>
          <w:highlight w:val="magenta"/>
        </w:rPr>
        <w:t>предусмотренных договором, остатки</w:t>
      </w:r>
      <w:r w:rsidRPr="006F097C">
        <w:rPr>
          <w:rFonts w:ascii="Times New Roman" w:hAnsi="Times New Roman" w:cs="Times New Roman"/>
        </w:rPr>
        <w:t xml:space="preserve"> субсидий, не использованные в отчетном финансовом году, подлежат возврату в бюджет МО МР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Администрация МО МР «Сыктывдинский»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17.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18.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6F097C">
        <w:rPr>
          <w:rFonts w:ascii="Times New Roman" w:hAnsi="Times New Roman" w:cs="Times New Roman"/>
          <w:shd w:val="clear" w:color="auto" w:fill="FFFFFF"/>
        </w:rPr>
        <w:t xml:space="preserve"> syktyvdin.ru </w:t>
      </w:r>
      <w:r w:rsidRPr="006F097C">
        <w:rPr>
          <w:rFonts w:ascii="Times New Roman" w:hAnsi="Times New Roman" w:cs="Times New Roman"/>
        </w:rPr>
        <w:t>в течение трех рабочих дней со дня их принятия.</w:t>
      </w:r>
    </w:p>
    <w:p w:rsidR="006F097C" w:rsidRPr="006F097C" w:rsidRDefault="006F097C" w:rsidP="006F097C">
      <w:pPr>
        <w:pStyle w:val="ConsPlusNormal"/>
        <w:ind w:firstLine="540"/>
        <w:jc w:val="both"/>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к Порядку</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субсидирования части расходов</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субъектов малого и среднего предпринимательства</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на приобретение оборудования</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15" w:name="P3365"/>
      <w:bookmarkEnd w:id="15"/>
      <w:r w:rsidRPr="006F097C">
        <w:rPr>
          <w:rFonts w:ascii="Times New Roman" w:hAnsi="Times New Roman" w:cs="Times New Roman"/>
          <w:b/>
          <w:sz w:val="24"/>
          <w:szCs w:val="24"/>
        </w:rPr>
        <w:t>Технико-экономическое обоснование</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приобретения оборудования в целях создания и (или) развития</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либо модернизации производства товаров (работ, услуг)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заявителя: 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Телефон: _____________________ Контактное лицо: 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Основной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93"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94"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Дополнительный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95"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96"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Краткое описание направлений деятельности, реализуемых проектов: 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Стоимость затрат, необходимых на реализацию проекта: _____________ руб. (затраты   на   оборудование  и  на  монтаж/установку/ввод  в  эксплуатацию оборудования).</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Описание оборудования и цель приобретения 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Амортизационная   группа  основного  средства  (</w:t>
      </w:r>
      <w:hyperlink r:id="rId97"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Для   организации  работы  предприятие  обладает  следующими  ресурсами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 результате осуществления данного проекта будут получены:</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1.  Экономический эффект: Срок окупаемости проекта составляет _________ (период).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2.  Бюджетный  эффект  от  данного  проекта:  </w:t>
      </w:r>
      <w:proofErr w:type="gramStart"/>
      <w:r w:rsidRPr="006F097C">
        <w:rPr>
          <w:rFonts w:ascii="Times New Roman" w:hAnsi="Times New Roman" w:cs="Times New Roman"/>
          <w:sz w:val="24"/>
          <w:szCs w:val="24"/>
        </w:rPr>
        <w:t>Дополнительные  налоговые отчисления ______ руб./год, дополнительные выплаты во внебюджетные фонды за работников ______ руб./год)</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3. Социальный эффект от данного проекта: Создание _______ рабочих мест;</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Средняя  заработная  плата  на  1  работника  на  начало реализации проекта составляет __________ руб.</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Приложение: ______________ документов на ________ листах</w:t>
      </w:r>
      <w:proofErr w:type="gramStart"/>
      <w:r w:rsidRPr="006F097C">
        <w:rPr>
          <w:rFonts w:ascii="Times New Roman" w:hAnsi="Times New Roman" w:cs="Times New Roman"/>
          <w:sz w:val="24"/>
          <w:szCs w:val="24"/>
        </w:rPr>
        <w:t>.</w:t>
      </w:r>
      <w:proofErr w:type="gramEnd"/>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н</w:t>
      </w:r>
      <w:proofErr w:type="gramEnd"/>
      <w:r w:rsidRPr="006F097C">
        <w:rPr>
          <w:rFonts w:ascii="Times New Roman" w:hAnsi="Times New Roman" w:cs="Times New Roman"/>
          <w:sz w:val="24"/>
          <w:szCs w:val="24"/>
        </w:rPr>
        <w:t xml:space="preserve">пр. – копия </w:t>
      </w:r>
      <w:r w:rsidRPr="006F097C">
        <w:rPr>
          <w:rFonts w:ascii="Times New Roman" w:hAnsi="Times New Roman" w:cs="Times New Roman"/>
          <w:sz w:val="24"/>
          <w:szCs w:val="24"/>
        </w:rPr>
        <w:lastRenderedPageBreak/>
        <w:t>технического  паспорта  на  оборудование,  копия  ПТС  на  транспортное или самоходное средство, справки и т.д.)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представленных данных гарантирую.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 _________________ ________________ 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(расшифровка подписи)</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 ______________ 201__ 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jc w:val="right"/>
        <w:rPr>
          <w:sz w:val="24"/>
          <w:szCs w:val="24"/>
        </w:rPr>
      </w:pPr>
      <w:r w:rsidRPr="006F097C">
        <w:rPr>
          <w:sz w:val="24"/>
          <w:szCs w:val="24"/>
        </w:rPr>
        <w:t>Приложение  4</w:t>
      </w:r>
    </w:p>
    <w:p w:rsidR="006F097C" w:rsidRPr="006F097C" w:rsidRDefault="006F097C" w:rsidP="006F097C">
      <w:pPr>
        <w:jc w:val="right"/>
        <w:rPr>
          <w:sz w:val="24"/>
          <w:szCs w:val="24"/>
        </w:rPr>
      </w:pPr>
      <w:r w:rsidRPr="006F097C">
        <w:rPr>
          <w:sz w:val="24"/>
          <w:szCs w:val="24"/>
        </w:rPr>
        <w:t xml:space="preserve">программе МО МР «Сыктывдинский»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«Сыктывдинский»</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Сыктывдинский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с. Выльгорт,  ул. Домны Каликовой, д. 62</w:t>
      </w:r>
    </w:p>
    <w:p w:rsidR="006F097C" w:rsidRPr="006F097C" w:rsidRDefault="006F097C" w:rsidP="006F097C">
      <w:pPr>
        <w:autoSpaceDE w:val="0"/>
        <w:jc w:val="center"/>
        <w:rPr>
          <w:rFonts w:eastAsia="Courier New CYR"/>
          <w:b/>
          <w:bCs/>
          <w:sz w:val="24"/>
          <w:shd w:val="clear" w:color="auto" w:fill="FFFFFF"/>
        </w:rPr>
      </w:pPr>
    </w:p>
    <w:p w:rsidR="006F097C" w:rsidRPr="006F097C" w:rsidRDefault="006F097C" w:rsidP="006F097C">
      <w:pPr>
        <w:autoSpaceDE w:val="0"/>
        <w:jc w:val="center"/>
        <w:rPr>
          <w:rFonts w:eastAsia="Courier New CYR"/>
          <w:b/>
          <w:bCs/>
          <w:shd w:val="clear" w:color="auto" w:fill="FFFFFF"/>
        </w:rPr>
      </w:pPr>
      <w:r w:rsidRPr="006F097C">
        <w:rPr>
          <w:rFonts w:eastAsia="Courier New CYR"/>
          <w:b/>
          <w:bCs/>
          <w:shd w:val="clear" w:color="auto" w:fill="FFFFFF"/>
        </w:rPr>
        <w:t xml:space="preserve">Заявка на получение финансовой поддержки </w:t>
      </w:r>
    </w:p>
    <w:p w:rsidR="006F097C" w:rsidRPr="006F097C" w:rsidRDefault="006F097C" w:rsidP="006F097C">
      <w:pPr>
        <w:autoSpaceDE w:val="0"/>
        <w:jc w:val="center"/>
        <w:rPr>
          <w:rFonts w:eastAsia="Courier New CYR"/>
          <w:b/>
          <w:bCs/>
          <w:shd w:val="clear" w:color="auto" w:fill="FFFFFF"/>
        </w:rPr>
      </w:pPr>
      <w:r w:rsidRPr="006F097C">
        <w:rPr>
          <w:rFonts w:eastAsia="Courier New CYR"/>
          <w:b/>
          <w:bCs/>
          <w:shd w:val="clear" w:color="auto" w:fill="FFFFFF"/>
        </w:rPr>
        <w:t>_______________________________________________________________________</w:t>
      </w:r>
    </w:p>
    <w:p w:rsidR="006F097C" w:rsidRPr="006F097C" w:rsidRDefault="006F097C" w:rsidP="006F097C">
      <w:pPr>
        <w:autoSpaceDE w:val="0"/>
        <w:jc w:val="center"/>
        <w:rPr>
          <w:rFonts w:eastAsia="Courier New CYR"/>
          <w:bCs/>
          <w:shd w:val="clear" w:color="auto" w:fill="FFFFFF"/>
        </w:rPr>
      </w:pPr>
      <w:r w:rsidRPr="006F097C">
        <w:rPr>
          <w:rFonts w:eastAsia="Courier New CYR"/>
          <w:bCs/>
          <w:shd w:val="clear" w:color="auto" w:fill="FFFFFF"/>
        </w:rPr>
        <w:t xml:space="preserve"> (указывается вид финансовой поддержки </w:t>
      </w:r>
      <w:proofErr w:type="gramStart"/>
      <w:r w:rsidRPr="006F097C">
        <w:rPr>
          <w:rFonts w:eastAsia="Courier New CYR"/>
          <w:bCs/>
          <w:shd w:val="clear" w:color="auto" w:fill="FFFFFF"/>
        </w:rPr>
        <w:t>в</w:t>
      </w:r>
      <w:proofErr w:type="gramEnd"/>
      <w:r w:rsidRPr="006F097C">
        <w:rPr>
          <w:rFonts w:eastAsia="Courier New CYR"/>
          <w:bCs/>
          <w:shd w:val="clear" w:color="auto" w:fill="FFFFFF"/>
        </w:rPr>
        <w:t xml:space="preserve"> </w:t>
      </w:r>
      <w:proofErr w:type="gramStart"/>
      <w:r w:rsidRPr="006F097C">
        <w:rPr>
          <w:rFonts w:eastAsia="Courier New CYR"/>
          <w:bCs/>
          <w:shd w:val="clear" w:color="auto" w:fill="FFFFFF"/>
        </w:rPr>
        <w:t>соответствиями</w:t>
      </w:r>
      <w:proofErr w:type="gramEnd"/>
      <w:r w:rsidRPr="006F097C">
        <w:rPr>
          <w:rFonts w:eastAsia="Courier New CYR"/>
          <w:bCs/>
          <w:shd w:val="clear" w:color="auto" w:fill="FFFFFF"/>
        </w:rPr>
        <w:t xml:space="preserve"> Порядками финансирования мероприятий муниципальной программы)</w:t>
      </w:r>
    </w:p>
    <w:p w:rsidR="006F097C" w:rsidRPr="006F097C" w:rsidRDefault="006F097C" w:rsidP="006F097C">
      <w:pPr>
        <w:autoSpaceDE w:val="0"/>
        <w:jc w:val="center"/>
        <w:rPr>
          <w:rFonts w:eastAsia="Courier New CYR"/>
          <w:b/>
          <w:bCs/>
          <w:shd w:val="clear" w:color="auto" w:fill="FFFFFF"/>
        </w:rPr>
      </w:pP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Наименование заявителя __________________________________________________________</w:t>
      </w:r>
    </w:p>
    <w:p w:rsidR="006F097C" w:rsidRPr="006F097C" w:rsidRDefault="006F097C" w:rsidP="006F097C">
      <w:pPr>
        <w:autoSpaceDE w:val="0"/>
        <w:jc w:val="both"/>
        <w:rPr>
          <w:rFonts w:eastAsia="Courier New CYR"/>
          <w:shd w:val="clear" w:color="auto" w:fill="FFFFFF"/>
          <w:vertAlign w:val="superscript"/>
        </w:rPr>
      </w:pPr>
      <w:r w:rsidRPr="006F097C">
        <w:rPr>
          <w:rFonts w:eastAsia="Courier New CYR"/>
          <w:shd w:val="clear" w:color="auto" w:fill="FFFFFF"/>
        </w:rPr>
        <w:t xml:space="preserve">                                                                                    </w:t>
      </w:r>
      <w:r w:rsidRPr="006F097C">
        <w:rPr>
          <w:rFonts w:eastAsia="Courier New CYR"/>
          <w:shd w:val="clear" w:color="auto" w:fill="FFFFFF"/>
          <w:vertAlign w:val="superscript"/>
        </w:rPr>
        <w:t xml:space="preserve"> (полное наименование)</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ОГРН _____________________________________ дата регистрации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ИНН _____________________________ КПП (при наличии) 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Расчетный счет N 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в _________________________________________________ БИК 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Корреспондентский счет N 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Юридический адрес 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Почтовый адрес (место нахождения) 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Телефон</w:t>
      </w:r>
      <w:proofErr w:type="gramStart"/>
      <w:r w:rsidRPr="006F097C">
        <w:rPr>
          <w:rFonts w:eastAsia="Courier New CYR"/>
          <w:shd w:val="clear" w:color="auto" w:fill="FFFFFF"/>
        </w:rPr>
        <w:t xml:space="preserve"> (__________) ______________ </w:t>
      </w:r>
      <w:proofErr w:type="gramEnd"/>
      <w:r w:rsidRPr="006F097C">
        <w:rPr>
          <w:rFonts w:eastAsia="Courier New CYR"/>
          <w:shd w:val="clear" w:color="auto" w:fill="FFFFFF"/>
        </w:rPr>
        <w:t>Факс _____________ E-mail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Контактное лицо (ФИО, должность, телефон) 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w:t>
      </w:r>
    </w:p>
    <w:p w:rsidR="006F097C" w:rsidRPr="006F097C" w:rsidRDefault="006F097C" w:rsidP="006F097C">
      <w:pPr>
        <w:autoSpaceDE w:val="0"/>
        <w:ind w:firstLine="709"/>
        <w:jc w:val="both"/>
        <w:rPr>
          <w:b/>
        </w:rPr>
      </w:pPr>
      <w:r w:rsidRPr="006F097C">
        <w:rPr>
          <w:rFonts w:eastAsia="Courier New CYR"/>
          <w:shd w:val="clear" w:color="auto" w:fill="FFFFFF"/>
        </w:rPr>
        <w:t>Прошу   предоставить   финансовую   поддержку  в  форме _____________________</w:t>
      </w:r>
    </w:p>
    <w:p w:rsidR="006F097C" w:rsidRPr="006F097C" w:rsidRDefault="006F097C" w:rsidP="006F097C">
      <w:pPr>
        <w:autoSpaceDE w:val="0"/>
        <w:jc w:val="both"/>
        <w:rPr>
          <w:b/>
        </w:rPr>
      </w:pPr>
      <w:r w:rsidRPr="006F097C">
        <w:rPr>
          <w:b/>
        </w:rPr>
        <w:t>_____________________________________________________________________________</w:t>
      </w:r>
    </w:p>
    <w:p w:rsidR="006F097C" w:rsidRPr="006F097C" w:rsidRDefault="006F097C" w:rsidP="006F097C">
      <w:pPr>
        <w:autoSpaceDE w:val="0"/>
        <w:jc w:val="center"/>
      </w:pPr>
      <w:r w:rsidRPr="006F097C">
        <w:t>(указать наименование Порядка)</w:t>
      </w:r>
    </w:p>
    <w:p w:rsidR="006F097C" w:rsidRPr="006F097C" w:rsidRDefault="006F097C" w:rsidP="006F097C">
      <w:pPr>
        <w:autoSpaceDE w:val="0"/>
        <w:jc w:val="both"/>
      </w:pPr>
      <w:r w:rsidRPr="006F097C">
        <w:rPr>
          <w:b/>
        </w:rPr>
        <w:t xml:space="preserve"> </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 xml:space="preserve"> ________________________________________________________________________:</w:t>
      </w:r>
    </w:p>
    <w:p w:rsidR="006F097C" w:rsidRPr="006F097C" w:rsidRDefault="006F097C" w:rsidP="006F097C">
      <w:pPr>
        <w:autoSpaceDE w:val="0"/>
        <w:rPr>
          <w:rFonts w:eastAsia="Courier New CYR"/>
          <w:shd w:val="clear" w:color="auto" w:fill="FFFFFF"/>
          <w:vertAlign w:val="superscript"/>
        </w:rPr>
      </w:pPr>
      <w:r w:rsidRPr="006F097C">
        <w:rPr>
          <w:rFonts w:eastAsia="Courier New CYR"/>
          <w:shd w:val="clear" w:color="auto" w:fill="FFFFFF"/>
        </w:rPr>
        <w:t xml:space="preserve">                                                                               </w:t>
      </w:r>
      <w:r w:rsidRPr="006F097C">
        <w:rPr>
          <w:rFonts w:eastAsia="Courier New CYR"/>
          <w:shd w:val="clear" w:color="auto" w:fill="FFFFFF"/>
          <w:vertAlign w:val="superscript"/>
        </w:rPr>
        <w:t>(наименование заявителя)</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предпринимательскую деятельность в сфере игорного бизнеса;</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lastRenderedPageBreak/>
        <w:t>не имеет задолженности по заработной плате перед наемными работниками более 1 месяца.</w:t>
      </w:r>
    </w:p>
    <w:p w:rsidR="006F097C" w:rsidRPr="006F097C" w:rsidRDefault="006F097C" w:rsidP="006F097C">
      <w:pPr>
        <w:autoSpaceDE w:val="0"/>
        <w:ind w:firstLine="426"/>
        <w:rPr>
          <w:rFonts w:eastAsia="Courier New CYR"/>
          <w:sz w:val="24"/>
          <w:shd w:val="clear" w:color="auto" w:fill="FFFFFF"/>
        </w:rPr>
      </w:pPr>
      <w:r w:rsidRPr="006F097C">
        <w:rPr>
          <w:rFonts w:eastAsia="Courier New CYR"/>
          <w:sz w:val="24"/>
          <w:shd w:val="clear" w:color="auto" w:fill="FFFFFF"/>
        </w:rPr>
        <w:t>Сфера деятельности________________________________________________________:</w:t>
      </w:r>
    </w:p>
    <w:p w:rsidR="006F097C" w:rsidRPr="006F097C" w:rsidRDefault="006F097C" w:rsidP="006F097C">
      <w:pPr>
        <w:autoSpaceDE w:val="0"/>
        <w:jc w:val="both"/>
        <w:rPr>
          <w:rFonts w:eastAsia="Courier New CYR"/>
          <w:sz w:val="24"/>
          <w:shd w:val="clear" w:color="auto" w:fill="FFFFFF"/>
          <w:vertAlign w:val="superscript"/>
        </w:rPr>
      </w:pPr>
      <w:r w:rsidRPr="006F097C">
        <w:rPr>
          <w:rFonts w:eastAsia="Courier New CYR"/>
          <w:sz w:val="24"/>
          <w:shd w:val="clear" w:color="auto" w:fill="FFFFFF"/>
        </w:rPr>
        <w:t xml:space="preserve">                                                                                </w:t>
      </w:r>
      <w:r w:rsidRPr="006F097C">
        <w:rPr>
          <w:rFonts w:eastAsia="Courier New CYR"/>
          <w:sz w:val="24"/>
          <w:shd w:val="clear" w:color="auto" w:fill="FFFFFF"/>
          <w:vertAlign w:val="superscript"/>
        </w:rPr>
        <w:t xml:space="preserve">    (наименование заявителя)</w:t>
      </w:r>
    </w:p>
    <w:p w:rsidR="006F097C" w:rsidRPr="006F097C" w:rsidRDefault="006F097C" w:rsidP="006F097C">
      <w:pPr>
        <w:autoSpaceDE w:val="0"/>
        <w:jc w:val="both"/>
        <w:rPr>
          <w:rFonts w:eastAsia="Courier New CYR"/>
          <w:sz w:val="24"/>
          <w:shd w:val="clear" w:color="auto" w:fill="FFFFFF"/>
        </w:rPr>
      </w:pPr>
      <w:r w:rsidRPr="006F097C">
        <w:rPr>
          <w:sz w:val="40"/>
          <w:szCs w:val="40"/>
          <w:shd w:val="clear" w:color="auto" w:fill="FFFFFF"/>
        </w:rPr>
        <w:t></w:t>
      </w:r>
      <w:r w:rsidRPr="006F097C">
        <w:rPr>
          <w:rFonts w:eastAsia="Courier New CYR"/>
          <w:sz w:val="40"/>
          <w:szCs w:val="40"/>
          <w:shd w:val="clear" w:color="auto" w:fill="FFFFFF"/>
        </w:rPr>
        <w:t xml:space="preserve"> </w:t>
      </w:r>
      <w:r w:rsidRPr="006F097C">
        <w:rPr>
          <w:rFonts w:eastAsia="Courier New CYR"/>
          <w:sz w:val="24"/>
          <w:shd w:val="clear" w:color="auto" w:fill="FFFFFF"/>
        </w:rPr>
        <w:t>производство  продовольственных  и  промышленных  товаров народного потребления;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w:t>
      </w:r>
      <w:r w:rsidRPr="006F097C">
        <w:rPr>
          <w:rFonts w:eastAsia="Courier New CYR"/>
          <w:sz w:val="40"/>
          <w:szCs w:val="40"/>
          <w:shd w:val="clear" w:color="auto" w:fill="FFFFFF"/>
        </w:rPr>
        <w:t xml:space="preserve"> </w:t>
      </w:r>
      <w:r w:rsidRPr="006F097C">
        <w:rPr>
          <w:sz w:val="24"/>
          <w:shd w:val="clear" w:color="auto" w:fill="FFFFFF"/>
        </w:rPr>
        <w:t>строительно-монтажные работы;</w:t>
      </w:r>
    </w:p>
    <w:p w:rsidR="006F097C" w:rsidRPr="006F097C" w:rsidRDefault="006F097C" w:rsidP="006F097C">
      <w:pPr>
        <w:autoSpaceDE w:val="0"/>
        <w:jc w:val="both"/>
        <w:rPr>
          <w:sz w:val="24"/>
          <w:shd w:val="clear" w:color="auto" w:fill="FFFFFF"/>
        </w:rPr>
      </w:pPr>
      <w:r w:rsidRPr="006F097C">
        <w:rPr>
          <w:sz w:val="40"/>
          <w:szCs w:val="40"/>
          <w:shd w:val="clear" w:color="auto" w:fill="FFFFFF"/>
        </w:rPr>
        <w:t></w:t>
      </w:r>
      <w:r w:rsidRPr="006F097C">
        <w:rPr>
          <w:sz w:val="24"/>
          <w:shd w:val="clear" w:color="auto" w:fill="FFFFFF"/>
        </w:rPr>
        <w:t xml:space="preserve"> сфера   услуг   (за исключением услуг рынков, финансового посредничества и страхования);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народно-художественные промыслы и ремесленничество;</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реализация инновационных разработок;</w:t>
      </w:r>
    </w:p>
    <w:p w:rsidR="006F097C" w:rsidRPr="006F097C" w:rsidRDefault="006F097C" w:rsidP="006F097C">
      <w:pPr>
        <w:autoSpaceDE w:val="0"/>
        <w:jc w:val="both"/>
        <w:rPr>
          <w:sz w:val="24"/>
          <w:szCs w:val="24"/>
          <w:shd w:val="clear" w:color="auto" w:fill="FFFFFF"/>
        </w:rPr>
      </w:pPr>
      <w:r w:rsidRPr="006F097C">
        <w:rPr>
          <w:sz w:val="40"/>
          <w:szCs w:val="40"/>
          <w:shd w:val="clear" w:color="auto" w:fill="FFFFFF"/>
        </w:rPr>
        <w:t xml:space="preserve"> </w:t>
      </w:r>
      <w:r w:rsidRPr="006F097C">
        <w:rPr>
          <w:sz w:val="24"/>
          <w:szCs w:val="24"/>
          <w:shd w:val="clear" w:color="auto" w:fill="FFFFFF"/>
        </w:rPr>
        <w:t>производство сельскохозяйственной продукции;</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иное ______________________________________________________________ (укажите).</w:t>
      </w:r>
    </w:p>
    <w:p w:rsidR="006F097C" w:rsidRPr="006F097C" w:rsidRDefault="006F097C" w:rsidP="006F097C">
      <w:pPr>
        <w:autoSpaceDE w:val="0"/>
        <w:jc w:val="both"/>
        <w:rPr>
          <w:sz w:val="24"/>
          <w:shd w:val="clear" w:color="auto" w:fill="FFFFFF"/>
        </w:rPr>
      </w:pPr>
      <w:r w:rsidRPr="006F097C">
        <w:rPr>
          <w:sz w:val="24"/>
          <w:shd w:val="clear" w:color="auto" w:fill="FFFFFF"/>
        </w:rPr>
        <w:t>(нужный пункт отметить «</w:t>
      </w:r>
      <w:r w:rsidRPr="006F097C">
        <w:rPr>
          <w:sz w:val="24"/>
          <w:shd w:val="clear" w:color="auto" w:fill="FFFFFF"/>
          <w:lang w:val="en-US"/>
        </w:rPr>
        <w:t>V</w:t>
      </w:r>
      <w:r w:rsidRPr="006F097C">
        <w:rPr>
          <w:sz w:val="24"/>
          <w:shd w:val="clear" w:color="auto" w:fill="FFFFFF"/>
        </w:rPr>
        <w:t>»)</w:t>
      </w:r>
    </w:p>
    <w:p w:rsidR="006F097C" w:rsidRPr="006F097C" w:rsidRDefault="006F097C" w:rsidP="006F097C">
      <w:pPr>
        <w:pStyle w:val="ae"/>
        <w:autoSpaceDE w:val="0"/>
        <w:rPr>
          <w:rFonts w:ascii="Times New Roman" w:hAnsi="Times New Roman"/>
          <w:sz w:val="24"/>
          <w:shd w:val="clear" w:color="auto" w:fill="FFFFFF"/>
        </w:rPr>
      </w:pPr>
      <w:r w:rsidRPr="006F097C">
        <w:rPr>
          <w:rFonts w:ascii="Times New Roman" w:hAnsi="Times New Roman"/>
          <w:sz w:val="24"/>
          <w:shd w:val="clear" w:color="auto" w:fill="FFFFFF"/>
        </w:rPr>
        <w:t xml:space="preserve">            Дополнительно сообщаем о себе следующую информацию</w:t>
      </w:r>
    </w:p>
    <w:tbl>
      <w:tblPr>
        <w:tblStyle w:val="a5"/>
        <w:tblW w:w="9715" w:type="dxa"/>
        <w:tblLayout w:type="fixed"/>
        <w:tblLook w:val="04A0"/>
      </w:tblPr>
      <w:tblGrid>
        <w:gridCol w:w="5211"/>
        <w:gridCol w:w="1134"/>
        <w:gridCol w:w="1732"/>
        <w:gridCol w:w="1638"/>
      </w:tblGrid>
      <w:tr w:rsidR="006F097C" w:rsidRPr="006F097C" w:rsidTr="0014031E">
        <w:tc>
          <w:tcPr>
            <w:tcW w:w="5211"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Наименование показателя</w:t>
            </w:r>
          </w:p>
        </w:tc>
        <w:tc>
          <w:tcPr>
            <w:tcW w:w="113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Единицы измерения</w:t>
            </w:r>
          </w:p>
        </w:tc>
        <w:tc>
          <w:tcPr>
            <w:tcW w:w="1732"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Значение показателя за предшествующий 20__ год</w:t>
            </w:r>
          </w:p>
        </w:tc>
        <w:tc>
          <w:tcPr>
            <w:tcW w:w="163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Значение показателя за предшествующий 20__ год</w:t>
            </w: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Объем инвестиций без учета НДС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Сумма начисленных налогов и обязательных платежей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Среднесписочная численность работников за </w:t>
            </w:r>
            <w:proofErr w:type="gramStart"/>
            <w:r w:rsidRPr="006F097C">
              <w:rPr>
                <w:rFonts w:ascii="Times New Roman" w:hAnsi="Times New Roman" w:cs="Times New Roman"/>
              </w:rPr>
              <w:t>за</w:t>
            </w:r>
            <w:proofErr w:type="gramEnd"/>
            <w:r w:rsidRPr="006F097C">
              <w:rPr>
                <w:rFonts w:ascii="Times New Roman" w:hAnsi="Times New Roman" w:cs="Times New Roman"/>
              </w:rPr>
              <w:t xml:space="preserve">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человек</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Средняя заработная плата на 1 работника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Доля физических и юридических лиц, участвующих в уставном (складочном) капитале (паевом фонде) субъекта малого и среднего предпринимательства</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Доля (доли), наименование участника</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Задолженность по заработной плате более одного месяца (просроченная)</w:t>
            </w:r>
          </w:p>
        </w:tc>
        <w:tc>
          <w:tcPr>
            <w:tcW w:w="1134"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r w:rsidR="006F097C" w:rsidRPr="006F097C" w:rsidTr="0014031E">
        <w:tc>
          <w:tcPr>
            <w:tcW w:w="5211" w:type="dxa"/>
          </w:tcPr>
          <w:p w:rsidR="006F097C" w:rsidRPr="006F097C" w:rsidRDefault="006F097C" w:rsidP="0014031E">
            <w:pPr>
              <w:pStyle w:val="ae"/>
              <w:autoSpaceDE w:val="0"/>
              <w:rPr>
                <w:rFonts w:ascii="Times New Roman" w:hAnsi="Times New Roman"/>
                <w:sz w:val="24"/>
                <w:shd w:val="clear" w:color="auto" w:fill="FFFFFF"/>
              </w:rPr>
            </w:pPr>
          </w:p>
        </w:tc>
        <w:tc>
          <w:tcPr>
            <w:tcW w:w="1134" w:type="dxa"/>
          </w:tcPr>
          <w:p w:rsidR="006F097C" w:rsidRPr="006F097C" w:rsidRDefault="006F097C" w:rsidP="0014031E">
            <w:pPr>
              <w:pStyle w:val="ae"/>
              <w:autoSpaceDE w:val="0"/>
              <w:rPr>
                <w:rFonts w:ascii="Times New Roman" w:hAnsi="Times New Roman"/>
                <w:sz w:val="24"/>
                <w:shd w:val="clear" w:color="auto" w:fill="FFFFFF"/>
              </w:rPr>
            </w:pPr>
          </w:p>
        </w:tc>
        <w:tc>
          <w:tcPr>
            <w:tcW w:w="1732" w:type="dxa"/>
          </w:tcPr>
          <w:p w:rsidR="006F097C" w:rsidRPr="006F097C" w:rsidRDefault="006F097C" w:rsidP="0014031E">
            <w:pPr>
              <w:pStyle w:val="ae"/>
              <w:autoSpaceDE w:val="0"/>
              <w:rPr>
                <w:rFonts w:ascii="Times New Roman" w:hAnsi="Times New Roman"/>
                <w:sz w:val="24"/>
                <w:shd w:val="clear" w:color="auto" w:fill="FFFFFF"/>
              </w:rPr>
            </w:pPr>
          </w:p>
        </w:tc>
        <w:tc>
          <w:tcPr>
            <w:tcW w:w="1638" w:type="dxa"/>
          </w:tcPr>
          <w:p w:rsidR="006F097C" w:rsidRPr="006F097C" w:rsidRDefault="006F097C" w:rsidP="0014031E">
            <w:pPr>
              <w:pStyle w:val="ae"/>
              <w:autoSpaceDE w:val="0"/>
              <w:rPr>
                <w:rFonts w:ascii="Times New Roman" w:hAnsi="Times New Roman"/>
                <w:sz w:val="24"/>
                <w:shd w:val="clear" w:color="auto" w:fill="FFFFFF"/>
              </w:rPr>
            </w:pPr>
          </w:p>
        </w:tc>
      </w:tr>
    </w:tbl>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Применяемая система налогообложения: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Численность работников на дату подачи заявки 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Количество  работников,  планируемых  к  принятию в течение года со дня получения финансовой поддержки _____________________________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Средняя заработная плата ___________________________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    Объем  инвестиций  без  учета  НДС,  планируемых  в течение года со дня получения финансовой поддержки 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Все поля заявки должны быть заполнены.</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 заявке прилагаются следующие документы на __________ листах:</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 _____ 20__ года 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(должность)    (подпись    (Фамилия Имя Отчество)</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руководителя)</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t>Приложение 5</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 xml:space="preserve">к программе МО СР «Сыктывдинский»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ПОРЯДОК</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СУБСИДИРОВАНИЯ СУБЪЕКТАМ МАЛОГО И СРЕДНЕГО</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ПРЕДПРИНИМАТЕЛЬСТВА ЧАСТИ РАСХОДОВ НА РЕАЛИЗАЦИЮ</w:t>
      </w:r>
    </w:p>
    <w:p w:rsidR="006F097C" w:rsidRPr="006F097C" w:rsidRDefault="006F097C" w:rsidP="006F097C">
      <w:pPr>
        <w:pStyle w:val="ConsPlusTitle"/>
        <w:jc w:val="center"/>
        <w:rPr>
          <w:rFonts w:ascii="Times New Roman" w:hAnsi="Times New Roman" w:cs="Times New Roman"/>
          <w:sz w:val="24"/>
          <w:szCs w:val="24"/>
        </w:rPr>
      </w:pPr>
      <w:r w:rsidRPr="006F097C">
        <w:rPr>
          <w:rFonts w:ascii="Times New Roman" w:hAnsi="Times New Roman" w:cs="Times New Roman"/>
          <w:sz w:val="24"/>
          <w:szCs w:val="24"/>
        </w:rPr>
        <w:t>МАЛЫХ (НАРОДНЫХ) ПРОЕКТОВ В СФЕРЕ ПРЕДПРИНИМАТЕЛЬСТВА</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proofErr w:type="gramStart"/>
      <w:r w:rsidRPr="006F097C">
        <w:rPr>
          <w:rFonts w:ascii="Times New Roman" w:hAnsi="Times New Roman" w:cs="Times New Roman"/>
        </w:rPr>
        <w:t xml:space="preserve">Настоящий порядок определяет порядок и условия предоставления субсидии субъектам малого и среднего предпринимательства на реализацию малых (народных) проектов в сфере предпринимательства в пределах средств бюджета МО МР «Сыктывдинский»  и бюджета Республики Коми на очередной финансовый год и плановый период, предусмотренных </w:t>
      </w:r>
      <w:hyperlink w:anchor="P652" w:history="1">
        <w:r w:rsidRPr="006F097C">
          <w:rPr>
            <w:rFonts w:ascii="Times New Roman" w:hAnsi="Times New Roman" w:cs="Times New Roman"/>
          </w:rPr>
          <w:t>подпрограммой</w:t>
        </w:r>
      </w:hyperlink>
      <w:r w:rsidRPr="006F097C">
        <w:rPr>
          <w:rFonts w:ascii="Times New Roman" w:hAnsi="Times New Roman" w:cs="Times New Roman"/>
        </w:rPr>
        <w:t xml:space="preserve"> "Малое и среднее предпринимательство" муниципальной программы "Развитие экономики" (далее - Подпрограмма) и </w:t>
      </w:r>
      <w:hyperlink r:id="rId98" w:history="1">
        <w:r w:rsidRPr="006F097C">
          <w:rPr>
            <w:rFonts w:ascii="Times New Roman" w:hAnsi="Times New Roman" w:cs="Times New Roman"/>
          </w:rPr>
          <w:t>подпрограммой</w:t>
        </w:r>
      </w:hyperlink>
      <w:r w:rsidRPr="006F097C">
        <w:rPr>
          <w:rFonts w:ascii="Times New Roman" w:hAnsi="Times New Roman" w:cs="Times New Roman"/>
        </w:rPr>
        <w:t xml:space="preserve"> "Малое и среднее предпринимательство" государственной программы Республики</w:t>
      </w:r>
      <w:proofErr w:type="gramEnd"/>
      <w:r w:rsidRPr="006F097C">
        <w:rPr>
          <w:rFonts w:ascii="Times New Roman" w:hAnsi="Times New Roman" w:cs="Times New Roman"/>
        </w:rPr>
        <w:t xml:space="preserve"> Коми "Развитие экономики" на соответствующий финансовый год (далее -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Субсидия предоставляется субъектам малого и среднего предпринимательства на софинансирование расходов по малым (народным) проектам в сфере предпринимательства (далее - малые (народные) проекты), направленных на решение социально значимых вопросов, а также вопросов жизнеобеспечения местного сообщества, проживающего на территории муниципального образования муниципального  района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Предельный размер субсидии одному субъекту малого и среднего предпринимательства за счет средств бюджета Республики Коми не может превышать 500 тысяч рублей в течение текущего финансового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Предельный размер субсидии одному субъекту малого и среднего предпринимательства за счет средств бюджета МО МР «Сыктывдинский»  не может превышать 72 тысяч рублей в течение текущего финансового года.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Субсидия предоставляется субъектам малого и среднего предпринимательства, одновременно отвечающим следующим требованиям: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установленным Федеральным </w:t>
      </w:r>
      <w:hyperlink r:id="rId99" w:history="1">
        <w:r w:rsidRPr="006F097C">
          <w:rPr>
            <w:rFonts w:ascii="Times New Roman" w:hAnsi="Times New Roman" w:cs="Times New Roman"/>
          </w:rPr>
          <w:t>законом</w:t>
        </w:r>
      </w:hyperlink>
      <w:r w:rsidRPr="006F097C">
        <w:rPr>
          <w:rFonts w:ascii="Times New Roman" w:hAnsi="Times New Roman" w:cs="Times New Roman"/>
        </w:rPr>
        <w:t xml:space="preserve"> </w:t>
      </w:r>
      <w:r w:rsidRPr="006F097C">
        <w:rPr>
          <w:rFonts w:ascii="Times New Roman" w:hAnsi="Times New Roman" w:cs="Times New Roman"/>
          <w:highlight w:val="magenta"/>
        </w:rPr>
        <w:t>от 24 июля 2007 года № 209 – ФЗ</w:t>
      </w:r>
      <w:r w:rsidRPr="006F097C">
        <w:rPr>
          <w:rFonts w:ascii="Times New Roman" w:hAnsi="Times New Roman" w:cs="Times New Roman"/>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зарегистрированным и осуществляющим свою деятельность на территории МО МР «Сыктывдинский»;</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4) не </w:t>
      </w:r>
      <w:proofErr w:type="gramStart"/>
      <w:r w:rsidRPr="006F097C">
        <w:rPr>
          <w:rFonts w:ascii="Times New Roman" w:hAnsi="Times New Roman" w:cs="Times New Roman"/>
        </w:rPr>
        <w:t>имеющим</w:t>
      </w:r>
      <w:proofErr w:type="gramEnd"/>
      <w:r w:rsidRPr="006F097C">
        <w:rPr>
          <w:rFonts w:ascii="Times New Roman" w:hAnsi="Times New Roman" w:cs="Times New Roman"/>
        </w:rPr>
        <w:t xml:space="preserve"> задолженности по заработной плате перед наемными работниками;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6) имеющим малый (народный) проект, соответствующий условиям, определенным государственной </w:t>
      </w:r>
      <w:hyperlink r:id="rId100" w:history="1">
        <w:r w:rsidRPr="006F097C">
          <w:rPr>
            <w:rFonts w:ascii="Times New Roman" w:hAnsi="Times New Roman" w:cs="Times New Roman"/>
          </w:rPr>
          <w:t>программой</w:t>
        </w:r>
      </w:hyperlink>
      <w:r w:rsidRPr="006F097C">
        <w:rPr>
          <w:rFonts w:ascii="Times New Roman" w:hAnsi="Times New Roman" w:cs="Times New Roman"/>
        </w:rPr>
        <w:t xml:space="preserve"> Республики Коми "Развитие экономики", утвержденной постановлением Правительства РК от </w:t>
      </w:r>
      <w:r w:rsidRPr="006F097C">
        <w:rPr>
          <w:rFonts w:ascii="Times New Roman" w:hAnsi="Times New Roman" w:cs="Times New Roman"/>
        </w:rPr>
        <w:lastRenderedPageBreak/>
        <w:t>28.09.2012 N 418, а также отобранный Комиссией по отбору малых (народных) проектов   (далее - Комиссия) для реализации на территории муниципального образования;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вложение собственных средств субъекта малого и среднего предпринимательства на софинансирование малого (народного) проекта в размере не менее 20% от стоимости малого 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Субъекты малого и среднего предпринимательства для получения субсидии представляют в объявленный срок в администрацию МО МР «Сыктывдинский»  следующие документы: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w:t>
      </w:r>
      <w:hyperlink w:anchor="P3491" w:history="1">
        <w:r w:rsidRPr="006F097C">
          <w:rPr>
            <w:rFonts w:ascii="Times New Roman" w:hAnsi="Times New Roman" w:cs="Times New Roman"/>
          </w:rPr>
          <w:t>заявка</w:t>
        </w:r>
      </w:hyperlink>
      <w:r w:rsidRPr="006F097C">
        <w:rPr>
          <w:rFonts w:ascii="Times New Roman" w:hAnsi="Times New Roman" w:cs="Times New Roman"/>
        </w:rPr>
        <w:t xml:space="preserve"> на получение субсидии по форме согласно приложению к настоящему порядку (далее - заявка);</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2) малый (народный) проект, включенный в Перечень малых (народных) проектов, отобранных Комиссией,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перечень малых (народных) проектов, отобранных Комиссией, оформляется протоколом заседания Комиссии, предшествующего объявлению о приеме остальных документов, необходимых для получения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перечень малых (народных) проектов, прошедших конкурсный отбор, направляется администрацией МО МР «Сыктывдинский»  в Министерство экономики РК в установленные сроки для принятия решения о субсидировании в порядке и на условиях, определенных </w:t>
      </w:r>
      <w:hyperlink r:id="rId101" w:history="1">
        <w:r w:rsidRPr="006F097C">
          <w:rPr>
            <w:rFonts w:ascii="Times New Roman" w:hAnsi="Times New Roman" w:cs="Times New Roman"/>
          </w:rPr>
          <w:t>Приложением 4.13</w:t>
        </w:r>
      </w:hyperlink>
      <w:r w:rsidRPr="006F097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6F097C" w:rsidRDefault="006F097C" w:rsidP="006F097C">
      <w:pPr>
        <w:pStyle w:val="ConsPlusNormal"/>
        <w:ind w:firstLine="540"/>
        <w:jc w:val="both"/>
        <w:rPr>
          <w:rFonts w:ascii="Times New Roman" w:hAnsi="Times New Roman" w:cs="Times New Roman"/>
        </w:rPr>
      </w:pPr>
      <w:bookmarkStart w:id="16" w:name="P3446"/>
      <w:bookmarkEnd w:id="16"/>
      <w:r w:rsidRPr="006F097C">
        <w:rPr>
          <w:rFonts w:ascii="Times New Roman" w:hAnsi="Times New Roman" w:cs="Times New Roman"/>
        </w:rPr>
        <w:t>3)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4)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6F097C">
        <w:rPr>
          <w:rFonts w:ascii="Times New Roman" w:hAnsi="Times New Roman" w:cs="Times New Roman"/>
        </w:rPr>
        <w:t xml:space="preserve"> среднего предпринимательства представляет их самостоятельно;</w:t>
      </w:r>
    </w:p>
    <w:p w:rsidR="006F097C" w:rsidRPr="006F097C" w:rsidRDefault="006F097C" w:rsidP="006F097C">
      <w:pPr>
        <w:pStyle w:val="ConsPlusNormal"/>
        <w:ind w:firstLine="540"/>
        <w:jc w:val="both"/>
        <w:rPr>
          <w:rFonts w:ascii="Times New Roman" w:hAnsi="Times New Roman" w:cs="Times New Roman"/>
        </w:rPr>
      </w:pPr>
      <w:bookmarkStart w:id="17" w:name="P3448"/>
      <w:bookmarkEnd w:id="17"/>
      <w:r w:rsidRPr="006F097C">
        <w:rPr>
          <w:rFonts w:ascii="Times New Roman" w:hAnsi="Times New Roman" w:cs="Times New Roman"/>
        </w:rPr>
        <w:t>5)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6F097C" w:rsidRPr="006F097C" w:rsidRDefault="006F097C" w:rsidP="006F097C">
      <w:pPr>
        <w:pStyle w:val="ConsPlusNormal"/>
        <w:ind w:firstLine="540"/>
        <w:jc w:val="both"/>
        <w:rPr>
          <w:rFonts w:ascii="Times New Roman" w:hAnsi="Times New Roman" w:cs="Times New Roman"/>
        </w:rPr>
      </w:pPr>
      <w:bookmarkStart w:id="18" w:name="P3450"/>
      <w:bookmarkEnd w:id="18"/>
      <w:r w:rsidRPr="006F097C">
        <w:rPr>
          <w:rFonts w:ascii="Times New Roman" w:hAnsi="Times New Roman" w:cs="Times New Roman"/>
        </w:rPr>
        <w:t>7)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8) копии документов, подтверждающих осуществление расходов субъектом малого и среднего предпринимательства на реализацию малого проекта,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20% от стоимости малого 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субъект малого и среднего предпринимательства не представляет самостоятельно документы, указанные в </w:t>
      </w:r>
      <w:hyperlink w:anchor="P3446" w:history="1">
        <w:r w:rsidRPr="006F097C">
          <w:rPr>
            <w:rFonts w:ascii="Times New Roman" w:hAnsi="Times New Roman" w:cs="Times New Roman"/>
          </w:rPr>
          <w:t>пунктах 3</w:t>
        </w:r>
      </w:hyperlink>
      <w:r w:rsidRPr="006F097C">
        <w:rPr>
          <w:rFonts w:ascii="Times New Roman" w:hAnsi="Times New Roman" w:cs="Times New Roman"/>
        </w:rPr>
        <w:t xml:space="preserve">, </w:t>
      </w:r>
      <w:hyperlink w:anchor="P3448" w:history="1">
        <w:r w:rsidRPr="006F097C">
          <w:rPr>
            <w:rFonts w:ascii="Times New Roman" w:hAnsi="Times New Roman" w:cs="Times New Roman"/>
          </w:rPr>
          <w:t>5</w:t>
        </w:r>
      </w:hyperlink>
      <w:r w:rsidRPr="006F097C">
        <w:rPr>
          <w:rFonts w:ascii="Times New Roman" w:hAnsi="Times New Roman" w:cs="Times New Roman"/>
        </w:rPr>
        <w:t xml:space="preserve"> - </w:t>
      </w:r>
      <w:hyperlink w:anchor="P3450" w:history="1">
        <w:r w:rsidRPr="006F097C">
          <w:rPr>
            <w:rFonts w:ascii="Times New Roman" w:hAnsi="Times New Roman" w:cs="Times New Roman"/>
          </w:rPr>
          <w:t>7 пункта 4</w:t>
        </w:r>
      </w:hyperlink>
      <w:r w:rsidRPr="006F097C">
        <w:rPr>
          <w:rFonts w:ascii="Times New Roman" w:hAnsi="Times New Roman" w:cs="Times New Roman"/>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w:t>
      </w:r>
      <w:proofErr w:type="gramStart"/>
      <w:r w:rsidRPr="006F097C">
        <w:rPr>
          <w:rFonts w:ascii="Times New Roman" w:hAnsi="Times New Roman" w:cs="Times New Roman"/>
        </w:rPr>
        <w:t>,</w:t>
      </w:r>
      <w:proofErr w:type="gramEnd"/>
      <w:r w:rsidRPr="006F097C">
        <w:rPr>
          <w:rFonts w:ascii="Times New Roman" w:hAnsi="Times New Roman" w:cs="Times New Roman"/>
        </w:rPr>
        <w:t xml:space="preserve"> если на момент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инвестиционных проектов субъектов малого и среднего предпринимательства (далее - Комиссия) документы от уполномоченного на их выдачу органа не получены, рассмотрение заявки переносится на следующее заседание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Отдел общего обеспечения   регистрирует заявку в день ее поступления и направляет её в отдел экономического развития (далее - отдел экономического развития). Отдел экономического развития проверяет полноту (комплектность) представленных субъектом малого или среднего предпринимательства документов и направляет их для рассмотрения в Комиссии администрации МО МР «Сыктывдинский» по рассмотрению малых (народных) (далее - Комиссия) проектов не позднее 10 рабочих дней со дня поступления заявки и документов.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6. Состав и положение комиссии  утверждается постановлением администрации МО МР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Комиссия в течение 10 рабочих дней рассматривает представленные документы и осуществляет оценку соответствия субъекта малого и среднего предпринимательства условиям и целям настоящего Порядка и принимает одно из следующих решений: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 предоставлении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об отказе в предоставлении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Решение Комиссии оформляется протоколом.</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 xml:space="preserve">Решение о предоставлении субсидии не может быть принято, если не заключено соглашение с Министерством экономики Республики Коми о предоставлении субсидии администрации МО МР «Сыктывдинский»  из республиканского бюджета Республики Коми на софинансирование малого (народного) проекта в порядке и на условиях, определенных </w:t>
      </w:r>
      <w:hyperlink r:id="rId102" w:history="1">
        <w:r w:rsidRPr="006F097C">
          <w:rPr>
            <w:rFonts w:ascii="Times New Roman" w:hAnsi="Times New Roman" w:cs="Times New Roman"/>
          </w:rPr>
          <w:t>Приложением 4.13</w:t>
        </w:r>
      </w:hyperlink>
      <w:r w:rsidRPr="006F097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 принятия Комиссией решения об отказе в предоставлении субсидии субъекту малого и среднего предпринимательства в его адрес администрацией МО МР «Сыктывдинский»  направляется уведомление об отказе в предоставлении субсидии в течение 5 рабочих дней со дня его принятия.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случае принятия Комиссией решения о предоставлении субсидии субъекту малого и среднего предпринимательства в его адрес администрацией МО МР «Сыктывдинский»  направляется уведомление о предоставлении субсидии в течение 5 рабочих дней со дня получения уведомления от Министерства экономики Республики Коми.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8. </w:t>
      </w:r>
      <w:r w:rsidRPr="006F097C">
        <w:rPr>
          <w:rFonts w:ascii="Times New Roman" w:hAnsi="Times New Roman" w:cs="Times New Roman"/>
          <w:highlight w:val="magenta"/>
        </w:rPr>
        <w:t>Субсидии предоставляются на основании договора (Приложение 8), заключенного между субъектом малого и среднего предпринимательства и администрацией МО МР «Сыктывдинский», в течение 10 рабочих дней со дня подписания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9. В договоре определяются: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размер, сроки предоставления субсидии, а также конкретная цель ее предоставления;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обязательства получателя субсидии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 в соответствии с настоящим Порядком и </w:t>
      </w:r>
      <w:hyperlink r:id="rId103" w:history="1">
        <w:r w:rsidRPr="006F097C">
          <w:rPr>
            <w:rFonts w:ascii="Times New Roman" w:hAnsi="Times New Roman" w:cs="Times New Roman"/>
          </w:rPr>
          <w:t>Приложением 4.13</w:t>
        </w:r>
      </w:hyperlink>
      <w:r w:rsidRPr="006F097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3) порядок осуществления </w:t>
      </w:r>
      <w:proofErr w:type="gramStart"/>
      <w:r w:rsidRPr="006F097C">
        <w:rPr>
          <w:rFonts w:ascii="Times New Roman" w:hAnsi="Times New Roman" w:cs="Times New Roman"/>
        </w:rPr>
        <w:t>контроля за</w:t>
      </w:r>
      <w:proofErr w:type="gramEnd"/>
      <w:r w:rsidRPr="006F097C">
        <w:rPr>
          <w:rFonts w:ascii="Times New Roman" w:hAnsi="Times New Roman" w:cs="Times New Roman"/>
        </w:rPr>
        <w:t xml:space="preserve"> исполнением условий договора, а также основания и порядок приостановления и прекращения предоставления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ответственность сторон за нарушение условий договора;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подготовки договора не может превышать 10 рабочих дней со дня принятия решения о предоставлении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 Субсидии предоставляются в пределах лимитов бюджетных обязательств на соответствующий финансовый год.</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11. </w:t>
      </w:r>
      <w:proofErr w:type="gramStart"/>
      <w:r w:rsidRPr="006F097C">
        <w:rPr>
          <w:rFonts w:ascii="Times New Roman" w:hAnsi="Times New Roman" w:cs="Times New Roman"/>
        </w:rPr>
        <w:t xml:space="preserve">При выявлении администрацией МО МР «Сыктывдинский»  факта нарушения субъектами малого и среднего предпринимательства условий, установленных настоящим </w:t>
      </w:r>
      <w:r w:rsidRPr="006F097C">
        <w:rPr>
          <w:rFonts w:ascii="Times New Roman" w:hAnsi="Times New Roman" w:cs="Times New Roman"/>
          <w:highlight w:val="magenta"/>
        </w:rPr>
        <w:t>Порядком или договором</w:t>
      </w:r>
      <w:r w:rsidRPr="006F097C">
        <w:rPr>
          <w:rFonts w:ascii="Times New Roman" w:hAnsi="Times New Roman" w:cs="Times New Roman"/>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12. </w:t>
      </w:r>
      <w:r w:rsidRPr="006F097C">
        <w:rPr>
          <w:rFonts w:ascii="Times New Roman" w:hAnsi="Times New Roman" w:cs="Times New Roman"/>
          <w:highlight w:val="magenta"/>
        </w:rPr>
        <w:t>В случаях, предусмотренных договором, остатки субсидий</w:t>
      </w:r>
      <w:r w:rsidRPr="006F097C">
        <w:rPr>
          <w:rFonts w:ascii="Times New Roman" w:hAnsi="Times New Roman" w:cs="Times New Roman"/>
        </w:rPr>
        <w:t>, не использованные в отчетном финансовом году, подлежат возврату в бюджет МО МР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Администрация МО МР «Сыктывдинский»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13.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6F097C">
        <w:rPr>
          <w:rFonts w:ascii="Times New Roman" w:hAnsi="Times New Roman" w:cs="Times New Roman"/>
          <w:shd w:val="clear" w:color="auto" w:fill="FFFFFF"/>
        </w:rPr>
        <w:t xml:space="preserve"> syktyvdin.ru </w:t>
      </w:r>
      <w:r w:rsidRPr="006F097C">
        <w:rPr>
          <w:rFonts w:ascii="Times New Roman" w:hAnsi="Times New Roman" w:cs="Times New Roman"/>
        </w:rPr>
        <w:t>в течение трех рабочих дней со дня их принятия.</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к Порядку</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lastRenderedPageBreak/>
        <w:t xml:space="preserve">субсидирования субъектам малого и среднего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предпринимательства части расходов на реализацию</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малых (народных) проектов   в сфере предпринимательства</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19" w:name="P3491"/>
      <w:bookmarkEnd w:id="19"/>
      <w:r w:rsidRPr="006F097C">
        <w:rPr>
          <w:rFonts w:ascii="Times New Roman" w:hAnsi="Times New Roman" w:cs="Times New Roman"/>
          <w:b/>
          <w:sz w:val="24"/>
          <w:szCs w:val="24"/>
        </w:rPr>
        <w:t>Заявка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субъекта малого и среднего предпринимательства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«Сыктывдинский»</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Сыктывдинский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с. Выльгорт,  ул. Домны Каликовой,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4"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05"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E-mail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lastRenderedPageBreak/>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pStyle w:val="ConsPlusNonformat"/>
        <w:ind w:firstLine="284"/>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tabs>
          <w:tab w:val="left" w:pos="851"/>
        </w:tabs>
        <w:autoSpaceDE w:val="0"/>
        <w:autoSpaceDN w:val="0"/>
        <w:adjustRightInd w:val="0"/>
        <w:jc w:val="both"/>
        <w:rPr>
          <w:bCs/>
          <w:sz w:val="24"/>
          <w:szCs w:val="24"/>
        </w:rPr>
      </w:pPr>
      <w:r w:rsidRPr="006F097C">
        <w:rPr>
          <w:bCs/>
          <w:sz w:val="24"/>
          <w:szCs w:val="24"/>
        </w:rPr>
        <w:t xml:space="preserve">     -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ind w:left="0" w:firstLine="284"/>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jc w:val="right"/>
        <w:rPr>
          <w:sz w:val="24"/>
          <w:szCs w:val="24"/>
        </w:rPr>
      </w:pPr>
      <w:r w:rsidRPr="006F097C">
        <w:rPr>
          <w:sz w:val="24"/>
          <w:szCs w:val="24"/>
        </w:rPr>
        <w:t>Приложение 6</w:t>
      </w:r>
    </w:p>
    <w:p w:rsidR="006F097C" w:rsidRPr="006F097C" w:rsidRDefault="006F097C" w:rsidP="006F097C">
      <w:pPr>
        <w:jc w:val="right"/>
        <w:rPr>
          <w:sz w:val="24"/>
          <w:szCs w:val="24"/>
        </w:rPr>
      </w:pPr>
      <w:r w:rsidRPr="006F097C">
        <w:rPr>
          <w:sz w:val="24"/>
          <w:szCs w:val="24"/>
        </w:rPr>
        <w:t xml:space="preserve"> программе МО МР «Сыктывдинский»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jc w:val="right"/>
        <w:rPr>
          <w:sz w:val="24"/>
          <w:szCs w:val="24"/>
        </w:rPr>
      </w:pPr>
    </w:p>
    <w:p w:rsidR="006F097C" w:rsidRPr="006F097C" w:rsidRDefault="006F097C" w:rsidP="006F097C">
      <w:pPr>
        <w:pStyle w:val="ConsPlusTitle"/>
        <w:jc w:val="center"/>
        <w:rPr>
          <w:rFonts w:ascii="Times New Roman" w:hAnsi="Times New Roman" w:cs="Times New Roman"/>
          <w:color w:val="FF0000"/>
          <w:sz w:val="24"/>
          <w:szCs w:val="24"/>
        </w:rPr>
      </w:pPr>
      <w:r w:rsidRPr="006F097C">
        <w:rPr>
          <w:rFonts w:ascii="Times New Roman" w:hAnsi="Times New Roman" w:cs="Times New Roman"/>
          <w:sz w:val="24"/>
          <w:szCs w:val="24"/>
        </w:rPr>
        <w:t xml:space="preserve">ПОРЯДОК </w:t>
      </w:r>
    </w:p>
    <w:p w:rsidR="006F097C" w:rsidRPr="006F097C" w:rsidRDefault="006F097C" w:rsidP="006F097C">
      <w:pPr>
        <w:autoSpaceDE w:val="0"/>
        <w:autoSpaceDN w:val="0"/>
        <w:adjustRightInd w:val="0"/>
        <w:jc w:val="center"/>
        <w:rPr>
          <w:b/>
          <w:bCs/>
          <w:sz w:val="24"/>
          <w:szCs w:val="24"/>
        </w:rPr>
      </w:pPr>
      <w:r w:rsidRPr="006F097C">
        <w:rPr>
          <w:b/>
          <w:sz w:val="24"/>
          <w:szCs w:val="24"/>
        </w:rPr>
        <w:t>СУБСИДИРОВАНИЯ ЧАСТИ РАСХОДОВ ПО</w:t>
      </w:r>
      <w:r w:rsidRPr="006F097C">
        <w:rPr>
          <w:b/>
          <w:bCs/>
          <w:sz w:val="24"/>
          <w:szCs w:val="24"/>
        </w:rPr>
        <w:t xml:space="preserve"> РЕАЛИЗАЦИИ МАЛЫХ И НАРОДНЫХ ПРОЕКТОВ В СФЕРЕ СЕЛЬСКОГО ХОЗЯЙСТВА </w:t>
      </w: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1. </w:t>
      </w:r>
      <w:proofErr w:type="gramStart"/>
      <w:r w:rsidRPr="006F097C">
        <w:rPr>
          <w:sz w:val="24"/>
          <w:szCs w:val="24"/>
        </w:rPr>
        <w:t xml:space="preserve">Настоящий Порядок определяет механизм </w:t>
      </w:r>
      <w:r w:rsidRPr="006F097C">
        <w:rPr>
          <w:bCs/>
          <w:sz w:val="24"/>
          <w:szCs w:val="24"/>
        </w:rPr>
        <w:t xml:space="preserve">субсидирования части расходов по реализации малых (народных) проектов в сфере сельского хозяйства в пределах средств бюджета муниципального района "Сыктывдинский" на очередной финансовый год и планируемый период, предусмотренных </w:t>
      </w:r>
      <w:r w:rsidRPr="006F097C">
        <w:rPr>
          <w:sz w:val="24"/>
          <w:szCs w:val="24"/>
        </w:rPr>
        <w:t>подпрограммой «</w:t>
      </w:r>
      <w:r w:rsidRPr="006F097C">
        <w:rPr>
          <w:bCs/>
          <w:sz w:val="24"/>
          <w:szCs w:val="24"/>
        </w:rPr>
        <w:t>Содействие  развитию</w:t>
      </w:r>
      <w:r w:rsidRPr="006F097C">
        <w:rPr>
          <w:sz w:val="24"/>
          <w:szCs w:val="24"/>
          <w:lang w:eastAsia="ru-RU"/>
        </w:rPr>
        <w:t xml:space="preserve"> агропромышленного комплекса на территории МО МР «Сыктывдиинский» </w:t>
      </w:r>
      <w:r w:rsidRPr="006F097C">
        <w:rPr>
          <w:sz w:val="24"/>
          <w:szCs w:val="24"/>
        </w:rPr>
        <w:t>муниципальной  программы  МО МР «Сыктывдинский» «Развитие экономики на период до 2020 года» (далее - Субсидия).</w:t>
      </w:r>
      <w:proofErr w:type="gramEnd"/>
    </w:p>
    <w:p w:rsidR="006F097C" w:rsidRPr="006F097C" w:rsidRDefault="006F097C" w:rsidP="006F097C">
      <w:pPr>
        <w:ind w:firstLine="709"/>
        <w:jc w:val="both"/>
        <w:rPr>
          <w:sz w:val="24"/>
          <w:szCs w:val="24"/>
        </w:rPr>
      </w:pPr>
      <w:r w:rsidRPr="006F097C">
        <w:rPr>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6F097C" w:rsidRPr="006F097C" w:rsidRDefault="006F097C" w:rsidP="006F097C">
      <w:pPr>
        <w:pStyle w:val="a3"/>
        <w:numPr>
          <w:ilvl w:val="0"/>
          <w:numId w:val="42"/>
        </w:numPr>
        <w:tabs>
          <w:tab w:val="left" w:pos="0"/>
        </w:tabs>
        <w:autoSpaceDE w:val="0"/>
        <w:autoSpaceDN w:val="0"/>
        <w:adjustRightInd w:val="0"/>
        <w:ind w:left="0" w:firstLine="567"/>
        <w:jc w:val="both"/>
        <w:rPr>
          <w:sz w:val="24"/>
          <w:szCs w:val="24"/>
        </w:rPr>
      </w:pPr>
      <w:proofErr w:type="gramStart"/>
      <w:r w:rsidRPr="006F097C">
        <w:rPr>
          <w:sz w:val="24"/>
          <w:szCs w:val="24"/>
        </w:rPr>
        <w:t>Для целей настоящего Порядка под малыми (народными) проектами в сфере сельского хозяйства (далее - малые (народные)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w:t>
      </w:r>
      <w:proofErr w:type="gramEnd"/>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xml:space="preserve">- реконструкция и модернизация  помещений, </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приобретение оборудования и его монтаж, других основных средств;</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3. Субсидия предоставляется Получателям субсидий при  одновременном соблюдении следующих требований: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зарегистрированным и осуществляющим свою деятельность на территории муниципального района "Сыктывдинский";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2) имеет бизнес-проект </w:t>
      </w:r>
      <w:r w:rsidRPr="006F097C">
        <w:rPr>
          <w:sz w:val="24"/>
          <w:szCs w:val="24"/>
        </w:rPr>
        <w:t>со сроком реализации до 1 октября текущего года</w:t>
      </w:r>
      <w:r w:rsidRPr="006F097C">
        <w:rPr>
          <w:bCs/>
          <w:sz w:val="24"/>
          <w:szCs w:val="24"/>
        </w:rPr>
        <w:t xml:space="preserve">, прошедшим конкурсный отбор, осуществляемый комиссией по отбору заявок малых (народных) </w:t>
      </w:r>
      <w:r w:rsidRPr="006F097C">
        <w:rPr>
          <w:bCs/>
          <w:sz w:val="24"/>
          <w:szCs w:val="24"/>
        </w:rPr>
        <w:lastRenderedPageBreak/>
        <w:t>проектов (далее комиссия), утвержденной постановлением администрации МО МР «Сыктывдинский»;</w:t>
      </w:r>
    </w:p>
    <w:p w:rsidR="006F097C" w:rsidRPr="006F097C" w:rsidRDefault="006F097C" w:rsidP="006F097C">
      <w:pPr>
        <w:tabs>
          <w:tab w:val="left" w:pos="0"/>
        </w:tabs>
        <w:autoSpaceDE w:val="0"/>
        <w:autoSpaceDN w:val="0"/>
        <w:adjustRightInd w:val="0"/>
        <w:ind w:firstLine="709"/>
        <w:jc w:val="both"/>
        <w:rPr>
          <w:bCs/>
          <w:sz w:val="24"/>
          <w:szCs w:val="24"/>
        </w:rPr>
      </w:pPr>
      <w:r w:rsidRPr="006F097C">
        <w:rPr>
          <w:bCs/>
          <w:sz w:val="24"/>
          <w:szCs w:val="24"/>
        </w:rPr>
        <w:t xml:space="preserve">3) наличие у хозяйствующего субъекта </w:t>
      </w:r>
      <w:r w:rsidRPr="006F097C">
        <w:rPr>
          <w:sz w:val="24"/>
          <w:szCs w:val="24"/>
        </w:rPr>
        <w:t>собственных средств не менее 20 процентов от стоимости реализуемого малого (народного) проекта (п</w:t>
      </w:r>
      <w:r w:rsidRPr="006F097C">
        <w:rPr>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4. </w:t>
      </w:r>
      <w:r w:rsidRPr="006F097C">
        <w:rPr>
          <w:color w:val="000000" w:themeColor="text1"/>
          <w:sz w:val="24"/>
          <w:szCs w:val="24"/>
        </w:rPr>
        <w:t>С целью получения субсидии из республиканского бюджета Республики Коми Администрация подает заявку в Министерство сельского хозяйства и потребительского рынка Республики Коми (далее – Министерство) на софинансирование расходного обязательства МО МР «Сыктывдинский» на реализацию малых (народных) проектов в сфере сельского хозяйства.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6F097C" w:rsidRPr="006F097C" w:rsidRDefault="006F097C" w:rsidP="006F097C">
      <w:pPr>
        <w:autoSpaceDE w:val="0"/>
        <w:autoSpaceDN w:val="0"/>
        <w:adjustRightInd w:val="0"/>
        <w:ind w:firstLine="540"/>
        <w:jc w:val="both"/>
        <w:rPr>
          <w:color w:val="000000" w:themeColor="text1"/>
          <w:sz w:val="24"/>
          <w:szCs w:val="24"/>
        </w:rPr>
      </w:pPr>
      <w:r w:rsidRPr="006F097C">
        <w:rPr>
          <w:bCs/>
          <w:sz w:val="24"/>
          <w:szCs w:val="24"/>
        </w:rPr>
        <w:t>Уровень софинансирования расходных обязательств</w:t>
      </w:r>
      <w:r w:rsidRPr="006F097C">
        <w:rPr>
          <w:color w:val="000000" w:themeColor="text1"/>
          <w:sz w:val="24"/>
          <w:szCs w:val="24"/>
        </w:rPr>
        <w:t xml:space="preserve"> на реализацию одного малого (народного) проекта устанавливается из следующих условий:</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t>- объем средств Администрации должен составлять не менее 10 процентов от стоимости малого (народного)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proofErr w:type="gramStart"/>
      <w:r w:rsidRPr="006F097C">
        <w:rPr>
          <w:color w:val="000000" w:themeColor="text1"/>
          <w:sz w:val="24"/>
          <w:szCs w:val="24"/>
        </w:rPr>
        <w:t>- в случае положительного решения Министерства о предоставлении бюджету МО МР «Сыктывдинский» субсидии на реализацию малых (народных) проектов, объем средств из республиканского бюджета Республики Коми на софинансирование малого (народного)  (народного)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6F097C" w:rsidRPr="006F097C" w:rsidRDefault="006F097C" w:rsidP="006F097C">
      <w:pPr>
        <w:tabs>
          <w:tab w:val="left" w:pos="0"/>
        </w:tabs>
        <w:autoSpaceDE w:val="0"/>
        <w:autoSpaceDN w:val="0"/>
        <w:adjustRightInd w:val="0"/>
        <w:ind w:firstLine="567"/>
        <w:jc w:val="both"/>
        <w:rPr>
          <w:sz w:val="24"/>
          <w:szCs w:val="24"/>
        </w:rPr>
      </w:pPr>
      <w:r w:rsidRPr="006F097C">
        <w:rPr>
          <w:bCs/>
          <w:sz w:val="24"/>
          <w:szCs w:val="24"/>
        </w:rPr>
        <w:t>5. Для получения субсидии необходимы следующие документы: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 </w:t>
      </w:r>
      <w:r w:rsidRPr="006F097C">
        <w:rPr>
          <w:sz w:val="24"/>
          <w:szCs w:val="24"/>
        </w:rPr>
        <w:t>заявка на получение субсидии по установленной форме в Приложение к данному порядку содержащая</w:t>
      </w:r>
      <w:r w:rsidRPr="006F097C">
        <w:rPr>
          <w:bCs/>
          <w:sz w:val="24"/>
          <w:szCs w:val="24"/>
        </w:rPr>
        <w:t>:</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бизнес-проект, проектно-сметная документация или технико-экономическое обоснование, или локальная смета </w:t>
      </w:r>
      <w:r w:rsidRPr="006F097C">
        <w:rPr>
          <w:sz w:val="24"/>
          <w:szCs w:val="24"/>
        </w:rPr>
        <w:t>со сроком реализации до 1 октября текущего года</w:t>
      </w:r>
      <w:r w:rsidRPr="006F097C">
        <w:rPr>
          <w:bCs/>
          <w:sz w:val="24"/>
          <w:szCs w:val="24"/>
        </w:rPr>
        <w:t>, прошедший конкурсный отбор, осуществляемый комиссией по отбору заявок на реализацию малых проектов;</w:t>
      </w:r>
    </w:p>
    <w:p w:rsidR="006F097C" w:rsidRPr="006F097C" w:rsidRDefault="006F097C" w:rsidP="006F097C">
      <w:pPr>
        <w:tabs>
          <w:tab w:val="left" w:pos="993"/>
          <w:tab w:val="left" w:pos="1276"/>
          <w:tab w:val="left" w:pos="1418"/>
        </w:tabs>
        <w:autoSpaceDE w:val="0"/>
        <w:autoSpaceDN w:val="0"/>
        <w:adjustRightInd w:val="0"/>
        <w:ind w:firstLine="540"/>
        <w:jc w:val="both"/>
        <w:rPr>
          <w:bCs/>
          <w:sz w:val="24"/>
          <w:szCs w:val="24"/>
        </w:rPr>
      </w:pPr>
      <w:r w:rsidRPr="006F097C">
        <w:rPr>
          <w:bCs/>
          <w:sz w:val="24"/>
          <w:szCs w:val="24"/>
        </w:rPr>
        <w:t>3)  документ, удостоверяющий наличие права собственности на объект или документ, подтверждающий аренду помещения (копия);</w:t>
      </w:r>
    </w:p>
    <w:p w:rsidR="006F097C" w:rsidRPr="006F097C" w:rsidRDefault="006F097C" w:rsidP="006F097C">
      <w:pPr>
        <w:tabs>
          <w:tab w:val="left" w:pos="426"/>
        </w:tabs>
        <w:ind w:firstLine="567"/>
        <w:jc w:val="both"/>
        <w:rPr>
          <w:sz w:val="24"/>
          <w:szCs w:val="24"/>
        </w:rPr>
      </w:pPr>
      <w:r w:rsidRPr="006F097C">
        <w:rPr>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6F097C" w:rsidRPr="006F097C" w:rsidRDefault="006F097C" w:rsidP="006F097C">
      <w:pPr>
        <w:tabs>
          <w:tab w:val="left" w:pos="426"/>
        </w:tabs>
        <w:ind w:firstLine="567"/>
        <w:jc w:val="both"/>
        <w:rPr>
          <w:sz w:val="24"/>
          <w:szCs w:val="24"/>
        </w:rPr>
      </w:pPr>
      <w:r w:rsidRPr="006F097C">
        <w:rPr>
          <w:sz w:val="24"/>
          <w:szCs w:val="24"/>
        </w:rPr>
        <w:t>5)     справку о наличии поголовья скота на дату представления заявки;</w:t>
      </w:r>
    </w:p>
    <w:p w:rsidR="006F097C" w:rsidRPr="006F097C" w:rsidRDefault="006F097C" w:rsidP="006F097C">
      <w:pPr>
        <w:autoSpaceDE w:val="0"/>
        <w:autoSpaceDN w:val="0"/>
        <w:adjustRightInd w:val="0"/>
        <w:ind w:firstLine="567"/>
        <w:jc w:val="both"/>
        <w:rPr>
          <w:sz w:val="24"/>
          <w:szCs w:val="24"/>
        </w:rPr>
      </w:pPr>
      <w:r w:rsidRPr="006F097C">
        <w:rPr>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6F097C" w:rsidRPr="006F097C" w:rsidRDefault="006F097C" w:rsidP="006F097C">
      <w:pPr>
        <w:autoSpaceDE w:val="0"/>
        <w:autoSpaceDN w:val="0"/>
        <w:adjustRightInd w:val="0"/>
        <w:ind w:firstLine="567"/>
        <w:jc w:val="both"/>
        <w:rPr>
          <w:bCs/>
          <w:sz w:val="24"/>
          <w:szCs w:val="24"/>
        </w:rPr>
      </w:pPr>
      <w:r w:rsidRPr="006F097C">
        <w:rPr>
          <w:bCs/>
          <w:sz w:val="24"/>
          <w:szCs w:val="24"/>
        </w:rPr>
        <w:t xml:space="preserve">7)   </w:t>
      </w:r>
      <w:hyperlink r:id="rId106" w:history="1">
        <w:r w:rsidRPr="006F097C">
          <w:rPr>
            <w:bCs/>
            <w:sz w:val="24"/>
            <w:szCs w:val="24"/>
          </w:rPr>
          <w:t>справка</w:t>
        </w:r>
      </w:hyperlink>
      <w:r w:rsidRPr="006F097C">
        <w:rPr>
          <w:bCs/>
          <w:sz w:val="24"/>
          <w:szCs w:val="24"/>
        </w:rPr>
        <w:t xml:space="preserve">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Документы, указанные в </w:t>
      </w:r>
      <w:hyperlink w:anchor="Par16" w:history="1">
        <w:r w:rsidRPr="006F097C">
          <w:rPr>
            <w:bCs/>
            <w:sz w:val="24"/>
            <w:szCs w:val="24"/>
          </w:rPr>
          <w:t>подпунктах 1</w:t>
        </w:r>
      </w:hyperlink>
      <w:r w:rsidRPr="006F097C">
        <w:rPr>
          <w:bCs/>
          <w:sz w:val="24"/>
          <w:szCs w:val="24"/>
        </w:rPr>
        <w:t xml:space="preserve"> - </w:t>
      </w:r>
      <w:hyperlink w:anchor="Par19" w:history="1">
        <w:r w:rsidRPr="006F097C">
          <w:rPr>
            <w:bCs/>
            <w:sz w:val="24"/>
            <w:szCs w:val="24"/>
          </w:rPr>
          <w:t>5</w:t>
        </w:r>
      </w:hyperlink>
      <w:r w:rsidRPr="006F097C">
        <w:rPr>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"Сыктывдинский» (далее - Отдел) самостоятельно.</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 xml:space="preserve">Сведения (их копии или сведения, содержащиеся в них), указанные в </w:t>
      </w:r>
      <w:hyperlink w:anchor="Par20" w:history="1">
        <w:r w:rsidRPr="006F097C">
          <w:rPr>
            <w:bCs/>
            <w:sz w:val="24"/>
            <w:szCs w:val="24"/>
          </w:rPr>
          <w:t>подпунктах 6-7</w:t>
        </w:r>
      </w:hyperlink>
      <w:r w:rsidRPr="006F097C">
        <w:rPr>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w:t>
      </w:r>
      <w:r w:rsidRPr="006F097C">
        <w:rPr>
          <w:bCs/>
          <w:sz w:val="24"/>
          <w:szCs w:val="24"/>
        </w:rPr>
        <w:lastRenderedPageBreak/>
        <w:t>распоряжении этих органов (организаций) в соответствии с нормативными правовыми актами</w:t>
      </w:r>
      <w:proofErr w:type="gramEnd"/>
      <w:r w:rsidRPr="006F097C">
        <w:rPr>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6F097C">
          <w:rPr>
            <w:bCs/>
            <w:sz w:val="24"/>
            <w:szCs w:val="24"/>
          </w:rPr>
          <w:t>подпунктах 6-7</w:t>
        </w:r>
      </w:hyperlink>
      <w:r w:rsidRPr="006F097C">
        <w:rPr>
          <w:bCs/>
          <w:sz w:val="24"/>
          <w:szCs w:val="24"/>
        </w:rPr>
        <w:t xml:space="preserve"> настоящего пункта, самостоятельно.</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6F097C">
        <w:rPr>
          <w:sz w:val="24"/>
          <w:szCs w:val="24"/>
        </w:rPr>
        <w:t xml:space="preserve">Комиссию по отбору малых (народных) проектов при </w:t>
      </w:r>
      <w:r w:rsidRPr="006F097C">
        <w:rPr>
          <w:bCs/>
          <w:sz w:val="24"/>
          <w:szCs w:val="24"/>
        </w:rPr>
        <w:t xml:space="preserve">Администрации (далее - Комиссия) не позднее 30 дней </w:t>
      </w:r>
      <w:proofErr w:type="gramStart"/>
      <w:r w:rsidRPr="006F097C">
        <w:rPr>
          <w:bCs/>
          <w:sz w:val="24"/>
          <w:szCs w:val="24"/>
        </w:rPr>
        <w:t>с даты поступления</w:t>
      </w:r>
      <w:proofErr w:type="gramEnd"/>
      <w:r w:rsidRPr="006F097C">
        <w:rPr>
          <w:bCs/>
          <w:sz w:val="24"/>
          <w:szCs w:val="24"/>
        </w:rPr>
        <w:t xml:space="preserve"> заявки и документов в Отдел.</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Персональный состав Комиссии и регламент ее работы (по согласованию) утверждаются постановлением Администрации.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Комиссия рассматривает документы и осуществляет оценку малого (народного)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10. Заключение Комиссии о соответствии (несоответствии) малого (народного)  проекта  Получателя субсидий условиям предоставления субсидии и требованиям, установленным настоящим Порядком, оформляется протоколом.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11.  На основании протокола Комиссии Администрация в срок не более 5 рабочих дней </w:t>
      </w:r>
      <w:proofErr w:type="gramStart"/>
      <w:r w:rsidRPr="006F097C">
        <w:rPr>
          <w:bCs/>
          <w:sz w:val="24"/>
          <w:szCs w:val="24"/>
        </w:rPr>
        <w:t>с даты</w:t>
      </w:r>
      <w:proofErr w:type="gramEnd"/>
      <w:r w:rsidRPr="006F097C">
        <w:rPr>
          <w:bCs/>
          <w:sz w:val="24"/>
          <w:szCs w:val="24"/>
        </w:rPr>
        <w:t xml:space="preserve"> его подписания принимает решение о предоставлении (отказе в предоставлении)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Заключение Комиссии о несоответствии и </w:t>
      </w:r>
      <w:proofErr w:type="gramStart"/>
      <w:r w:rsidRPr="006F097C">
        <w:rPr>
          <w:bCs/>
          <w:sz w:val="24"/>
          <w:szCs w:val="24"/>
        </w:rPr>
        <w:t>решение</w:t>
      </w:r>
      <w:proofErr w:type="gramEnd"/>
      <w:r w:rsidRPr="006F097C">
        <w:rPr>
          <w:bCs/>
          <w:sz w:val="24"/>
          <w:szCs w:val="24"/>
        </w:rPr>
        <w:t xml:space="preserve"> об отказе в предоставлении субсидии принимается при наличии оснований, установленных Федеральным </w:t>
      </w:r>
      <w:hyperlink r:id="rId107"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Уведомление Получателю субсидий о принятых Администрацией решениях осуществляется в соответствии с Федеральным </w:t>
      </w:r>
      <w:hyperlink r:id="rId108"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13.  Субсидии предоставляются на основании договоров, заключенных между Получателем субсидий и Администрацией.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Срок подготовки договора не может превышать 5 дней </w:t>
      </w:r>
      <w:proofErr w:type="gramStart"/>
      <w:r w:rsidRPr="006F097C">
        <w:rPr>
          <w:bCs/>
          <w:sz w:val="24"/>
          <w:szCs w:val="24"/>
        </w:rPr>
        <w:t>с даты принятия</w:t>
      </w:r>
      <w:proofErr w:type="gramEnd"/>
      <w:r w:rsidRPr="006F097C">
        <w:rPr>
          <w:bCs/>
          <w:sz w:val="24"/>
          <w:szCs w:val="24"/>
        </w:rPr>
        <w:t xml:space="preserve"> Администрацией решения о предоставлении субсидии.</w:t>
      </w:r>
    </w:p>
    <w:p w:rsidR="006F097C" w:rsidRPr="006F097C" w:rsidRDefault="006F097C" w:rsidP="006F097C">
      <w:pPr>
        <w:tabs>
          <w:tab w:val="left" w:pos="426"/>
        </w:tabs>
        <w:ind w:firstLine="567"/>
        <w:jc w:val="both"/>
        <w:rPr>
          <w:bCs/>
          <w:sz w:val="24"/>
          <w:szCs w:val="24"/>
        </w:rPr>
      </w:pPr>
      <w:r w:rsidRPr="006F097C">
        <w:rPr>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6F097C">
        <w:rPr>
          <w:bCs/>
          <w:sz w:val="24"/>
          <w:szCs w:val="24"/>
        </w:rPr>
        <w:t>был подписан со стороны Получателя субсидий обязательства Администрации перед данным лицом аннулируются</w:t>
      </w:r>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16  Получатели субсидий, заключившие договоры на предоставление субсидии, обеспечивают выполнение следующих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авансовый отчет (в случае использования средств субсидии за 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платежное поручение (в случае использования средств субсидии за безналичный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копии договора (купли-продажи, оказания услуг, выполнения работ), заверенные Получателем субсидий;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Информация предоставляется до полного использования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6F097C">
        <w:rPr>
          <w:bCs/>
          <w:sz w:val="24"/>
          <w:szCs w:val="24"/>
        </w:rPr>
        <w:t>бизнес-проекте</w:t>
      </w:r>
      <w:proofErr w:type="gramEnd"/>
      <w:r w:rsidRPr="006F097C">
        <w:rPr>
          <w:bCs/>
          <w:sz w:val="24"/>
          <w:szCs w:val="24"/>
        </w:rPr>
        <w:t>;</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осуществлять деятельность согласно </w:t>
      </w:r>
      <w:proofErr w:type="gramStart"/>
      <w:r w:rsidRPr="006F097C">
        <w:rPr>
          <w:bCs/>
          <w:sz w:val="24"/>
          <w:szCs w:val="24"/>
        </w:rPr>
        <w:t>бизнес-проекту</w:t>
      </w:r>
      <w:proofErr w:type="gramEnd"/>
      <w:r w:rsidRPr="006F097C">
        <w:rPr>
          <w:bCs/>
          <w:sz w:val="24"/>
          <w:szCs w:val="24"/>
        </w:rPr>
        <w:t xml:space="preserve"> на территории муниципального района "Сыктывдинский" не менее 3 лет после получения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3) использовать субсидию до 1 октября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gramStart"/>
      <w:r w:rsidRPr="006F097C">
        <w:rPr>
          <w:bCs/>
          <w:sz w:val="24"/>
          <w:szCs w:val="24"/>
        </w:rPr>
        <w:t>бизнес-проекта</w:t>
      </w:r>
      <w:proofErr w:type="gramEnd"/>
      <w:r w:rsidRPr="006F097C">
        <w:rPr>
          <w:bCs/>
          <w:sz w:val="24"/>
          <w:szCs w:val="24"/>
        </w:rPr>
        <w:t>, представленного в Администрацию;</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4)  обеспечить создание постоянных рабочих мест, предусмотренных при реализации </w:t>
      </w:r>
      <w:proofErr w:type="gramStart"/>
      <w:r w:rsidRPr="006F097C">
        <w:rPr>
          <w:bCs/>
          <w:sz w:val="24"/>
          <w:szCs w:val="24"/>
        </w:rPr>
        <w:t>бизнес-проекта</w:t>
      </w:r>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обеспечить доступ к объекту Получателя субсидий, реконструированному за счет средств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6F097C">
          <w:rPr>
            <w:bCs/>
            <w:sz w:val="24"/>
            <w:szCs w:val="24"/>
          </w:rPr>
          <w:t>п.п. 16.2</w:t>
        </w:r>
      </w:hyperlink>
      <w:r w:rsidRPr="006F097C">
        <w:rPr>
          <w:bCs/>
          <w:sz w:val="24"/>
          <w:szCs w:val="24"/>
        </w:rPr>
        <w:t xml:space="preserve"> - </w:t>
      </w:r>
      <w:hyperlink w:anchor="Par52" w:history="1">
        <w:r w:rsidRPr="006F097C">
          <w:rPr>
            <w:bCs/>
            <w:sz w:val="24"/>
            <w:szCs w:val="24"/>
          </w:rPr>
          <w:t>16.6</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18. </w:t>
      </w:r>
      <w:proofErr w:type="gramStart"/>
      <w:r w:rsidRPr="006F097C">
        <w:rPr>
          <w:bCs/>
          <w:sz w:val="24"/>
          <w:szCs w:val="24"/>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6F097C">
          <w:rPr>
            <w:bCs/>
            <w:sz w:val="24"/>
            <w:szCs w:val="24"/>
          </w:rPr>
          <w:t>пунктом 17</w:t>
        </w:r>
      </w:hyperlink>
      <w:r w:rsidRPr="006F097C">
        <w:rPr>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19.  Возврат бюджетных средств (субсидии) обеспечивается в следующем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Получатели субсидий в течение 30 календарных дней (если в уведомлении не указан иной срок) </w:t>
      </w:r>
      <w:proofErr w:type="gramStart"/>
      <w:r w:rsidRPr="006F097C">
        <w:rPr>
          <w:bCs/>
          <w:sz w:val="24"/>
          <w:szCs w:val="24"/>
        </w:rPr>
        <w:t>с даты получения</w:t>
      </w:r>
      <w:proofErr w:type="gramEnd"/>
      <w:r w:rsidRPr="006F097C">
        <w:rPr>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получателя субсидий, в течение 5 календарных дней с момента подписания договора.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21.    Субсидия является целевой и не может быть направлена на иные цели.</w:t>
      </w:r>
    </w:p>
    <w:p w:rsidR="006F097C" w:rsidRPr="006F097C" w:rsidRDefault="006F097C" w:rsidP="006F097C">
      <w:pPr>
        <w:tabs>
          <w:tab w:val="left" w:pos="851"/>
          <w:tab w:val="left" w:pos="993"/>
        </w:tabs>
        <w:autoSpaceDE w:val="0"/>
        <w:autoSpaceDN w:val="0"/>
        <w:adjustRightInd w:val="0"/>
        <w:ind w:firstLine="540"/>
        <w:jc w:val="both"/>
        <w:rPr>
          <w:bCs/>
          <w:sz w:val="24"/>
          <w:szCs w:val="24"/>
        </w:rPr>
      </w:pPr>
      <w:r w:rsidRPr="006F097C">
        <w:rPr>
          <w:bCs/>
          <w:sz w:val="24"/>
          <w:szCs w:val="24"/>
        </w:rPr>
        <w:t xml:space="preserve">22. </w:t>
      </w:r>
      <w:proofErr w:type="gramStart"/>
      <w:r w:rsidRPr="006F097C">
        <w:rPr>
          <w:bCs/>
          <w:sz w:val="24"/>
          <w:szCs w:val="24"/>
        </w:rPr>
        <w:t>Контроль за</w:t>
      </w:r>
      <w:proofErr w:type="gramEnd"/>
      <w:r w:rsidRPr="006F097C">
        <w:rPr>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6F097C" w:rsidRPr="006F097C" w:rsidRDefault="006F097C" w:rsidP="006F097C">
      <w:pPr>
        <w:pStyle w:val="ConsPlusNormal"/>
        <w:jc w:val="right"/>
        <w:outlineLvl w:val="3"/>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к Порядку</w:t>
      </w:r>
    </w:p>
    <w:p w:rsidR="006F097C" w:rsidRPr="006F097C" w:rsidRDefault="006F097C" w:rsidP="006F097C">
      <w:pPr>
        <w:pStyle w:val="ConsPlusNormal"/>
        <w:jc w:val="right"/>
        <w:rPr>
          <w:rFonts w:ascii="Times New Roman" w:hAnsi="Times New Roman" w:cs="Times New Roman"/>
          <w:bCs/>
        </w:rPr>
      </w:pPr>
      <w:r w:rsidRPr="006F097C">
        <w:rPr>
          <w:rFonts w:ascii="Times New Roman" w:hAnsi="Times New Roman" w:cs="Times New Roman"/>
        </w:rPr>
        <w:t xml:space="preserve">субсидирования </w:t>
      </w:r>
      <w:r w:rsidRPr="006F097C">
        <w:rPr>
          <w:rFonts w:ascii="Times New Roman" w:hAnsi="Times New Roman" w:cs="Times New Roman"/>
          <w:bCs/>
        </w:rPr>
        <w:t xml:space="preserve">части расходов </w:t>
      </w:r>
    </w:p>
    <w:p w:rsidR="006F097C" w:rsidRPr="006F097C" w:rsidRDefault="006F097C" w:rsidP="006F097C">
      <w:pPr>
        <w:pStyle w:val="ConsPlusNormal"/>
        <w:jc w:val="right"/>
        <w:rPr>
          <w:rFonts w:ascii="Times New Roman" w:hAnsi="Times New Roman" w:cs="Times New Roman"/>
          <w:bCs/>
        </w:rPr>
      </w:pPr>
      <w:r w:rsidRPr="006F097C">
        <w:rPr>
          <w:rFonts w:ascii="Times New Roman" w:hAnsi="Times New Roman" w:cs="Times New Roman"/>
          <w:bCs/>
        </w:rPr>
        <w:t xml:space="preserve">по реализации малых (народных) проектов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bCs/>
        </w:rPr>
        <w:t>в сфере сельского хозяйства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 xml:space="preserve">Заявка </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bCs/>
          <w:sz w:val="24"/>
          <w:szCs w:val="24"/>
        </w:rPr>
      </w:pPr>
      <w:r w:rsidRPr="006F097C">
        <w:rPr>
          <w:rFonts w:ascii="Times New Roman" w:hAnsi="Times New Roman" w:cs="Times New Roman"/>
          <w:b/>
          <w:sz w:val="24"/>
          <w:szCs w:val="24"/>
        </w:rPr>
        <w:t xml:space="preserve">малого (народного) проекта в сфере </w:t>
      </w:r>
      <w:r w:rsidRPr="006F097C">
        <w:rPr>
          <w:rFonts w:ascii="Times New Roman" w:hAnsi="Times New Roman" w:cs="Times New Roman"/>
          <w:b/>
          <w:bCs/>
          <w:sz w:val="24"/>
          <w:szCs w:val="24"/>
        </w:rPr>
        <w:t>сельского хозяйства</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«Сыктывдинский»</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Сыктывдинский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с. Выльгорт,  ул. Домны Каликовой,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9"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10"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E-mail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сельского хозяйства.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tabs>
          <w:tab w:val="left" w:pos="851"/>
        </w:tabs>
        <w:autoSpaceDE w:val="0"/>
        <w:autoSpaceDN w:val="0"/>
        <w:adjustRightInd w:val="0"/>
        <w:jc w:val="both"/>
        <w:rPr>
          <w:sz w:val="18"/>
          <w:szCs w:val="18"/>
          <w:lang w:eastAsia="ru-RU"/>
        </w:rPr>
      </w:pPr>
    </w:p>
    <w:p w:rsidR="006F097C" w:rsidRPr="006F097C" w:rsidRDefault="006F097C" w:rsidP="006F097C">
      <w:pPr>
        <w:tabs>
          <w:tab w:val="left" w:pos="851"/>
        </w:tabs>
        <w:autoSpaceDE w:val="0"/>
        <w:autoSpaceDN w:val="0"/>
        <w:adjustRightInd w:val="0"/>
        <w:jc w:val="both"/>
        <w:rPr>
          <w:sz w:val="24"/>
          <w:szCs w:val="24"/>
          <w:lang w:eastAsia="ru-RU"/>
        </w:rPr>
      </w:pPr>
      <w:r w:rsidRPr="006F097C">
        <w:rPr>
          <w:sz w:val="24"/>
          <w:szCs w:val="24"/>
          <w:lang w:eastAsia="ru-RU"/>
        </w:rPr>
        <w:t>Подтверждаю:</w:t>
      </w:r>
    </w:p>
    <w:p w:rsidR="006F097C" w:rsidRPr="006F097C" w:rsidRDefault="006F097C" w:rsidP="006F097C">
      <w:pPr>
        <w:pStyle w:val="a3"/>
        <w:numPr>
          <w:ilvl w:val="0"/>
          <w:numId w:val="44"/>
        </w:numPr>
        <w:tabs>
          <w:tab w:val="left" w:pos="851"/>
        </w:tabs>
        <w:suppressAutoHyphens w:val="0"/>
        <w:autoSpaceDE w:val="0"/>
        <w:autoSpaceDN w:val="0"/>
        <w:adjustRightInd w:val="0"/>
        <w:jc w:val="both"/>
        <w:rPr>
          <w:bCs/>
          <w:sz w:val="24"/>
          <w:szCs w:val="24"/>
        </w:rPr>
      </w:pPr>
      <w:r w:rsidRPr="006F097C">
        <w:rPr>
          <w:bCs/>
          <w:sz w:val="24"/>
          <w:szCs w:val="24"/>
        </w:rPr>
        <w:t>сведения об отсутствии задолженности по заработной плате более одного месяца;</w:t>
      </w:r>
    </w:p>
    <w:p w:rsidR="006F097C" w:rsidRPr="006F097C" w:rsidRDefault="006F097C" w:rsidP="006F097C">
      <w:pPr>
        <w:pStyle w:val="a3"/>
        <w:numPr>
          <w:ilvl w:val="0"/>
          <w:numId w:val="44"/>
        </w:numPr>
        <w:tabs>
          <w:tab w:val="left" w:pos="851"/>
        </w:tabs>
        <w:suppressAutoHyphens w:val="0"/>
        <w:autoSpaceDE w:val="0"/>
        <w:autoSpaceDN w:val="0"/>
        <w:adjustRightInd w:val="0"/>
        <w:jc w:val="both"/>
        <w:rPr>
          <w:sz w:val="24"/>
          <w:szCs w:val="24"/>
          <w:lang w:eastAsia="ru-RU"/>
        </w:rPr>
      </w:pP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right"/>
        <w:rPr>
          <w:rFonts w:ascii="Times New Roman" w:hAnsi="Times New Roman" w:cs="Times New Roman"/>
          <w:color w:val="000000" w:themeColor="text1"/>
          <w:sz w:val="24"/>
          <w:szCs w:val="24"/>
        </w:rPr>
      </w:pP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rmal"/>
        <w:jc w:val="right"/>
        <w:outlineLvl w:val="2"/>
        <w:rPr>
          <w:rFonts w:ascii="Times New Roman" w:hAnsi="Times New Roman" w:cs="Times New Roman"/>
        </w:rPr>
      </w:pPr>
      <w:r w:rsidRPr="006F097C">
        <w:rPr>
          <w:rFonts w:ascii="Times New Roman" w:hAnsi="Times New Roman" w:cs="Times New Roman"/>
        </w:rPr>
        <w:t>Приложение 7</w:t>
      </w:r>
    </w:p>
    <w:p w:rsidR="006F097C" w:rsidRPr="006F097C" w:rsidRDefault="006F097C" w:rsidP="006F097C">
      <w:pPr>
        <w:jc w:val="right"/>
        <w:rPr>
          <w:sz w:val="24"/>
          <w:szCs w:val="24"/>
        </w:rPr>
      </w:pPr>
      <w:r w:rsidRPr="006F097C">
        <w:rPr>
          <w:sz w:val="24"/>
          <w:szCs w:val="24"/>
        </w:rPr>
        <w:t xml:space="preserve">программе МО МР «Сыктывдинский»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jc w:val="center"/>
        <w:rPr>
          <w:rFonts w:ascii="Times New Roman" w:hAnsi="Times New Roman" w:cs="Times New Roman"/>
          <w:b/>
          <w:color w:val="000000" w:themeColor="text1"/>
        </w:rPr>
      </w:pPr>
      <w:bookmarkStart w:id="20" w:name="P1858"/>
      <w:bookmarkEnd w:id="20"/>
      <w:r w:rsidRPr="006F097C">
        <w:rPr>
          <w:rFonts w:ascii="Times New Roman" w:hAnsi="Times New Roman" w:cs="Times New Roman"/>
          <w:b/>
          <w:color w:val="000000" w:themeColor="text1"/>
        </w:rPr>
        <w:t>СОСТАВ И РЕГЛАМЕНТ</w:t>
      </w:r>
    </w:p>
    <w:p w:rsidR="006F097C" w:rsidRPr="006F097C" w:rsidRDefault="006F097C" w:rsidP="006F097C">
      <w:pPr>
        <w:pStyle w:val="ConsPlusNormal"/>
        <w:jc w:val="center"/>
        <w:rPr>
          <w:rFonts w:ascii="Times New Roman" w:hAnsi="Times New Roman" w:cs="Times New Roman"/>
          <w:b/>
          <w:color w:val="000000" w:themeColor="text1"/>
        </w:rPr>
      </w:pPr>
      <w:r w:rsidRPr="006F097C">
        <w:rPr>
          <w:rFonts w:ascii="Times New Roman" w:hAnsi="Times New Roman" w:cs="Times New Roman"/>
          <w:b/>
          <w:color w:val="000000" w:themeColor="text1"/>
        </w:rPr>
        <w:t>РАБОТЫ КОМИССИИ ПО РАССМОТРЕНИЮ ЗАЯВОК СУБЪЕКТОВ МАЛОГО</w:t>
      </w:r>
    </w:p>
    <w:p w:rsidR="006F097C" w:rsidRPr="006F097C" w:rsidRDefault="006F097C" w:rsidP="006F097C">
      <w:pPr>
        <w:pStyle w:val="ConsPlusNormal"/>
        <w:jc w:val="center"/>
        <w:rPr>
          <w:rFonts w:ascii="Times New Roman" w:hAnsi="Times New Roman" w:cs="Times New Roman"/>
          <w:b/>
          <w:color w:val="000000" w:themeColor="text1"/>
        </w:rPr>
      </w:pPr>
      <w:r w:rsidRPr="006F097C">
        <w:rPr>
          <w:rFonts w:ascii="Times New Roman" w:hAnsi="Times New Roman" w:cs="Times New Roman"/>
          <w:b/>
          <w:color w:val="000000" w:themeColor="text1"/>
        </w:rPr>
        <w:t xml:space="preserve">И СРЕДНЕГО ПРЕДПРИНИМАТЕЛЬСТВА, </w:t>
      </w:r>
      <w:proofErr w:type="gramStart"/>
      <w:r w:rsidRPr="006F097C">
        <w:rPr>
          <w:rFonts w:ascii="Times New Roman" w:hAnsi="Times New Roman" w:cs="Times New Roman"/>
          <w:b/>
          <w:color w:val="000000" w:themeColor="text1"/>
        </w:rPr>
        <w:t>ПРЕТЕНДУЮЩИХ</w:t>
      </w:r>
      <w:proofErr w:type="gramEnd"/>
      <w:r w:rsidRPr="006F097C">
        <w:rPr>
          <w:rFonts w:ascii="Times New Roman" w:hAnsi="Times New Roman" w:cs="Times New Roman"/>
          <w:b/>
          <w:color w:val="000000" w:themeColor="text1"/>
        </w:rPr>
        <w:t xml:space="preserve"> НА ПОЛУЧЕНИЕ</w:t>
      </w:r>
    </w:p>
    <w:p w:rsidR="006F097C" w:rsidRPr="006F097C" w:rsidRDefault="006F097C" w:rsidP="006F097C">
      <w:pPr>
        <w:pStyle w:val="ConsPlusNormal"/>
        <w:jc w:val="center"/>
        <w:rPr>
          <w:rFonts w:ascii="Times New Roman" w:hAnsi="Times New Roman" w:cs="Times New Roman"/>
          <w:b/>
          <w:color w:val="000000" w:themeColor="text1"/>
        </w:rPr>
      </w:pPr>
      <w:r w:rsidRPr="006F097C">
        <w:rPr>
          <w:rFonts w:ascii="Times New Roman" w:hAnsi="Times New Roman" w:cs="Times New Roman"/>
          <w:b/>
          <w:color w:val="000000" w:themeColor="text1"/>
        </w:rPr>
        <w:t>ФИНАНСОВОЙ ПОДДЕРЖКИ ЗА СЧЕТ СРЕДСТВ БЮДЖЕТА МО ГО</w:t>
      </w:r>
    </w:p>
    <w:p w:rsidR="006F097C" w:rsidRPr="006F097C" w:rsidRDefault="006F097C" w:rsidP="006F097C">
      <w:pPr>
        <w:pStyle w:val="ConsPlusNormal"/>
        <w:jc w:val="center"/>
        <w:rPr>
          <w:rFonts w:ascii="Times New Roman" w:hAnsi="Times New Roman" w:cs="Times New Roman"/>
        </w:rPr>
      </w:pPr>
      <w:r w:rsidRPr="006F097C">
        <w:rPr>
          <w:rFonts w:ascii="Times New Roman" w:hAnsi="Times New Roman" w:cs="Times New Roman"/>
          <w:b/>
          <w:color w:val="000000" w:themeColor="text1"/>
        </w:rPr>
        <w:t>"СЫКТЫВДИНСКИЙ"</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jc w:val="center"/>
        <w:outlineLvl w:val="3"/>
        <w:rPr>
          <w:rFonts w:ascii="Times New Roman" w:hAnsi="Times New Roman" w:cs="Times New Roman"/>
          <w:b/>
        </w:rPr>
      </w:pPr>
      <w:r w:rsidRPr="006F097C">
        <w:rPr>
          <w:rFonts w:ascii="Times New Roman" w:hAnsi="Times New Roman" w:cs="Times New Roman"/>
          <w:b/>
        </w:rPr>
        <w:t xml:space="preserve">I. Состав комиссии </w:t>
      </w:r>
    </w:p>
    <w:p w:rsidR="006F097C" w:rsidRPr="006F097C" w:rsidRDefault="006F097C" w:rsidP="006F097C">
      <w:pPr>
        <w:pStyle w:val="ConsPlusNormal"/>
        <w:jc w:val="center"/>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Долингер Н.В. -  заместитель руководителя администрации муниципального района, председатель комиссии; </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Малахова М.Л. – начальник отдела экономического развития администрации муниципального района, заместитель председателя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Сигаева О.А.. – ведущий специалист отдела экономического развития администрации МО МР «Сыктывдинский», секретарь комиссии;</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Члены Комиссии:</w:t>
      </w:r>
    </w:p>
    <w:p w:rsidR="006F097C" w:rsidRPr="006F097C" w:rsidRDefault="006F097C" w:rsidP="006F097C">
      <w:pPr>
        <w:pStyle w:val="a3"/>
        <w:ind w:left="0" w:firstLine="567"/>
        <w:jc w:val="both"/>
        <w:rPr>
          <w:sz w:val="24"/>
          <w:szCs w:val="24"/>
        </w:rPr>
      </w:pPr>
      <w:r w:rsidRPr="006F097C">
        <w:rPr>
          <w:sz w:val="24"/>
          <w:szCs w:val="24"/>
        </w:rPr>
        <w:t>Агеева Е.В. – начальник управления землепользования и управления имуществом администрации МО МР «Сыктывдинский»;</w:t>
      </w:r>
    </w:p>
    <w:p w:rsidR="006F097C" w:rsidRPr="006F097C" w:rsidRDefault="006F097C" w:rsidP="006F097C">
      <w:pPr>
        <w:pStyle w:val="a3"/>
        <w:ind w:left="0" w:firstLine="567"/>
        <w:jc w:val="both"/>
        <w:rPr>
          <w:sz w:val="24"/>
          <w:szCs w:val="24"/>
        </w:rPr>
      </w:pPr>
      <w:r w:rsidRPr="006F097C">
        <w:rPr>
          <w:sz w:val="24"/>
          <w:szCs w:val="24"/>
        </w:rPr>
        <w:t xml:space="preserve"> Казанцев Д.С. – начальник  правового управления администрации МО МР «Сыктывдинский»;</w:t>
      </w:r>
    </w:p>
    <w:p w:rsidR="006F097C" w:rsidRPr="006F097C" w:rsidRDefault="006F097C" w:rsidP="006F097C">
      <w:pPr>
        <w:pStyle w:val="a3"/>
        <w:ind w:left="0" w:firstLine="567"/>
        <w:jc w:val="both"/>
        <w:rPr>
          <w:sz w:val="24"/>
          <w:szCs w:val="24"/>
        </w:rPr>
      </w:pPr>
      <w:r w:rsidRPr="006F097C">
        <w:rPr>
          <w:sz w:val="24"/>
          <w:szCs w:val="24"/>
        </w:rPr>
        <w:t>Боброва Е.Б. – начальник отдела по работе с Советом и сельскими поселениями  администрации МО МР «Сыктывдинский»;</w:t>
      </w:r>
    </w:p>
    <w:p w:rsidR="006F097C" w:rsidRPr="006F097C" w:rsidRDefault="006F097C" w:rsidP="006F097C">
      <w:pPr>
        <w:pStyle w:val="a3"/>
        <w:ind w:left="0" w:firstLine="567"/>
        <w:jc w:val="both"/>
        <w:rPr>
          <w:sz w:val="24"/>
          <w:szCs w:val="24"/>
        </w:rPr>
      </w:pPr>
      <w:r w:rsidRPr="006F097C">
        <w:rPr>
          <w:sz w:val="24"/>
          <w:szCs w:val="24"/>
        </w:rPr>
        <w:t>Палькевич И.Г. – член Координационного совета по малому и среднему предпринимательству при руководителе администрации муниципального района,  директор ГУП РК «Республиканское предприятие «Бизнес-инкубатор» (по согласованию);</w:t>
      </w:r>
    </w:p>
    <w:p w:rsidR="006F097C" w:rsidRPr="006F097C" w:rsidRDefault="006F097C" w:rsidP="006F097C">
      <w:pPr>
        <w:pStyle w:val="a3"/>
        <w:ind w:left="0" w:firstLine="567"/>
        <w:jc w:val="both"/>
        <w:rPr>
          <w:sz w:val="24"/>
          <w:szCs w:val="24"/>
        </w:rPr>
      </w:pPr>
      <w:r w:rsidRPr="006F097C">
        <w:rPr>
          <w:sz w:val="24"/>
          <w:szCs w:val="24"/>
        </w:rPr>
        <w:t>Шебалин Е.В. – челн Общественного Совета МО МР «Сыктывдинский» (по согласованию);</w:t>
      </w:r>
    </w:p>
    <w:p w:rsidR="006F097C" w:rsidRPr="006F097C" w:rsidRDefault="006F097C" w:rsidP="006F097C">
      <w:pPr>
        <w:pStyle w:val="a3"/>
        <w:ind w:left="0" w:firstLine="567"/>
        <w:jc w:val="both"/>
        <w:rPr>
          <w:sz w:val="24"/>
          <w:szCs w:val="24"/>
        </w:rPr>
      </w:pPr>
      <w:r w:rsidRPr="006F097C">
        <w:rPr>
          <w:sz w:val="24"/>
          <w:szCs w:val="24"/>
        </w:rPr>
        <w:lastRenderedPageBreak/>
        <w:t>Муравьев В.Н. – руководитель Сыктывдинского Представительства МОД «Коми войтыр», председатель постоянной комиссии по развитию местного самоуправления Совета МО МР «Сыктывдинский» (по согласованию);</w:t>
      </w:r>
    </w:p>
    <w:p w:rsidR="006F097C" w:rsidRPr="006F097C" w:rsidRDefault="006F097C" w:rsidP="006F097C">
      <w:pPr>
        <w:pStyle w:val="a3"/>
        <w:ind w:left="0" w:firstLine="567"/>
        <w:jc w:val="both"/>
        <w:rPr>
          <w:sz w:val="24"/>
          <w:szCs w:val="24"/>
        </w:rPr>
      </w:pPr>
      <w:r w:rsidRPr="006F097C">
        <w:rPr>
          <w:sz w:val="24"/>
          <w:szCs w:val="24"/>
        </w:rPr>
        <w:t>Беловол А.А. – заместитель директора ГУ РК «Центр занятости населения Сыктывдинского района» (по согласованию);</w:t>
      </w:r>
    </w:p>
    <w:p w:rsidR="006F097C" w:rsidRPr="006F097C" w:rsidRDefault="006F097C" w:rsidP="006F097C">
      <w:pPr>
        <w:pStyle w:val="a3"/>
        <w:ind w:left="0" w:firstLine="567"/>
        <w:jc w:val="both"/>
        <w:rPr>
          <w:sz w:val="24"/>
          <w:szCs w:val="24"/>
        </w:rPr>
      </w:pPr>
      <w:r w:rsidRPr="006F097C">
        <w:rPr>
          <w:sz w:val="24"/>
          <w:szCs w:val="24"/>
        </w:rPr>
        <w:t>Маришин И.В. – 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6F097C" w:rsidRPr="006F097C" w:rsidRDefault="006F097C" w:rsidP="006F097C">
      <w:pPr>
        <w:pStyle w:val="a3"/>
        <w:ind w:left="0" w:firstLine="567"/>
        <w:jc w:val="both"/>
        <w:rPr>
          <w:sz w:val="24"/>
          <w:szCs w:val="24"/>
        </w:rPr>
      </w:pPr>
      <w:r w:rsidRPr="006F097C">
        <w:rPr>
          <w:sz w:val="24"/>
          <w:szCs w:val="24"/>
        </w:rPr>
        <w:t>Доронина Е. В. –  руководитель администрации сельского поселения «Выльгорт» (по согласованию).</w:t>
      </w:r>
    </w:p>
    <w:p w:rsidR="006F097C" w:rsidRPr="006F097C" w:rsidRDefault="006F097C" w:rsidP="006F097C">
      <w:pPr>
        <w:pStyle w:val="ConsPlusNormal"/>
        <w:outlineLvl w:val="3"/>
        <w:rPr>
          <w:rFonts w:ascii="Times New Roman" w:hAnsi="Times New Roman" w:cs="Times New Roman"/>
        </w:rPr>
      </w:pPr>
    </w:p>
    <w:p w:rsidR="006F097C" w:rsidRPr="006F097C" w:rsidRDefault="006F097C" w:rsidP="006F097C">
      <w:pPr>
        <w:pStyle w:val="ConsPlusNormal"/>
        <w:jc w:val="center"/>
        <w:outlineLvl w:val="3"/>
        <w:rPr>
          <w:rFonts w:ascii="Times New Roman" w:hAnsi="Times New Roman" w:cs="Times New Roman"/>
          <w:b/>
        </w:rPr>
      </w:pPr>
      <w:r w:rsidRPr="006F097C">
        <w:rPr>
          <w:rFonts w:ascii="Times New Roman" w:hAnsi="Times New Roman" w:cs="Times New Roman"/>
          <w:b/>
        </w:rPr>
        <w:t>II. Регламент работы Комиссии</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 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w:t>
      </w:r>
      <w:proofErr w:type="gramStart"/>
      <w:r w:rsidRPr="006F097C">
        <w:rPr>
          <w:rFonts w:ascii="Times New Roman" w:hAnsi="Times New Roman" w:cs="Times New Roman"/>
        </w:rPr>
        <w:t>бизнес-проектов</w:t>
      </w:r>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(далее - Комиссия) является коллегиальным органом и создается с целью: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6F097C">
          <w:rPr>
            <w:rFonts w:ascii="Times New Roman" w:hAnsi="Times New Roman" w:cs="Times New Roman"/>
          </w:rPr>
          <w:t>подпрограммы</w:t>
        </w:r>
      </w:hyperlink>
      <w:r w:rsidRPr="006F097C">
        <w:rPr>
          <w:rFonts w:ascii="Times New Roman" w:hAnsi="Times New Roman" w:cs="Times New Roman"/>
        </w:rPr>
        <w:t xml:space="preserve"> "Малое и среднее предпринимательство";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проведения конкурсных отборов </w:t>
      </w:r>
      <w:proofErr w:type="gramStart"/>
      <w:r w:rsidRPr="006F097C">
        <w:rPr>
          <w:rFonts w:ascii="Times New Roman" w:hAnsi="Times New Roman" w:cs="Times New Roman"/>
        </w:rPr>
        <w:t>бизнес-проектов</w:t>
      </w:r>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«Сыктывдинский» в виде субсидирования части расходов, связанных с началом предпринимательской деятельности (гранты);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отбора малых проектов в сфере предпринимательства.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w:t>
      </w:r>
      <w:proofErr w:type="gramStart"/>
      <w:r w:rsidRPr="006F097C">
        <w:rPr>
          <w:rFonts w:ascii="Times New Roman" w:hAnsi="Times New Roman" w:cs="Times New Roman"/>
        </w:rPr>
        <w:t xml:space="preserve">Комиссия в своей деятельности руководствуется </w:t>
      </w:r>
      <w:hyperlink r:id="rId111" w:history="1">
        <w:r w:rsidRPr="006F097C">
          <w:rPr>
            <w:rFonts w:ascii="Times New Roman" w:hAnsi="Times New Roman" w:cs="Times New Roman"/>
          </w:rPr>
          <w:t>Конституцией</w:t>
        </w:r>
      </w:hyperlink>
      <w:r w:rsidRPr="006F097C">
        <w:rPr>
          <w:rFonts w:ascii="Times New Roman" w:hAnsi="Times New Roman" w:cs="Times New Roman"/>
        </w:rPr>
        <w:t xml:space="preserve"> Российской Федерации, </w:t>
      </w:r>
      <w:hyperlink r:id="rId112" w:history="1">
        <w:r w:rsidRPr="006F097C">
          <w:rPr>
            <w:rFonts w:ascii="Times New Roman" w:hAnsi="Times New Roman" w:cs="Times New Roman"/>
          </w:rPr>
          <w:t>Конституцией</w:t>
        </w:r>
      </w:hyperlink>
      <w:r w:rsidRPr="006F097C">
        <w:rPr>
          <w:rFonts w:ascii="Times New Roman" w:hAnsi="Times New Roman" w:cs="Times New Roman"/>
        </w:rPr>
        <w:t xml:space="preserve"> Республики Коми, Федеральным </w:t>
      </w:r>
      <w:hyperlink r:id="rId113" w:history="1">
        <w:r w:rsidRPr="006F097C">
          <w:rPr>
            <w:rFonts w:ascii="Times New Roman" w:hAnsi="Times New Roman" w:cs="Times New Roman"/>
          </w:rPr>
          <w:t>законом</w:t>
        </w:r>
      </w:hyperlink>
      <w:r w:rsidRPr="006F097C">
        <w:rPr>
          <w:rFonts w:ascii="Times New Roman" w:hAnsi="Times New Roman" w:cs="Times New Roman"/>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114" w:history="1">
        <w:r w:rsidRPr="006F097C">
          <w:rPr>
            <w:rFonts w:ascii="Times New Roman" w:hAnsi="Times New Roman" w:cs="Times New Roman"/>
          </w:rPr>
          <w:t>Концепцией</w:t>
        </w:r>
      </w:hyperlink>
      <w:r w:rsidRPr="006F097C">
        <w:rPr>
          <w:rFonts w:ascii="Times New Roman" w:hAnsi="Times New Roman" w:cs="Times New Roman"/>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115" w:history="1">
        <w:r w:rsidRPr="006F097C">
          <w:rPr>
            <w:rFonts w:ascii="Times New Roman" w:hAnsi="Times New Roman" w:cs="Times New Roman"/>
          </w:rPr>
          <w:t>Уставом</w:t>
        </w:r>
      </w:hyperlink>
      <w:r w:rsidRPr="006F097C">
        <w:rPr>
          <w:rFonts w:ascii="Times New Roman" w:hAnsi="Times New Roman" w:cs="Times New Roman"/>
        </w:rPr>
        <w:t xml:space="preserve"> МО МР «Сыктывдинский», </w:t>
      </w:r>
      <w:hyperlink r:id="rId116" w:history="1">
        <w:r w:rsidRPr="006F097C">
          <w:rPr>
            <w:rFonts w:ascii="Times New Roman" w:hAnsi="Times New Roman" w:cs="Times New Roman"/>
          </w:rPr>
          <w:t>Стратегией</w:t>
        </w:r>
      </w:hyperlink>
      <w:r w:rsidRPr="006F097C">
        <w:rPr>
          <w:rFonts w:ascii="Times New Roman" w:hAnsi="Times New Roman" w:cs="Times New Roman"/>
        </w:rPr>
        <w:t xml:space="preserve"> социально-экономического</w:t>
      </w:r>
      <w:proofErr w:type="gramEnd"/>
      <w:r w:rsidRPr="006F097C">
        <w:rPr>
          <w:rFonts w:ascii="Times New Roman" w:hAnsi="Times New Roman" w:cs="Times New Roman"/>
        </w:rPr>
        <w:t xml:space="preserve"> развития МО МР «Сыктывдинский», иными муниципальными нормативными правовыми актами, а также настоящим Регламентом.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Комиссия имеет право: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2) запрашивать и получать в установленном порядке в соответствии с действующим законодательством от Управления Пенсионного фонда Российской Федерации в </w:t>
      </w:r>
      <w:proofErr w:type="gramStart"/>
      <w:r w:rsidRPr="006F097C">
        <w:rPr>
          <w:rFonts w:ascii="Times New Roman" w:hAnsi="Times New Roman" w:cs="Times New Roman"/>
        </w:rPr>
        <w:t>г</w:t>
      </w:r>
      <w:proofErr w:type="gramEnd"/>
      <w:r w:rsidRPr="006F097C">
        <w:rPr>
          <w:rFonts w:ascii="Times New Roman" w:hAnsi="Times New Roman" w:cs="Times New Roman"/>
        </w:rPr>
        <w:t>. Сыктывдинском районе, ИФНС России №1 по Республике Коми и иных ведомств материалы, необходимые для деятельности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приглашать на свои заседания представителей общественных организаций, предпринимателей и иных заинтересованных организаций.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В состав Комиссии входит председатель Комиссии, заместитель председателя Комиссии, секретарь Комиссии и члены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Руководство деятельностью Комиссии осуществляет председатель Комиссии, в его отсутствие - заместитель председателя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Председатель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председательствует на заседании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осуществляет руководство деятельностью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ведет заседания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планирует работу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осуществляет общий </w:t>
      </w:r>
      <w:proofErr w:type="gramStart"/>
      <w:r w:rsidRPr="006F097C">
        <w:rPr>
          <w:rFonts w:ascii="Times New Roman" w:hAnsi="Times New Roman" w:cs="Times New Roman"/>
        </w:rPr>
        <w:t>контроль за</w:t>
      </w:r>
      <w:proofErr w:type="gramEnd"/>
      <w:r w:rsidRPr="006F097C">
        <w:rPr>
          <w:rFonts w:ascii="Times New Roman" w:hAnsi="Times New Roman" w:cs="Times New Roman"/>
        </w:rPr>
        <w:t xml:space="preserve"> исполнением принятых Комиссией решений.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Организацию заседаний Комиссии осуществляет секретарь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Секретарь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осуществляет свою работу под руководством председателя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оповещает членов Комиссии о предстоящих заседаниях;</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осуществляет подготовку материалов к заседаниям и обеспечивает ими членов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ведет и оформляет протоколы заседаний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организует проведение экспертизы документов, представляемых на рассмотрение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обеспечивает ведение документации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8. Кворумом для заседания Комиссии является присутствие не менее половины от количественного состава членов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9.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 Проведение конкурсных отборов </w:t>
      </w:r>
      <w:proofErr w:type="gramStart"/>
      <w:r w:rsidRPr="006F097C">
        <w:rPr>
          <w:rFonts w:ascii="Times New Roman" w:hAnsi="Times New Roman" w:cs="Times New Roman"/>
        </w:rPr>
        <w:t>бизнес-проектов</w:t>
      </w:r>
      <w:proofErr w:type="gramEnd"/>
      <w:r w:rsidRPr="006F097C">
        <w:rPr>
          <w:rFonts w:ascii="Times New Roman" w:hAnsi="Times New Roman" w:cs="Times New Roman"/>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«Сыктывдинский» (далее - Конкурс):</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10.1. Конкурс является открытым.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10.2. Организатором Конкурса является администрация МО МР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10.3. Администрация МО МР «Сыктывдинский» размещает на официальном сайте http://</w:t>
      </w:r>
      <w:r w:rsidRPr="006F097C">
        <w:rPr>
          <w:rFonts w:ascii="Times New Roman" w:hAnsi="Times New Roman" w:cs="Times New Roman"/>
          <w:shd w:val="clear" w:color="auto" w:fill="FFFFFF"/>
        </w:rPr>
        <w:t xml:space="preserve"> syktyvdin.ru </w:t>
      </w:r>
      <w:r w:rsidRPr="006F097C">
        <w:rPr>
          <w:rFonts w:ascii="Times New Roman" w:hAnsi="Times New Roman" w:cs="Times New Roman"/>
        </w:rPr>
        <w:t>и в средствах массовой информации извещение о проведении Конкурса (далее - извещение).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10.4. Результатом Конкурса является определение победителей, имеющих право на получение финансовой поддержки в виде </w:t>
      </w:r>
      <w:proofErr w:type="gramStart"/>
      <w:r w:rsidRPr="006F097C">
        <w:rPr>
          <w:rFonts w:ascii="Times New Roman" w:hAnsi="Times New Roman" w:cs="Times New Roman"/>
        </w:rPr>
        <w:t>субсидирования части расходов субъектов малого предпринимательства</w:t>
      </w:r>
      <w:proofErr w:type="gramEnd"/>
      <w:r w:rsidRPr="006F097C">
        <w:rPr>
          <w:rFonts w:ascii="Times New Roman" w:hAnsi="Times New Roman" w:cs="Times New Roman"/>
        </w:rPr>
        <w:t xml:space="preserve"> за счет средств бюджета МО МР «Сыктывдинский», предусмотренных на реализацию мероприятия подпрограммы "Малое и среднее предпринимательство".</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10.5. Участниками Конкурса являются субъекты малого предпринимательства (далее - претенденты).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10.6. В сроки, установленные в извещении, претенденты имеют право подать </w:t>
      </w:r>
      <w:hyperlink w:anchor="P2100" w:history="1">
        <w:r w:rsidRPr="006F097C">
          <w:rPr>
            <w:rFonts w:ascii="Times New Roman" w:hAnsi="Times New Roman" w:cs="Times New Roman"/>
          </w:rPr>
          <w:t>заявку</w:t>
        </w:r>
      </w:hyperlink>
      <w:r w:rsidRPr="006F097C">
        <w:rPr>
          <w:rFonts w:ascii="Times New Roman" w:hAnsi="Times New Roman" w:cs="Times New Roman"/>
        </w:rPr>
        <w:t xml:space="preserve"> на Конкурс по форме согласно приложению 4 к программе с приложением </w:t>
      </w:r>
      <w:hyperlink w:anchor="P2131" w:history="1">
        <w:r w:rsidRPr="006F097C">
          <w:rPr>
            <w:rFonts w:ascii="Times New Roman" w:hAnsi="Times New Roman" w:cs="Times New Roman"/>
          </w:rPr>
          <w:t>бизнес-проекта</w:t>
        </w:r>
      </w:hyperlink>
      <w:r w:rsidRPr="006F097C">
        <w:rPr>
          <w:rFonts w:ascii="Times New Roman" w:hAnsi="Times New Roman" w:cs="Times New Roman"/>
        </w:rPr>
        <w:t xml:space="preserve">, </w:t>
      </w:r>
      <w:proofErr w:type="gramStart"/>
      <w:r w:rsidRPr="006F097C">
        <w:rPr>
          <w:rFonts w:ascii="Times New Roman" w:hAnsi="Times New Roman" w:cs="Times New Roman"/>
        </w:rPr>
        <w:t>составленного</w:t>
      </w:r>
      <w:proofErr w:type="gramEnd"/>
      <w:r w:rsidRPr="006F097C">
        <w:rPr>
          <w:rFonts w:ascii="Times New Roman" w:hAnsi="Times New Roman" w:cs="Times New Roman"/>
        </w:rPr>
        <w:t xml:space="preserve"> по форме согласно приложению 1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10.7. Заявка и бизнес-проект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10.8. Отдел общего обеспечения администрации МО МР «Сыктывдинский» принимает и регистрирует заявки претендентов в день поступления.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10.9. Заявки, поступившие после указанного в извещении срока, к рассмотрению не принимаются и возвращаются представившим их претендентам.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10.10. Датой поступления заявки считается дата, указанная на штампе входящей регистрации.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 Комиссия рассматривает и оценивает представленные на Конкурс </w:t>
      </w:r>
      <w:proofErr w:type="gramStart"/>
      <w:r w:rsidRPr="006F097C">
        <w:rPr>
          <w:rFonts w:ascii="Times New Roman" w:hAnsi="Times New Roman" w:cs="Times New Roman"/>
        </w:rPr>
        <w:t>бизнес-проекты</w:t>
      </w:r>
      <w:proofErr w:type="gramEnd"/>
      <w:r w:rsidRPr="006F097C">
        <w:rPr>
          <w:rFonts w:ascii="Times New Roman" w:hAnsi="Times New Roman" w:cs="Times New Roman"/>
        </w:rPr>
        <w:t xml:space="preserve"> претендентов, исходя из следующих критериев и балльной шкалы оценок:</w:t>
      </w:r>
    </w:p>
    <w:tbl>
      <w:tblPr>
        <w:tblStyle w:val="a5"/>
        <w:tblW w:w="9464" w:type="dxa"/>
        <w:tblLayout w:type="fixed"/>
        <w:tblLook w:val="04A0"/>
      </w:tblPr>
      <w:tblGrid>
        <w:gridCol w:w="3227"/>
        <w:gridCol w:w="977"/>
        <w:gridCol w:w="2392"/>
        <w:gridCol w:w="2868"/>
      </w:tblGrid>
      <w:tr w:rsidR="006F097C" w:rsidRPr="006F097C" w:rsidTr="0014031E">
        <w:tc>
          <w:tcPr>
            <w:tcW w:w="322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Критерии оценки</w:t>
            </w:r>
          </w:p>
        </w:tc>
        <w:tc>
          <w:tcPr>
            <w:tcW w:w="97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Показатель (коэффициент)</w:t>
            </w:r>
          </w:p>
        </w:tc>
        <w:tc>
          <w:tcPr>
            <w:tcW w:w="2392"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Значение показателя (балл)</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Вес показателя</w:t>
            </w:r>
          </w:p>
        </w:tc>
      </w:tr>
      <w:tr w:rsidR="006F097C" w:rsidRPr="006F097C" w:rsidTr="0014031E">
        <w:tc>
          <w:tcPr>
            <w:tcW w:w="3227" w:type="dxa"/>
            <w:vMerge w:val="restart"/>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Качество составления </w:t>
            </w:r>
            <w:proofErr w:type="gramStart"/>
            <w:r w:rsidRPr="006F097C">
              <w:rPr>
                <w:rFonts w:ascii="Times New Roman" w:hAnsi="Times New Roman" w:cs="Times New Roman"/>
              </w:rPr>
              <w:t>бизнес-проекта</w:t>
            </w:r>
            <w:proofErr w:type="gramEnd"/>
          </w:p>
        </w:tc>
        <w:tc>
          <w:tcPr>
            <w:tcW w:w="977" w:type="dxa"/>
            <w:vMerge w:val="restart"/>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0</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0</w:t>
            </w:r>
          </w:p>
        </w:tc>
        <w:tc>
          <w:tcPr>
            <w:tcW w:w="2868"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Бизнес-проект отклоняется</w:t>
            </w:r>
          </w:p>
        </w:tc>
      </w:tr>
      <w:tr w:rsidR="006F097C" w:rsidRPr="006F097C" w:rsidTr="0014031E">
        <w:tc>
          <w:tcPr>
            <w:tcW w:w="3227" w:type="dxa"/>
            <w:vMerge/>
          </w:tcPr>
          <w:p w:rsidR="006F097C" w:rsidRPr="006F097C" w:rsidRDefault="006F097C" w:rsidP="0014031E">
            <w:pPr>
              <w:rPr>
                <w:sz w:val="24"/>
                <w:szCs w:val="24"/>
              </w:rPr>
            </w:pPr>
          </w:p>
        </w:tc>
        <w:tc>
          <w:tcPr>
            <w:tcW w:w="977" w:type="dxa"/>
            <w:vMerge/>
          </w:tcPr>
          <w:p w:rsidR="006F097C" w:rsidRPr="006F097C" w:rsidRDefault="006F097C" w:rsidP="0014031E">
            <w:pPr>
              <w:rPr>
                <w:sz w:val="24"/>
                <w:szCs w:val="24"/>
              </w:rPr>
            </w:pPr>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w:t>
            </w:r>
          </w:p>
        </w:tc>
        <w:tc>
          <w:tcPr>
            <w:tcW w:w="2868"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Бизнес-проект принимается к рассмотрению</w:t>
            </w:r>
          </w:p>
        </w:tc>
      </w:tr>
      <w:tr w:rsidR="006F097C" w:rsidRPr="006F097C" w:rsidTr="0014031E">
        <w:tc>
          <w:tcPr>
            <w:tcW w:w="3227" w:type="dxa"/>
            <w:vMerge w:val="restart"/>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Экономическая эффективность </w:t>
            </w:r>
            <w:proofErr w:type="gramStart"/>
            <w:r w:rsidRPr="006F097C">
              <w:rPr>
                <w:rFonts w:ascii="Times New Roman" w:hAnsi="Times New Roman" w:cs="Times New Roman"/>
              </w:rPr>
              <w:t>бизнес-проекта</w:t>
            </w:r>
            <w:proofErr w:type="gramEnd"/>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1</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1 до 5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2</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К3</w:t>
            </w:r>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4</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1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0,2</w:t>
            </w:r>
          </w:p>
        </w:tc>
      </w:tr>
      <w:tr w:rsidR="006F097C" w:rsidRPr="006F097C" w:rsidTr="0014031E">
        <w:tc>
          <w:tcPr>
            <w:tcW w:w="3227" w:type="dxa"/>
            <w:vMerge w:val="restart"/>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Социальная эффективность </w:t>
            </w:r>
            <w:proofErr w:type="gramStart"/>
            <w:r w:rsidRPr="006F097C">
              <w:rPr>
                <w:rFonts w:ascii="Times New Roman" w:hAnsi="Times New Roman" w:cs="Times New Roman"/>
              </w:rPr>
              <w:t>бизнес-проекта</w:t>
            </w:r>
            <w:proofErr w:type="gramEnd"/>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К5</w:t>
            </w:r>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0,2</w:t>
            </w:r>
          </w:p>
        </w:tc>
      </w:tr>
      <w:tr w:rsidR="006F097C" w:rsidRPr="006F097C" w:rsidTr="0014031E">
        <w:tc>
          <w:tcPr>
            <w:tcW w:w="3227" w:type="dxa"/>
            <w:vMerge/>
          </w:tcPr>
          <w:p w:rsidR="006F097C" w:rsidRPr="006F097C" w:rsidRDefault="006F097C" w:rsidP="0014031E">
            <w:pPr>
              <w:rPr>
                <w:sz w:val="24"/>
                <w:szCs w:val="24"/>
              </w:rPr>
            </w:pPr>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6</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5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0,1</w:t>
            </w:r>
          </w:p>
        </w:tc>
      </w:tr>
      <w:tr w:rsidR="006F097C" w:rsidRPr="006F097C" w:rsidTr="0014031E">
        <w:tc>
          <w:tcPr>
            <w:tcW w:w="3227"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Бюджетная эффективность </w:t>
            </w:r>
            <w:proofErr w:type="gramStart"/>
            <w:r w:rsidRPr="006F097C">
              <w:rPr>
                <w:rFonts w:ascii="Times New Roman" w:hAnsi="Times New Roman" w:cs="Times New Roman"/>
              </w:rPr>
              <w:t>бизнес-проекта</w:t>
            </w:r>
            <w:proofErr w:type="gramEnd"/>
          </w:p>
        </w:tc>
        <w:tc>
          <w:tcPr>
            <w:tcW w:w="977"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7</w:t>
            </w:r>
            <w:proofErr w:type="gramEnd"/>
          </w:p>
        </w:tc>
        <w:tc>
          <w:tcPr>
            <w:tcW w:w="2392"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от 0 до 3 баллов</w:t>
            </w:r>
          </w:p>
        </w:tc>
        <w:tc>
          <w:tcPr>
            <w:tcW w:w="2868"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0,2</w:t>
            </w:r>
          </w:p>
        </w:tc>
      </w:tr>
    </w:tbl>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Расчет общей оценки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 xml:space="preserve"> осуществляется по следующей формуле:</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SUM</w:t>
      </w:r>
      <w:proofErr w:type="gramStart"/>
      <w:r w:rsidRPr="006F097C">
        <w:rPr>
          <w:rFonts w:ascii="Times New Roman" w:hAnsi="Times New Roman" w:cs="Times New Roman"/>
        </w:rPr>
        <w:t xml:space="preserve"> К</w:t>
      </w:r>
      <w:proofErr w:type="gramEnd"/>
      <w:r w:rsidRPr="006F097C">
        <w:rPr>
          <w:rFonts w:ascii="Times New Roman" w:hAnsi="Times New Roman" w:cs="Times New Roman"/>
        </w:rPr>
        <w:t xml:space="preserve"> = К1 x 0,1 + К2 x 0,1 + К3 x 0,1 + К4 x 0,2 + К5 x 0,2 + К6 x 0,1 + К7 x 0,2</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10.11.1. Качество составления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0</w:t>
      </w:r>
      <w:proofErr w:type="gramEnd"/>
      <w:r w:rsidRPr="006F097C">
        <w:rPr>
          <w:rFonts w:ascii="Times New Roman" w:hAnsi="Times New Roman" w:cs="Times New Roman"/>
        </w:rPr>
        <w:t xml:space="preserve"> - содержание бизнес-проекта: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К</w:t>
      </w:r>
      <w:proofErr w:type="gramStart"/>
      <w:r w:rsidRPr="006F097C">
        <w:rPr>
          <w:rFonts w:ascii="Times New Roman" w:hAnsi="Times New Roman" w:cs="Times New Roman"/>
        </w:rPr>
        <w:t>0</w:t>
      </w:r>
      <w:proofErr w:type="gramEnd"/>
      <w:r w:rsidRPr="006F097C">
        <w:rPr>
          <w:rFonts w:ascii="Times New Roman" w:hAnsi="Times New Roman" w:cs="Times New Roman"/>
        </w:rPr>
        <w:t xml:space="preserve"> = 0, если содержание бизнес-проекта не позволяет провести анализ экономической, социальной эффективности и инновационной направленности бизнес-проекта по следующим основаниям: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 бизнес-проект составлен не по утвержденной настоящим постановлением форме;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отсутствуют собственные средства на начало реализации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 xml:space="preserve"> или составляют менее 15% (включительно) от суммы запрашиваемой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в </w:t>
      </w:r>
      <w:proofErr w:type="gramStart"/>
      <w:r w:rsidRPr="006F097C">
        <w:rPr>
          <w:rFonts w:ascii="Times New Roman" w:hAnsi="Times New Roman" w:cs="Times New Roman"/>
        </w:rPr>
        <w:t>бизнес-проекте</w:t>
      </w:r>
      <w:proofErr w:type="gramEnd"/>
      <w:r w:rsidRPr="006F097C">
        <w:rPr>
          <w:rFonts w:ascii="Times New Roman" w:hAnsi="Times New Roman" w:cs="Times New Roman"/>
        </w:rPr>
        <w:t xml:space="preserve"> допущены арифметические ошибки;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не заполнены или частично заполнены поля в утвержденной форме;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завышены или занижены показатели доходной и (или) расходной части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указанная в </w:t>
      </w:r>
      <w:proofErr w:type="gramStart"/>
      <w:r w:rsidRPr="006F097C">
        <w:rPr>
          <w:rFonts w:ascii="Times New Roman" w:hAnsi="Times New Roman" w:cs="Times New Roman"/>
        </w:rPr>
        <w:t>бизнес-проекте</w:t>
      </w:r>
      <w:proofErr w:type="gramEnd"/>
      <w:r w:rsidRPr="006F097C">
        <w:rPr>
          <w:rFonts w:ascii="Times New Roman" w:hAnsi="Times New Roman" w:cs="Times New Roman"/>
        </w:rPr>
        <w:t xml:space="preserve"> сумма потребности в субсидии для начинающих предпринимателей превышает максимально возможную сумму субсидии, установленную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наименования статей затрат, характеристики планируемых затрат на запрашиваемую субсидию не соответствуют субсидируемым видам расходов, установленных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бизнес-проект по показателям плана движения денежных средств </w:t>
      </w:r>
      <w:proofErr w:type="gramStart"/>
      <w:r w:rsidRPr="006F097C">
        <w:rPr>
          <w:rFonts w:ascii="Times New Roman" w:hAnsi="Times New Roman" w:cs="Times New Roman"/>
        </w:rPr>
        <w:t>не ликвиден</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заявленный по </w:t>
      </w:r>
      <w:hyperlink r:id="rId117" w:history="1">
        <w:r w:rsidRPr="006F097C">
          <w:rPr>
            <w:rFonts w:ascii="Times New Roman" w:hAnsi="Times New Roman" w:cs="Times New Roman"/>
          </w:rPr>
          <w:t>ОКВЭД</w:t>
        </w:r>
      </w:hyperlink>
      <w:r w:rsidRPr="006F097C">
        <w:rPr>
          <w:rFonts w:ascii="Times New Roman" w:hAnsi="Times New Roman" w:cs="Times New Roman"/>
        </w:rPr>
        <w:t xml:space="preserve"> вид деятельности не соответствует сути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не обоснованы планируемые показатели реализации продукции (работ, услуг).</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К</w:t>
      </w:r>
      <w:proofErr w:type="gramStart"/>
      <w:r w:rsidRPr="006F097C">
        <w:rPr>
          <w:rFonts w:ascii="Times New Roman" w:hAnsi="Times New Roman" w:cs="Times New Roman"/>
        </w:rPr>
        <w:t>0</w:t>
      </w:r>
      <w:proofErr w:type="gramEnd"/>
      <w:r w:rsidRPr="006F097C">
        <w:rPr>
          <w:rFonts w:ascii="Times New Roman" w:hAnsi="Times New Roman" w:cs="Times New Roman"/>
        </w:rPr>
        <w:t xml:space="preserve"> = 1, если содержание бизнес-проекта позволяет провести анализ экономической, социальной эффективности и инновационной направленности бизнес-проекта.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Бизнес-проект, получивший 0 баллов согласно решению Комиссии, дальнейшей оценке не подлежит и признается не прошедшим конкурсный отбор.</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10.11.2. Экономическая эффективность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1</w:t>
      </w:r>
      <w:proofErr w:type="gramEnd"/>
      <w:r w:rsidRPr="006F097C">
        <w:rPr>
          <w:rFonts w:ascii="Times New Roman" w:hAnsi="Times New Roman" w:cs="Times New Roman"/>
        </w:rPr>
        <w:t xml:space="preserve"> - сфера деятельности: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производство продовольственных и промышленных товаров народного потребления и производственного назначения, сельскохозяйственное производство - 5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 отдельные виды ремесленной деятельности - 3 балла - в соответствии с </w:t>
      </w:r>
      <w:hyperlink r:id="rId118" w:history="1">
        <w:r w:rsidRPr="006F097C">
          <w:rPr>
            <w:rFonts w:ascii="Times New Roman" w:hAnsi="Times New Roman" w:cs="Times New Roman"/>
          </w:rPr>
          <w:t>постановлением</w:t>
        </w:r>
      </w:hyperlink>
      <w:r w:rsidRPr="006F097C">
        <w:rPr>
          <w:rFonts w:ascii="Times New Roman" w:hAnsi="Times New Roman" w:cs="Times New Roman"/>
        </w:rPr>
        <w:t xml:space="preserve"> Правительства Республики Коми от 16.02.2011 N 16 "Об утверждении перечня видов ремесленной деятельности в Республике Коми":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 пчеловодство (</w:t>
      </w:r>
      <w:hyperlink r:id="rId119" w:history="1">
        <w:r w:rsidRPr="006F097C">
          <w:rPr>
            <w:rFonts w:ascii="Times New Roman" w:hAnsi="Times New Roman" w:cs="Times New Roman"/>
          </w:rPr>
          <w:t>поз. 2</w:t>
        </w:r>
      </w:hyperlink>
      <w:r w:rsidRPr="006F097C">
        <w:rPr>
          <w:rFonts w:ascii="Times New Roman" w:hAnsi="Times New Roman" w:cs="Times New Roman"/>
        </w:rPr>
        <w:t xml:space="preserve"> Перечня видов ремесленной деятельности в Республике Коми (далее - перечень));</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2) ручное ткачество, ручное и машинное вязание, в том числе узорное вязание, ручная и машинная вышивка, в том числе золотое шитье, вышивка бисером, а также аппликация, лоскутное дело, роспись по тканям, кружевоплетение (</w:t>
      </w:r>
      <w:hyperlink r:id="rId120" w:history="1">
        <w:r w:rsidRPr="006F097C">
          <w:rPr>
            <w:rFonts w:ascii="Times New Roman" w:hAnsi="Times New Roman" w:cs="Times New Roman"/>
          </w:rPr>
          <w:t>поз. 4</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3) изготовление авторской одежды, головных уборов и аксессуаров, в том числе изготовление национальных костюмов (</w:t>
      </w:r>
      <w:hyperlink r:id="rId121" w:history="1">
        <w:r w:rsidRPr="006F097C">
          <w:rPr>
            <w:rFonts w:ascii="Times New Roman" w:hAnsi="Times New Roman" w:cs="Times New Roman"/>
          </w:rPr>
          <w:t>поз. 5</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4) скорняжное дело, шорное дело, индивидуальный пошив и ремонт обуви, валяние из шерсти, изготовление художественных изделий из валяной шерсти, кожи и меха, в том числе изготовление чучел (</w:t>
      </w:r>
      <w:hyperlink r:id="rId122" w:history="1">
        <w:r w:rsidRPr="006F097C">
          <w:rPr>
            <w:rFonts w:ascii="Times New Roman" w:hAnsi="Times New Roman" w:cs="Times New Roman"/>
          </w:rPr>
          <w:t>поз. 6</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5) столярное, плотницкое, бондарное дело, изготовление авторской мебели по индивидуальному заказу (</w:t>
      </w:r>
      <w:hyperlink r:id="rId123" w:history="1">
        <w:r w:rsidRPr="006F097C">
          <w:rPr>
            <w:rFonts w:ascii="Times New Roman" w:hAnsi="Times New Roman" w:cs="Times New Roman"/>
          </w:rPr>
          <w:t>поз. 7</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6) переплетное дело (</w:t>
      </w:r>
      <w:hyperlink r:id="rId124" w:history="1">
        <w:r w:rsidRPr="006F097C">
          <w:rPr>
            <w:rFonts w:ascii="Times New Roman" w:hAnsi="Times New Roman" w:cs="Times New Roman"/>
          </w:rPr>
          <w:t>поз. 8</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7) стеклодувное дело (</w:t>
      </w:r>
      <w:hyperlink r:id="rId125" w:history="1">
        <w:r w:rsidRPr="006F097C">
          <w:rPr>
            <w:rFonts w:ascii="Times New Roman" w:hAnsi="Times New Roman" w:cs="Times New Roman"/>
          </w:rPr>
          <w:t>поз. 9</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8) гончарное дело, изготовление изделий из керамики, в том числе изготовление изразцов (</w:t>
      </w:r>
      <w:hyperlink r:id="rId126" w:history="1">
        <w:r w:rsidRPr="006F097C">
          <w:rPr>
            <w:rFonts w:ascii="Times New Roman" w:hAnsi="Times New Roman" w:cs="Times New Roman"/>
          </w:rPr>
          <w:t>поз. 10</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9) кузнечное, жестяное и лудильное дело, художественное литье и обработка металлов, чеканные работы, изготовление инструментов по оригинальной авторской технологии, скобяных и прочих бытовых металлических изделий (</w:t>
      </w:r>
      <w:hyperlink r:id="rId127" w:history="1">
        <w:r w:rsidRPr="006F097C">
          <w:rPr>
            <w:rFonts w:ascii="Times New Roman" w:hAnsi="Times New Roman" w:cs="Times New Roman"/>
          </w:rPr>
          <w:t>поз. 11</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 печное дело, кладка печей, каминов и их обслуживание (</w:t>
      </w:r>
      <w:hyperlink r:id="rId128" w:history="1">
        <w:r w:rsidRPr="006F097C">
          <w:rPr>
            <w:rFonts w:ascii="Times New Roman" w:hAnsi="Times New Roman" w:cs="Times New Roman"/>
          </w:rPr>
          <w:t>поз. 12</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11) изготовление музыкальных инструментов, в том числе народных (</w:t>
      </w:r>
      <w:hyperlink r:id="rId129" w:history="1">
        <w:r w:rsidRPr="006F097C">
          <w:rPr>
            <w:rFonts w:ascii="Times New Roman" w:hAnsi="Times New Roman" w:cs="Times New Roman"/>
          </w:rPr>
          <w:t>поз. 14</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12) изготовление инвентаря и оборудования для спорта и спортивных игр (</w:t>
      </w:r>
      <w:hyperlink r:id="rId130" w:history="1">
        <w:r w:rsidRPr="006F097C">
          <w:rPr>
            <w:rFonts w:ascii="Times New Roman" w:hAnsi="Times New Roman" w:cs="Times New Roman"/>
          </w:rPr>
          <w:t>поз. 15</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13) изготовление игр и игрушек из различных материалов, в том числе изготовление народной игрушки (</w:t>
      </w:r>
      <w:hyperlink r:id="rId131" w:history="1">
        <w:r w:rsidRPr="006F097C">
          <w:rPr>
            <w:rFonts w:ascii="Times New Roman" w:hAnsi="Times New Roman" w:cs="Times New Roman"/>
          </w:rPr>
          <w:t>поз. 16</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изготовление и ремонт предметов хозяйственно-бытового назначения и личного пользования (</w:t>
      </w:r>
      <w:hyperlink r:id="rId132" w:history="1">
        <w:r w:rsidRPr="006F097C">
          <w:rPr>
            <w:rFonts w:ascii="Times New Roman" w:hAnsi="Times New Roman" w:cs="Times New Roman"/>
          </w:rPr>
          <w:t>поз. 17</w:t>
        </w:r>
      </w:hyperlink>
      <w:r w:rsidRPr="006F097C">
        <w:rPr>
          <w:rFonts w:ascii="Times New Roman" w:hAnsi="Times New Roman" w:cs="Times New Roman"/>
        </w:rPr>
        <w:t xml:space="preserve"> перечня);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прочие виды деятельности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Сфера деятельности определяется по основному </w:t>
      </w:r>
      <w:hyperlink r:id="rId133" w:history="1">
        <w:r w:rsidRPr="006F097C">
          <w:rPr>
            <w:rFonts w:ascii="Times New Roman" w:hAnsi="Times New Roman" w:cs="Times New Roman"/>
          </w:rPr>
          <w:t>ОКВЭД</w:t>
        </w:r>
      </w:hyperlink>
      <w:r w:rsidRPr="006F097C">
        <w:rPr>
          <w:rFonts w:ascii="Times New Roman" w:hAnsi="Times New Roman" w:cs="Times New Roman"/>
        </w:rPr>
        <w:t xml:space="preserve">, указанному на титульном листе </w:t>
      </w:r>
      <w:hyperlink w:anchor="P2131" w:history="1">
        <w:r w:rsidRPr="006F097C">
          <w:rPr>
            <w:rFonts w:ascii="Times New Roman" w:hAnsi="Times New Roman" w:cs="Times New Roman"/>
          </w:rPr>
          <w:t>приложения N 2</w:t>
        </w:r>
      </w:hyperlink>
      <w:r w:rsidRPr="006F097C">
        <w:rPr>
          <w:rFonts w:ascii="Times New Roman" w:hAnsi="Times New Roman" w:cs="Times New Roman"/>
        </w:rPr>
        <w:t xml:space="preserve">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2</w:t>
      </w:r>
      <w:proofErr w:type="gramEnd"/>
      <w:r w:rsidRPr="006F097C">
        <w:rPr>
          <w:rFonts w:ascii="Times New Roman" w:hAnsi="Times New Roman" w:cs="Times New Roman"/>
        </w:rPr>
        <w:t xml:space="preserve"> - индекс доходности: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ниже 1,5 - 0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от 1,5 до 2 - 1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больше 2 - 3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Индекс доходности характеризует "отдачу проекта" на вложенные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 по данным </w:t>
      </w:r>
      <w:hyperlink w:anchor="P3127" w:history="1">
        <w:r w:rsidRPr="006F097C">
          <w:rPr>
            <w:rFonts w:ascii="Times New Roman" w:hAnsi="Times New Roman" w:cs="Times New Roman"/>
          </w:rPr>
          <w:t>таблицы 2.7</w:t>
        </w:r>
      </w:hyperlink>
      <w:r w:rsidRPr="006F097C">
        <w:rPr>
          <w:rFonts w:ascii="Times New Roman" w:hAnsi="Times New Roman" w:cs="Times New Roman"/>
        </w:rPr>
        <w:t xml:space="preserve"> приложения 1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К3 - срок окупаемости проекта: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lastRenderedPageBreak/>
        <w:t>срок окупаемости до 1 года включительно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окупаемости свыше 1 года до 2 лет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окупаемости свыше 2 до 3 лет включительно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срок окупаемости более 3 лет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Срок окупаемости рассчитывается по данным </w:t>
      </w:r>
      <w:hyperlink w:anchor="P3127" w:history="1">
        <w:r w:rsidRPr="006F097C">
          <w:rPr>
            <w:rFonts w:ascii="Times New Roman" w:hAnsi="Times New Roman" w:cs="Times New Roman"/>
          </w:rPr>
          <w:t>таблицы 2.7</w:t>
        </w:r>
      </w:hyperlink>
      <w:r w:rsidRPr="006F097C">
        <w:rPr>
          <w:rFonts w:ascii="Times New Roman" w:hAnsi="Times New Roman" w:cs="Times New Roman"/>
        </w:rPr>
        <w:t xml:space="preserve"> приложения N 2 к настоящему Регламенту (</w:t>
      </w:r>
      <w:hyperlink w:anchor="P3264" w:history="1">
        <w:r w:rsidRPr="006F097C">
          <w:rPr>
            <w:rFonts w:ascii="Times New Roman" w:hAnsi="Times New Roman" w:cs="Times New Roman"/>
          </w:rPr>
          <w:t>п. 3.3</w:t>
        </w:r>
      </w:hyperlink>
      <w:r w:rsidRPr="006F097C">
        <w:rPr>
          <w:rFonts w:ascii="Times New Roman" w:hAnsi="Times New Roman" w:cs="Times New Roman"/>
        </w:rPr>
        <w:t xml:space="preserve"> приложения).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4</w:t>
      </w:r>
      <w:proofErr w:type="gramEnd"/>
      <w:r w:rsidRPr="006F097C">
        <w:rPr>
          <w:rFonts w:ascii="Times New Roman" w:hAnsi="Times New Roman" w:cs="Times New Roman"/>
        </w:rPr>
        <w:t xml:space="preserve"> - вложение собственных средств в реализацию бизнес-проекта от суммы запрашиваемой субсидии:</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размере более 15 до 50 процентов включительно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размере более 50 до 100 процентов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 размере более 100 процентов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Объем вложения собственных средств на реализацию проекта и сумма запрашиваемой субсидии принимается по данным </w:t>
      </w:r>
      <w:hyperlink w:anchor="P2148" w:history="1">
        <w:r w:rsidRPr="006F097C">
          <w:rPr>
            <w:rFonts w:ascii="Times New Roman" w:hAnsi="Times New Roman" w:cs="Times New Roman"/>
          </w:rPr>
          <w:t>пункта 1</w:t>
        </w:r>
      </w:hyperlink>
      <w:r w:rsidRPr="006F097C">
        <w:rPr>
          <w:rFonts w:ascii="Times New Roman" w:hAnsi="Times New Roman" w:cs="Times New Roman"/>
        </w:rPr>
        <w:t xml:space="preserve"> приложения N 2 к настоящему Регламенту.</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10.11.3. Социальная эффективность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К5 - создание дополнительных рабочих мест на начало реализации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бизнес-проектом</w:t>
      </w:r>
      <w:proofErr w:type="gramEnd"/>
      <w:r w:rsidRPr="006F097C">
        <w:rPr>
          <w:rFonts w:ascii="Times New Roman" w:hAnsi="Times New Roman" w:cs="Times New Roman"/>
        </w:rPr>
        <w:t xml:space="preserve"> предусмотрено создание от 0 до 2 рабочих мест - 0 баллов;</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бизнес-проектом</w:t>
      </w:r>
      <w:proofErr w:type="gramEnd"/>
      <w:r w:rsidRPr="006F097C">
        <w:rPr>
          <w:rFonts w:ascii="Times New Roman" w:hAnsi="Times New Roman" w:cs="Times New Roman"/>
        </w:rPr>
        <w:t xml:space="preserve"> предусмотрено создание от 3 до 5 рабочих мест - 1 балл;</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бизнес-проектом</w:t>
      </w:r>
      <w:proofErr w:type="gramEnd"/>
      <w:r w:rsidRPr="006F097C">
        <w:rPr>
          <w:rFonts w:ascii="Times New Roman" w:hAnsi="Times New Roman" w:cs="Times New Roman"/>
        </w:rPr>
        <w:t xml:space="preserve"> предусмотрено создание от 6 до 10 рабочих мест - 2 балла;</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бизнес-проектом</w:t>
      </w:r>
      <w:proofErr w:type="gramEnd"/>
      <w:r w:rsidRPr="006F097C">
        <w:rPr>
          <w:rFonts w:ascii="Times New Roman" w:hAnsi="Times New Roman" w:cs="Times New Roman"/>
        </w:rPr>
        <w:t xml:space="preserve"> предусмотрено создание 11 и более рабочих мест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6</w:t>
      </w:r>
      <w:proofErr w:type="gramEnd"/>
      <w:r w:rsidRPr="006F097C">
        <w:rPr>
          <w:rFonts w:ascii="Times New Roman" w:hAnsi="Times New Roman" w:cs="Times New Roman"/>
        </w:rPr>
        <w:t xml:space="preserve"> - размер средней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установленным на момент подачи заявки на Конкурс:</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ниже прожиточного минимума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равен прожиточному минимуму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до 25 процентов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более 25 до 50 процентов включительно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более 50 до 75 процентов включительно - 4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выше прожиточного минимума более 75 процентов - 5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10.11.4. Бюджетная эффективность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К</w:t>
      </w:r>
      <w:proofErr w:type="gramStart"/>
      <w:r w:rsidRPr="006F097C">
        <w:rPr>
          <w:rFonts w:ascii="Times New Roman" w:hAnsi="Times New Roman" w:cs="Times New Roman"/>
        </w:rPr>
        <w:t>7</w:t>
      </w:r>
      <w:proofErr w:type="gramEnd"/>
      <w:r w:rsidRPr="006F097C">
        <w:rPr>
          <w:rFonts w:ascii="Times New Roman" w:hAnsi="Times New Roman" w:cs="Times New Roman"/>
        </w:rPr>
        <w:t xml:space="preserve"> - период возврата субсидии в виде налоговых и неналоговых платежей в бюджеты разных уровней и внебюджетные фонды:</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до 1 года включительно - 3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свыше 1 года до 2 лет включительно - 2 балла;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свыше 2 до 3 лет включительно - 1 балл;</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более 3 лет - 0 баллов.</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10.12. Комиссия вправе пригласить претендента для разъяснения вопросов по </w:t>
      </w:r>
      <w:proofErr w:type="gramStart"/>
      <w:r w:rsidRPr="006F097C">
        <w:rPr>
          <w:rFonts w:ascii="Times New Roman" w:hAnsi="Times New Roman" w:cs="Times New Roman"/>
        </w:rPr>
        <w:t>бизнес-проекту</w:t>
      </w:r>
      <w:proofErr w:type="gramEnd"/>
      <w:r w:rsidRPr="006F097C">
        <w:rPr>
          <w:rFonts w:ascii="Times New Roman" w:hAnsi="Times New Roman" w:cs="Times New Roman"/>
        </w:rPr>
        <w:t>.</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10.13. Комиссия устанавливает минимально необходимое значение общей оценки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 при котором бизнес-проекты, представленные претендентами, могут быть признаны победителями конкурсного отбора.</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10.14. Минимально необходимое значение общей оценки устанавливается Комиссией при каждом конкурсном отборе.</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10.15. Решения Комиссии о признании </w:t>
      </w:r>
      <w:proofErr w:type="gramStart"/>
      <w:r w:rsidRPr="006F097C">
        <w:rPr>
          <w:rFonts w:ascii="Times New Roman" w:hAnsi="Times New Roman" w:cs="Times New Roman"/>
        </w:rPr>
        <w:t>бизнес-проектов</w:t>
      </w:r>
      <w:proofErr w:type="gramEnd"/>
      <w:r w:rsidRPr="006F097C">
        <w:rPr>
          <w:rFonts w:ascii="Times New Roman" w:hAnsi="Times New Roman" w:cs="Times New Roman"/>
        </w:rPr>
        <w:t xml:space="preserve"> победителями конкурсного отбора, о признании бизнес-проектов не прошедшими конкурсный отбор и об отклонении заявок претендентов оформляется протоколом и размещается на официальном сайте администрации МО МР «Сыктывдинский».</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10.16. Решение Комиссии о признании </w:t>
      </w:r>
      <w:proofErr w:type="gramStart"/>
      <w:r w:rsidRPr="006F097C">
        <w:rPr>
          <w:rFonts w:ascii="Times New Roman" w:hAnsi="Times New Roman" w:cs="Times New Roman"/>
        </w:rPr>
        <w:t>бизнес-проектов</w:t>
      </w:r>
      <w:proofErr w:type="gramEnd"/>
      <w:r w:rsidRPr="006F097C">
        <w:rPr>
          <w:rFonts w:ascii="Times New Roman" w:hAnsi="Times New Roman" w:cs="Times New Roman"/>
        </w:rPr>
        <w:t xml:space="preserve"> победителями конкурсного отбора считается действительным не более 6 месяцев с даты принятия решения.</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11. 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6F097C">
          <w:rPr>
            <w:rFonts w:ascii="Times New Roman" w:hAnsi="Times New Roman" w:cs="Times New Roman"/>
          </w:rPr>
          <w:t>подпрограммы</w:t>
        </w:r>
      </w:hyperlink>
      <w:r w:rsidRPr="006F097C">
        <w:rPr>
          <w:rFonts w:ascii="Times New Roman" w:hAnsi="Times New Roman" w:cs="Times New Roman"/>
        </w:rPr>
        <w:t xml:space="preserve">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6F097C" w:rsidRPr="006F097C" w:rsidRDefault="006F097C" w:rsidP="006F097C">
      <w:pPr>
        <w:pStyle w:val="ConsPlusNormal"/>
        <w:ind w:firstLine="540"/>
        <w:jc w:val="both"/>
        <w:rPr>
          <w:rFonts w:ascii="Times New Roman" w:hAnsi="Times New Roman" w:cs="Times New Roman"/>
        </w:rPr>
      </w:pPr>
      <w:proofErr w:type="gramStart"/>
      <w:r w:rsidRPr="006F097C">
        <w:rPr>
          <w:rFonts w:ascii="Times New Roman" w:hAnsi="Times New Roman" w:cs="Times New Roman"/>
        </w:rPr>
        <w:t xml:space="preserve">В случае если общая сумма заявок в соответствии с </w:t>
      </w:r>
      <w:hyperlink w:anchor="P1367" w:history="1">
        <w:r w:rsidRPr="006F097C">
          <w:rPr>
            <w:rFonts w:ascii="Times New Roman" w:hAnsi="Times New Roman" w:cs="Times New Roman"/>
          </w:rPr>
          <w:t>Порядком</w:t>
        </w:r>
      </w:hyperlink>
      <w:r w:rsidRPr="006F097C">
        <w:rPr>
          <w:rFonts w:ascii="Times New Roman" w:hAnsi="Times New Roman" w:cs="Times New Roman"/>
        </w:rPr>
        <w:t xml:space="preserve">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(Приложение 3 к программе) на финансовую поддержку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w:t>
      </w:r>
      <w:proofErr w:type="gramEnd"/>
      <w:r w:rsidRPr="006F097C">
        <w:rPr>
          <w:rFonts w:ascii="Times New Roman" w:hAnsi="Times New Roman" w:cs="Times New Roman"/>
        </w:rPr>
        <w:t xml:space="preserve"> </w:t>
      </w:r>
      <w:proofErr w:type="gramStart"/>
      <w:r w:rsidRPr="006F097C">
        <w:rPr>
          <w:rFonts w:ascii="Times New Roman" w:hAnsi="Times New Roman" w:cs="Times New Roman"/>
        </w:rPr>
        <w:t>размер запрашиваемой финансовой поддержки, удовлетворив все поступившие заявки, и/или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roofErr w:type="gramEnd"/>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 xml:space="preserve">12.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w:t>
      </w:r>
      <w:r w:rsidRPr="006F097C">
        <w:rPr>
          <w:rFonts w:ascii="Times New Roman" w:hAnsi="Times New Roman" w:cs="Times New Roman"/>
        </w:rPr>
        <w:lastRenderedPageBreak/>
        <w:t>настоящим Регламентом, в срок не более 3 рабочих дней со дня поступления документов в Комиссию.</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13.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6F097C" w:rsidRPr="006F097C" w:rsidRDefault="006F097C" w:rsidP="006F097C">
      <w:pPr>
        <w:pStyle w:val="ConsPlusNormal"/>
        <w:ind w:firstLine="540"/>
        <w:jc w:val="both"/>
        <w:rPr>
          <w:rFonts w:ascii="Times New Roman" w:hAnsi="Times New Roman" w:cs="Times New Roman"/>
        </w:rPr>
      </w:pPr>
      <w:r w:rsidRPr="006F097C">
        <w:rPr>
          <w:rFonts w:ascii="Times New Roman" w:hAnsi="Times New Roman" w:cs="Times New Roman"/>
        </w:rPr>
        <w:t>14. Субсидии предоставляются на основании договоров (соглашений), заключенных между субъектами малого и среднего предпринимательства и администрацией МО МР «Сыктывдинский».</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rmal"/>
        <w:jc w:val="right"/>
        <w:outlineLvl w:val="3"/>
        <w:rPr>
          <w:rFonts w:ascii="Times New Roman" w:hAnsi="Times New Roman" w:cs="Times New Roman"/>
        </w:rPr>
      </w:pPr>
      <w:r w:rsidRPr="006F097C">
        <w:rPr>
          <w:rFonts w:ascii="Times New Roman" w:hAnsi="Times New Roman" w:cs="Times New Roman"/>
        </w:rPr>
        <w:t>Приложение 1</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к Регламенту работы Комиссии</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21" w:name="P2131"/>
      <w:bookmarkEnd w:id="21"/>
      <w:r w:rsidRPr="006F097C">
        <w:rPr>
          <w:rFonts w:ascii="Times New Roman" w:hAnsi="Times New Roman" w:cs="Times New Roman"/>
          <w:b/>
          <w:sz w:val="24"/>
          <w:szCs w:val="24"/>
        </w:rPr>
        <w:t>БИЗНЕС-ПРОЕКТ</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 xml:space="preserve">(наименование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w:t>
      </w:r>
      <w:r w:rsidRPr="006F097C">
        <w:rPr>
          <w:rFonts w:ascii="Times New Roman" w:hAnsi="Times New Roman" w:cs="Times New Roman"/>
        </w:rPr>
        <w:t>Наименование заявителя 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Почтовый адрес (место нахождения) __________________________________________________________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Телефон</w:t>
      </w:r>
      <w:proofErr w:type="gramStart"/>
      <w:r w:rsidRPr="006F097C">
        <w:rPr>
          <w:rFonts w:ascii="Times New Roman" w:hAnsi="Times New Roman" w:cs="Times New Roman"/>
        </w:rPr>
        <w:t xml:space="preserve"> (___) ___________ </w:t>
      </w:r>
      <w:proofErr w:type="gramEnd"/>
      <w:r w:rsidRPr="006F097C">
        <w:rPr>
          <w:rFonts w:ascii="Times New Roman" w:hAnsi="Times New Roman" w:cs="Times New Roman"/>
        </w:rPr>
        <w:t>Факс ______________ E-mail 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Контактное лицо (ФИО, должность, телефон) 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Основной вид экономической деятельности по </w:t>
      </w:r>
      <w:proofErr w:type="gramStart"/>
      <w:r w:rsidRPr="006F097C">
        <w:rPr>
          <w:rFonts w:ascii="Times New Roman" w:hAnsi="Times New Roman" w:cs="Times New Roman"/>
        </w:rPr>
        <w:t>бизнес-проекту</w:t>
      </w:r>
      <w:proofErr w:type="gramEnd"/>
      <w:r w:rsidRPr="006F097C">
        <w:rPr>
          <w:rFonts w:ascii="Times New Roman" w:hAnsi="Times New Roman" w:cs="Times New Roman"/>
        </w:rPr>
        <w:t>:</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Код </w:t>
      </w:r>
      <w:hyperlink r:id="rId134" w:history="1">
        <w:r w:rsidRPr="006F097C">
          <w:rPr>
            <w:rFonts w:ascii="Times New Roman" w:hAnsi="Times New Roman" w:cs="Times New Roman"/>
          </w:rPr>
          <w:t>ОКВЭД</w:t>
        </w:r>
      </w:hyperlink>
      <w:r w:rsidRPr="006F097C">
        <w:rPr>
          <w:rFonts w:ascii="Times New Roman" w:hAnsi="Times New Roman" w:cs="Times New Roman"/>
        </w:rPr>
        <w:t xml:space="preserve"> ___________ Наименование </w:t>
      </w:r>
      <w:hyperlink r:id="rId135" w:history="1">
        <w:r w:rsidRPr="006F097C">
          <w:rPr>
            <w:rFonts w:ascii="Times New Roman" w:hAnsi="Times New Roman" w:cs="Times New Roman"/>
          </w:rPr>
          <w:t>ОКВЭД</w:t>
        </w:r>
      </w:hyperlink>
      <w:r w:rsidRPr="006F097C">
        <w:rPr>
          <w:rFonts w:ascii="Times New Roman" w:hAnsi="Times New Roman" w:cs="Times New Roman"/>
        </w:rPr>
        <w:t xml:space="preserve"> 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_________________________________________________________________________________________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Дополнительные виды экономической деятельности:_____________________________________________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Код </w:t>
      </w:r>
      <w:hyperlink r:id="rId136" w:history="1">
        <w:r w:rsidRPr="006F097C">
          <w:rPr>
            <w:rFonts w:ascii="Times New Roman" w:hAnsi="Times New Roman" w:cs="Times New Roman"/>
          </w:rPr>
          <w:t>ОКВЭД</w:t>
        </w:r>
      </w:hyperlink>
      <w:r w:rsidRPr="006F097C">
        <w:rPr>
          <w:rFonts w:ascii="Times New Roman" w:hAnsi="Times New Roman" w:cs="Times New Roman"/>
        </w:rPr>
        <w:t xml:space="preserve"> _____________ Наименование </w:t>
      </w:r>
      <w:hyperlink r:id="rId137" w:history="1">
        <w:r w:rsidRPr="006F097C">
          <w:rPr>
            <w:rFonts w:ascii="Times New Roman" w:hAnsi="Times New Roman" w:cs="Times New Roman"/>
          </w:rPr>
          <w:t>ОКВЭД</w:t>
        </w:r>
      </w:hyperlink>
      <w:r w:rsidRPr="006F097C">
        <w:rPr>
          <w:rFonts w:ascii="Times New Roman" w:hAnsi="Times New Roman" w:cs="Times New Roman"/>
        </w:rPr>
        <w:t xml:space="preserve"> ___________________________________________</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b/>
        </w:rPr>
      </w:pPr>
      <w:bookmarkStart w:id="22" w:name="P2148"/>
      <w:bookmarkEnd w:id="22"/>
      <w:r w:rsidRPr="006F097C">
        <w:rPr>
          <w:rFonts w:ascii="Times New Roman" w:hAnsi="Times New Roman" w:cs="Times New Roman"/>
          <w:b/>
        </w:rPr>
        <w:t xml:space="preserve"> 1. ПАРАМЕТРЫ ПОТРЕБНОСТИ В СОБСТВЕННЫХ, ЗАЕМНЫХ И СРЕДСТВАХ СУБСИДИИ </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1.1. Источники инвестиций для начала реализации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 xml:space="preserve"> (руб.)</w:t>
      </w:r>
    </w:p>
    <w:tbl>
      <w:tblPr>
        <w:tblStyle w:val="a5"/>
        <w:tblW w:w="9606" w:type="dxa"/>
        <w:tblLook w:val="04A0"/>
      </w:tblPr>
      <w:tblGrid>
        <w:gridCol w:w="959"/>
        <w:gridCol w:w="7513"/>
        <w:gridCol w:w="1134"/>
      </w:tblGrid>
      <w:tr w:rsidR="006F097C" w:rsidRPr="006F097C" w:rsidTr="0014031E">
        <w:tc>
          <w:tcPr>
            <w:tcW w:w="959"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7513" w:type="dxa"/>
          </w:tcPr>
          <w:p w:rsidR="006F097C" w:rsidRPr="006F097C" w:rsidRDefault="006F097C" w:rsidP="0014031E">
            <w:pPr>
              <w:pStyle w:val="ConsPlusNormal"/>
              <w:ind w:right="-250"/>
              <w:jc w:val="center"/>
              <w:rPr>
                <w:rFonts w:ascii="Times New Roman" w:hAnsi="Times New Roman" w:cs="Times New Roman"/>
              </w:rPr>
            </w:pPr>
            <w:r w:rsidRPr="006F097C">
              <w:rPr>
                <w:rFonts w:ascii="Times New Roman" w:hAnsi="Times New Roman" w:cs="Times New Roman"/>
              </w:rPr>
              <w:t>Наименование показателя</w:t>
            </w:r>
          </w:p>
        </w:tc>
        <w:tc>
          <w:tcPr>
            <w:tcW w:w="113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рублей</w:t>
            </w:r>
          </w:p>
        </w:tc>
      </w:tr>
      <w:tr w:rsidR="006F097C" w:rsidRPr="006F097C" w:rsidTr="0014031E">
        <w:tc>
          <w:tcPr>
            <w:tcW w:w="959"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1</w:t>
            </w:r>
          </w:p>
        </w:tc>
        <w:tc>
          <w:tcPr>
            <w:tcW w:w="7513"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w:t>
            </w:r>
          </w:p>
        </w:tc>
        <w:tc>
          <w:tcPr>
            <w:tcW w:w="113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3</w:t>
            </w: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Общая стоимость затрат, необходимых на реализацию проекта, всего</w:t>
            </w:r>
          </w:p>
        </w:tc>
        <w:tc>
          <w:tcPr>
            <w:tcW w:w="1134"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1.1.</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Из них за счет собственных средств</w:t>
            </w:r>
          </w:p>
        </w:tc>
        <w:tc>
          <w:tcPr>
            <w:tcW w:w="1134"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1.2.</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Потребность в заемных средствах (кредите) </w:t>
            </w:r>
            <w:hyperlink w:anchor="P2263" w:history="1">
              <w:r w:rsidRPr="006F097C">
                <w:rPr>
                  <w:rFonts w:ascii="Times New Roman" w:hAnsi="Times New Roman" w:cs="Times New Roman"/>
                </w:rPr>
                <w:t>(графа 9 строки 4 таблицы 1.2)</w:t>
              </w:r>
            </w:hyperlink>
          </w:p>
        </w:tc>
        <w:tc>
          <w:tcPr>
            <w:tcW w:w="1134"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959"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1.3.</w:t>
            </w:r>
          </w:p>
        </w:tc>
        <w:tc>
          <w:tcPr>
            <w:tcW w:w="7513"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Потребность в субсидии для начинающих предпринимателей</w:t>
            </w:r>
          </w:p>
        </w:tc>
        <w:tc>
          <w:tcPr>
            <w:tcW w:w="1134" w:type="dxa"/>
          </w:tcPr>
          <w:p w:rsidR="006F097C" w:rsidRPr="006F097C" w:rsidRDefault="006F097C" w:rsidP="0014031E">
            <w:pPr>
              <w:pStyle w:val="ConsPlusNormal"/>
              <w:rPr>
                <w:rFonts w:ascii="Times New Roman" w:hAnsi="Times New Roman" w:cs="Times New Roman"/>
              </w:rPr>
            </w:pPr>
          </w:p>
        </w:tc>
      </w:tr>
    </w:tbl>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rPr>
        <w:t xml:space="preserve">           1.2. Характеристики потребности в заемных средствах (кредите) (руб.)</w:t>
      </w:r>
    </w:p>
    <w:p w:rsidR="006F097C" w:rsidRPr="006F097C" w:rsidRDefault="006F097C" w:rsidP="006F097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3690"/>
        <w:gridCol w:w="680"/>
        <w:gridCol w:w="680"/>
        <w:gridCol w:w="624"/>
        <w:gridCol w:w="811"/>
        <w:gridCol w:w="737"/>
        <w:gridCol w:w="805"/>
        <w:gridCol w:w="907"/>
      </w:tblGrid>
      <w:tr w:rsidR="006F097C" w:rsidRPr="006F097C" w:rsidTr="0014031E">
        <w:tc>
          <w:tcPr>
            <w:tcW w:w="625"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3690"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Вид заимствования</w:t>
            </w:r>
          </w:p>
        </w:tc>
        <w:tc>
          <w:tcPr>
            <w:tcW w:w="2795" w:type="dxa"/>
            <w:gridSpan w:val="4"/>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по кварталам 201_</w:t>
            </w:r>
          </w:p>
        </w:tc>
        <w:tc>
          <w:tcPr>
            <w:tcW w:w="73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201_</w:t>
            </w:r>
          </w:p>
        </w:tc>
        <w:tc>
          <w:tcPr>
            <w:tcW w:w="805"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201_</w:t>
            </w:r>
          </w:p>
        </w:tc>
        <w:tc>
          <w:tcPr>
            <w:tcW w:w="907" w:type="dxa"/>
            <w:vMerge w:val="restart"/>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625" w:type="dxa"/>
            <w:vMerge/>
          </w:tcPr>
          <w:p w:rsidR="006F097C" w:rsidRPr="006F097C" w:rsidRDefault="006F097C" w:rsidP="0014031E"/>
        </w:tc>
        <w:tc>
          <w:tcPr>
            <w:tcW w:w="3690" w:type="dxa"/>
            <w:vMerge/>
          </w:tcPr>
          <w:p w:rsidR="006F097C" w:rsidRPr="006F097C" w:rsidRDefault="006F097C" w:rsidP="0014031E"/>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1</w:t>
            </w:r>
          </w:p>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w:t>
            </w:r>
          </w:p>
        </w:tc>
        <w:tc>
          <w:tcPr>
            <w:tcW w:w="62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3</w:t>
            </w:r>
          </w:p>
        </w:tc>
        <w:tc>
          <w:tcPr>
            <w:tcW w:w="811"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4</w:t>
            </w:r>
          </w:p>
        </w:tc>
        <w:tc>
          <w:tcPr>
            <w:tcW w:w="737" w:type="dxa"/>
          </w:tcPr>
          <w:p w:rsidR="006F097C" w:rsidRPr="006F097C" w:rsidRDefault="006F097C" w:rsidP="0014031E">
            <w:pPr>
              <w:pStyle w:val="ConsPlusNormal"/>
              <w:rPr>
                <w:rFonts w:ascii="Times New Roman" w:hAnsi="Times New Roman" w:cs="Times New Roman"/>
              </w:rPr>
            </w:pPr>
          </w:p>
        </w:tc>
        <w:tc>
          <w:tcPr>
            <w:tcW w:w="805" w:type="dxa"/>
            <w:vMerge/>
          </w:tcPr>
          <w:p w:rsidR="006F097C" w:rsidRPr="006F097C" w:rsidRDefault="006F097C" w:rsidP="0014031E"/>
        </w:tc>
        <w:tc>
          <w:tcPr>
            <w:tcW w:w="907" w:type="dxa"/>
            <w:vMerge/>
          </w:tcPr>
          <w:p w:rsidR="006F097C" w:rsidRPr="006F097C" w:rsidRDefault="006F097C" w:rsidP="0014031E"/>
        </w:tc>
      </w:tr>
      <w:tr w:rsidR="006F097C" w:rsidRPr="006F097C" w:rsidTr="0014031E">
        <w:tc>
          <w:tcPr>
            <w:tcW w:w="625"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1</w:t>
            </w:r>
          </w:p>
        </w:tc>
        <w:tc>
          <w:tcPr>
            <w:tcW w:w="369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2</w:t>
            </w:r>
          </w:p>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3</w:t>
            </w:r>
          </w:p>
        </w:tc>
        <w:tc>
          <w:tcPr>
            <w:tcW w:w="680"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4</w:t>
            </w:r>
          </w:p>
        </w:tc>
        <w:tc>
          <w:tcPr>
            <w:tcW w:w="624"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5</w:t>
            </w:r>
          </w:p>
        </w:tc>
        <w:tc>
          <w:tcPr>
            <w:tcW w:w="811"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6</w:t>
            </w:r>
          </w:p>
        </w:tc>
        <w:tc>
          <w:tcPr>
            <w:tcW w:w="73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7</w:t>
            </w:r>
          </w:p>
        </w:tc>
        <w:tc>
          <w:tcPr>
            <w:tcW w:w="805"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8</w:t>
            </w:r>
          </w:p>
        </w:tc>
        <w:tc>
          <w:tcPr>
            <w:tcW w:w="907" w:type="dxa"/>
          </w:tcPr>
          <w:p w:rsidR="006F097C" w:rsidRPr="006F097C" w:rsidRDefault="006F097C" w:rsidP="0014031E">
            <w:pPr>
              <w:pStyle w:val="ConsPlusNormal"/>
              <w:jc w:val="center"/>
              <w:rPr>
                <w:rFonts w:ascii="Times New Roman" w:hAnsi="Times New Roman" w:cs="Times New Roman"/>
              </w:rPr>
            </w:pPr>
            <w:r w:rsidRPr="006F097C">
              <w:rPr>
                <w:rFonts w:ascii="Times New Roman" w:hAnsi="Times New Roman" w:cs="Times New Roman"/>
              </w:rPr>
              <w:t>9</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1.</w:t>
            </w:r>
          </w:p>
        </w:tc>
        <w:tc>
          <w:tcPr>
            <w:tcW w:w="8934" w:type="dxa"/>
            <w:gridSpan w:val="8"/>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Кредит привлечен (планируется привлечь) в _______ (наименование финансово-кредитной организации) под ____% </w:t>
            </w:r>
            <w:proofErr w:type="gramStart"/>
            <w:r w:rsidRPr="006F097C">
              <w:rPr>
                <w:rFonts w:ascii="Times New Roman" w:hAnsi="Times New Roman" w:cs="Times New Roman"/>
              </w:rPr>
              <w:t>годовых</w:t>
            </w:r>
            <w:proofErr w:type="gramEnd"/>
            <w:r w:rsidRPr="006F097C">
              <w:rPr>
                <w:rFonts w:ascii="Times New Roman" w:hAnsi="Times New Roman" w:cs="Times New Roman"/>
              </w:rPr>
              <w:t>, сроком на _____.</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3" w:name="P2196"/>
            <w:bookmarkEnd w:id="23"/>
            <w:r w:rsidRPr="006F097C">
              <w:rPr>
                <w:rFonts w:ascii="Times New Roman" w:hAnsi="Times New Roman" w:cs="Times New Roman"/>
              </w:rPr>
              <w:t>1.1.</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Поступление кредитных средств</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4" w:name="P2205"/>
            <w:bookmarkEnd w:id="24"/>
            <w:r w:rsidRPr="006F097C">
              <w:rPr>
                <w:rFonts w:ascii="Times New Roman" w:hAnsi="Times New Roman" w:cs="Times New Roman"/>
              </w:rPr>
              <w:t>1.2.</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Выплаты основного долга и процентов по кредиту</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2.</w:t>
            </w:r>
          </w:p>
        </w:tc>
        <w:tc>
          <w:tcPr>
            <w:tcW w:w="8934" w:type="dxa"/>
            <w:gridSpan w:val="8"/>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Лизинг привлечен (планируется привлечь) в ________ (наименование лизинговой компании), сроком </w:t>
            </w:r>
            <w:proofErr w:type="gramStart"/>
            <w:r w:rsidRPr="006F097C">
              <w:rPr>
                <w:rFonts w:ascii="Times New Roman" w:hAnsi="Times New Roman" w:cs="Times New Roman"/>
              </w:rPr>
              <w:t>на</w:t>
            </w:r>
            <w:proofErr w:type="gramEnd"/>
            <w:r w:rsidRPr="006F097C">
              <w:rPr>
                <w:rFonts w:ascii="Times New Roman" w:hAnsi="Times New Roman" w:cs="Times New Roman"/>
              </w:rPr>
              <w:t xml:space="preserve"> ____.</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5" w:name="P2216"/>
            <w:bookmarkEnd w:id="25"/>
            <w:r w:rsidRPr="006F097C">
              <w:rPr>
                <w:rFonts w:ascii="Times New Roman" w:hAnsi="Times New Roman" w:cs="Times New Roman"/>
              </w:rPr>
              <w:lastRenderedPageBreak/>
              <w:t>2.1.</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Поступление объектов лизинга на сумму</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6" w:name="P2225"/>
            <w:bookmarkEnd w:id="26"/>
            <w:r w:rsidRPr="006F097C">
              <w:rPr>
                <w:rFonts w:ascii="Times New Roman" w:hAnsi="Times New Roman" w:cs="Times New Roman"/>
              </w:rPr>
              <w:t>2.2.</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Выплаты по первоначальному взносу за объекты лизинга всего</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7" w:name="P2234"/>
            <w:bookmarkEnd w:id="27"/>
            <w:r w:rsidRPr="006F097C">
              <w:rPr>
                <w:rFonts w:ascii="Times New Roman" w:hAnsi="Times New Roman" w:cs="Times New Roman"/>
              </w:rPr>
              <w:t>2.3.</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Выплаты по лизинговым платежам, за исключением первоначального взноса</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r w:rsidRPr="006F097C">
              <w:rPr>
                <w:rFonts w:ascii="Times New Roman" w:hAnsi="Times New Roman" w:cs="Times New Roman"/>
              </w:rPr>
              <w:t>3.</w:t>
            </w:r>
          </w:p>
        </w:tc>
        <w:tc>
          <w:tcPr>
            <w:tcW w:w="8934" w:type="dxa"/>
            <w:gridSpan w:val="8"/>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 xml:space="preserve">Займ </w:t>
            </w:r>
            <w:proofErr w:type="gramStart"/>
            <w:r w:rsidRPr="006F097C">
              <w:rPr>
                <w:rFonts w:ascii="Times New Roman" w:hAnsi="Times New Roman" w:cs="Times New Roman"/>
              </w:rPr>
              <w:t>привлечен</w:t>
            </w:r>
            <w:proofErr w:type="gramEnd"/>
            <w:r w:rsidRPr="006F097C">
              <w:rPr>
                <w:rFonts w:ascii="Times New Roman" w:hAnsi="Times New Roman" w:cs="Times New Roman"/>
              </w:rPr>
              <w:t xml:space="preserve"> (планируется привлечь) у _______ (наименование субъекта, представившего займ), сроком на _____.</w:t>
            </w: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8" w:name="P2245"/>
            <w:bookmarkEnd w:id="28"/>
            <w:r w:rsidRPr="006F097C">
              <w:rPr>
                <w:rFonts w:ascii="Times New Roman" w:hAnsi="Times New Roman" w:cs="Times New Roman"/>
              </w:rPr>
              <w:t>3.1.</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Поступление займов</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29" w:name="P2254"/>
            <w:bookmarkEnd w:id="29"/>
            <w:r w:rsidRPr="006F097C">
              <w:rPr>
                <w:rFonts w:ascii="Times New Roman" w:hAnsi="Times New Roman" w:cs="Times New Roman"/>
              </w:rPr>
              <w:t>3.2.</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Выплаты основного долга и платы за использование займов.</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30" w:name="P2263"/>
            <w:bookmarkEnd w:id="30"/>
            <w:r w:rsidRPr="006F097C">
              <w:rPr>
                <w:rFonts w:ascii="Times New Roman" w:hAnsi="Times New Roman" w:cs="Times New Roman"/>
              </w:rPr>
              <w:t>4.</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Итого поступление заемных средств (</w:t>
            </w:r>
            <w:hyperlink w:anchor="P2196" w:history="1">
              <w:r w:rsidRPr="006F097C">
                <w:rPr>
                  <w:rFonts w:ascii="Times New Roman" w:hAnsi="Times New Roman" w:cs="Times New Roman"/>
                </w:rPr>
                <w:t>стр. 1.1</w:t>
              </w:r>
            </w:hyperlink>
            <w:r w:rsidRPr="006F097C">
              <w:rPr>
                <w:rFonts w:ascii="Times New Roman" w:hAnsi="Times New Roman" w:cs="Times New Roman"/>
              </w:rPr>
              <w:t xml:space="preserve"> + </w:t>
            </w:r>
            <w:hyperlink w:anchor="P2216" w:history="1">
              <w:r w:rsidRPr="006F097C">
                <w:rPr>
                  <w:rFonts w:ascii="Times New Roman" w:hAnsi="Times New Roman" w:cs="Times New Roman"/>
                </w:rPr>
                <w:t>стр. 2.1</w:t>
              </w:r>
            </w:hyperlink>
            <w:r w:rsidRPr="006F097C">
              <w:rPr>
                <w:rFonts w:ascii="Times New Roman" w:hAnsi="Times New Roman" w:cs="Times New Roman"/>
              </w:rPr>
              <w:t xml:space="preserve"> + </w:t>
            </w:r>
            <w:hyperlink w:anchor="P2245" w:history="1">
              <w:r w:rsidRPr="006F097C">
                <w:rPr>
                  <w:rFonts w:ascii="Times New Roman" w:hAnsi="Times New Roman" w:cs="Times New Roman"/>
                </w:rPr>
                <w:t>стр. 3.1</w:t>
              </w:r>
            </w:hyperlink>
            <w:r w:rsidRPr="006F097C">
              <w:rPr>
                <w:rFonts w:ascii="Times New Roman" w:hAnsi="Times New Roman" w:cs="Times New Roman"/>
              </w:rPr>
              <w:t>.)</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r w:rsidR="006F097C" w:rsidRPr="006F097C" w:rsidTr="0014031E">
        <w:tc>
          <w:tcPr>
            <w:tcW w:w="625" w:type="dxa"/>
          </w:tcPr>
          <w:p w:rsidR="006F097C" w:rsidRPr="006F097C" w:rsidRDefault="006F097C" w:rsidP="0014031E">
            <w:pPr>
              <w:pStyle w:val="ConsPlusNormal"/>
              <w:rPr>
                <w:rFonts w:ascii="Times New Roman" w:hAnsi="Times New Roman" w:cs="Times New Roman"/>
              </w:rPr>
            </w:pPr>
            <w:bookmarkStart w:id="31" w:name="P2272"/>
            <w:bookmarkEnd w:id="31"/>
            <w:r w:rsidRPr="006F097C">
              <w:rPr>
                <w:rFonts w:ascii="Times New Roman" w:hAnsi="Times New Roman" w:cs="Times New Roman"/>
              </w:rPr>
              <w:t>5.</w:t>
            </w:r>
          </w:p>
        </w:tc>
        <w:tc>
          <w:tcPr>
            <w:tcW w:w="3690" w:type="dxa"/>
          </w:tcPr>
          <w:p w:rsidR="006F097C" w:rsidRPr="006F097C" w:rsidRDefault="006F097C" w:rsidP="0014031E">
            <w:pPr>
              <w:pStyle w:val="ConsPlusNormal"/>
              <w:jc w:val="both"/>
              <w:rPr>
                <w:rFonts w:ascii="Times New Roman" w:hAnsi="Times New Roman" w:cs="Times New Roman"/>
              </w:rPr>
            </w:pPr>
            <w:r w:rsidRPr="006F097C">
              <w:rPr>
                <w:rFonts w:ascii="Times New Roman" w:hAnsi="Times New Roman" w:cs="Times New Roman"/>
              </w:rPr>
              <w:t>Итого выплаты за использование заемных средств (</w:t>
            </w:r>
            <w:hyperlink w:anchor="P2205" w:history="1">
              <w:r w:rsidRPr="006F097C">
                <w:rPr>
                  <w:rFonts w:ascii="Times New Roman" w:hAnsi="Times New Roman" w:cs="Times New Roman"/>
                </w:rPr>
                <w:t>стр. 1.2</w:t>
              </w:r>
            </w:hyperlink>
            <w:r w:rsidRPr="006F097C">
              <w:rPr>
                <w:rFonts w:ascii="Times New Roman" w:hAnsi="Times New Roman" w:cs="Times New Roman"/>
              </w:rPr>
              <w:t xml:space="preserve"> + </w:t>
            </w:r>
            <w:hyperlink w:anchor="P2225" w:history="1">
              <w:r w:rsidRPr="006F097C">
                <w:rPr>
                  <w:rFonts w:ascii="Times New Roman" w:hAnsi="Times New Roman" w:cs="Times New Roman"/>
                </w:rPr>
                <w:t>стр. 2.2</w:t>
              </w:r>
            </w:hyperlink>
            <w:r w:rsidRPr="006F097C">
              <w:rPr>
                <w:rFonts w:ascii="Times New Roman" w:hAnsi="Times New Roman" w:cs="Times New Roman"/>
              </w:rPr>
              <w:t xml:space="preserve"> + </w:t>
            </w:r>
            <w:hyperlink w:anchor="P2234" w:history="1">
              <w:r w:rsidRPr="006F097C">
                <w:rPr>
                  <w:rFonts w:ascii="Times New Roman" w:hAnsi="Times New Roman" w:cs="Times New Roman"/>
                </w:rPr>
                <w:t>стр. 2.3</w:t>
              </w:r>
            </w:hyperlink>
            <w:r w:rsidRPr="006F097C">
              <w:rPr>
                <w:rFonts w:ascii="Times New Roman" w:hAnsi="Times New Roman" w:cs="Times New Roman"/>
              </w:rPr>
              <w:t xml:space="preserve"> + </w:t>
            </w:r>
            <w:hyperlink w:anchor="P2254" w:history="1">
              <w:r w:rsidRPr="006F097C">
                <w:rPr>
                  <w:rFonts w:ascii="Times New Roman" w:hAnsi="Times New Roman" w:cs="Times New Roman"/>
                </w:rPr>
                <w:t>стр. 3.2</w:t>
              </w:r>
            </w:hyperlink>
            <w:r w:rsidRPr="006F097C">
              <w:rPr>
                <w:rFonts w:ascii="Times New Roman" w:hAnsi="Times New Roman" w:cs="Times New Roman"/>
              </w:rPr>
              <w:t>)</w:t>
            </w:r>
          </w:p>
        </w:tc>
        <w:tc>
          <w:tcPr>
            <w:tcW w:w="680" w:type="dxa"/>
          </w:tcPr>
          <w:p w:rsidR="006F097C" w:rsidRPr="006F097C" w:rsidRDefault="006F097C" w:rsidP="0014031E">
            <w:pPr>
              <w:pStyle w:val="ConsPlusNormal"/>
              <w:rPr>
                <w:rFonts w:ascii="Times New Roman" w:hAnsi="Times New Roman" w:cs="Times New Roman"/>
              </w:rPr>
            </w:pPr>
          </w:p>
        </w:tc>
        <w:tc>
          <w:tcPr>
            <w:tcW w:w="680" w:type="dxa"/>
          </w:tcPr>
          <w:p w:rsidR="006F097C" w:rsidRPr="006F097C" w:rsidRDefault="006F097C" w:rsidP="0014031E">
            <w:pPr>
              <w:pStyle w:val="ConsPlusNormal"/>
              <w:rPr>
                <w:rFonts w:ascii="Times New Roman" w:hAnsi="Times New Roman" w:cs="Times New Roman"/>
              </w:rPr>
            </w:pPr>
          </w:p>
        </w:tc>
        <w:tc>
          <w:tcPr>
            <w:tcW w:w="624" w:type="dxa"/>
          </w:tcPr>
          <w:p w:rsidR="006F097C" w:rsidRPr="006F097C" w:rsidRDefault="006F097C" w:rsidP="0014031E">
            <w:pPr>
              <w:pStyle w:val="ConsPlusNormal"/>
              <w:rPr>
                <w:rFonts w:ascii="Times New Roman" w:hAnsi="Times New Roman" w:cs="Times New Roman"/>
              </w:rPr>
            </w:pPr>
          </w:p>
        </w:tc>
        <w:tc>
          <w:tcPr>
            <w:tcW w:w="811" w:type="dxa"/>
          </w:tcPr>
          <w:p w:rsidR="006F097C" w:rsidRPr="006F097C" w:rsidRDefault="006F097C" w:rsidP="0014031E">
            <w:pPr>
              <w:pStyle w:val="ConsPlusNormal"/>
              <w:rPr>
                <w:rFonts w:ascii="Times New Roman" w:hAnsi="Times New Roman" w:cs="Times New Roman"/>
              </w:rPr>
            </w:pPr>
          </w:p>
        </w:tc>
        <w:tc>
          <w:tcPr>
            <w:tcW w:w="737" w:type="dxa"/>
          </w:tcPr>
          <w:p w:rsidR="006F097C" w:rsidRPr="006F097C" w:rsidRDefault="006F097C" w:rsidP="0014031E">
            <w:pPr>
              <w:pStyle w:val="ConsPlusNormal"/>
              <w:rPr>
                <w:rFonts w:ascii="Times New Roman" w:hAnsi="Times New Roman" w:cs="Times New Roman"/>
              </w:rPr>
            </w:pPr>
          </w:p>
        </w:tc>
        <w:tc>
          <w:tcPr>
            <w:tcW w:w="805" w:type="dxa"/>
          </w:tcPr>
          <w:p w:rsidR="006F097C" w:rsidRPr="006F097C" w:rsidRDefault="006F097C" w:rsidP="0014031E">
            <w:pPr>
              <w:pStyle w:val="ConsPlusNormal"/>
              <w:rPr>
                <w:rFonts w:ascii="Times New Roman" w:hAnsi="Times New Roman" w:cs="Times New Roman"/>
              </w:rPr>
            </w:pPr>
          </w:p>
        </w:tc>
        <w:tc>
          <w:tcPr>
            <w:tcW w:w="907" w:type="dxa"/>
          </w:tcPr>
          <w:p w:rsidR="006F097C" w:rsidRPr="006F097C" w:rsidRDefault="006F097C" w:rsidP="0014031E">
            <w:pPr>
              <w:pStyle w:val="ConsPlusNormal"/>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p>
    <w:p w:rsidR="006F097C" w:rsidRPr="006F097C" w:rsidRDefault="006F097C" w:rsidP="006F097C">
      <w:pPr>
        <w:pStyle w:val="ConsPlusNonformat"/>
        <w:jc w:val="center"/>
        <w:outlineLvl w:val="0"/>
        <w:rPr>
          <w:rFonts w:ascii="Times New Roman" w:hAnsi="Times New Roman" w:cs="Times New Roman"/>
          <w:b/>
        </w:rPr>
      </w:pPr>
      <w:r w:rsidRPr="006F097C">
        <w:rPr>
          <w:rFonts w:ascii="Times New Roman" w:hAnsi="Times New Roman" w:cs="Times New Roman"/>
          <w:b/>
        </w:rPr>
        <w:t xml:space="preserve">2. ТЕХНИКО-ЭКОНОМИЧЕСКОЕ ОБОСНОВАНИЕ </w:t>
      </w:r>
      <w:proofErr w:type="gramStart"/>
      <w:r w:rsidRPr="006F097C">
        <w:rPr>
          <w:rFonts w:ascii="Times New Roman" w:hAnsi="Times New Roman" w:cs="Times New Roman"/>
          <w:b/>
        </w:rPr>
        <w:t>БИЗНЕС-ПРОЕКТА</w:t>
      </w:r>
      <w:proofErr w:type="gramEnd"/>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Описание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 xml:space="preserve"> (не более 2-х страниц) </w:t>
      </w:r>
      <w:hyperlink w:anchor="P2289" w:history="1">
        <w:r w:rsidRPr="006F097C">
          <w:rPr>
            <w:rFonts w:ascii="Times New Roman" w:hAnsi="Times New Roman" w:cs="Times New Roman"/>
          </w:rPr>
          <w:t>&lt;*&gt;</w:t>
        </w:r>
      </w:hyperlink>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____________________________________________________________________________________________</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bookmarkStart w:id="32" w:name="P2289"/>
      <w:bookmarkEnd w:id="32"/>
      <w:r w:rsidRPr="006F097C">
        <w:rPr>
          <w:rFonts w:ascii="Times New Roman" w:hAnsi="Times New Roman" w:cs="Times New Roman"/>
        </w:rPr>
        <w:t xml:space="preserve">    &lt;*&gt;    Описание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 xml:space="preserve">   должно   включать   в   себя   суть бизнес-проекта, предпосылки для его реализации, ожидаемые результаты.</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2.1. Характеристика планируемых затрат на запрашиваемую субсидию</w:t>
      </w:r>
    </w:p>
    <w:tbl>
      <w:tblPr>
        <w:tblStyle w:val="a5"/>
        <w:tblW w:w="9606" w:type="dxa"/>
        <w:tblLayout w:type="fixed"/>
        <w:tblLook w:val="04A0"/>
      </w:tblPr>
      <w:tblGrid>
        <w:gridCol w:w="534"/>
        <w:gridCol w:w="5811"/>
        <w:gridCol w:w="1276"/>
        <w:gridCol w:w="992"/>
        <w:gridCol w:w="993"/>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581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затрат</w:t>
            </w:r>
          </w:p>
        </w:tc>
        <w:tc>
          <w:tcPr>
            <w:tcW w:w="12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Цена за единицу (руб.)</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Количество</w:t>
            </w: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Сумма (руб.)</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581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2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Приобретение основных и оборотных средств</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jc w:val="center"/>
              <w:outlineLvl w:val="0"/>
              <w:rPr>
                <w:rFonts w:ascii="Times New Roman" w:hAnsi="Times New Roman" w:cs="Times New Roman"/>
              </w:rPr>
            </w:pPr>
          </w:p>
        </w:tc>
        <w:tc>
          <w:tcPr>
            <w:tcW w:w="993" w:type="dxa"/>
          </w:tcPr>
          <w:p w:rsidR="006F097C" w:rsidRPr="006F097C" w:rsidRDefault="006F097C" w:rsidP="0014031E">
            <w:pPr>
              <w:pStyle w:val="ConsPlusNormal"/>
              <w:jc w:val="center"/>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расходов по разработке проектно-сметной документации</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стоимости аренды помещения, используемого для осуществления предпринимательской деятельности</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Приобретение и оплата услуг по сопровождению программного обеспечения</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lastRenderedPageBreak/>
              <w:t>4.1.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Приобретение методической и справочной литературы</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8.</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8.1.</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5811" w:type="dxa"/>
          </w:tcPr>
          <w:p w:rsidR="006F097C" w:rsidRPr="006F097C" w:rsidRDefault="006F097C" w:rsidP="0014031E">
            <w:pPr>
              <w:pStyle w:val="ConsPlusNormal"/>
              <w:outlineLvl w:val="0"/>
              <w:rPr>
                <w:rFonts w:ascii="Times New Roman" w:hAnsi="Times New Roman" w:cs="Times New Roman"/>
              </w:rPr>
            </w:pPr>
          </w:p>
        </w:tc>
        <w:tc>
          <w:tcPr>
            <w:tcW w:w="1276"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9.</w:t>
            </w:r>
          </w:p>
        </w:tc>
        <w:tc>
          <w:tcPr>
            <w:tcW w:w="5811"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ИТОГО</w:t>
            </w:r>
          </w:p>
        </w:tc>
        <w:tc>
          <w:tcPr>
            <w:tcW w:w="12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993"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rmal"/>
        <w:outlineLvl w:val="0"/>
        <w:rPr>
          <w:rFonts w:ascii="Times New Roman" w:hAnsi="Times New Roman" w:cs="Times New Roman"/>
        </w:rPr>
      </w:pPr>
    </w:p>
    <w:p w:rsidR="006F097C" w:rsidRPr="006F097C" w:rsidRDefault="006F097C" w:rsidP="006F097C">
      <w:pPr>
        <w:pStyle w:val="ConsPlusNonformat"/>
        <w:numPr>
          <w:ilvl w:val="1"/>
          <w:numId w:val="42"/>
        </w:numPr>
        <w:adjustRightInd/>
        <w:ind w:left="900"/>
        <w:jc w:val="both"/>
        <w:outlineLvl w:val="0"/>
        <w:rPr>
          <w:rFonts w:ascii="Times New Roman" w:hAnsi="Times New Roman" w:cs="Times New Roman"/>
        </w:rPr>
      </w:pPr>
      <w:r w:rsidRPr="006F097C">
        <w:rPr>
          <w:rFonts w:ascii="Times New Roman" w:hAnsi="Times New Roman" w:cs="Times New Roman"/>
        </w:rPr>
        <w:t>Планируемые показатели реализации продукции (работ, услуг)</w:t>
      </w:r>
    </w:p>
    <w:tbl>
      <w:tblPr>
        <w:tblStyle w:val="a5"/>
        <w:tblW w:w="9606" w:type="dxa"/>
        <w:tblLayout w:type="fixed"/>
        <w:tblLook w:val="04A0"/>
      </w:tblPr>
      <w:tblGrid>
        <w:gridCol w:w="534"/>
        <w:gridCol w:w="1984"/>
        <w:gridCol w:w="2268"/>
        <w:gridCol w:w="1134"/>
        <w:gridCol w:w="1275"/>
        <w:gridCol w:w="1190"/>
        <w:gridCol w:w="1221"/>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198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Кварталы/Годы</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продукции (работ, услуг):</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Ед. изм.</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Показатели реализации</w:t>
            </w:r>
          </w:p>
        </w:tc>
        <w:tc>
          <w:tcPr>
            <w:tcW w:w="1190" w:type="dxa"/>
          </w:tcPr>
          <w:p w:rsidR="006F097C" w:rsidRPr="006F097C" w:rsidRDefault="006F097C" w:rsidP="0014031E">
            <w:pPr>
              <w:pStyle w:val="ConsPlusNonformat"/>
              <w:jc w:val="both"/>
              <w:outlineLvl w:val="0"/>
              <w:rPr>
                <w:rFonts w:ascii="Times New Roman" w:hAnsi="Times New Roman" w:cs="Times New Roman"/>
              </w:rPr>
            </w:pPr>
          </w:p>
        </w:tc>
        <w:tc>
          <w:tcPr>
            <w:tcW w:w="1221"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outlineLvl w:val="0"/>
            </w:pPr>
          </w:p>
        </w:tc>
        <w:tc>
          <w:tcPr>
            <w:tcW w:w="1134" w:type="dxa"/>
          </w:tcPr>
          <w:p w:rsidR="006F097C" w:rsidRPr="006F097C" w:rsidRDefault="006F097C" w:rsidP="0014031E">
            <w:pPr>
              <w:outlineLvl w:val="0"/>
            </w:pP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Объем реализации (ед.)</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Цена реализации (руб./ед.)</w:t>
            </w:r>
          </w:p>
        </w:tc>
        <w:tc>
          <w:tcPr>
            <w:tcW w:w="122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Выручка от реализации (руб.)</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198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122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1/201_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1/201_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2/201_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2/201_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3/201_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3/201_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4/201_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4/201_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201_</w:t>
            </w: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1984" w:type="dxa"/>
          </w:tcPr>
          <w:p w:rsidR="006F097C" w:rsidRPr="006F097C" w:rsidRDefault="006F097C" w:rsidP="0014031E">
            <w:pPr>
              <w:outlineLvl w:val="0"/>
            </w:pPr>
          </w:p>
        </w:tc>
        <w:tc>
          <w:tcPr>
            <w:tcW w:w="2268" w:type="dxa"/>
          </w:tcPr>
          <w:p w:rsidR="006F097C" w:rsidRPr="006F097C" w:rsidRDefault="006F097C" w:rsidP="0014031E">
            <w:pPr>
              <w:pStyle w:val="ConsPlusNormal"/>
              <w:outlineLvl w:val="0"/>
              <w:rPr>
                <w:rFonts w:ascii="Times New Roman" w:hAnsi="Times New Roman" w:cs="Times New Roman"/>
              </w:rPr>
            </w:pPr>
          </w:p>
        </w:tc>
        <w:tc>
          <w:tcPr>
            <w:tcW w:w="1134"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 за 201_</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21"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w:t>
            </w:r>
          </w:p>
        </w:tc>
        <w:tc>
          <w:tcPr>
            <w:tcW w:w="198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Итого</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2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90" w:type="dxa"/>
          </w:tcPr>
          <w:p w:rsidR="006F097C" w:rsidRPr="006F097C" w:rsidRDefault="006F097C" w:rsidP="0014031E">
            <w:pPr>
              <w:pStyle w:val="ConsPlusNormal"/>
              <w:outlineLvl w:val="0"/>
              <w:rPr>
                <w:rFonts w:ascii="Times New Roman" w:hAnsi="Times New Roman" w:cs="Times New Roman"/>
              </w:rPr>
            </w:pPr>
          </w:p>
        </w:tc>
        <w:tc>
          <w:tcPr>
            <w:tcW w:w="1221"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Обоснование  расчетной  части  показателей реализации продукции (работ, услуг) (не более 1-го листа).</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2.3. Планируемые показатели поступления доходов (руб.)</w:t>
      </w:r>
    </w:p>
    <w:tbl>
      <w:tblPr>
        <w:tblStyle w:val="a5"/>
        <w:tblW w:w="9606" w:type="dxa"/>
        <w:tblLook w:val="04A0"/>
      </w:tblPr>
      <w:tblGrid>
        <w:gridCol w:w="543"/>
        <w:gridCol w:w="1975"/>
        <w:gridCol w:w="1099"/>
        <w:gridCol w:w="1029"/>
        <w:gridCol w:w="1029"/>
        <w:gridCol w:w="1046"/>
        <w:gridCol w:w="985"/>
        <w:gridCol w:w="985"/>
        <w:gridCol w:w="915"/>
      </w:tblGrid>
      <w:tr w:rsidR="006F097C" w:rsidRPr="006F097C" w:rsidTr="0014031E">
        <w:tc>
          <w:tcPr>
            <w:tcW w:w="54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N стр.</w:t>
            </w:r>
          </w:p>
        </w:tc>
        <w:tc>
          <w:tcPr>
            <w:tcW w:w="1975" w:type="dxa"/>
          </w:tcPr>
          <w:p w:rsidR="006F097C" w:rsidRPr="006F097C" w:rsidRDefault="006F097C" w:rsidP="0014031E">
            <w:pPr>
              <w:pStyle w:val="ConsPlusNormal"/>
              <w:outlineLvl w:val="0"/>
              <w:rPr>
                <w:rFonts w:ascii="Times New Roman" w:hAnsi="Times New Roman" w:cs="Times New Roman"/>
              </w:rPr>
            </w:pPr>
          </w:p>
        </w:tc>
        <w:tc>
          <w:tcPr>
            <w:tcW w:w="109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по кварталам 201_</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104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Итого</w:t>
            </w: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outlineLvl w:val="0"/>
            </w:pPr>
          </w:p>
        </w:tc>
        <w:tc>
          <w:tcPr>
            <w:tcW w:w="1975" w:type="dxa"/>
          </w:tcPr>
          <w:p w:rsidR="006F097C" w:rsidRPr="006F097C" w:rsidRDefault="006F097C" w:rsidP="0014031E">
            <w:pPr>
              <w:outlineLvl w:val="0"/>
            </w:pPr>
          </w:p>
        </w:tc>
        <w:tc>
          <w:tcPr>
            <w:tcW w:w="109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04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985" w:type="dxa"/>
          </w:tcPr>
          <w:p w:rsidR="006F097C" w:rsidRPr="006F097C" w:rsidRDefault="006F097C" w:rsidP="0014031E">
            <w:pPr>
              <w:outlineLvl w:val="0"/>
            </w:pPr>
          </w:p>
        </w:tc>
        <w:tc>
          <w:tcPr>
            <w:tcW w:w="985" w:type="dxa"/>
          </w:tcPr>
          <w:p w:rsidR="006F097C" w:rsidRPr="006F097C" w:rsidRDefault="006F097C" w:rsidP="0014031E">
            <w:pPr>
              <w:outlineLvl w:val="0"/>
            </w:pPr>
          </w:p>
        </w:tc>
        <w:tc>
          <w:tcPr>
            <w:tcW w:w="915" w:type="dxa"/>
          </w:tcPr>
          <w:p w:rsidR="006F097C" w:rsidRPr="006F097C" w:rsidRDefault="006F097C" w:rsidP="0014031E">
            <w:pPr>
              <w:outlineLvl w:val="0"/>
            </w:pPr>
          </w:p>
        </w:tc>
      </w:tr>
      <w:tr w:rsidR="006F097C" w:rsidRPr="006F097C" w:rsidTr="0014031E">
        <w:tc>
          <w:tcPr>
            <w:tcW w:w="54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19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09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102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104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98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c>
          <w:tcPr>
            <w:tcW w:w="98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8</w:t>
            </w:r>
          </w:p>
        </w:tc>
        <w:tc>
          <w:tcPr>
            <w:tcW w:w="91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9</w:t>
            </w: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Планируемые доходы, в т.ч.:</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767D50" w:rsidP="0014031E">
            <w:pPr>
              <w:pStyle w:val="ConsPlusNormal"/>
              <w:jc w:val="center"/>
              <w:outlineLvl w:val="0"/>
              <w:rPr>
                <w:rFonts w:ascii="Times New Roman" w:hAnsi="Times New Roman" w:cs="Times New Roman"/>
              </w:rPr>
            </w:pPr>
            <w:hyperlink w:anchor="P2669" w:history="1">
              <w:r w:rsidR="006F097C" w:rsidRPr="006F097C">
                <w:rPr>
                  <w:rFonts w:ascii="Times New Roman" w:hAnsi="Times New Roman" w:cs="Times New Roman"/>
                </w:rPr>
                <w:t>&lt;*&gt;</w:t>
              </w:r>
            </w:hyperlink>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1.1.</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выручка от реализации продукции (работ, услуг) (</w:t>
            </w:r>
            <w:hyperlink w:anchor="P2455" w:history="1">
              <w:r w:rsidRPr="006F097C">
                <w:rPr>
                  <w:rFonts w:ascii="Times New Roman" w:hAnsi="Times New Roman" w:cs="Times New Roman"/>
                </w:rPr>
                <w:t>строки 1</w:t>
              </w:r>
            </w:hyperlink>
            <w:r w:rsidRPr="006F097C">
              <w:rPr>
                <w:rFonts w:ascii="Times New Roman" w:hAnsi="Times New Roman" w:cs="Times New Roman"/>
              </w:rPr>
              <w:t xml:space="preserve"> - </w:t>
            </w:r>
            <w:hyperlink w:anchor="P2582" w:history="1">
              <w:r w:rsidRPr="006F097C">
                <w:rPr>
                  <w:rFonts w:ascii="Times New Roman" w:hAnsi="Times New Roman" w:cs="Times New Roman"/>
                </w:rPr>
                <w:t>7 графы 7 табл. 2.2</w:t>
              </w:r>
            </w:hyperlink>
            <w:r w:rsidRPr="006F097C">
              <w:rPr>
                <w:rFonts w:ascii="Times New Roman" w:hAnsi="Times New Roman" w:cs="Times New Roman"/>
              </w:rPr>
              <w:t>)</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1.2.</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Поступление собственных средств</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1.3.</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Поступление заемных средств</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1.4.</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Поступление субсидии для начинающих предпринимателей</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43"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1.5.</w:t>
            </w:r>
          </w:p>
        </w:tc>
        <w:tc>
          <w:tcPr>
            <w:tcW w:w="1975"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Иные поступления (расшифровать)</w:t>
            </w:r>
          </w:p>
        </w:tc>
        <w:tc>
          <w:tcPr>
            <w:tcW w:w="109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29" w:type="dxa"/>
          </w:tcPr>
          <w:p w:rsidR="006F097C" w:rsidRPr="006F097C" w:rsidRDefault="006F097C" w:rsidP="0014031E">
            <w:pPr>
              <w:pStyle w:val="ConsPlusNormal"/>
              <w:outlineLvl w:val="0"/>
              <w:rPr>
                <w:rFonts w:ascii="Times New Roman" w:hAnsi="Times New Roman" w:cs="Times New Roman"/>
              </w:rPr>
            </w:pPr>
          </w:p>
        </w:tc>
        <w:tc>
          <w:tcPr>
            <w:tcW w:w="1046"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85" w:type="dxa"/>
          </w:tcPr>
          <w:p w:rsidR="006F097C" w:rsidRPr="006F097C" w:rsidRDefault="006F097C" w:rsidP="0014031E">
            <w:pPr>
              <w:pStyle w:val="ConsPlusNormal"/>
              <w:outlineLvl w:val="0"/>
              <w:rPr>
                <w:rFonts w:ascii="Times New Roman" w:hAnsi="Times New Roman" w:cs="Times New Roman"/>
              </w:rPr>
            </w:pPr>
          </w:p>
        </w:tc>
        <w:tc>
          <w:tcPr>
            <w:tcW w:w="915"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bookmarkStart w:id="33" w:name="P2669"/>
      <w:bookmarkEnd w:id="33"/>
      <w:r w:rsidRPr="006F097C">
        <w:rPr>
          <w:rFonts w:ascii="Times New Roman" w:hAnsi="Times New Roman" w:cs="Times New Roman"/>
        </w:rPr>
        <w:t xml:space="preserve">    &lt;*&gt;  сумма  граф  3  - 8  по  </w:t>
      </w:r>
      <w:hyperlink w:anchor="P2613" w:history="1">
        <w:r w:rsidRPr="006F097C">
          <w:rPr>
            <w:rFonts w:ascii="Times New Roman" w:hAnsi="Times New Roman" w:cs="Times New Roman"/>
          </w:rPr>
          <w:t>строке  1</w:t>
        </w:r>
      </w:hyperlink>
      <w:r w:rsidRPr="006F097C">
        <w:rPr>
          <w:rFonts w:ascii="Times New Roman" w:hAnsi="Times New Roman" w:cs="Times New Roman"/>
        </w:rPr>
        <w:t xml:space="preserve">  должна  соответствовать  сумме</w:t>
      </w:r>
      <w:hyperlink w:anchor="P2622" w:history="1">
        <w:r w:rsidRPr="006F097C">
          <w:rPr>
            <w:rFonts w:ascii="Times New Roman" w:hAnsi="Times New Roman" w:cs="Times New Roman"/>
          </w:rPr>
          <w:t>строк 1.1</w:t>
        </w:r>
      </w:hyperlink>
      <w:r w:rsidRPr="006F097C">
        <w:rPr>
          <w:rFonts w:ascii="Times New Roman" w:hAnsi="Times New Roman" w:cs="Times New Roman"/>
        </w:rPr>
        <w:t xml:space="preserve"> - </w:t>
      </w:r>
      <w:hyperlink w:anchor="P2658" w:history="1">
        <w:r w:rsidRPr="006F097C">
          <w:rPr>
            <w:rFonts w:ascii="Times New Roman" w:hAnsi="Times New Roman" w:cs="Times New Roman"/>
          </w:rPr>
          <w:t>1.5 по графе 9</w:t>
        </w:r>
      </w:hyperlink>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numPr>
          <w:ilvl w:val="1"/>
          <w:numId w:val="46"/>
        </w:numPr>
        <w:adjustRightInd/>
        <w:jc w:val="both"/>
        <w:outlineLvl w:val="0"/>
        <w:rPr>
          <w:rFonts w:ascii="Times New Roman" w:hAnsi="Times New Roman" w:cs="Times New Roman"/>
        </w:rPr>
      </w:pPr>
      <w:r w:rsidRPr="006F097C">
        <w:rPr>
          <w:rFonts w:ascii="Times New Roman" w:hAnsi="Times New Roman" w:cs="Times New Roman"/>
        </w:rPr>
        <w:t>Налоговое окружение:</w:t>
      </w:r>
    </w:p>
    <w:tbl>
      <w:tblPr>
        <w:tblStyle w:val="a5"/>
        <w:tblW w:w="9606" w:type="dxa"/>
        <w:tblLook w:val="04A0"/>
      </w:tblPr>
      <w:tblGrid>
        <w:gridCol w:w="4077"/>
        <w:gridCol w:w="2268"/>
        <w:gridCol w:w="2126"/>
        <w:gridCol w:w="1135"/>
      </w:tblGrid>
      <w:tr w:rsidR="006F097C" w:rsidRPr="006F097C" w:rsidTr="0014031E">
        <w:tc>
          <w:tcPr>
            <w:tcW w:w="4077"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Название налога</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База</w:t>
            </w:r>
          </w:p>
        </w:tc>
        <w:tc>
          <w:tcPr>
            <w:tcW w:w="212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Период</w:t>
            </w:r>
          </w:p>
        </w:tc>
        <w:tc>
          <w:tcPr>
            <w:tcW w:w="1135"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4077" w:type="dxa"/>
          </w:tcPr>
          <w:p w:rsidR="006F097C" w:rsidRPr="006F097C" w:rsidRDefault="006F097C" w:rsidP="0014031E">
            <w:pPr>
              <w:tabs>
                <w:tab w:val="left" w:pos="2025"/>
              </w:tabs>
              <w:outlineLvl w:val="0"/>
            </w:pPr>
          </w:p>
        </w:tc>
        <w:tc>
          <w:tcPr>
            <w:tcW w:w="2268" w:type="dxa"/>
          </w:tcPr>
          <w:p w:rsidR="006F097C" w:rsidRPr="006F097C" w:rsidRDefault="006F097C" w:rsidP="0014031E">
            <w:pPr>
              <w:outlineLvl w:val="0"/>
            </w:pPr>
          </w:p>
        </w:tc>
        <w:tc>
          <w:tcPr>
            <w:tcW w:w="2126" w:type="dxa"/>
          </w:tcPr>
          <w:p w:rsidR="006F097C" w:rsidRPr="006F097C" w:rsidRDefault="006F097C" w:rsidP="0014031E">
            <w:pPr>
              <w:outlineLvl w:val="0"/>
            </w:pPr>
          </w:p>
        </w:tc>
        <w:tc>
          <w:tcPr>
            <w:tcW w:w="113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Ставка %</w:t>
            </w:r>
          </w:p>
        </w:tc>
      </w:tr>
      <w:tr w:rsidR="006F097C" w:rsidRPr="006F097C" w:rsidTr="0014031E">
        <w:tc>
          <w:tcPr>
            <w:tcW w:w="4077"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226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212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113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УСН</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доход - расход</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квартал</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15</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УСН</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доход</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квартал</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Патент</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ЕНВД</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ЕСХН</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r w:rsidR="006F097C" w:rsidRPr="006F097C" w:rsidTr="0014031E">
        <w:tc>
          <w:tcPr>
            <w:tcW w:w="4077"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Общая система налогообложения</w:t>
            </w:r>
          </w:p>
        </w:tc>
        <w:tc>
          <w:tcPr>
            <w:tcW w:w="2268"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2126"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c>
          <w:tcPr>
            <w:tcW w:w="113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w:t>
            </w: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Расшифровка   расчетов  указанной  системы  налогообложения  на  период реализации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lastRenderedPageBreak/>
        <w:t xml:space="preserve">   </w:t>
      </w:r>
    </w:p>
    <w:p w:rsidR="006F097C" w:rsidRPr="006F097C" w:rsidRDefault="006F097C" w:rsidP="006F097C">
      <w:pPr>
        <w:pStyle w:val="ConsPlusNonformat"/>
        <w:numPr>
          <w:ilvl w:val="1"/>
          <w:numId w:val="46"/>
        </w:numPr>
        <w:adjustRightInd/>
        <w:jc w:val="both"/>
        <w:outlineLvl w:val="0"/>
        <w:rPr>
          <w:rFonts w:ascii="Times New Roman" w:hAnsi="Times New Roman" w:cs="Times New Roman"/>
        </w:rPr>
      </w:pPr>
      <w:r w:rsidRPr="006F097C">
        <w:rPr>
          <w:rFonts w:ascii="Times New Roman" w:hAnsi="Times New Roman" w:cs="Times New Roman"/>
        </w:rPr>
        <w:t>План персонала (руб.)</w:t>
      </w:r>
    </w:p>
    <w:p w:rsidR="006F097C" w:rsidRPr="006F097C" w:rsidRDefault="006F097C" w:rsidP="006F097C">
      <w:pPr>
        <w:pStyle w:val="ConsPlusNormal"/>
        <w:outlineLvl w:val="0"/>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2324"/>
        <w:gridCol w:w="794"/>
        <w:gridCol w:w="794"/>
        <w:gridCol w:w="794"/>
        <w:gridCol w:w="794"/>
        <w:gridCol w:w="1200"/>
        <w:gridCol w:w="1275"/>
        <w:gridCol w:w="993"/>
      </w:tblGrid>
      <w:tr w:rsidR="006F097C" w:rsidRPr="006F097C" w:rsidTr="0014031E">
        <w:tc>
          <w:tcPr>
            <w:tcW w:w="592" w:type="dxa"/>
            <w:vMerge w:val="restart"/>
          </w:tcPr>
          <w:p w:rsidR="006F097C" w:rsidRPr="006F097C" w:rsidRDefault="006F097C" w:rsidP="0014031E">
            <w:pPr>
              <w:pStyle w:val="ConsPlusNormal"/>
              <w:jc w:val="center"/>
              <w:outlineLvl w:val="0"/>
              <w:rPr>
                <w:rFonts w:ascii="Times New Roman" w:hAnsi="Times New Roman" w:cs="Times New Roman"/>
              </w:rPr>
            </w:pPr>
            <w:bookmarkStart w:id="34" w:name="P2713"/>
            <w:bookmarkEnd w:id="34"/>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2324"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Должность</w:t>
            </w:r>
          </w:p>
        </w:tc>
        <w:tc>
          <w:tcPr>
            <w:tcW w:w="3176" w:type="dxa"/>
            <w:gridSpan w:val="4"/>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Фонд оплаты труда по кварталам 201_</w:t>
            </w:r>
          </w:p>
        </w:tc>
        <w:tc>
          <w:tcPr>
            <w:tcW w:w="1200"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Фонд оплаты труда за 201_</w:t>
            </w:r>
          </w:p>
        </w:tc>
        <w:tc>
          <w:tcPr>
            <w:tcW w:w="1275"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Фонд оплаты труда за 201_</w:t>
            </w:r>
          </w:p>
        </w:tc>
        <w:tc>
          <w:tcPr>
            <w:tcW w:w="993" w:type="dxa"/>
            <w:vMerge w:val="restart"/>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592" w:type="dxa"/>
            <w:vMerge/>
          </w:tcPr>
          <w:p w:rsidR="006F097C" w:rsidRPr="006F097C" w:rsidRDefault="006F097C" w:rsidP="0014031E">
            <w:pPr>
              <w:outlineLvl w:val="0"/>
            </w:pPr>
          </w:p>
        </w:tc>
        <w:tc>
          <w:tcPr>
            <w:tcW w:w="2324" w:type="dxa"/>
            <w:vMerge/>
          </w:tcPr>
          <w:p w:rsidR="006F097C" w:rsidRPr="006F097C" w:rsidRDefault="006F097C" w:rsidP="0014031E">
            <w:pPr>
              <w:outlineLvl w:val="0"/>
            </w:pP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9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1200" w:type="dxa"/>
            <w:vMerge/>
          </w:tcPr>
          <w:p w:rsidR="006F097C" w:rsidRPr="006F097C" w:rsidRDefault="006F097C" w:rsidP="0014031E">
            <w:pPr>
              <w:outlineLvl w:val="0"/>
            </w:pPr>
          </w:p>
        </w:tc>
        <w:tc>
          <w:tcPr>
            <w:tcW w:w="1275" w:type="dxa"/>
            <w:vMerge/>
          </w:tcPr>
          <w:p w:rsidR="006F097C" w:rsidRPr="006F097C" w:rsidRDefault="006F097C" w:rsidP="0014031E">
            <w:pPr>
              <w:outlineLvl w:val="0"/>
            </w:pPr>
          </w:p>
        </w:tc>
        <w:tc>
          <w:tcPr>
            <w:tcW w:w="993" w:type="dxa"/>
            <w:vMerge/>
          </w:tcPr>
          <w:p w:rsidR="006F097C" w:rsidRPr="006F097C" w:rsidRDefault="006F097C" w:rsidP="0014031E">
            <w:pPr>
              <w:outlineLvl w:val="0"/>
            </w:pPr>
          </w:p>
        </w:tc>
      </w:tr>
      <w:tr w:rsidR="006F097C" w:rsidRPr="006F097C" w:rsidTr="0014031E">
        <w:tc>
          <w:tcPr>
            <w:tcW w:w="592" w:type="dxa"/>
          </w:tcPr>
          <w:p w:rsidR="006F097C" w:rsidRPr="006F097C" w:rsidRDefault="006F097C" w:rsidP="0014031E">
            <w:pPr>
              <w:pStyle w:val="ConsPlusNormal"/>
              <w:outlineLvl w:val="0"/>
              <w:rPr>
                <w:rFonts w:ascii="Times New Roman" w:hAnsi="Times New Roman" w:cs="Times New Roman"/>
              </w:rPr>
            </w:pPr>
          </w:p>
        </w:tc>
        <w:tc>
          <w:tcPr>
            <w:tcW w:w="232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1200"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92" w:type="dxa"/>
          </w:tcPr>
          <w:p w:rsidR="006F097C" w:rsidRPr="006F097C" w:rsidRDefault="006F097C" w:rsidP="0014031E">
            <w:pPr>
              <w:pStyle w:val="ConsPlusNormal"/>
              <w:outlineLvl w:val="0"/>
              <w:rPr>
                <w:rFonts w:ascii="Times New Roman" w:hAnsi="Times New Roman" w:cs="Times New Roman"/>
              </w:rPr>
            </w:pPr>
          </w:p>
        </w:tc>
        <w:tc>
          <w:tcPr>
            <w:tcW w:w="232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1200"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92" w:type="dxa"/>
          </w:tcPr>
          <w:p w:rsidR="006F097C" w:rsidRPr="006F097C" w:rsidRDefault="006F097C" w:rsidP="0014031E">
            <w:pPr>
              <w:pStyle w:val="ConsPlusNormal"/>
              <w:outlineLvl w:val="0"/>
              <w:rPr>
                <w:rFonts w:ascii="Times New Roman" w:hAnsi="Times New Roman" w:cs="Times New Roman"/>
              </w:rPr>
            </w:pPr>
          </w:p>
        </w:tc>
        <w:tc>
          <w:tcPr>
            <w:tcW w:w="2324"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Всего</w:t>
            </w: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794" w:type="dxa"/>
          </w:tcPr>
          <w:p w:rsidR="006F097C" w:rsidRPr="006F097C" w:rsidRDefault="006F097C" w:rsidP="0014031E">
            <w:pPr>
              <w:pStyle w:val="ConsPlusNormal"/>
              <w:outlineLvl w:val="0"/>
              <w:rPr>
                <w:rFonts w:ascii="Times New Roman" w:hAnsi="Times New Roman" w:cs="Times New Roman"/>
              </w:rPr>
            </w:pPr>
          </w:p>
        </w:tc>
        <w:tc>
          <w:tcPr>
            <w:tcW w:w="1200" w:type="dxa"/>
          </w:tcPr>
          <w:p w:rsidR="006F097C" w:rsidRPr="006F097C" w:rsidRDefault="006F097C" w:rsidP="0014031E">
            <w:pPr>
              <w:pStyle w:val="ConsPlusNormal"/>
              <w:outlineLvl w:val="0"/>
              <w:rPr>
                <w:rFonts w:ascii="Times New Roman" w:hAnsi="Times New Roman" w:cs="Times New Roman"/>
              </w:rPr>
            </w:pPr>
          </w:p>
        </w:tc>
        <w:tc>
          <w:tcPr>
            <w:tcW w:w="1275"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Примечание:  в  </w:t>
      </w:r>
      <w:hyperlink w:anchor="P2713" w:history="1">
        <w:r w:rsidRPr="006F097C">
          <w:rPr>
            <w:rFonts w:ascii="Times New Roman" w:hAnsi="Times New Roman" w:cs="Times New Roman"/>
          </w:rPr>
          <w:t>таблице  2.5</w:t>
        </w:r>
      </w:hyperlink>
      <w:r w:rsidRPr="006F097C">
        <w:rPr>
          <w:rFonts w:ascii="Times New Roman" w:hAnsi="Times New Roman" w:cs="Times New Roman"/>
        </w:rPr>
        <w:t xml:space="preserve">  должность  каждого  работника указывается отдельно</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Средняя  заработная  плата  на  начало  реализации  проекта  составляет ______  руб.  и  рассчитывается  как  фонд  оплаты  труда за квартал начала реализации  проекта / количество наемных работников, которым осуществлялась оплата труда / 3 месяца.</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Прожиточный      минимум      трудоспособного      населения      южной природно-климатической    зоны    Республики   Коми   на   момент   расчета </w:t>
      </w:r>
      <w:proofErr w:type="gramStart"/>
      <w:r w:rsidRPr="006F097C">
        <w:rPr>
          <w:rFonts w:ascii="Times New Roman" w:hAnsi="Times New Roman" w:cs="Times New Roman"/>
        </w:rPr>
        <w:t>бизнес-проекта</w:t>
      </w:r>
      <w:proofErr w:type="gramEnd"/>
      <w:r w:rsidRPr="006F097C">
        <w:rPr>
          <w:rFonts w:ascii="Times New Roman" w:hAnsi="Times New Roman" w:cs="Times New Roman"/>
        </w:rPr>
        <w:t xml:space="preserve"> составляет _______ руб.</w:t>
      </w: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proofErr w:type="gramStart"/>
      <w:r w:rsidRPr="006F097C">
        <w:rPr>
          <w:rFonts w:ascii="Times New Roman" w:hAnsi="Times New Roman" w:cs="Times New Roman"/>
        </w:rPr>
        <w:t>Бизнес-проектом</w:t>
      </w:r>
      <w:proofErr w:type="gramEnd"/>
      <w:r w:rsidRPr="006F097C">
        <w:rPr>
          <w:rFonts w:ascii="Times New Roman" w:hAnsi="Times New Roman" w:cs="Times New Roman"/>
        </w:rPr>
        <w:t xml:space="preserve"> предусмотрено создание ____ рабочих мест. </w:t>
      </w:r>
      <w:hyperlink w:anchor="P2763" w:history="1">
        <w:r w:rsidRPr="006F097C">
          <w:rPr>
            <w:rFonts w:ascii="Times New Roman" w:hAnsi="Times New Roman" w:cs="Times New Roman"/>
          </w:rPr>
          <w:t>&lt;*&gt;</w:t>
        </w:r>
      </w:hyperlink>
      <w:bookmarkStart w:id="35" w:name="P2763"/>
      <w:bookmarkEnd w:id="35"/>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&lt;*&gt; (количество наемных работников, которым осуществлялась оплата труда за квартал начала реализации проекта)</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numPr>
          <w:ilvl w:val="1"/>
          <w:numId w:val="46"/>
        </w:numPr>
        <w:adjustRightInd/>
        <w:jc w:val="both"/>
        <w:outlineLvl w:val="0"/>
        <w:rPr>
          <w:rFonts w:ascii="Times New Roman" w:hAnsi="Times New Roman" w:cs="Times New Roman"/>
        </w:rPr>
      </w:pPr>
      <w:r w:rsidRPr="006F097C">
        <w:rPr>
          <w:rFonts w:ascii="Times New Roman" w:hAnsi="Times New Roman" w:cs="Times New Roman"/>
        </w:rPr>
        <w:t>Планируемые денежные выплаты (руб.)</w:t>
      </w:r>
    </w:p>
    <w:tbl>
      <w:tblPr>
        <w:tblStyle w:val="a5"/>
        <w:tblW w:w="9606" w:type="dxa"/>
        <w:tblLook w:val="04A0"/>
      </w:tblPr>
      <w:tblGrid>
        <w:gridCol w:w="675"/>
        <w:gridCol w:w="3686"/>
        <w:gridCol w:w="1134"/>
        <w:gridCol w:w="709"/>
        <w:gridCol w:w="709"/>
        <w:gridCol w:w="850"/>
        <w:gridCol w:w="851"/>
        <w:gridCol w:w="992"/>
      </w:tblGrid>
      <w:tr w:rsidR="006F097C" w:rsidRPr="006F097C" w:rsidTr="0014031E">
        <w:tc>
          <w:tcPr>
            <w:tcW w:w="6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36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Вид расходов</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по кварталам 201_</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c>
          <w:tcPr>
            <w:tcW w:w="851" w:type="dxa"/>
          </w:tcPr>
          <w:p w:rsidR="006F097C" w:rsidRPr="006F097C" w:rsidRDefault="006F097C" w:rsidP="0014031E">
            <w:pPr>
              <w:pStyle w:val="ConsPlusNonformat"/>
              <w:jc w:val="both"/>
              <w:outlineLvl w:val="0"/>
              <w:rPr>
                <w:rFonts w:ascii="Times New Roman" w:hAnsi="Times New Roman" w:cs="Times New Roman"/>
              </w:rPr>
            </w:pPr>
          </w:p>
        </w:tc>
        <w:tc>
          <w:tcPr>
            <w:tcW w:w="992"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outlineLvl w:val="0"/>
            </w:pPr>
          </w:p>
        </w:tc>
        <w:tc>
          <w:tcPr>
            <w:tcW w:w="3686" w:type="dxa"/>
          </w:tcPr>
          <w:p w:rsidR="006F097C" w:rsidRPr="006F097C" w:rsidRDefault="006F097C" w:rsidP="0014031E">
            <w:pPr>
              <w:outlineLvl w:val="0"/>
            </w:pP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outlineLvl w:val="0"/>
            </w:pPr>
          </w:p>
        </w:tc>
      </w:tr>
      <w:tr w:rsidR="006F097C" w:rsidRPr="006F097C" w:rsidTr="0014031E">
        <w:tc>
          <w:tcPr>
            <w:tcW w:w="675"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36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1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709"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851"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8</w:t>
            </w: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Расходы на приобретение материально-технических ресурсов, всего</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том числе:</w:t>
            </w:r>
          </w:p>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Сырье и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ГСМ и топливо</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Покупные полуфабрикаты и комплектующие изделия, конструкции и детали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Тара и тарные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Запасные части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Прочие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Строительные материалы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Инвентарь и хозяйственные принадлежности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(расшифровать)</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Расходы на приобретение основных средств, за исключением основных средств, приобретенных с использованием заемного капитала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Расходы на оплату труда без НДФЛ</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Арендная плата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5.</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Расходы на оплату водо-, электропотребления, телефона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6.</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Транспортные расходы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7.</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Налоги и платежи в бюджет, всего</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том числе:</w:t>
            </w:r>
          </w:p>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прибыль организаций</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доходы физических лиц с фонда оплаты труда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НДС</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единый налог, взимаемый в связи с применением упрощенной системы налогообложения</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единый налог на вмененный доход для отдельных видов деятельности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имущество организаций</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имущество физических лиц (в отношении имущества, используемого для предпринимательской деятельности)</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налог на добычу общераспространенных полезных ископаемых</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земельный налог</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транспортный налог</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водный налог</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плата за негативное воздействие на окружающую среду</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лесной доход</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сборы за пользование объектами животного мира и за пользование объектами водных биологических ресурсов</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государственная пошлина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8.</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9.</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Выплаты за использование заемных средств </w:t>
            </w:r>
            <w:hyperlink w:anchor="P2272" w:history="1">
              <w:r w:rsidRPr="006F097C">
                <w:rPr>
                  <w:rFonts w:ascii="Times New Roman" w:hAnsi="Times New Roman" w:cs="Times New Roman"/>
                  <w:color w:val="0000FF"/>
                </w:rPr>
                <w:t>(стр. 5 табл. 1.2)</w:t>
              </w:r>
            </w:hyperlink>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10.</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Выплаты доходов участникам проекта</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11.</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Прочие расходы (расшифровать)</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675"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12.</w:t>
            </w:r>
          </w:p>
        </w:tc>
        <w:tc>
          <w:tcPr>
            <w:tcW w:w="36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ИТОГО РАСХОДЫ (ВЫПЛАТЫ)</w:t>
            </w:r>
          </w:p>
        </w:tc>
        <w:tc>
          <w:tcPr>
            <w:tcW w:w="1134"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709" w:type="dxa"/>
          </w:tcPr>
          <w:p w:rsidR="006F097C" w:rsidRPr="006F097C" w:rsidRDefault="006F097C" w:rsidP="0014031E">
            <w:pPr>
              <w:pStyle w:val="ConsPlusNormal"/>
              <w:outlineLvl w:val="0"/>
              <w:rPr>
                <w:rFonts w:ascii="Times New Roman" w:hAnsi="Times New Roman" w:cs="Times New Roman"/>
              </w:rPr>
            </w:pPr>
          </w:p>
        </w:tc>
        <w:tc>
          <w:tcPr>
            <w:tcW w:w="850" w:type="dxa"/>
          </w:tcPr>
          <w:p w:rsidR="006F097C" w:rsidRPr="006F097C" w:rsidRDefault="006F097C" w:rsidP="0014031E">
            <w:pPr>
              <w:pStyle w:val="ConsPlusNormal"/>
              <w:outlineLvl w:val="0"/>
              <w:rPr>
                <w:rFonts w:ascii="Times New Roman" w:hAnsi="Times New Roman" w:cs="Times New Roman"/>
              </w:rPr>
            </w:pPr>
          </w:p>
        </w:tc>
        <w:tc>
          <w:tcPr>
            <w:tcW w:w="851"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nformat"/>
        <w:jc w:val="both"/>
        <w:outlineLvl w:val="0"/>
        <w:rPr>
          <w:rFonts w:ascii="Times New Roman" w:hAnsi="Times New Roman" w:cs="Times New Roman"/>
        </w:rPr>
      </w:pPr>
      <w:bookmarkStart w:id="36" w:name="P3116"/>
      <w:bookmarkEnd w:id="36"/>
      <w:r w:rsidRPr="006F097C">
        <w:rPr>
          <w:rFonts w:ascii="Times New Roman" w:hAnsi="Times New Roman" w:cs="Times New Roman"/>
        </w:rPr>
        <w:t xml:space="preserve">    &lt;*&gt;  сумма </w:t>
      </w:r>
      <w:hyperlink w:anchor="P3105" w:history="1">
        <w:r w:rsidRPr="006F097C">
          <w:rPr>
            <w:rFonts w:ascii="Times New Roman" w:hAnsi="Times New Roman" w:cs="Times New Roman"/>
            <w:color w:val="0000FF"/>
          </w:rPr>
          <w:t>граф 3 - 8 по строке 12</w:t>
        </w:r>
      </w:hyperlink>
      <w:r w:rsidRPr="006F097C">
        <w:rPr>
          <w:rFonts w:ascii="Times New Roman" w:hAnsi="Times New Roman" w:cs="Times New Roman"/>
        </w:rPr>
        <w:t xml:space="preserve"> должна соответствовать сумме </w:t>
      </w:r>
      <w:hyperlink w:anchor="P2788" w:history="1">
        <w:r w:rsidRPr="006F097C">
          <w:rPr>
            <w:rFonts w:ascii="Times New Roman" w:hAnsi="Times New Roman" w:cs="Times New Roman"/>
            <w:color w:val="0000FF"/>
          </w:rPr>
          <w:t>строк 1</w:t>
        </w:r>
      </w:hyperlink>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w:t>
      </w:r>
      <w:hyperlink w:anchor="P3096" w:history="1">
        <w:r w:rsidRPr="006F097C">
          <w:rPr>
            <w:rFonts w:ascii="Times New Roman" w:hAnsi="Times New Roman" w:cs="Times New Roman"/>
            <w:color w:val="0000FF"/>
          </w:rPr>
          <w:t>11 по графе 9</w:t>
        </w:r>
      </w:hyperlink>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Обоснование  и  расчет  планируемых денежных выплат (количество x цена, приложение прайс-листов услуг организаций, расходы на которые планируются в проекте    и   прочее)   __________________________________________________ _________________________________</w:t>
      </w:r>
    </w:p>
    <w:p w:rsidR="006F097C" w:rsidRPr="006F097C" w:rsidRDefault="006F097C" w:rsidP="006F097C">
      <w:pPr>
        <w:pStyle w:val="ConsPlusNonformat"/>
        <w:jc w:val="center"/>
        <w:outlineLvl w:val="0"/>
        <w:rPr>
          <w:rFonts w:ascii="Times New Roman" w:hAnsi="Times New Roman" w:cs="Times New Roman"/>
        </w:rPr>
      </w:pPr>
      <w:r w:rsidRPr="006F097C">
        <w:rPr>
          <w:rFonts w:ascii="Times New Roman" w:hAnsi="Times New Roman" w:cs="Times New Roman"/>
        </w:rPr>
        <w:t>(не более 2-х листов).</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numPr>
          <w:ilvl w:val="1"/>
          <w:numId w:val="46"/>
        </w:numPr>
        <w:jc w:val="both"/>
        <w:outlineLvl w:val="0"/>
        <w:rPr>
          <w:rFonts w:ascii="Times New Roman" w:hAnsi="Times New Roman" w:cs="Times New Roman"/>
        </w:rPr>
      </w:pPr>
      <w:r w:rsidRPr="006F097C">
        <w:rPr>
          <w:rFonts w:ascii="Times New Roman" w:hAnsi="Times New Roman" w:cs="Times New Roman"/>
        </w:rPr>
        <w:t>План движения денежных средств (руб.)</w:t>
      </w:r>
    </w:p>
    <w:tbl>
      <w:tblPr>
        <w:tblStyle w:val="a5"/>
        <w:tblW w:w="9606" w:type="dxa"/>
        <w:tblLook w:val="04A0"/>
      </w:tblPr>
      <w:tblGrid>
        <w:gridCol w:w="534"/>
        <w:gridCol w:w="2376"/>
        <w:gridCol w:w="1876"/>
        <w:gridCol w:w="918"/>
        <w:gridCol w:w="810"/>
        <w:gridCol w:w="708"/>
        <w:gridCol w:w="683"/>
        <w:gridCol w:w="708"/>
        <w:gridCol w:w="993"/>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23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показателей</w:t>
            </w: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Значение показателей</w:t>
            </w:r>
          </w:p>
        </w:tc>
        <w:tc>
          <w:tcPr>
            <w:tcW w:w="918" w:type="dxa"/>
          </w:tcPr>
          <w:p w:rsidR="006F097C" w:rsidRPr="006F097C" w:rsidRDefault="006F097C" w:rsidP="0014031E">
            <w:pPr>
              <w:pStyle w:val="ConsPlusNonformat"/>
              <w:jc w:val="both"/>
              <w:outlineLvl w:val="0"/>
              <w:rPr>
                <w:rFonts w:ascii="Times New Roman" w:hAnsi="Times New Roman" w:cs="Times New Roman"/>
              </w:rPr>
            </w:pPr>
          </w:p>
        </w:tc>
        <w:tc>
          <w:tcPr>
            <w:tcW w:w="810" w:type="dxa"/>
          </w:tcPr>
          <w:p w:rsidR="006F097C" w:rsidRPr="006F097C" w:rsidRDefault="006F097C" w:rsidP="0014031E">
            <w:pPr>
              <w:pStyle w:val="ConsPlusNonformat"/>
              <w:jc w:val="both"/>
              <w:outlineLvl w:val="0"/>
              <w:rPr>
                <w:rFonts w:ascii="Times New Roman" w:hAnsi="Times New Roman" w:cs="Times New Roman"/>
              </w:rPr>
            </w:pPr>
          </w:p>
        </w:tc>
        <w:tc>
          <w:tcPr>
            <w:tcW w:w="708" w:type="dxa"/>
          </w:tcPr>
          <w:p w:rsidR="006F097C" w:rsidRPr="006F097C" w:rsidRDefault="006F097C" w:rsidP="0014031E">
            <w:pPr>
              <w:pStyle w:val="ConsPlusNonformat"/>
              <w:jc w:val="both"/>
              <w:outlineLvl w:val="0"/>
              <w:rPr>
                <w:rFonts w:ascii="Times New Roman" w:hAnsi="Times New Roman" w:cs="Times New Roman"/>
              </w:rPr>
            </w:pPr>
          </w:p>
        </w:tc>
        <w:tc>
          <w:tcPr>
            <w:tcW w:w="683" w:type="dxa"/>
          </w:tcPr>
          <w:p w:rsidR="006F097C" w:rsidRPr="006F097C" w:rsidRDefault="006F097C" w:rsidP="0014031E">
            <w:pPr>
              <w:pStyle w:val="ConsPlusNonformat"/>
              <w:jc w:val="both"/>
              <w:outlineLvl w:val="0"/>
              <w:rPr>
                <w:rFonts w:ascii="Times New Roman" w:hAnsi="Times New Roman" w:cs="Times New Roman"/>
              </w:rPr>
            </w:pPr>
          </w:p>
        </w:tc>
        <w:tc>
          <w:tcPr>
            <w:tcW w:w="708" w:type="dxa"/>
          </w:tcPr>
          <w:p w:rsidR="006F097C" w:rsidRPr="006F097C" w:rsidRDefault="006F097C" w:rsidP="0014031E">
            <w:pPr>
              <w:pStyle w:val="ConsPlusNonformat"/>
              <w:jc w:val="both"/>
              <w:outlineLvl w:val="0"/>
              <w:rPr>
                <w:rFonts w:ascii="Times New Roman" w:hAnsi="Times New Roman" w:cs="Times New Roman"/>
              </w:rPr>
            </w:pPr>
          </w:p>
        </w:tc>
        <w:tc>
          <w:tcPr>
            <w:tcW w:w="993"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2376" w:type="dxa"/>
          </w:tcPr>
          <w:p w:rsidR="006F097C" w:rsidRPr="006F097C" w:rsidRDefault="006F097C" w:rsidP="0014031E">
            <w:pPr>
              <w:outlineLvl w:val="0"/>
            </w:pP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91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81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201_</w:t>
            </w: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nformat"/>
              <w:jc w:val="both"/>
              <w:outlineLvl w:val="0"/>
              <w:rPr>
                <w:rFonts w:ascii="Times New Roman" w:hAnsi="Times New Roman" w:cs="Times New Roman"/>
              </w:rPr>
            </w:pPr>
          </w:p>
        </w:tc>
        <w:tc>
          <w:tcPr>
            <w:tcW w:w="708" w:type="dxa"/>
          </w:tcPr>
          <w:p w:rsidR="006F097C" w:rsidRPr="006F097C" w:rsidRDefault="006F097C" w:rsidP="0014031E">
            <w:pPr>
              <w:pStyle w:val="ConsPlusNonformat"/>
              <w:jc w:val="both"/>
              <w:outlineLvl w:val="0"/>
              <w:rPr>
                <w:rFonts w:ascii="Times New Roman" w:hAnsi="Times New Roman" w:cs="Times New Roman"/>
              </w:rPr>
            </w:pPr>
          </w:p>
        </w:tc>
        <w:tc>
          <w:tcPr>
            <w:tcW w:w="993" w:type="dxa"/>
          </w:tcPr>
          <w:p w:rsidR="006F097C" w:rsidRPr="006F097C" w:rsidRDefault="006F097C" w:rsidP="0014031E">
            <w:pPr>
              <w:pStyle w:val="ConsPlusNonformat"/>
              <w:jc w:val="both"/>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outlineLvl w:val="0"/>
            </w:pPr>
          </w:p>
        </w:tc>
        <w:tc>
          <w:tcPr>
            <w:tcW w:w="2376" w:type="dxa"/>
          </w:tcPr>
          <w:p w:rsidR="006F097C" w:rsidRPr="006F097C" w:rsidRDefault="006F097C" w:rsidP="0014031E">
            <w:pPr>
              <w:outlineLvl w:val="0"/>
            </w:pP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91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81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0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683" w:type="dxa"/>
          </w:tcPr>
          <w:p w:rsidR="006F097C" w:rsidRPr="006F097C" w:rsidRDefault="006F097C" w:rsidP="0014031E">
            <w:pPr>
              <w:outlineLvl w:val="0"/>
            </w:pPr>
          </w:p>
        </w:tc>
        <w:tc>
          <w:tcPr>
            <w:tcW w:w="708" w:type="dxa"/>
          </w:tcPr>
          <w:p w:rsidR="006F097C" w:rsidRPr="006F097C" w:rsidRDefault="006F097C" w:rsidP="0014031E">
            <w:pPr>
              <w:outlineLvl w:val="0"/>
            </w:pP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23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91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81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70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c>
          <w:tcPr>
            <w:tcW w:w="68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7</w:t>
            </w:r>
          </w:p>
        </w:tc>
        <w:tc>
          <w:tcPr>
            <w:tcW w:w="70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8</w:t>
            </w: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9</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Денежные средства на начало квартала (</w:t>
            </w:r>
            <w:hyperlink w:anchor="P3175" w:history="1">
              <w:r w:rsidRPr="006F097C">
                <w:rPr>
                  <w:rFonts w:ascii="Times New Roman" w:hAnsi="Times New Roman" w:cs="Times New Roman"/>
                  <w:color w:val="0000FF"/>
                </w:rPr>
                <w:t>строка 4</w:t>
              </w:r>
            </w:hyperlink>
            <w:r w:rsidRPr="006F097C">
              <w:rPr>
                <w:rFonts w:ascii="Times New Roman" w:hAnsi="Times New Roman" w:cs="Times New Roman"/>
              </w:rPr>
              <w:t xml:space="preserve"> </w:t>
            </w:r>
            <w:r w:rsidRPr="006F097C">
              <w:rPr>
                <w:rFonts w:ascii="Times New Roman" w:hAnsi="Times New Roman" w:cs="Times New Roman"/>
              </w:rPr>
              <w:lastRenderedPageBreak/>
              <w:t>предыдущего столбца)</w:t>
            </w:r>
          </w:p>
        </w:tc>
        <w:tc>
          <w:tcPr>
            <w:tcW w:w="187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lastRenderedPageBreak/>
              <w:t>X</w:t>
            </w: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lastRenderedPageBreak/>
              <w:t>2.</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Планируемые поступления денежных средств, всего </w:t>
            </w:r>
            <w:hyperlink w:anchor="P2613" w:history="1">
              <w:r w:rsidRPr="006F097C">
                <w:rPr>
                  <w:rFonts w:ascii="Times New Roman" w:hAnsi="Times New Roman" w:cs="Times New Roman"/>
                  <w:color w:val="0000FF"/>
                </w:rPr>
                <w:t>(табл. 2.3 строка 1)</w:t>
              </w:r>
            </w:hyperlink>
          </w:p>
        </w:tc>
        <w:tc>
          <w:tcPr>
            <w:tcW w:w="1876" w:type="dxa"/>
          </w:tcPr>
          <w:p w:rsidR="006F097C" w:rsidRPr="006F097C" w:rsidRDefault="006F097C" w:rsidP="0014031E">
            <w:pPr>
              <w:pStyle w:val="ConsPlusNormal"/>
              <w:outlineLvl w:val="0"/>
              <w:rPr>
                <w:rFonts w:ascii="Times New Roman" w:hAnsi="Times New Roman" w:cs="Times New Roman"/>
              </w:rPr>
            </w:pP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767D50" w:rsidP="0014031E">
            <w:pPr>
              <w:pStyle w:val="ConsPlusNormal"/>
              <w:jc w:val="center"/>
              <w:outlineLvl w:val="0"/>
              <w:rPr>
                <w:rFonts w:ascii="Times New Roman" w:hAnsi="Times New Roman" w:cs="Times New Roman"/>
              </w:rPr>
            </w:pPr>
            <w:hyperlink w:anchor="P3186" w:history="1">
              <w:r w:rsidR="006F097C" w:rsidRPr="006F097C">
                <w:rPr>
                  <w:rFonts w:ascii="Times New Roman" w:hAnsi="Times New Roman" w:cs="Times New Roman"/>
                  <w:color w:val="0000FF"/>
                </w:rPr>
                <w:t>&lt;*&gt;</w:t>
              </w:r>
            </w:hyperlink>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Планируемые расходы по проекту, всего </w:t>
            </w:r>
            <w:hyperlink w:anchor="P3105" w:history="1">
              <w:r w:rsidRPr="006F097C">
                <w:rPr>
                  <w:rFonts w:ascii="Times New Roman" w:hAnsi="Times New Roman" w:cs="Times New Roman"/>
                  <w:color w:val="0000FF"/>
                </w:rPr>
                <w:t>(табл. 2.6 строка 12)</w:t>
              </w:r>
            </w:hyperlink>
          </w:p>
        </w:tc>
        <w:tc>
          <w:tcPr>
            <w:tcW w:w="1876" w:type="dxa"/>
          </w:tcPr>
          <w:p w:rsidR="006F097C" w:rsidRPr="006F097C" w:rsidRDefault="006F097C" w:rsidP="0014031E">
            <w:pPr>
              <w:pStyle w:val="ConsPlusNormal"/>
              <w:outlineLvl w:val="0"/>
              <w:rPr>
                <w:rFonts w:ascii="Times New Roman" w:hAnsi="Times New Roman" w:cs="Times New Roman"/>
              </w:rPr>
            </w:pP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767D50" w:rsidP="0014031E">
            <w:pPr>
              <w:pStyle w:val="ConsPlusNormal"/>
              <w:jc w:val="center"/>
              <w:outlineLvl w:val="0"/>
              <w:rPr>
                <w:rFonts w:ascii="Times New Roman" w:hAnsi="Times New Roman" w:cs="Times New Roman"/>
              </w:rPr>
            </w:pPr>
            <w:hyperlink w:anchor="P3188" w:history="1">
              <w:r w:rsidR="006F097C" w:rsidRPr="006F097C">
                <w:rPr>
                  <w:rFonts w:ascii="Times New Roman" w:hAnsi="Times New Roman" w:cs="Times New Roman"/>
                  <w:color w:val="0000FF"/>
                </w:rPr>
                <w:t>&lt;**&gt;</w:t>
              </w:r>
            </w:hyperlink>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4.</w:t>
            </w:r>
          </w:p>
        </w:tc>
        <w:tc>
          <w:tcPr>
            <w:tcW w:w="237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Денежные средства на конец квартала (</w:t>
            </w:r>
            <w:hyperlink w:anchor="P3148" w:history="1">
              <w:r w:rsidRPr="006F097C">
                <w:rPr>
                  <w:rFonts w:ascii="Times New Roman" w:hAnsi="Times New Roman" w:cs="Times New Roman"/>
                  <w:color w:val="0000FF"/>
                </w:rPr>
                <w:t>строка 1</w:t>
              </w:r>
            </w:hyperlink>
            <w:r w:rsidRPr="006F097C">
              <w:rPr>
                <w:rFonts w:ascii="Times New Roman" w:hAnsi="Times New Roman" w:cs="Times New Roman"/>
              </w:rPr>
              <w:t xml:space="preserve"> + </w:t>
            </w:r>
            <w:hyperlink w:anchor="P3157" w:history="1">
              <w:r w:rsidRPr="006F097C">
                <w:rPr>
                  <w:rFonts w:ascii="Times New Roman" w:hAnsi="Times New Roman" w:cs="Times New Roman"/>
                  <w:color w:val="0000FF"/>
                </w:rPr>
                <w:t>строка 2</w:t>
              </w:r>
            </w:hyperlink>
            <w:r w:rsidRPr="006F097C">
              <w:rPr>
                <w:rFonts w:ascii="Times New Roman" w:hAnsi="Times New Roman" w:cs="Times New Roman"/>
              </w:rPr>
              <w:t xml:space="preserve"> - </w:t>
            </w:r>
            <w:hyperlink w:anchor="P3166" w:history="1">
              <w:r w:rsidRPr="006F097C">
                <w:rPr>
                  <w:rFonts w:ascii="Times New Roman" w:hAnsi="Times New Roman" w:cs="Times New Roman"/>
                  <w:color w:val="0000FF"/>
                </w:rPr>
                <w:t>строка 3</w:t>
              </w:r>
            </w:hyperlink>
            <w:r w:rsidRPr="006F097C">
              <w:rPr>
                <w:rFonts w:ascii="Times New Roman" w:hAnsi="Times New Roman" w:cs="Times New Roman"/>
              </w:rPr>
              <w:t>)</w:t>
            </w:r>
          </w:p>
        </w:tc>
        <w:tc>
          <w:tcPr>
            <w:tcW w:w="1876" w:type="dxa"/>
          </w:tcPr>
          <w:p w:rsidR="006F097C" w:rsidRPr="006F097C" w:rsidRDefault="006F097C" w:rsidP="0014031E">
            <w:pPr>
              <w:pStyle w:val="ConsPlusNormal"/>
              <w:outlineLvl w:val="0"/>
              <w:rPr>
                <w:rFonts w:ascii="Times New Roman" w:hAnsi="Times New Roman" w:cs="Times New Roman"/>
              </w:rPr>
            </w:pPr>
          </w:p>
        </w:tc>
        <w:tc>
          <w:tcPr>
            <w:tcW w:w="918" w:type="dxa"/>
          </w:tcPr>
          <w:p w:rsidR="006F097C" w:rsidRPr="006F097C" w:rsidRDefault="006F097C" w:rsidP="0014031E">
            <w:pPr>
              <w:pStyle w:val="ConsPlusNormal"/>
              <w:outlineLvl w:val="0"/>
              <w:rPr>
                <w:rFonts w:ascii="Times New Roman" w:hAnsi="Times New Roman" w:cs="Times New Roman"/>
              </w:rPr>
            </w:pPr>
          </w:p>
        </w:tc>
        <w:tc>
          <w:tcPr>
            <w:tcW w:w="810"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683" w:type="dxa"/>
          </w:tcPr>
          <w:p w:rsidR="006F097C" w:rsidRPr="006F097C" w:rsidRDefault="006F097C" w:rsidP="0014031E">
            <w:pPr>
              <w:pStyle w:val="ConsPlusNormal"/>
              <w:outlineLvl w:val="0"/>
              <w:rPr>
                <w:rFonts w:ascii="Times New Roman" w:hAnsi="Times New Roman" w:cs="Times New Roman"/>
              </w:rPr>
            </w:pPr>
          </w:p>
        </w:tc>
        <w:tc>
          <w:tcPr>
            <w:tcW w:w="708" w:type="dxa"/>
          </w:tcPr>
          <w:p w:rsidR="006F097C" w:rsidRPr="006F097C" w:rsidRDefault="006F097C" w:rsidP="0014031E">
            <w:pPr>
              <w:pStyle w:val="ConsPlusNormal"/>
              <w:outlineLvl w:val="0"/>
              <w:rPr>
                <w:rFonts w:ascii="Times New Roman" w:hAnsi="Times New Roman" w:cs="Times New Roman"/>
              </w:rPr>
            </w:pPr>
          </w:p>
        </w:tc>
        <w:tc>
          <w:tcPr>
            <w:tcW w:w="993"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r>
    </w:tbl>
    <w:p w:rsidR="006F097C" w:rsidRPr="006F097C" w:rsidRDefault="006F097C" w:rsidP="006F097C">
      <w:pPr>
        <w:pStyle w:val="ConsPlusNonformat"/>
        <w:jc w:val="both"/>
        <w:outlineLvl w:val="0"/>
        <w:rPr>
          <w:rFonts w:ascii="Times New Roman" w:hAnsi="Times New Roman" w:cs="Times New Roman"/>
        </w:rPr>
      </w:pPr>
      <w:bookmarkStart w:id="37" w:name="P3127"/>
      <w:bookmarkStart w:id="38" w:name="P3186"/>
      <w:bookmarkEnd w:id="37"/>
      <w:bookmarkEnd w:id="38"/>
      <w:r w:rsidRPr="006F097C">
        <w:rPr>
          <w:rFonts w:ascii="Times New Roman" w:hAnsi="Times New Roman" w:cs="Times New Roman"/>
        </w:rPr>
        <w:t xml:space="preserve">    &lt;*&gt;  показатель  </w:t>
      </w:r>
      <w:hyperlink w:anchor="P3157" w:history="1">
        <w:r w:rsidRPr="006F097C">
          <w:rPr>
            <w:rFonts w:ascii="Times New Roman" w:hAnsi="Times New Roman" w:cs="Times New Roman"/>
            <w:color w:val="0000FF"/>
          </w:rPr>
          <w:t>графы  9 по строке 2</w:t>
        </w:r>
      </w:hyperlink>
      <w:r w:rsidRPr="006F097C">
        <w:rPr>
          <w:rFonts w:ascii="Times New Roman" w:hAnsi="Times New Roman" w:cs="Times New Roman"/>
        </w:rPr>
        <w:t xml:space="preserve"> должен соответствовать показателю </w:t>
      </w:r>
      <w:hyperlink w:anchor="P2613" w:history="1">
        <w:r w:rsidRPr="006F097C">
          <w:rPr>
            <w:rFonts w:ascii="Times New Roman" w:hAnsi="Times New Roman" w:cs="Times New Roman"/>
            <w:color w:val="0000FF"/>
          </w:rPr>
          <w:t>графы 9 строки 1 таблицы 2.3</w:t>
        </w:r>
      </w:hyperlink>
      <w:r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bookmarkStart w:id="39" w:name="P3188"/>
      <w:bookmarkEnd w:id="39"/>
      <w:r w:rsidRPr="006F097C">
        <w:rPr>
          <w:rFonts w:ascii="Times New Roman" w:hAnsi="Times New Roman" w:cs="Times New Roman"/>
        </w:rPr>
        <w:t xml:space="preserve">    &lt;**&gt;  показатель  </w:t>
      </w:r>
      <w:hyperlink w:anchor="P3166" w:history="1">
        <w:r w:rsidRPr="006F097C">
          <w:rPr>
            <w:rFonts w:ascii="Times New Roman" w:hAnsi="Times New Roman" w:cs="Times New Roman"/>
            <w:color w:val="0000FF"/>
          </w:rPr>
          <w:t>графы 9 по строке 3</w:t>
        </w:r>
      </w:hyperlink>
      <w:r w:rsidRPr="006F097C">
        <w:rPr>
          <w:rFonts w:ascii="Times New Roman" w:hAnsi="Times New Roman" w:cs="Times New Roman"/>
        </w:rPr>
        <w:t xml:space="preserve"> должен соответствовать показателю</w:t>
      </w:r>
    </w:p>
    <w:p w:rsidR="006F097C" w:rsidRPr="006F097C" w:rsidRDefault="00767D50" w:rsidP="006F097C">
      <w:pPr>
        <w:pStyle w:val="ConsPlusNonformat"/>
        <w:jc w:val="both"/>
        <w:outlineLvl w:val="0"/>
        <w:rPr>
          <w:rFonts w:ascii="Times New Roman" w:hAnsi="Times New Roman" w:cs="Times New Roman"/>
        </w:rPr>
      </w:pPr>
      <w:hyperlink w:anchor="P3105" w:history="1">
        <w:r w:rsidR="006F097C" w:rsidRPr="006F097C">
          <w:rPr>
            <w:rFonts w:ascii="Times New Roman" w:hAnsi="Times New Roman" w:cs="Times New Roman"/>
            <w:color w:val="0000FF"/>
          </w:rPr>
          <w:t>графы 9 строки 12 таблицы 2.6</w:t>
        </w:r>
      </w:hyperlink>
      <w:r w:rsidR="006F097C"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2.8. Оценка бюджетного эффекта от реализации проекта (руб.)</w:t>
      </w:r>
    </w:p>
    <w:tbl>
      <w:tblPr>
        <w:tblStyle w:val="a5"/>
        <w:tblW w:w="9606" w:type="dxa"/>
        <w:tblLook w:val="04A0"/>
      </w:tblPr>
      <w:tblGrid>
        <w:gridCol w:w="534"/>
        <w:gridCol w:w="5386"/>
        <w:gridCol w:w="850"/>
        <w:gridCol w:w="738"/>
        <w:gridCol w:w="992"/>
        <w:gridCol w:w="1106"/>
      </w:tblGrid>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 xml:space="preserve">N </w:t>
            </w:r>
            <w:proofErr w:type="gramStart"/>
            <w:r w:rsidRPr="006F097C">
              <w:rPr>
                <w:rFonts w:ascii="Times New Roman" w:hAnsi="Times New Roman" w:cs="Times New Roman"/>
              </w:rPr>
              <w:t>п</w:t>
            </w:r>
            <w:proofErr w:type="gramEnd"/>
            <w:r w:rsidRPr="006F097C">
              <w:rPr>
                <w:rFonts w:ascii="Times New Roman" w:hAnsi="Times New Roman" w:cs="Times New Roman"/>
              </w:rPr>
              <w:t>/п</w:t>
            </w:r>
          </w:p>
        </w:tc>
        <w:tc>
          <w:tcPr>
            <w:tcW w:w="53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Наименование статьи</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 год</w:t>
            </w:r>
          </w:p>
        </w:tc>
        <w:tc>
          <w:tcPr>
            <w:tcW w:w="73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 год</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 год</w:t>
            </w:r>
          </w:p>
        </w:tc>
        <w:tc>
          <w:tcPr>
            <w:tcW w:w="110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Всего</w:t>
            </w:r>
          </w:p>
        </w:tc>
      </w:tr>
      <w:tr w:rsidR="006F097C" w:rsidRPr="006F097C" w:rsidTr="0014031E">
        <w:tc>
          <w:tcPr>
            <w:tcW w:w="534"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1</w:t>
            </w:r>
          </w:p>
        </w:tc>
        <w:tc>
          <w:tcPr>
            <w:tcW w:w="538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2</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3</w:t>
            </w:r>
          </w:p>
        </w:tc>
        <w:tc>
          <w:tcPr>
            <w:tcW w:w="73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4</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5</w:t>
            </w:r>
          </w:p>
        </w:tc>
        <w:tc>
          <w:tcPr>
            <w:tcW w:w="110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6</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1.</w:t>
            </w: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Предполагаемая государственная поддержка проекта</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2.</w:t>
            </w: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Предполагаемые выплаты в бюджет и внебюджетные фонды, всего</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том числе:</w:t>
            </w:r>
          </w:p>
        </w:tc>
        <w:tc>
          <w:tcPr>
            <w:tcW w:w="850"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738"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992"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c>
          <w:tcPr>
            <w:tcW w:w="1106" w:type="dxa"/>
          </w:tcPr>
          <w:p w:rsidR="006F097C" w:rsidRPr="006F097C" w:rsidRDefault="006F097C" w:rsidP="0014031E">
            <w:pPr>
              <w:pStyle w:val="ConsPlusNormal"/>
              <w:jc w:val="center"/>
              <w:outlineLvl w:val="0"/>
              <w:rPr>
                <w:rFonts w:ascii="Times New Roman" w:hAnsi="Times New Roman" w:cs="Times New Roman"/>
              </w:rPr>
            </w:pPr>
            <w:r w:rsidRPr="006F097C">
              <w:rPr>
                <w:rFonts w:ascii="Times New Roman" w:hAnsi="Times New Roman" w:cs="Times New Roman"/>
              </w:rPr>
              <w:t>X</w:t>
            </w: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а) налоги и платежи в бюджет </w:t>
            </w:r>
            <w:hyperlink w:anchor="P2924" w:history="1">
              <w:r w:rsidRPr="006F097C">
                <w:rPr>
                  <w:rFonts w:ascii="Times New Roman" w:hAnsi="Times New Roman" w:cs="Times New Roman"/>
                  <w:color w:val="0000FF"/>
                </w:rPr>
                <w:t>(таблица 2.6, пункт 7)</w:t>
              </w:r>
            </w:hyperlink>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 xml:space="preserve">б) 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w:t>
            </w:r>
            <w:hyperlink w:anchor="P3069" w:history="1">
              <w:r w:rsidRPr="006F097C">
                <w:rPr>
                  <w:rFonts w:ascii="Times New Roman" w:hAnsi="Times New Roman" w:cs="Times New Roman"/>
                  <w:color w:val="0000FF"/>
                </w:rPr>
                <w:t>(таблица 2.6, пункт 8)</w:t>
              </w:r>
            </w:hyperlink>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в) отчисления с доходов участников проекта</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г) иные отчисления в бюджет и внебюджетные фонды (расшифровать)</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r w:rsidR="006F097C" w:rsidRPr="006F097C" w:rsidTr="0014031E">
        <w:tc>
          <w:tcPr>
            <w:tcW w:w="534" w:type="dxa"/>
          </w:tcPr>
          <w:p w:rsidR="006F097C" w:rsidRPr="006F097C" w:rsidRDefault="006F097C" w:rsidP="0014031E">
            <w:pPr>
              <w:pStyle w:val="ConsPlusNormal"/>
              <w:outlineLvl w:val="0"/>
              <w:rPr>
                <w:rFonts w:ascii="Times New Roman" w:hAnsi="Times New Roman" w:cs="Times New Roman"/>
              </w:rPr>
            </w:pPr>
            <w:r w:rsidRPr="006F097C">
              <w:rPr>
                <w:rFonts w:ascii="Times New Roman" w:hAnsi="Times New Roman" w:cs="Times New Roman"/>
              </w:rPr>
              <w:t>3.</w:t>
            </w:r>
          </w:p>
        </w:tc>
        <w:tc>
          <w:tcPr>
            <w:tcW w:w="5386" w:type="dxa"/>
          </w:tcPr>
          <w:p w:rsidR="006F097C" w:rsidRPr="006F097C" w:rsidRDefault="006F097C" w:rsidP="0014031E">
            <w:pPr>
              <w:pStyle w:val="ConsPlusNormal"/>
              <w:jc w:val="both"/>
              <w:outlineLvl w:val="0"/>
              <w:rPr>
                <w:rFonts w:ascii="Times New Roman" w:hAnsi="Times New Roman" w:cs="Times New Roman"/>
              </w:rPr>
            </w:pPr>
            <w:r w:rsidRPr="006F097C">
              <w:rPr>
                <w:rFonts w:ascii="Times New Roman" w:hAnsi="Times New Roman" w:cs="Times New Roman"/>
              </w:rPr>
              <w:t>Бюджетный эффект (</w:t>
            </w:r>
            <w:hyperlink w:anchor="P3211" w:history="1">
              <w:r w:rsidRPr="006F097C">
                <w:rPr>
                  <w:rFonts w:ascii="Times New Roman" w:hAnsi="Times New Roman" w:cs="Times New Roman"/>
                  <w:color w:val="0000FF"/>
                </w:rPr>
                <w:t>п. 2</w:t>
              </w:r>
            </w:hyperlink>
            <w:r w:rsidRPr="006F097C">
              <w:rPr>
                <w:rFonts w:ascii="Times New Roman" w:hAnsi="Times New Roman" w:cs="Times New Roman"/>
              </w:rPr>
              <w:t xml:space="preserve"> текущего периода - </w:t>
            </w:r>
            <w:hyperlink w:anchor="P3205" w:history="1">
              <w:r w:rsidRPr="006F097C">
                <w:rPr>
                  <w:rFonts w:ascii="Times New Roman" w:hAnsi="Times New Roman" w:cs="Times New Roman"/>
                  <w:color w:val="0000FF"/>
                </w:rPr>
                <w:t>п. 1</w:t>
              </w:r>
            </w:hyperlink>
            <w:r w:rsidRPr="006F097C">
              <w:rPr>
                <w:rFonts w:ascii="Times New Roman" w:hAnsi="Times New Roman" w:cs="Times New Roman"/>
              </w:rPr>
              <w:t xml:space="preserve"> текущего периода)</w:t>
            </w:r>
          </w:p>
        </w:tc>
        <w:tc>
          <w:tcPr>
            <w:tcW w:w="850" w:type="dxa"/>
          </w:tcPr>
          <w:p w:rsidR="006F097C" w:rsidRPr="006F097C" w:rsidRDefault="006F097C" w:rsidP="0014031E">
            <w:pPr>
              <w:pStyle w:val="ConsPlusNormal"/>
              <w:outlineLvl w:val="0"/>
              <w:rPr>
                <w:rFonts w:ascii="Times New Roman" w:hAnsi="Times New Roman" w:cs="Times New Roman"/>
              </w:rPr>
            </w:pPr>
          </w:p>
        </w:tc>
        <w:tc>
          <w:tcPr>
            <w:tcW w:w="738" w:type="dxa"/>
          </w:tcPr>
          <w:p w:rsidR="006F097C" w:rsidRPr="006F097C" w:rsidRDefault="006F097C" w:rsidP="0014031E">
            <w:pPr>
              <w:pStyle w:val="ConsPlusNormal"/>
              <w:outlineLvl w:val="0"/>
              <w:rPr>
                <w:rFonts w:ascii="Times New Roman" w:hAnsi="Times New Roman" w:cs="Times New Roman"/>
              </w:rPr>
            </w:pPr>
          </w:p>
        </w:tc>
        <w:tc>
          <w:tcPr>
            <w:tcW w:w="992" w:type="dxa"/>
          </w:tcPr>
          <w:p w:rsidR="006F097C" w:rsidRPr="006F097C" w:rsidRDefault="006F097C" w:rsidP="0014031E">
            <w:pPr>
              <w:pStyle w:val="ConsPlusNormal"/>
              <w:outlineLvl w:val="0"/>
              <w:rPr>
                <w:rFonts w:ascii="Times New Roman" w:hAnsi="Times New Roman" w:cs="Times New Roman"/>
              </w:rPr>
            </w:pPr>
          </w:p>
        </w:tc>
        <w:tc>
          <w:tcPr>
            <w:tcW w:w="1106" w:type="dxa"/>
          </w:tcPr>
          <w:p w:rsidR="006F097C" w:rsidRPr="006F097C" w:rsidRDefault="006F097C" w:rsidP="0014031E">
            <w:pPr>
              <w:pStyle w:val="ConsPlusNormal"/>
              <w:outlineLvl w:val="0"/>
              <w:rPr>
                <w:rFonts w:ascii="Times New Roman" w:hAnsi="Times New Roman" w:cs="Times New Roman"/>
              </w:rPr>
            </w:pPr>
          </w:p>
        </w:tc>
      </w:tr>
    </w:tbl>
    <w:p w:rsidR="006F097C" w:rsidRPr="006F097C" w:rsidRDefault="006F097C" w:rsidP="006F097C">
      <w:pPr>
        <w:pStyle w:val="ConsPlusNormal"/>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&lt;*&gt;  сумма  </w:t>
      </w:r>
      <w:hyperlink w:anchor="P3247" w:history="1">
        <w:r w:rsidRPr="006F097C">
          <w:rPr>
            <w:rFonts w:ascii="Times New Roman" w:hAnsi="Times New Roman" w:cs="Times New Roman"/>
            <w:color w:val="0000FF"/>
          </w:rPr>
          <w:t>граф 3 - 5  по  строке  3</w:t>
        </w:r>
      </w:hyperlink>
      <w:r w:rsidRPr="006F097C">
        <w:rPr>
          <w:rFonts w:ascii="Times New Roman" w:hAnsi="Times New Roman" w:cs="Times New Roman"/>
        </w:rPr>
        <w:t xml:space="preserve">  должна  соответствовать  разнице</w:t>
      </w:r>
    </w:p>
    <w:p w:rsidR="006F097C" w:rsidRPr="006F097C" w:rsidRDefault="00767D50" w:rsidP="006F097C">
      <w:pPr>
        <w:pStyle w:val="ConsPlusNonformat"/>
        <w:jc w:val="both"/>
        <w:outlineLvl w:val="0"/>
        <w:rPr>
          <w:rFonts w:ascii="Times New Roman" w:hAnsi="Times New Roman" w:cs="Times New Roman"/>
        </w:rPr>
      </w:pPr>
      <w:hyperlink w:anchor="P3205" w:history="1">
        <w:r w:rsidR="006F097C" w:rsidRPr="006F097C">
          <w:rPr>
            <w:rFonts w:ascii="Times New Roman" w:hAnsi="Times New Roman" w:cs="Times New Roman"/>
            <w:color w:val="0000FF"/>
          </w:rPr>
          <w:t>строки 1</w:t>
        </w:r>
      </w:hyperlink>
      <w:r w:rsidR="006F097C" w:rsidRPr="006F097C">
        <w:rPr>
          <w:rFonts w:ascii="Times New Roman" w:hAnsi="Times New Roman" w:cs="Times New Roman"/>
        </w:rPr>
        <w:t xml:space="preserve"> и </w:t>
      </w:r>
      <w:hyperlink w:anchor="P3211" w:history="1">
        <w:r w:rsidR="006F097C" w:rsidRPr="006F097C">
          <w:rPr>
            <w:rFonts w:ascii="Times New Roman" w:hAnsi="Times New Roman" w:cs="Times New Roman"/>
            <w:color w:val="0000FF"/>
          </w:rPr>
          <w:t>строки 2 по графе 6</w:t>
        </w:r>
      </w:hyperlink>
      <w:r w:rsidR="006F097C" w:rsidRPr="006F097C">
        <w:rPr>
          <w:rFonts w:ascii="Times New Roman" w:hAnsi="Times New Roman" w:cs="Times New Roman"/>
        </w:rPr>
        <w:t>.</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3. ЭФФЕКТИВНОСТЬ </w:t>
      </w:r>
      <w:proofErr w:type="gramStart"/>
      <w:r w:rsidRPr="006F097C">
        <w:rPr>
          <w:rFonts w:ascii="Times New Roman" w:hAnsi="Times New Roman" w:cs="Times New Roman"/>
        </w:rPr>
        <w:t>БИЗНЕС-ПРОЕКТА</w:t>
      </w:r>
      <w:proofErr w:type="gramEnd"/>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3.1.  Чистая  прибыль  ____________________________  (руб.) (показатель </w:t>
      </w:r>
      <w:hyperlink w:anchor="P3175" w:history="1">
        <w:r w:rsidRPr="006F097C">
          <w:rPr>
            <w:rFonts w:ascii="Times New Roman" w:hAnsi="Times New Roman" w:cs="Times New Roman"/>
            <w:color w:val="0000FF"/>
          </w:rPr>
          <w:t>графы 8 строки 4 таблицы 2.7</w:t>
        </w:r>
      </w:hyperlink>
      <w:r w:rsidRPr="006F097C">
        <w:rPr>
          <w:rFonts w:ascii="Times New Roman" w:hAnsi="Times New Roman" w:cs="Times New Roman"/>
        </w:rPr>
        <w:t>).</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3.2. Индекс доходности __________________________ (отношение показателя </w:t>
      </w:r>
      <w:hyperlink w:anchor="P3157" w:history="1">
        <w:r w:rsidRPr="006F097C">
          <w:rPr>
            <w:rFonts w:ascii="Times New Roman" w:hAnsi="Times New Roman" w:cs="Times New Roman"/>
            <w:color w:val="0000FF"/>
          </w:rPr>
          <w:t>стр. 2 графы 9 таблицы 2.7</w:t>
        </w:r>
      </w:hyperlink>
      <w:r w:rsidRPr="006F097C">
        <w:rPr>
          <w:rFonts w:ascii="Times New Roman" w:hAnsi="Times New Roman" w:cs="Times New Roman"/>
        </w:rPr>
        <w:t xml:space="preserve"> к показателю </w:t>
      </w:r>
      <w:hyperlink w:anchor="P3166" w:history="1">
        <w:r w:rsidRPr="006F097C">
          <w:rPr>
            <w:rFonts w:ascii="Times New Roman" w:hAnsi="Times New Roman" w:cs="Times New Roman"/>
            <w:color w:val="0000FF"/>
          </w:rPr>
          <w:t>стр. 3 графы 9 таблицы 2.7</w:t>
        </w:r>
      </w:hyperlink>
      <w:r w:rsidRPr="006F097C">
        <w:rPr>
          <w:rFonts w:ascii="Times New Roman" w:hAnsi="Times New Roman" w:cs="Times New Roman"/>
        </w:rPr>
        <w:t>).</w:t>
      </w:r>
    </w:p>
    <w:p w:rsidR="006F097C" w:rsidRPr="006F097C" w:rsidRDefault="006F097C" w:rsidP="006F097C">
      <w:pPr>
        <w:pStyle w:val="ConsPlusNonformat"/>
        <w:ind w:firstLine="567"/>
        <w:jc w:val="both"/>
        <w:outlineLvl w:val="0"/>
        <w:rPr>
          <w:rFonts w:ascii="Times New Roman" w:hAnsi="Times New Roman" w:cs="Times New Roman"/>
        </w:rPr>
      </w:pPr>
      <w:bookmarkStart w:id="40" w:name="P3264"/>
      <w:bookmarkEnd w:id="40"/>
      <w:r w:rsidRPr="006F097C">
        <w:rPr>
          <w:rFonts w:ascii="Times New Roman" w:hAnsi="Times New Roman" w:cs="Times New Roman"/>
        </w:rPr>
        <w:t xml:space="preserve">    3.3. Срок окупаемости настоящего проекта составляет ___ го</w:t>
      </w:r>
      <w:proofErr w:type="gramStart"/>
      <w:r w:rsidRPr="006F097C">
        <w:rPr>
          <w:rFonts w:ascii="Times New Roman" w:hAnsi="Times New Roman" w:cs="Times New Roman"/>
        </w:rPr>
        <w:t>д(</w:t>
      </w:r>
      <w:proofErr w:type="gramEnd"/>
      <w:r w:rsidRPr="006F097C">
        <w:rPr>
          <w:rFonts w:ascii="Times New Roman" w:hAnsi="Times New Roman" w:cs="Times New Roman"/>
        </w:rPr>
        <w:t xml:space="preserve">а). </w:t>
      </w:r>
      <w:proofErr w:type="gramStart"/>
      <w:r w:rsidRPr="006F097C">
        <w:rPr>
          <w:rFonts w:ascii="Times New Roman" w:hAnsi="Times New Roman" w:cs="Times New Roman"/>
        </w:rPr>
        <w:t xml:space="preserve">(Под  сроком  окупаемости  проекта  понимается продолжительность периода, в течение  которого  чистая прибыль от реализации проекта не превышает размер инвестиций  (субсидии </w:t>
      </w:r>
      <w:hyperlink w:anchor="P2649" w:history="1">
        <w:r w:rsidRPr="006F097C">
          <w:rPr>
            <w:rFonts w:ascii="Times New Roman" w:hAnsi="Times New Roman" w:cs="Times New Roman"/>
            <w:color w:val="0000FF"/>
          </w:rPr>
          <w:t>(1.4 табл. 2.3)</w:t>
        </w:r>
      </w:hyperlink>
      <w:r w:rsidRPr="006F097C">
        <w:rPr>
          <w:rFonts w:ascii="Times New Roman" w:hAnsi="Times New Roman" w:cs="Times New Roman"/>
        </w:rPr>
        <w:t xml:space="preserve"> + собственный капитал </w:t>
      </w:r>
      <w:hyperlink w:anchor="P2631" w:history="1">
        <w:r w:rsidRPr="006F097C">
          <w:rPr>
            <w:rFonts w:ascii="Times New Roman" w:hAnsi="Times New Roman" w:cs="Times New Roman"/>
            <w:color w:val="0000FF"/>
          </w:rPr>
          <w:t>(1.2 табл. 2.3)</w:t>
        </w:r>
      </w:hyperlink>
      <w:r w:rsidRPr="006F097C">
        <w:rPr>
          <w:rFonts w:ascii="Times New Roman" w:hAnsi="Times New Roman" w:cs="Times New Roman"/>
        </w:rPr>
        <w:t xml:space="preserve"> + заемный капитал </w:t>
      </w:r>
      <w:hyperlink w:anchor="P2640" w:history="1">
        <w:r w:rsidRPr="006F097C">
          <w:rPr>
            <w:rFonts w:ascii="Times New Roman" w:hAnsi="Times New Roman" w:cs="Times New Roman"/>
            <w:color w:val="0000FF"/>
          </w:rPr>
          <w:t>(1.3 табл. 2.3)</w:t>
        </w:r>
      </w:hyperlink>
      <w:r w:rsidRPr="006F097C">
        <w:rPr>
          <w:rFonts w:ascii="Times New Roman" w:hAnsi="Times New Roman" w:cs="Times New Roman"/>
        </w:rPr>
        <w:t>.</w:t>
      </w:r>
      <w:proofErr w:type="gramEnd"/>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3.4.  Период  возврата субсидии в виде налоговых и неналоговых платежей в бюджеты разных уровней и внебюджетные фонды составляет ___ го</w:t>
      </w:r>
      <w:proofErr w:type="gramStart"/>
      <w:r w:rsidRPr="006F097C">
        <w:rPr>
          <w:rFonts w:ascii="Times New Roman" w:hAnsi="Times New Roman" w:cs="Times New Roman"/>
        </w:rPr>
        <w:t>д(</w:t>
      </w:r>
      <w:proofErr w:type="gramEnd"/>
      <w:r w:rsidRPr="006F097C">
        <w:rPr>
          <w:rFonts w:ascii="Times New Roman" w:hAnsi="Times New Roman" w:cs="Times New Roman"/>
        </w:rPr>
        <w:t>а). (Период, за который сумма налоговых и неналоговых платежей в бюджеты разных уровней и внебюджетные фонды превысит размер субсидии).</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w:t>
      </w:r>
      <w:proofErr w:type="gramStart"/>
      <w:r w:rsidRPr="006F097C">
        <w:rPr>
          <w:rFonts w:ascii="Times New Roman" w:hAnsi="Times New Roman" w:cs="Times New Roman"/>
        </w:rPr>
        <w:t>Прилагаю  сведения,  подтверждающие  наличие  собственных  средств  для реализации данного бизнес-проекта.</w:t>
      </w:r>
      <w:proofErr w:type="gramEnd"/>
    </w:p>
    <w:p w:rsidR="006F097C" w:rsidRPr="006F097C" w:rsidRDefault="006F097C" w:rsidP="006F097C">
      <w:pPr>
        <w:pStyle w:val="ConsPlusNonformat"/>
        <w:ind w:firstLine="567"/>
        <w:jc w:val="both"/>
        <w:outlineLvl w:val="0"/>
        <w:rPr>
          <w:rFonts w:ascii="Times New Roman" w:hAnsi="Times New Roman" w:cs="Times New Roman"/>
        </w:rPr>
      </w:pP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Приложение: ____ документов на ______ листах.</w:t>
      </w:r>
    </w:p>
    <w:p w:rsidR="006F097C" w:rsidRPr="006F097C" w:rsidRDefault="006F097C" w:rsidP="006F097C">
      <w:pPr>
        <w:pStyle w:val="ConsPlusNonformat"/>
        <w:ind w:firstLine="567"/>
        <w:jc w:val="both"/>
        <w:outlineLvl w:val="0"/>
        <w:rPr>
          <w:rFonts w:ascii="Times New Roman" w:hAnsi="Times New Roman" w:cs="Times New Roman"/>
        </w:rPr>
      </w:pP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Руководитель: _________________________________________________________</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(должность)      (подпись)    (расшифровка подписи)</w:t>
      </w:r>
    </w:p>
    <w:p w:rsidR="006F097C" w:rsidRPr="006F097C" w:rsidRDefault="006F097C" w:rsidP="006F097C">
      <w:pPr>
        <w:pStyle w:val="ConsPlusNonformat"/>
        <w:ind w:firstLine="567"/>
        <w:jc w:val="both"/>
        <w:outlineLvl w:val="0"/>
        <w:rPr>
          <w:rFonts w:ascii="Times New Roman" w:hAnsi="Times New Roman" w:cs="Times New Roman"/>
        </w:rPr>
      </w:pPr>
      <w:r w:rsidRPr="006F097C">
        <w:rPr>
          <w:rFonts w:ascii="Times New Roman" w:hAnsi="Times New Roman" w:cs="Times New Roman"/>
        </w:rPr>
        <w:t xml:space="preserve">    "___" ______________ 201_ г.</w:t>
      </w:r>
    </w:p>
    <w:p w:rsidR="006F097C" w:rsidRPr="006F097C" w:rsidRDefault="006F097C" w:rsidP="006F097C">
      <w:pPr>
        <w:pStyle w:val="ConsPlusNonformat"/>
        <w:jc w:val="both"/>
        <w:outlineLvl w:val="0"/>
        <w:rPr>
          <w:rFonts w:ascii="Times New Roman" w:hAnsi="Times New Roman" w:cs="Times New Roman"/>
        </w:rPr>
      </w:pPr>
    </w:p>
    <w:p w:rsidR="006F097C" w:rsidRPr="006F097C" w:rsidRDefault="006F097C" w:rsidP="006F097C">
      <w:pPr>
        <w:pStyle w:val="ConsPlusNonformat"/>
        <w:jc w:val="both"/>
        <w:outlineLvl w:val="0"/>
        <w:rPr>
          <w:rFonts w:ascii="Times New Roman" w:hAnsi="Times New Roman" w:cs="Times New Roman"/>
        </w:rPr>
      </w:pPr>
      <w:r w:rsidRPr="006F097C">
        <w:rPr>
          <w:rFonts w:ascii="Times New Roman" w:hAnsi="Times New Roman" w:cs="Times New Roman"/>
        </w:rPr>
        <w:t xml:space="preserve">    М.П.</w:t>
      </w:r>
    </w:p>
    <w:p w:rsidR="006F097C" w:rsidRPr="006F097C" w:rsidRDefault="006F097C" w:rsidP="006F097C">
      <w:pPr>
        <w:pStyle w:val="afe"/>
        <w:jc w:val="right"/>
        <w:rPr>
          <w:rFonts w:ascii="Times New Roman" w:hAnsi="Times New Roman" w:cs="Times New Roman"/>
          <w:sz w:val="24"/>
          <w:szCs w:val="24"/>
        </w:rPr>
      </w:pPr>
      <w:r w:rsidRPr="006F097C">
        <w:rPr>
          <w:rFonts w:ascii="Times New Roman" w:hAnsi="Times New Roman" w:cs="Times New Roman"/>
          <w:sz w:val="24"/>
          <w:szCs w:val="24"/>
        </w:rPr>
        <w:t>Приложение 8</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 xml:space="preserve">к программе МО МР «Сыктывдинский» </w:t>
      </w:r>
    </w:p>
    <w:p w:rsidR="006F097C" w:rsidRPr="006F097C" w:rsidRDefault="006F097C" w:rsidP="006F097C">
      <w:pPr>
        <w:pStyle w:val="ConsPlusNormal"/>
        <w:jc w:val="right"/>
        <w:rPr>
          <w:rFonts w:ascii="Times New Roman" w:hAnsi="Times New Roman" w:cs="Times New Roman"/>
        </w:rPr>
      </w:pPr>
      <w:r w:rsidRPr="006F097C">
        <w:rPr>
          <w:rFonts w:ascii="Times New Roman" w:hAnsi="Times New Roman" w:cs="Times New Roman"/>
        </w:rPr>
        <w:t>«Развитие экономики» на период до 2020 года»</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b/>
        </w:rPr>
      </w:pPr>
      <w:r w:rsidRPr="006F097C">
        <w:rPr>
          <w:rFonts w:ascii="Times New Roman" w:hAnsi="Times New Roman"/>
          <w:b/>
        </w:rPr>
        <w:t>ДОГОВОР № _</w:t>
      </w:r>
      <w:r w:rsidRPr="006F097C">
        <w:rPr>
          <w:rFonts w:ascii="Times New Roman" w:hAnsi="Times New Roman"/>
          <w:b/>
        </w:rPr>
        <w:br/>
        <w:t>на  субсидирование части расходов субъектов малого и среднего предпринимательства, крестьянских (фермерских) хозяйств и сельскохозяйственных потребительских кооперативов, в рамках финансирования  муниципальной программы муниципального образования муниципального района «Сыктывдинский» «Развитие экономики» на период до 2020 года</w:t>
      </w:r>
      <w:r w:rsidRPr="006F097C">
        <w:rPr>
          <w:rFonts w:ascii="Times New Roman" w:hAnsi="Times New Roman"/>
        </w:rPr>
        <w:t xml:space="preserve"> </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rPr>
      </w:pPr>
      <w:r w:rsidRPr="006F097C">
        <w:rPr>
          <w:rFonts w:ascii="Times New Roman" w:hAnsi="Times New Roman"/>
        </w:rPr>
        <w:t>с. Выльгорт</w:t>
      </w:r>
      <w:r w:rsidRPr="006F097C">
        <w:rPr>
          <w:rFonts w:ascii="Times New Roman" w:hAnsi="Times New Roman"/>
        </w:rPr>
        <w:tab/>
        <w:t xml:space="preserve">                                                                                             «___» _______ 20__года</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ind w:firstLine="709"/>
        <w:jc w:val="both"/>
        <w:rPr>
          <w:rFonts w:ascii="Times New Roman" w:hAnsi="Times New Roman"/>
        </w:rPr>
      </w:pPr>
      <w:proofErr w:type="gramStart"/>
      <w:r w:rsidRPr="006F097C">
        <w:rPr>
          <w:rFonts w:ascii="Times New Roman" w:hAnsi="Times New Roman"/>
          <w:b/>
        </w:rPr>
        <w:t>Администрация муниципального образования муниципального района «Сыктывдинский»</w:t>
      </w:r>
      <w:r w:rsidRPr="006F097C">
        <w:rPr>
          <w:rFonts w:ascii="Times New Roman" w:hAnsi="Times New Roman"/>
        </w:rPr>
        <w:t xml:space="preserve">, именуемая в дальнейшем </w:t>
      </w:r>
      <w:r w:rsidRPr="006F097C">
        <w:rPr>
          <w:rFonts w:ascii="Times New Roman" w:hAnsi="Times New Roman"/>
          <w:b/>
        </w:rPr>
        <w:t>«Администрация»,</w:t>
      </w:r>
      <w:r w:rsidRPr="006F097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6F097C">
        <w:rPr>
          <w:rFonts w:ascii="Times New Roman" w:hAnsi="Times New Roman"/>
          <w:u w:val="single"/>
        </w:rPr>
        <w:t xml:space="preserve">      (наименование юридического лиц или ФИО ИП)</w:t>
      </w:r>
      <w:r w:rsidRPr="006F097C">
        <w:rPr>
          <w:rFonts w:ascii="Times New Roman" w:hAnsi="Times New Roman"/>
        </w:rPr>
        <w:t xml:space="preserve">, в лице __________, действующего на основании ________, именуемого в дальнейшем </w:t>
      </w:r>
      <w:r w:rsidRPr="006F097C">
        <w:rPr>
          <w:rFonts w:ascii="Times New Roman" w:hAnsi="Times New Roman"/>
          <w:b/>
        </w:rPr>
        <w:t>«Получатель субсидии»</w:t>
      </w:r>
      <w:r w:rsidRPr="006F097C">
        <w:rPr>
          <w:rFonts w:ascii="Times New Roman" w:hAnsi="Times New Roman"/>
        </w:rPr>
        <w:t>, с другой стороны, совместно именуемые «</w:t>
      </w:r>
      <w:r w:rsidRPr="006F097C">
        <w:rPr>
          <w:rFonts w:ascii="Times New Roman" w:hAnsi="Times New Roman"/>
          <w:b/>
          <w:bCs/>
        </w:rPr>
        <w:t>Стороны</w:t>
      </w:r>
      <w:r w:rsidRPr="006F097C">
        <w:rPr>
          <w:rFonts w:ascii="Times New Roman" w:hAnsi="Times New Roman"/>
        </w:rPr>
        <w:t>»,  заключили настоящий договор о нижеследующем:</w:t>
      </w:r>
      <w:proofErr w:type="gramEnd"/>
    </w:p>
    <w:p w:rsidR="006F097C" w:rsidRPr="006F097C" w:rsidRDefault="006F097C" w:rsidP="006F097C">
      <w:pPr>
        <w:pStyle w:val="14"/>
        <w:ind w:firstLine="709"/>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1. Предмет договора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1.1. </w:t>
      </w:r>
      <w:proofErr w:type="gramStart"/>
      <w:r w:rsidRPr="006F097C">
        <w:rPr>
          <w:rFonts w:ascii="Times New Roman" w:hAnsi="Times New Roman"/>
        </w:rPr>
        <w:t>«Администрация» предоставляет «Получателю субсидии» субсидию на возмещение части расходов субъектов малого и среднего предпринимательства за счет средств бюджета муниципального района «Сыктывдинский» на 201___ год и плановый период 201__ и 201__года,  в рамках финансирования муниципальной программы</w:t>
      </w:r>
      <w:r w:rsidRPr="006F097C">
        <w:rPr>
          <w:rFonts w:ascii="Times New Roman" w:hAnsi="Times New Roman"/>
          <w:color w:val="000000"/>
        </w:rPr>
        <w:t xml:space="preserve"> </w:t>
      </w:r>
      <w:r w:rsidRPr="006F097C">
        <w:rPr>
          <w:rFonts w:ascii="Times New Roman" w:hAnsi="Times New Roman"/>
        </w:rPr>
        <w:t>муниципального образования муниципального района «Сыктывдинский»  «Развитие экономики» на период до 2020</w:t>
      </w:r>
      <w:r w:rsidRPr="006F097C">
        <w:rPr>
          <w:rFonts w:ascii="Times New Roman" w:hAnsi="Times New Roman"/>
          <w:b/>
        </w:rPr>
        <w:t xml:space="preserve"> </w:t>
      </w:r>
      <w:r w:rsidRPr="006F097C">
        <w:rPr>
          <w:rFonts w:ascii="Times New Roman" w:hAnsi="Times New Roman"/>
        </w:rPr>
        <w:t>года», утвержденной  постановлением администрации МО МР «Сыктывдинский» от 25.06.2014 г. № 6/1155 (подпрограммы</w:t>
      </w:r>
      <w:proofErr w:type="gramEnd"/>
      <w:r w:rsidRPr="006F097C">
        <w:rPr>
          <w:rFonts w:ascii="Times New Roman" w:hAnsi="Times New Roman"/>
        </w:rPr>
        <w:t xml:space="preserve"> </w:t>
      </w:r>
      <w:proofErr w:type="gramStart"/>
      <w:r w:rsidRPr="006F097C">
        <w:rPr>
          <w:rFonts w:ascii="Times New Roman" w:hAnsi="Times New Roman"/>
        </w:rPr>
        <w:t>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roofErr w:type="gramEnd"/>
    </w:p>
    <w:p w:rsidR="006F097C" w:rsidRPr="006F097C" w:rsidRDefault="006F097C" w:rsidP="006F097C">
      <w:pPr>
        <w:pStyle w:val="14"/>
        <w:ind w:firstLine="709"/>
        <w:jc w:val="both"/>
        <w:rPr>
          <w:rFonts w:ascii="Times New Roman" w:hAnsi="Times New Roman"/>
        </w:rPr>
      </w:pPr>
      <w:r w:rsidRPr="006F097C">
        <w:rPr>
          <w:rFonts w:ascii="Times New Roman" w:hAnsi="Times New Roman"/>
        </w:rPr>
        <w:t>1.2. Субсидия предоставляется «Получателю субсидии»</w:t>
      </w:r>
      <w:r w:rsidRPr="006F097C">
        <w:rPr>
          <w:rFonts w:ascii="Times New Roman" w:hAnsi="Times New Roman"/>
          <w:color w:val="000000"/>
        </w:rPr>
        <w:t xml:space="preserve"> на реализацию проекта (</w:t>
      </w:r>
      <w:r w:rsidRPr="006F097C">
        <w:rPr>
          <w:rFonts w:ascii="Times New Roman" w:hAnsi="Times New Roman"/>
          <w:b/>
          <w:color w:val="000000"/>
          <w:u w:val="single"/>
        </w:rPr>
        <w:t>Наименование проекта)</w:t>
      </w:r>
      <w:r w:rsidRPr="006F097C">
        <w:rPr>
          <w:rFonts w:ascii="Times New Roman" w:hAnsi="Times New Roman"/>
          <w:color w:val="000000"/>
        </w:rPr>
        <w:t xml:space="preserve"> в размере _____________ рублей, в том числе за счет: </w:t>
      </w:r>
    </w:p>
    <w:p w:rsidR="006F097C" w:rsidRPr="006F097C" w:rsidRDefault="006F097C" w:rsidP="006F097C">
      <w:pPr>
        <w:widowControl w:val="0"/>
        <w:tabs>
          <w:tab w:val="left" w:pos="709"/>
        </w:tabs>
        <w:ind w:firstLine="425"/>
        <w:jc w:val="both"/>
        <w:rPr>
          <w:color w:val="000000"/>
          <w:sz w:val="24"/>
          <w:szCs w:val="24"/>
        </w:rPr>
      </w:pPr>
      <w:r w:rsidRPr="006F097C">
        <w:rPr>
          <w:color w:val="000000"/>
          <w:sz w:val="24"/>
          <w:szCs w:val="24"/>
        </w:rPr>
        <w:t>- бюджета МО МР «Сыктывдинский» - ___________ рублей,</w:t>
      </w:r>
    </w:p>
    <w:p w:rsidR="006F097C" w:rsidRPr="006F097C" w:rsidRDefault="006F097C" w:rsidP="006F097C">
      <w:pPr>
        <w:widowControl w:val="0"/>
        <w:tabs>
          <w:tab w:val="left" w:pos="709"/>
        </w:tabs>
        <w:ind w:firstLine="425"/>
        <w:jc w:val="both"/>
        <w:rPr>
          <w:color w:val="000000"/>
          <w:sz w:val="24"/>
          <w:szCs w:val="24"/>
        </w:rPr>
      </w:pPr>
      <w:r w:rsidRPr="006F097C">
        <w:rPr>
          <w:color w:val="000000"/>
          <w:sz w:val="24"/>
          <w:szCs w:val="24"/>
        </w:rPr>
        <w:t>- средств республиканского бюджета – ___________ рублей,</w:t>
      </w:r>
    </w:p>
    <w:p w:rsidR="006F097C" w:rsidRPr="006F097C" w:rsidRDefault="006F097C" w:rsidP="006F097C">
      <w:pPr>
        <w:widowControl w:val="0"/>
        <w:tabs>
          <w:tab w:val="left" w:pos="709"/>
        </w:tabs>
        <w:ind w:firstLine="425"/>
        <w:jc w:val="both"/>
        <w:rPr>
          <w:color w:val="000000"/>
          <w:sz w:val="24"/>
          <w:szCs w:val="24"/>
        </w:rPr>
      </w:pPr>
      <w:r w:rsidRPr="006F097C">
        <w:rPr>
          <w:sz w:val="24"/>
          <w:szCs w:val="24"/>
        </w:rPr>
        <w:t>-</w:t>
      </w:r>
      <w:r w:rsidRPr="006F097C">
        <w:rPr>
          <w:color w:val="000000"/>
          <w:sz w:val="24"/>
          <w:szCs w:val="24"/>
        </w:rPr>
        <w:t xml:space="preserve"> средств федерального бюджета – ________ рублей;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1.3. </w:t>
      </w:r>
      <w:proofErr w:type="gramStart"/>
      <w:r w:rsidRPr="006F097C">
        <w:rPr>
          <w:rFonts w:ascii="Times New Roman" w:hAnsi="Times New Roman"/>
        </w:rPr>
        <w:t>«Администрация»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 рассмотрении предоставленных заявок субъектов малого предпринимательства бизнес-проектов</w:t>
      </w:r>
      <w:proofErr w:type="gramEnd"/>
      <w:r w:rsidRPr="006F097C">
        <w:rPr>
          <w:rFonts w:ascii="Times New Roman" w:hAnsi="Times New Roman"/>
        </w:rPr>
        <w:t xml:space="preserve"> на получение финансовой поддержки в виде субсидирования части расходов связанных с предпринимательской деятельностью от «__» _____20__ года.</w:t>
      </w:r>
    </w:p>
    <w:p w:rsidR="006F097C" w:rsidRPr="006F097C" w:rsidRDefault="006F097C" w:rsidP="006F097C">
      <w:pPr>
        <w:pStyle w:val="14"/>
        <w:ind w:firstLine="709"/>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2. Порядок финансирования</w:t>
      </w:r>
    </w:p>
    <w:p w:rsidR="006F097C" w:rsidRPr="006F097C" w:rsidRDefault="006F097C" w:rsidP="006F097C">
      <w:pPr>
        <w:pStyle w:val="14"/>
        <w:jc w:val="both"/>
        <w:rPr>
          <w:rFonts w:ascii="Times New Roman" w:hAnsi="Times New Roman"/>
        </w:rPr>
      </w:pPr>
      <w:r w:rsidRPr="006F097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несколькими платежами в срок до «__»_____20__ года.</w:t>
      </w:r>
    </w:p>
    <w:p w:rsidR="006F097C" w:rsidRPr="006F097C" w:rsidRDefault="006F097C" w:rsidP="006F097C">
      <w:pPr>
        <w:pStyle w:val="14"/>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3. Обязанности «Сторон»</w:t>
      </w:r>
    </w:p>
    <w:p w:rsidR="006F097C" w:rsidRPr="006F097C" w:rsidRDefault="006F097C" w:rsidP="006F097C">
      <w:pPr>
        <w:pStyle w:val="14"/>
        <w:jc w:val="both"/>
        <w:rPr>
          <w:rFonts w:ascii="Times New Roman" w:hAnsi="Times New Roman"/>
        </w:rPr>
      </w:pPr>
      <w:r w:rsidRPr="006F097C">
        <w:rPr>
          <w:rFonts w:ascii="Times New Roman" w:hAnsi="Times New Roman"/>
        </w:rPr>
        <w:tab/>
        <w:t>3.1. «Администрация» обязуется:</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3.1.1. Произвести перечисление субсидии на возмещение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w:t>
      </w:r>
      <w:proofErr w:type="gramStart"/>
      <w:r w:rsidRPr="006F097C">
        <w:rPr>
          <w:rFonts w:ascii="Times New Roman" w:hAnsi="Times New Roman"/>
        </w:rPr>
        <w:t>дств в п</w:t>
      </w:r>
      <w:proofErr w:type="gramEnd"/>
      <w:r w:rsidRPr="006F097C">
        <w:rPr>
          <w:rFonts w:ascii="Times New Roman" w:hAnsi="Times New Roman"/>
        </w:rPr>
        <w:t xml:space="preserve">олном объеме в сроки, указанные в пункте 2.1 настоящего договора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3.1.2. На основании представленных «Получателем субсидии» отчетов осуществлять контроль за эффективным использованием бюджетных средств и достижением «Получателем субсидий» запланированный в </w:t>
      </w:r>
      <w:proofErr w:type="gramStart"/>
      <w:r w:rsidRPr="006F097C">
        <w:rPr>
          <w:rFonts w:ascii="Times New Roman" w:hAnsi="Times New Roman"/>
        </w:rPr>
        <w:t>бизнес-проекте</w:t>
      </w:r>
      <w:proofErr w:type="gramEnd"/>
      <w:r w:rsidRPr="006F097C">
        <w:rPr>
          <w:rFonts w:ascii="Times New Roman" w:hAnsi="Times New Roman"/>
        </w:rPr>
        <w:t xml:space="preserve"> показателей эффективности. «Администрация», Контрольно-счетная палата РК проводят обязательную проверку соблюдения условий, целей и порядка предоставления субсидий.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6F097C" w:rsidRPr="006F097C" w:rsidRDefault="006F097C" w:rsidP="006F097C">
      <w:pPr>
        <w:pStyle w:val="14"/>
        <w:jc w:val="both"/>
        <w:rPr>
          <w:rFonts w:ascii="Times New Roman" w:hAnsi="Times New Roman"/>
        </w:rPr>
      </w:pPr>
      <w:r w:rsidRPr="006F097C">
        <w:rPr>
          <w:rFonts w:ascii="Times New Roman" w:hAnsi="Times New Roman"/>
        </w:rPr>
        <w:tab/>
        <w:t>3.2. «Получатель субсидии» обязуется:</w:t>
      </w:r>
    </w:p>
    <w:p w:rsidR="006F097C" w:rsidRPr="006F097C" w:rsidRDefault="006F097C" w:rsidP="006F097C">
      <w:pPr>
        <w:pStyle w:val="14"/>
        <w:jc w:val="both"/>
        <w:rPr>
          <w:rFonts w:ascii="Times New Roman" w:hAnsi="Times New Roman"/>
        </w:rPr>
      </w:pPr>
      <w:r w:rsidRPr="006F097C">
        <w:rPr>
          <w:rFonts w:ascii="Times New Roman" w:hAnsi="Times New Roman"/>
        </w:rPr>
        <w:t xml:space="preserve">            3.2.1. Использовать субсидию, полученную по настоящему договору, по назначению в соответствии с «Проектом»  в срок до «_» ______ 2017 года и представляет в «Администрацию» подтверждающие документы, а в случае выявления недостоверности предоставляемых сведений или её неиспользования в полном объёме возвратить сумму финансовой поддержки в срок не позднее «__» _________ 2017 года.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3.2.2. Не отчуждать и не передавать в аренду приобретенное на субсидию имущество третьим лицам  и не прекращать свою предпринимательскую деятельность в течение 3 лет с момента получения субсидий. В случае выявления нарушений, а также порчи (уничтожения имущества) приобрести новое равноценное  имущество, взамен старого, утраченного, либо возвратить субсидию в полном размере в бюджет МО МР «Сыктывдинский».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3.2.3. </w:t>
      </w:r>
      <w:proofErr w:type="gramStart"/>
      <w:r w:rsidRPr="006F097C">
        <w:rPr>
          <w:rFonts w:ascii="Times New Roman" w:hAnsi="Times New Roman"/>
        </w:rPr>
        <w:t>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roofErr w:type="gramEnd"/>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3.2.4. Ежеквартально, до 15-го числа месяца, следующего за отчетным кварталом, в  период 20__-20__ годов представлять в «Администрацию» информацию (отчет) о реализации </w:t>
      </w:r>
      <w:proofErr w:type="gramStart"/>
      <w:r w:rsidRPr="006F097C">
        <w:rPr>
          <w:rFonts w:ascii="Times New Roman" w:hAnsi="Times New Roman"/>
        </w:rPr>
        <w:t>бизнес-проекта</w:t>
      </w:r>
      <w:proofErr w:type="gramEnd"/>
      <w:r w:rsidRPr="006F097C">
        <w:rPr>
          <w:rFonts w:ascii="Times New Roman" w:hAnsi="Times New Roman"/>
        </w:rPr>
        <w:t xml:space="preserve">, получившего субсидию по форме, согласно Приложению, являющегося неотъемлемой частью настоящего Договора, а именно: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выручке от реализации продукции (работ, услуг);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созданных рабочих местах;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о заработной плате работников;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сумме начисленных, уплаченных налогов и сборов </w:t>
      </w:r>
      <w:r w:rsidRPr="006F097C">
        <w:rPr>
          <w:rFonts w:ascii="Times New Roman" w:hAnsi="Times New Roman"/>
          <w:color w:val="000000"/>
          <w:shd w:val="clear" w:color="auto" w:fill="FFFFFF"/>
        </w:rPr>
        <w:t>(по каждому налогу и сбору)</w:t>
      </w:r>
      <w:r w:rsidRPr="006F097C">
        <w:rPr>
          <w:rFonts w:ascii="Times New Roman" w:hAnsi="Times New Roman"/>
        </w:rPr>
        <w:t>.</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Информация предоставляется с сопроводительным письмом в адрес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3.2.5. Предоставлять «Администрации»  бухгалтерские, финансовые и иные документы, подтверждающим эффективное использование бюджетных средств  по  реализации «Проекта».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3.2.6. Допускать представителей «Администрации», АО «Монди Сыктывкарский ЛПК, Правительства Республики Коми для ознакомления с производственным процессом, документами по реализуемому проекту с целью проверки целевого использования предоставленных  финансовых средств (субсидий).</w:t>
      </w: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b/>
        </w:rPr>
      </w:pPr>
    </w:p>
    <w:p w:rsidR="006F097C" w:rsidRPr="006F097C" w:rsidRDefault="006F097C" w:rsidP="006F097C">
      <w:pPr>
        <w:pStyle w:val="14"/>
        <w:jc w:val="center"/>
        <w:rPr>
          <w:rFonts w:ascii="Times New Roman" w:hAnsi="Times New Roman"/>
          <w:b/>
        </w:rPr>
      </w:pPr>
      <w:r w:rsidRPr="006F097C">
        <w:rPr>
          <w:rFonts w:ascii="Times New Roman" w:hAnsi="Times New Roman"/>
          <w:b/>
        </w:rPr>
        <w:t>4. Ответственность «Сторон»</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lastRenderedPageBreak/>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4.3. В случае  неэффективного использования бюджетных средств и не достижения запланированных в </w:t>
      </w:r>
      <w:proofErr w:type="gramStart"/>
      <w:r w:rsidRPr="006F097C">
        <w:rPr>
          <w:rFonts w:ascii="Times New Roman" w:hAnsi="Times New Roman"/>
        </w:rPr>
        <w:t>бизнес-проекте</w:t>
      </w:r>
      <w:proofErr w:type="gramEnd"/>
      <w:r w:rsidRPr="006F097C">
        <w:rPr>
          <w:rFonts w:ascii="Times New Roman" w:hAnsi="Times New Roman"/>
        </w:rPr>
        <w:t xml:space="preserve"> показателей «Получатель субсидии» возвращает выделенную субсидию в полном объеме в бюджет МО МР «Сыктывдинский»  в течение 10 (десяти) банковских дней с момента предоставления «Администрацией» заключения о неэффективном использовании бюджетных средств.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4.4. В случае не возврата в установленные сроки неиспользованных сумм или использованных не по целевому назначению сумм финансовой поддержки «Получатель субсидий»  уплачивает пени  на эти суммы размере 0,1%  за каждый день просрочки.</w:t>
      </w:r>
    </w:p>
    <w:p w:rsidR="006F097C" w:rsidRPr="006F097C" w:rsidRDefault="006F097C" w:rsidP="006F097C">
      <w:pPr>
        <w:pStyle w:val="14"/>
        <w:ind w:firstLine="709"/>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5. Порядок разрешения споров</w:t>
      </w:r>
    </w:p>
    <w:p w:rsidR="006F097C" w:rsidRPr="006F097C" w:rsidRDefault="006F097C" w:rsidP="006F097C">
      <w:pPr>
        <w:pStyle w:val="14"/>
        <w:jc w:val="both"/>
        <w:rPr>
          <w:rFonts w:ascii="Times New Roman" w:hAnsi="Times New Roman"/>
        </w:rPr>
      </w:pPr>
      <w:r w:rsidRPr="006F097C">
        <w:rPr>
          <w:rFonts w:ascii="Times New Roman" w:hAnsi="Times New Roman"/>
        </w:rPr>
        <w:tab/>
        <w:t>5.1. «Стороны» будут стремиться урегулировать споры, возникшие из настоящего договора, путем переговоров.</w:t>
      </w:r>
    </w:p>
    <w:p w:rsidR="006F097C" w:rsidRPr="006F097C" w:rsidRDefault="006F097C" w:rsidP="006F097C">
      <w:pPr>
        <w:pStyle w:val="14"/>
        <w:jc w:val="both"/>
        <w:rPr>
          <w:rFonts w:ascii="Times New Roman" w:hAnsi="Times New Roman"/>
        </w:rPr>
      </w:pPr>
      <w:r w:rsidRPr="006F097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6F097C" w:rsidRPr="006F097C" w:rsidRDefault="006F097C" w:rsidP="006F097C">
      <w:pPr>
        <w:pStyle w:val="14"/>
        <w:jc w:val="both"/>
        <w:rPr>
          <w:rFonts w:ascii="Times New Roman" w:hAnsi="Times New Roman"/>
          <w:b/>
        </w:rPr>
      </w:pPr>
    </w:p>
    <w:p w:rsidR="006F097C" w:rsidRPr="006F097C" w:rsidRDefault="006F097C" w:rsidP="006F097C">
      <w:pPr>
        <w:pStyle w:val="14"/>
        <w:jc w:val="center"/>
        <w:rPr>
          <w:rFonts w:ascii="Times New Roman" w:hAnsi="Times New Roman"/>
          <w:b/>
        </w:rPr>
      </w:pPr>
      <w:r w:rsidRPr="006F097C">
        <w:rPr>
          <w:rFonts w:ascii="Times New Roman" w:hAnsi="Times New Roman"/>
          <w:b/>
        </w:rPr>
        <w:t xml:space="preserve">6. Порядок расторжения договора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6.1. Неисполнение «Сторонами» обязательств по настоящему договору является основанием для его расторжения.</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6F097C" w:rsidRPr="006F097C" w:rsidRDefault="006F097C" w:rsidP="006F097C">
      <w:pPr>
        <w:pStyle w:val="14"/>
        <w:ind w:firstLine="720"/>
        <w:jc w:val="both"/>
        <w:rPr>
          <w:rFonts w:ascii="Times New Roman" w:hAnsi="Times New Roman"/>
        </w:rPr>
      </w:pPr>
    </w:p>
    <w:p w:rsidR="006F097C" w:rsidRPr="006F097C" w:rsidRDefault="006F097C" w:rsidP="006F097C">
      <w:pPr>
        <w:pStyle w:val="14"/>
        <w:jc w:val="center"/>
        <w:rPr>
          <w:rFonts w:ascii="Times New Roman" w:hAnsi="Times New Roman"/>
          <w:b/>
        </w:rPr>
      </w:pPr>
      <w:r w:rsidRPr="006F097C">
        <w:rPr>
          <w:rFonts w:ascii="Times New Roman" w:hAnsi="Times New Roman"/>
          <w:b/>
        </w:rPr>
        <w:t>7. Заключительные положения</w:t>
      </w:r>
    </w:p>
    <w:p w:rsidR="006F097C" w:rsidRPr="006F097C" w:rsidRDefault="006F097C" w:rsidP="006F097C">
      <w:pPr>
        <w:pStyle w:val="14"/>
        <w:ind w:firstLine="357"/>
        <w:contextualSpacing/>
        <w:jc w:val="both"/>
        <w:rPr>
          <w:rFonts w:ascii="Times New Roman" w:hAnsi="Times New Roman"/>
        </w:rPr>
      </w:pPr>
      <w:r w:rsidRPr="006F097C">
        <w:rPr>
          <w:rFonts w:ascii="Times New Roman" w:hAnsi="Times New Roman"/>
          <w:b/>
        </w:rPr>
        <w:t xml:space="preserve">              </w:t>
      </w:r>
      <w:r w:rsidRPr="006F097C">
        <w:rPr>
          <w:rFonts w:ascii="Times New Roman" w:hAnsi="Times New Roman"/>
        </w:rPr>
        <w:t xml:space="preserve">7.1. Настоящий  договор вступает в силу с момента его подписания и действует до __________ </w:t>
      </w:r>
      <w:proofErr w:type="gramStart"/>
      <w:r w:rsidRPr="006F097C">
        <w:rPr>
          <w:rFonts w:ascii="Times New Roman" w:hAnsi="Times New Roman"/>
        </w:rPr>
        <w:t>г</w:t>
      </w:r>
      <w:proofErr w:type="gramEnd"/>
      <w:r w:rsidRPr="006F097C">
        <w:rPr>
          <w:rFonts w:ascii="Times New Roman" w:hAnsi="Times New Roman"/>
        </w:rPr>
        <w:t>. (в соответствии со сроком окупаемости «Проекта» и периодом возврата субсидии в виде налоговых и неналоговых платежей в бюджеты разных уровней и внебюджетные фонды до полного исполнения «Сторонами» своих обязательств и других ожидаемых результатов заявленного «Проекта»).</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6F097C" w:rsidRPr="006F097C" w:rsidRDefault="006F097C" w:rsidP="006F097C">
      <w:pPr>
        <w:pStyle w:val="14"/>
        <w:ind w:firstLine="720"/>
        <w:jc w:val="both"/>
        <w:rPr>
          <w:rFonts w:ascii="Times New Roman" w:hAnsi="Times New Roman"/>
        </w:rPr>
      </w:pPr>
    </w:p>
    <w:p w:rsidR="006F097C" w:rsidRPr="006F097C" w:rsidRDefault="006F097C" w:rsidP="006F097C">
      <w:pPr>
        <w:pStyle w:val="14"/>
        <w:ind w:firstLine="720"/>
        <w:jc w:val="center"/>
        <w:rPr>
          <w:rFonts w:ascii="Times New Roman" w:hAnsi="Times New Roman"/>
          <w:b/>
        </w:rPr>
      </w:pPr>
      <w:r w:rsidRPr="006F097C">
        <w:rPr>
          <w:rFonts w:ascii="Times New Roman" w:hAnsi="Times New Roman"/>
          <w:b/>
        </w:rPr>
        <w:t>8. Адреса и платежные реквизиты «Сторон»</w:t>
      </w:r>
    </w:p>
    <w:tbl>
      <w:tblPr>
        <w:tblW w:w="10110" w:type="dxa"/>
        <w:tblInd w:w="197" w:type="dxa"/>
        <w:tblLayout w:type="fixed"/>
        <w:tblCellMar>
          <w:top w:w="55" w:type="dxa"/>
          <w:left w:w="55" w:type="dxa"/>
          <w:bottom w:w="55" w:type="dxa"/>
          <w:right w:w="55" w:type="dxa"/>
        </w:tblCellMar>
        <w:tblLook w:val="0000"/>
      </w:tblPr>
      <w:tblGrid>
        <w:gridCol w:w="3261"/>
        <w:gridCol w:w="1417"/>
        <w:gridCol w:w="680"/>
        <w:gridCol w:w="3934"/>
        <w:gridCol w:w="757"/>
        <w:gridCol w:w="41"/>
        <w:gridCol w:w="20"/>
      </w:tblGrid>
      <w:tr w:rsidR="006F097C" w:rsidRPr="006F097C" w:rsidTr="0014031E">
        <w:trPr>
          <w:gridAfter w:val="2"/>
          <w:wAfter w:w="61" w:type="dxa"/>
        </w:trPr>
        <w:tc>
          <w:tcPr>
            <w:tcW w:w="4678" w:type="dxa"/>
            <w:gridSpan w:val="2"/>
          </w:tcPr>
          <w:p w:rsidR="006F097C" w:rsidRPr="006F097C" w:rsidRDefault="006F097C" w:rsidP="0014031E">
            <w:pPr>
              <w:pStyle w:val="ae"/>
              <w:snapToGrid w:val="0"/>
              <w:rPr>
                <w:rFonts w:ascii="Times New Roman" w:hAnsi="Times New Roman"/>
                <w:b/>
                <w:bCs/>
                <w:sz w:val="24"/>
              </w:rPr>
            </w:pPr>
            <w:r w:rsidRPr="006F097C">
              <w:rPr>
                <w:rFonts w:ascii="Times New Roman" w:hAnsi="Times New Roman"/>
                <w:b/>
                <w:bCs/>
                <w:sz w:val="24"/>
              </w:rPr>
              <w:t xml:space="preserve">«Получатель субсидии»: </w:t>
            </w:r>
          </w:p>
        </w:tc>
        <w:tc>
          <w:tcPr>
            <w:tcW w:w="5371" w:type="dxa"/>
            <w:gridSpan w:val="3"/>
          </w:tcPr>
          <w:p w:rsidR="006F097C" w:rsidRPr="006F097C" w:rsidRDefault="006F097C" w:rsidP="0014031E">
            <w:pPr>
              <w:snapToGrid w:val="0"/>
              <w:rPr>
                <w:b/>
                <w:bCs/>
                <w:sz w:val="24"/>
                <w:szCs w:val="24"/>
              </w:rPr>
            </w:pPr>
            <w:r w:rsidRPr="006F097C">
              <w:rPr>
                <w:b/>
                <w:bCs/>
                <w:sz w:val="24"/>
                <w:szCs w:val="24"/>
              </w:rPr>
              <w:t>«Администрация»:</w:t>
            </w:r>
          </w:p>
        </w:tc>
      </w:tr>
      <w:tr w:rsidR="006F097C" w:rsidRPr="006F097C" w:rsidTr="0014031E">
        <w:trPr>
          <w:gridAfter w:val="2"/>
          <w:wAfter w:w="61" w:type="dxa"/>
        </w:trPr>
        <w:tc>
          <w:tcPr>
            <w:tcW w:w="4678" w:type="dxa"/>
            <w:gridSpan w:val="2"/>
          </w:tcPr>
          <w:p w:rsidR="006F097C" w:rsidRPr="006F097C" w:rsidRDefault="006F097C" w:rsidP="0014031E">
            <w:pPr>
              <w:snapToGrid w:val="0"/>
              <w:jc w:val="both"/>
              <w:rPr>
                <w:b/>
                <w:bCs/>
                <w:iCs/>
                <w:sz w:val="24"/>
                <w:szCs w:val="24"/>
              </w:rPr>
            </w:pPr>
            <w:r w:rsidRPr="006F097C">
              <w:rPr>
                <w:b/>
                <w:bCs/>
                <w:iCs/>
                <w:sz w:val="24"/>
                <w:szCs w:val="24"/>
              </w:rPr>
              <w:t>_____________________________</w:t>
            </w:r>
          </w:p>
          <w:p w:rsidR="006F097C" w:rsidRPr="006F097C" w:rsidRDefault="006F097C" w:rsidP="0014031E">
            <w:pPr>
              <w:snapToGrid w:val="0"/>
              <w:jc w:val="both"/>
              <w:rPr>
                <w:b/>
                <w:bCs/>
                <w:iCs/>
                <w:sz w:val="24"/>
                <w:szCs w:val="24"/>
              </w:rPr>
            </w:pPr>
          </w:p>
          <w:p w:rsidR="006F097C" w:rsidRPr="006F097C" w:rsidRDefault="006F097C" w:rsidP="0014031E">
            <w:pPr>
              <w:snapToGrid w:val="0"/>
              <w:jc w:val="both"/>
              <w:rPr>
                <w:iCs/>
                <w:sz w:val="24"/>
                <w:szCs w:val="24"/>
              </w:rPr>
            </w:pPr>
            <w:r w:rsidRPr="006F097C">
              <w:rPr>
                <w:iCs/>
                <w:sz w:val="24"/>
                <w:szCs w:val="24"/>
              </w:rPr>
              <w:t>Почтовый адрес</w:t>
            </w:r>
            <w:proofErr w:type="gramStart"/>
            <w:r w:rsidRPr="006F097C">
              <w:rPr>
                <w:iCs/>
                <w:sz w:val="24"/>
                <w:szCs w:val="24"/>
              </w:rPr>
              <w:t>: 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Юридический адрес</w:t>
            </w:r>
            <w:proofErr w:type="gramStart"/>
            <w:r w:rsidRPr="006F097C">
              <w:rPr>
                <w:iCs/>
                <w:sz w:val="24"/>
                <w:szCs w:val="24"/>
              </w:rPr>
              <w:t>: 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Телефон</w:t>
            </w:r>
            <w:proofErr w:type="gramStart"/>
            <w:r w:rsidRPr="006F097C">
              <w:rPr>
                <w:iCs/>
                <w:sz w:val="24"/>
                <w:szCs w:val="24"/>
              </w:rPr>
              <w:t>: ____________________;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lang w:val="en-US"/>
              </w:rPr>
              <w:t>email</w:t>
            </w:r>
            <w:r w:rsidRPr="006F097C">
              <w:rPr>
                <w:iCs/>
                <w:sz w:val="24"/>
                <w:szCs w:val="24"/>
              </w:rPr>
              <w:t>: ________________________;</w:t>
            </w: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ОГРНИП ______________________</w:t>
            </w:r>
          </w:p>
          <w:p w:rsidR="006F097C" w:rsidRPr="006F097C" w:rsidRDefault="006F097C" w:rsidP="0014031E">
            <w:pPr>
              <w:snapToGrid w:val="0"/>
              <w:jc w:val="both"/>
              <w:rPr>
                <w:iCs/>
                <w:sz w:val="24"/>
                <w:szCs w:val="24"/>
              </w:rPr>
            </w:pPr>
            <w:r w:rsidRPr="006F097C">
              <w:rPr>
                <w:iCs/>
                <w:sz w:val="24"/>
                <w:szCs w:val="24"/>
              </w:rPr>
              <w:lastRenderedPageBreak/>
              <w:t>ИНН __________________________</w:t>
            </w:r>
          </w:p>
          <w:p w:rsidR="006F097C" w:rsidRPr="006F097C" w:rsidRDefault="006F097C" w:rsidP="0014031E">
            <w:pPr>
              <w:snapToGrid w:val="0"/>
              <w:jc w:val="both"/>
              <w:rPr>
                <w:iCs/>
                <w:sz w:val="24"/>
                <w:szCs w:val="24"/>
              </w:rPr>
            </w:pPr>
            <w:r w:rsidRPr="006F097C">
              <w:rPr>
                <w:iCs/>
                <w:sz w:val="24"/>
                <w:szCs w:val="24"/>
              </w:rPr>
              <w:t>КПП __________________________</w:t>
            </w:r>
          </w:p>
          <w:p w:rsidR="006F097C" w:rsidRPr="006F097C" w:rsidRDefault="006F097C" w:rsidP="0014031E">
            <w:pPr>
              <w:snapToGrid w:val="0"/>
              <w:jc w:val="both"/>
              <w:rPr>
                <w:iCs/>
                <w:sz w:val="24"/>
                <w:szCs w:val="24"/>
              </w:rPr>
            </w:pPr>
            <w:r w:rsidRPr="006F097C">
              <w:rPr>
                <w:iCs/>
                <w:sz w:val="24"/>
                <w:szCs w:val="24"/>
              </w:rPr>
              <w:t>Банковские реквизиты:</w:t>
            </w:r>
          </w:p>
          <w:p w:rsidR="006F097C" w:rsidRPr="006F097C" w:rsidRDefault="006F097C" w:rsidP="0014031E">
            <w:pPr>
              <w:snapToGrid w:val="0"/>
              <w:jc w:val="both"/>
              <w:rPr>
                <w:iCs/>
                <w:sz w:val="24"/>
                <w:szCs w:val="24"/>
              </w:rPr>
            </w:pPr>
            <w:proofErr w:type="gramStart"/>
            <w:r w:rsidRPr="006F097C">
              <w:rPr>
                <w:iCs/>
                <w:sz w:val="24"/>
                <w:szCs w:val="24"/>
              </w:rPr>
              <w:t>Р</w:t>
            </w:r>
            <w:proofErr w:type="gramEnd"/>
            <w:r w:rsidRPr="006F097C">
              <w:rPr>
                <w:iCs/>
                <w:sz w:val="24"/>
                <w:szCs w:val="24"/>
              </w:rPr>
              <w:t>/с ____________________________</w:t>
            </w:r>
          </w:p>
          <w:p w:rsidR="006F097C" w:rsidRPr="006F097C" w:rsidRDefault="006F097C" w:rsidP="0014031E">
            <w:pPr>
              <w:snapToGrid w:val="0"/>
              <w:jc w:val="both"/>
              <w:rPr>
                <w:iCs/>
                <w:sz w:val="24"/>
                <w:szCs w:val="24"/>
              </w:rPr>
            </w:pPr>
            <w:r w:rsidRPr="006F097C">
              <w:rPr>
                <w:iCs/>
                <w:sz w:val="24"/>
                <w:szCs w:val="24"/>
              </w:rPr>
              <w:t>в ______________________________</w:t>
            </w:r>
          </w:p>
          <w:p w:rsidR="006F097C" w:rsidRPr="006F097C" w:rsidRDefault="006F097C" w:rsidP="0014031E">
            <w:pPr>
              <w:snapToGrid w:val="0"/>
              <w:jc w:val="both"/>
              <w:rPr>
                <w:iCs/>
                <w:sz w:val="24"/>
                <w:szCs w:val="24"/>
              </w:rPr>
            </w:pPr>
            <w:r w:rsidRPr="006F097C">
              <w:rPr>
                <w:iCs/>
                <w:sz w:val="24"/>
                <w:szCs w:val="24"/>
              </w:rPr>
              <w:t xml:space="preserve">БИК ___________________________ </w:t>
            </w:r>
          </w:p>
          <w:p w:rsidR="006F097C" w:rsidRPr="006F097C" w:rsidRDefault="006F097C" w:rsidP="0014031E">
            <w:pPr>
              <w:snapToGrid w:val="0"/>
              <w:jc w:val="both"/>
              <w:rPr>
                <w:rFonts w:eastAsia="Lucida Sans Unicode"/>
                <w:b/>
                <w:bCs/>
                <w:i/>
                <w:sz w:val="24"/>
                <w:szCs w:val="24"/>
                <w:lang w:eastAsia="hi-IN" w:bidi="hi-IN"/>
              </w:rPr>
            </w:pPr>
            <w:r w:rsidRPr="006F097C">
              <w:rPr>
                <w:iCs/>
                <w:sz w:val="24"/>
                <w:szCs w:val="24"/>
              </w:rPr>
              <w:t>к/с _____________________________</w:t>
            </w: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iCs/>
                <w:sz w:val="24"/>
                <w:szCs w:val="24"/>
              </w:rPr>
              <w:t>________________           (ФИО)</w:t>
            </w: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iCs/>
                <w:sz w:val="24"/>
                <w:szCs w:val="24"/>
              </w:rPr>
              <w:t xml:space="preserve"> </w:t>
            </w:r>
            <w:r w:rsidRPr="006F097C">
              <w:rPr>
                <w:sz w:val="24"/>
                <w:szCs w:val="24"/>
              </w:rPr>
              <w:t xml:space="preserve">«__» __________ 20___года  </w:t>
            </w:r>
          </w:p>
        </w:tc>
        <w:tc>
          <w:tcPr>
            <w:tcW w:w="5371" w:type="dxa"/>
            <w:gridSpan w:val="3"/>
          </w:tcPr>
          <w:p w:rsidR="006F097C" w:rsidRPr="006F097C" w:rsidRDefault="006F097C" w:rsidP="0014031E">
            <w:pPr>
              <w:snapToGrid w:val="0"/>
              <w:jc w:val="both"/>
              <w:rPr>
                <w:b/>
                <w:bCs/>
                <w:sz w:val="24"/>
                <w:szCs w:val="24"/>
              </w:rPr>
            </w:pPr>
            <w:r w:rsidRPr="006F097C">
              <w:rPr>
                <w:b/>
                <w:bCs/>
                <w:sz w:val="24"/>
                <w:szCs w:val="24"/>
              </w:rPr>
              <w:lastRenderedPageBreak/>
              <w:t>Администрация муниципального образования муниципального района «Сыктывдинский»</w:t>
            </w:r>
          </w:p>
          <w:p w:rsidR="006F097C" w:rsidRPr="006F097C" w:rsidRDefault="006F097C" w:rsidP="0014031E">
            <w:pPr>
              <w:widowControl w:val="0"/>
              <w:autoSpaceDE w:val="0"/>
              <w:jc w:val="both"/>
              <w:rPr>
                <w:sz w:val="24"/>
                <w:szCs w:val="24"/>
              </w:rPr>
            </w:pPr>
            <w:r w:rsidRPr="006F097C">
              <w:rPr>
                <w:sz w:val="24"/>
                <w:szCs w:val="24"/>
              </w:rPr>
              <w:t>Почтовый адрес: 168220, Республика Коми, Сыктывдинский район, с. Выльгорт, ул. Д. Каликовой, д. 62</w:t>
            </w:r>
          </w:p>
          <w:p w:rsidR="006F097C" w:rsidRPr="006F097C" w:rsidRDefault="006F097C" w:rsidP="0014031E">
            <w:pPr>
              <w:widowControl w:val="0"/>
              <w:autoSpaceDE w:val="0"/>
              <w:jc w:val="both"/>
              <w:rPr>
                <w:sz w:val="24"/>
                <w:szCs w:val="24"/>
              </w:rPr>
            </w:pPr>
            <w:proofErr w:type="gramStart"/>
            <w:r w:rsidRPr="006F097C">
              <w:rPr>
                <w:sz w:val="24"/>
                <w:szCs w:val="24"/>
              </w:rPr>
              <w:t xml:space="preserve">УФК по Республике Коми (Администрация муниципального района «Сыктывдинский», </w:t>
            </w:r>
            <w:proofErr w:type="gramEnd"/>
          </w:p>
          <w:p w:rsidR="006F097C" w:rsidRPr="006F097C" w:rsidRDefault="006F097C" w:rsidP="0014031E">
            <w:pPr>
              <w:widowControl w:val="0"/>
              <w:autoSpaceDE w:val="0"/>
              <w:jc w:val="both"/>
              <w:rPr>
                <w:sz w:val="24"/>
                <w:szCs w:val="24"/>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rPr>
            </w:pPr>
            <w:r w:rsidRPr="006F097C">
              <w:rPr>
                <w:sz w:val="24"/>
                <w:szCs w:val="24"/>
              </w:rPr>
              <w:t>Расчетный счет 40101810000000010004</w:t>
            </w:r>
          </w:p>
          <w:p w:rsidR="006F097C" w:rsidRPr="006F097C" w:rsidRDefault="006F097C" w:rsidP="0014031E">
            <w:pPr>
              <w:widowControl w:val="0"/>
              <w:autoSpaceDE w:val="0"/>
              <w:jc w:val="both"/>
              <w:rPr>
                <w:sz w:val="24"/>
                <w:szCs w:val="24"/>
              </w:rPr>
            </w:pPr>
            <w:proofErr w:type="gramStart"/>
            <w:r w:rsidRPr="006F097C">
              <w:rPr>
                <w:sz w:val="24"/>
                <w:szCs w:val="24"/>
              </w:rPr>
              <w:t xml:space="preserve">УФК по Республике Коми (Администрация муниципального района «Сыктывдинский» </w:t>
            </w:r>
            <w:proofErr w:type="gramEnd"/>
          </w:p>
          <w:p w:rsidR="006F097C" w:rsidRPr="006F097C" w:rsidRDefault="006F097C" w:rsidP="0014031E">
            <w:pPr>
              <w:widowControl w:val="0"/>
              <w:autoSpaceDE w:val="0"/>
              <w:jc w:val="both"/>
              <w:rPr>
                <w:sz w:val="24"/>
                <w:szCs w:val="24"/>
                <w:highlight w:val="yellow"/>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highlight w:val="yellow"/>
              </w:rPr>
            </w:pPr>
            <w:r w:rsidRPr="006F097C">
              <w:rPr>
                <w:sz w:val="24"/>
                <w:szCs w:val="24"/>
              </w:rPr>
              <w:lastRenderedPageBreak/>
              <w:t>Наименование банка и его местонахождение:</w:t>
            </w:r>
          </w:p>
          <w:p w:rsidR="006F097C" w:rsidRPr="006F097C" w:rsidRDefault="006F097C" w:rsidP="0014031E">
            <w:pPr>
              <w:widowControl w:val="0"/>
              <w:autoSpaceDE w:val="0"/>
              <w:jc w:val="both"/>
              <w:rPr>
                <w:sz w:val="24"/>
                <w:szCs w:val="24"/>
              </w:rPr>
            </w:pPr>
            <w:r w:rsidRPr="006F097C">
              <w:rPr>
                <w:sz w:val="24"/>
                <w:szCs w:val="24"/>
              </w:rPr>
              <w:t>Отделение-НБ Республика Коми</w:t>
            </w:r>
          </w:p>
          <w:p w:rsidR="006F097C" w:rsidRPr="006F097C" w:rsidRDefault="006F097C" w:rsidP="0014031E">
            <w:pPr>
              <w:widowControl w:val="0"/>
              <w:autoSpaceDE w:val="0"/>
              <w:jc w:val="both"/>
              <w:rPr>
                <w:sz w:val="24"/>
                <w:szCs w:val="24"/>
              </w:rPr>
            </w:pPr>
            <w:r w:rsidRPr="006F097C">
              <w:rPr>
                <w:sz w:val="24"/>
                <w:szCs w:val="24"/>
              </w:rPr>
              <w:t>г. Сыктывкар</w:t>
            </w:r>
          </w:p>
          <w:p w:rsidR="006F097C" w:rsidRPr="006F097C" w:rsidRDefault="006F097C" w:rsidP="0014031E">
            <w:pPr>
              <w:widowControl w:val="0"/>
              <w:autoSpaceDE w:val="0"/>
              <w:jc w:val="both"/>
              <w:rPr>
                <w:sz w:val="24"/>
                <w:szCs w:val="24"/>
              </w:rPr>
            </w:pPr>
            <w:r w:rsidRPr="006F097C">
              <w:rPr>
                <w:sz w:val="24"/>
                <w:szCs w:val="24"/>
              </w:rPr>
              <w:t>БИК 048702001</w:t>
            </w:r>
          </w:p>
          <w:p w:rsidR="006F097C" w:rsidRPr="006F097C" w:rsidRDefault="006F097C" w:rsidP="0014031E">
            <w:pPr>
              <w:widowControl w:val="0"/>
              <w:autoSpaceDE w:val="0"/>
              <w:jc w:val="both"/>
              <w:rPr>
                <w:sz w:val="24"/>
                <w:szCs w:val="24"/>
              </w:rPr>
            </w:pPr>
            <w:r w:rsidRPr="006F097C">
              <w:rPr>
                <w:sz w:val="24"/>
                <w:szCs w:val="24"/>
              </w:rPr>
              <w:t>ИНН 1109005200 КПП 110901001</w:t>
            </w:r>
          </w:p>
          <w:p w:rsidR="006F097C" w:rsidRPr="006F097C" w:rsidRDefault="006F097C" w:rsidP="0014031E">
            <w:pPr>
              <w:widowControl w:val="0"/>
              <w:autoSpaceDE w:val="0"/>
              <w:jc w:val="both"/>
              <w:rPr>
                <w:sz w:val="24"/>
                <w:szCs w:val="24"/>
              </w:rPr>
            </w:pPr>
            <w:r w:rsidRPr="006F097C">
              <w:rPr>
                <w:sz w:val="24"/>
                <w:szCs w:val="24"/>
              </w:rPr>
              <w:t>ОКТМО 87628405</w:t>
            </w:r>
          </w:p>
          <w:p w:rsidR="006F097C" w:rsidRPr="006F097C" w:rsidRDefault="006F097C" w:rsidP="0014031E">
            <w:pPr>
              <w:snapToGrid w:val="0"/>
              <w:jc w:val="both"/>
              <w:rPr>
                <w:i/>
              </w:rPr>
            </w:pPr>
          </w:p>
          <w:p w:rsidR="006F097C" w:rsidRPr="006F097C" w:rsidRDefault="006F097C" w:rsidP="0014031E">
            <w:pPr>
              <w:jc w:val="both"/>
              <w:rPr>
                <w:sz w:val="24"/>
                <w:szCs w:val="24"/>
              </w:rPr>
            </w:pPr>
            <w:r w:rsidRPr="006F097C">
              <w:rPr>
                <w:sz w:val="24"/>
                <w:szCs w:val="24"/>
              </w:rPr>
              <w:t xml:space="preserve">Руководитель администрации </w:t>
            </w:r>
          </w:p>
          <w:p w:rsidR="006F097C" w:rsidRPr="006F097C" w:rsidRDefault="006F097C" w:rsidP="0014031E">
            <w:pPr>
              <w:jc w:val="both"/>
              <w:rPr>
                <w:sz w:val="24"/>
                <w:szCs w:val="24"/>
              </w:rPr>
            </w:pPr>
            <w:r w:rsidRPr="006F097C">
              <w:rPr>
                <w:sz w:val="24"/>
                <w:szCs w:val="24"/>
              </w:rPr>
              <w:t xml:space="preserve">муниципального района </w:t>
            </w:r>
          </w:p>
          <w:p w:rsidR="006F097C" w:rsidRPr="006F097C" w:rsidRDefault="006F097C" w:rsidP="0014031E">
            <w:pPr>
              <w:jc w:val="both"/>
              <w:rPr>
                <w:sz w:val="24"/>
                <w:szCs w:val="24"/>
              </w:rPr>
            </w:pPr>
          </w:p>
          <w:p w:rsidR="006F097C" w:rsidRPr="006F097C" w:rsidRDefault="006F097C" w:rsidP="0014031E">
            <w:pPr>
              <w:snapToGrid w:val="0"/>
              <w:jc w:val="both"/>
              <w:rPr>
                <w:sz w:val="24"/>
                <w:szCs w:val="24"/>
              </w:rPr>
            </w:pPr>
            <w:r w:rsidRPr="006F097C">
              <w:rPr>
                <w:i/>
                <w:sz w:val="24"/>
                <w:szCs w:val="24"/>
              </w:rPr>
              <w:t>_______________________</w:t>
            </w:r>
            <w:r w:rsidRPr="006F097C">
              <w:rPr>
                <w:sz w:val="24"/>
                <w:szCs w:val="24"/>
              </w:rPr>
              <w:t xml:space="preserve">   (ФИО)</w:t>
            </w:r>
          </w:p>
          <w:p w:rsidR="006F097C" w:rsidRPr="006F097C" w:rsidRDefault="006F097C" w:rsidP="0014031E">
            <w:pPr>
              <w:snapToGrid w:val="0"/>
              <w:jc w:val="both"/>
              <w:rPr>
                <w:sz w:val="24"/>
                <w:szCs w:val="24"/>
              </w:rPr>
            </w:pPr>
          </w:p>
          <w:p w:rsidR="006F097C" w:rsidRPr="006F097C" w:rsidRDefault="006F097C" w:rsidP="0014031E">
            <w:pPr>
              <w:snapToGrid w:val="0"/>
              <w:jc w:val="both"/>
              <w:rPr>
                <w:sz w:val="24"/>
                <w:szCs w:val="24"/>
              </w:rPr>
            </w:pPr>
            <w:r w:rsidRPr="006F097C">
              <w:rPr>
                <w:sz w:val="24"/>
                <w:szCs w:val="24"/>
              </w:rPr>
              <w:t xml:space="preserve"> «__» _________ 20__ года  </w:t>
            </w:r>
          </w:p>
        </w:tc>
      </w:tr>
      <w:tr w:rsidR="006F097C" w:rsidRPr="006F097C" w:rsidTr="0014031E">
        <w:tblPrEx>
          <w:tblCellMar>
            <w:top w:w="0" w:type="dxa"/>
            <w:left w:w="0" w:type="dxa"/>
            <w:bottom w:w="0" w:type="dxa"/>
            <w:right w:w="0" w:type="dxa"/>
          </w:tblCellMar>
        </w:tblPrEx>
        <w:trPr>
          <w:trHeight w:val="72"/>
        </w:trPr>
        <w:tc>
          <w:tcPr>
            <w:tcW w:w="3261" w:type="dxa"/>
          </w:tcPr>
          <w:p w:rsidR="006F097C" w:rsidRPr="006F097C" w:rsidRDefault="006F097C" w:rsidP="0014031E">
            <w:pPr>
              <w:pStyle w:val="14"/>
              <w:snapToGrid w:val="0"/>
              <w:jc w:val="both"/>
              <w:rPr>
                <w:rFonts w:ascii="Times New Roman" w:hAnsi="Times New Roman"/>
              </w:rPr>
            </w:pPr>
          </w:p>
        </w:tc>
        <w:tc>
          <w:tcPr>
            <w:tcW w:w="2097" w:type="dxa"/>
            <w:gridSpan w:val="2"/>
          </w:tcPr>
          <w:p w:rsidR="006F097C" w:rsidRPr="006F097C" w:rsidRDefault="006F097C" w:rsidP="0014031E">
            <w:pPr>
              <w:pStyle w:val="14"/>
              <w:snapToGrid w:val="0"/>
              <w:jc w:val="both"/>
              <w:rPr>
                <w:rFonts w:ascii="Times New Roman" w:hAnsi="Times New Roman"/>
              </w:rPr>
            </w:pPr>
          </w:p>
        </w:tc>
        <w:tc>
          <w:tcPr>
            <w:tcW w:w="3934" w:type="dxa"/>
          </w:tcPr>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p w:rsidR="006F097C" w:rsidRPr="006F097C" w:rsidRDefault="006F097C" w:rsidP="0014031E">
            <w:pPr>
              <w:pStyle w:val="14"/>
              <w:snapToGrid w:val="0"/>
              <w:jc w:val="both"/>
              <w:rPr>
                <w:rFonts w:ascii="Times New Roman" w:hAnsi="Times New Roman"/>
              </w:rPr>
            </w:pPr>
          </w:p>
        </w:tc>
        <w:tc>
          <w:tcPr>
            <w:tcW w:w="798" w:type="dxa"/>
            <w:gridSpan w:val="2"/>
          </w:tcPr>
          <w:p w:rsidR="006F097C" w:rsidRPr="006F097C" w:rsidRDefault="006F097C" w:rsidP="0014031E">
            <w:pPr>
              <w:snapToGrid w:val="0"/>
              <w:jc w:val="both"/>
              <w:rPr>
                <w:sz w:val="24"/>
                <w:szCs w:val="24"/>
              </w:rPr>
            </w:pPr>
          </w:p>
        </w:tc>
        <w:tc>
          <w:tcPr>
            <w:tcW w:w="20" w:type="dxa"/>
          </w:tcPr>
          <w:p w:rsidR="006F097C" w:rsidRPr="006F097C" w:rsidRDefault="006F097C" w:rsidP="0014031E">
            <w:pPr>
              <w:snapToGrid w:val="0"/>
              <w:jc w:val="both"/>
              <w:rPr>
                <w:sz w:val="24"/>
                <w:szCs w:val="24"/>
              </w:rPr>
            </w:pPr>
          </w:p>
        </w:tc>
      </w:tr>
    </w:tbl>
    <w:p w:rsidR="006F097C" w:rsidRPr="006F097C" w:rsidRDefault="006F097C" w:rsidP="006F097C">
      <w:pPr>
        <w:pStyle w:val="14"/>
        <w:jc w:val="right"/>
        <w:rPr>
          <w:rFonts w:ascii="Times New Roman" w:hAnsi="Times New Roman"/>
        </w:rPr>
      </w:pPr>
      <w:r w:rsidRPr="006F097C">
        <w:rPr>
          <w:rFonts w:ascii="Times New Roman" w:hAnsi="Times New Roman"/>
        </w:rPr>
        <w:lastRenderedPageBreak/>
        <w:t xml:space="preserve">Приложение </w:t>
      </w:r>
    </w:p>
    <w:p w:rsidR="006F097C" w:rsidRPr="006F097C" w:rsidRDefault="006F097C" w:rsidP="006F097C">
      <w:pPr>
        <w:pStyle w:val="14"/>
        <w:jc w:val="right"/>
        <w:rPr>
          <w:rFonts w:ascii="Times New Roman" w:hAnsi="Times New Roman"/>
        </w:rPr>
      </w:pPr>
      <w:r w:rsidRPr="006F097C">
        <w:rPr>
          <w:rFonts w:ascii="Times New Roman" w:hAnsi="Times New Roman"/>
        </w:rPr>
        <w:t>к Договору № __ от «__»  ______ 201__ г.</w:t>
      </w:r>
    </w:p>
    <w:p w:rsidR="006F097C" w:rsidRPr="006F097C" w:rsidRDefault="006F097C" w:rsidP="006F097C">
      <w:pPr>
        <w:autoSpaceDE w:val="0"/>
        <w:jc w:val="right"/>
        <w:rPr>
          <w:sz w:val="24"/>
          <w:szCs w:val="24"/>
        </w:rPr>
      </w:pPr>
    </w:p>
    <w:p w:rsidR="006F097C" w:rsidRPr="006F097C" w:rsidRDefault="006F097C" w:rsidP="006F097C">
      <w:pPr>
        <w:autoSpaceDE w:val="0"/>
        <w:jc w:val="center"/>
        <w:rPr>
          <w:b/>
          <w:sz w:val="24"/>
          <w:szCs w:val="24"/>
        </w:rPr>
      </w:pPr>
      <w:r w:rsidRPr="006F097C">
        <w:rPr>
          <w:b/>
          <w:sz w:val="24"/>
          <w:szCs w:val="24"/>
        </w:rPr>
        <w:t>Информация (отчет)</w:t>
      </w:r>
    </w:p>
    <w:p w:rsidR="006F097C" w:rsidRPr="006F097C" w:rsidRDefault="006F097C" w:rsidP="006F097C">
      <w:pPr>
        <w:autoSpaceDE w:val="0"/>
        <w:jc w:val="center"/>
        <w:rPr>
          <w:b/>
          <w:sz w:val="24"/>
          <w:szCs w:val="24"/>
        </w:rPr>
      </w:pPr>
      <w:r w:rsidRPr="006F097C">
        <w:rPr>
          <w:b/>
          <w:sz w:val="24"/>
          <w:szCs w:val="24"/>
        </w:rPr>
        <w:t xml:space="preserve">о реализации </w:t>
      </w:r>
      <w:proofErr w:type="gramStart"/>
      <w:r w:rsidRPr="006F097C">
        <w:rPr>
          <w:b/>
          <w:sz w:val="24"/>
          <w:szCs w:val="24"/>
        </w:rPr>
        <w:t>бизнес-проекта</w:t>
      </w:r>
      <w:proofErr w:type="gramEnd"/>
    </w:p>
    <w:p w:rsidR="006F097C" w:rsidRPr="006F097C" w:rsidRDefault="006F097C" w:rsidP="006F097C">
      <w:pPr>
        <w:autoSpaceDE w:val="0"/>
        <w:jc w:val="center"/>
        <w:rPr>
          <w:sz w:val="24"/>
          <w:szCs w:val="24"/>
        </w:rPr>
      </w:pPr>
      <w:r w:rsidRPr="006F097C">
        <w:rPr>
          <w:sz w:val="24"/>
          <w:szCs w:val="24"/>
        </w:rPr>
        <w:t>(наименование проекта и организации, осуществляющей его реализацию)</w:t>
      </w:r>
    </w:p>
    <w:p w:rsidR="006F097C" w:rsidRPr="006F097C" w:rsidRDefault="006F097C" w:rsidP="006F097C">
      <w:pPr>
        <w:autoSpaceDE w:val="0"/>
        <w:jc w:val="both"/>
        <w:rPr>
          <w:sz w:val="24"/>
          <w:szCs w:val="24"/>
        </w:rPr>
      </w:pPr>
    </w:p>
    <w:p w:rsidR="006F097C" w:rsidRPr="006F097C" w:rsidRDefault="006F097C" w:rsidP="006F097C">
      <w:pPr>
        <w:ind w:firstLine="141"/>
        <w:jc w:val="both"/>
        <w:rPr>
          <w:sz w:val="24"/>
          <w:szCs w:val="24"/>
        </w:rPr>
      </w:pPr>
    </w:p>
    <w:p w:rsidR="006F097C" w:rsidRPr="006F097C" w:rsidRDefault="006F097C" w:rsidP="006F097C">
      <w:pPr>
        <w:jc w:val="both"/>
        <w:rPr>
          <w:b/>
          <w:sz w:val="24"/>
          <w:szCs w:val="24"/>
          <w:u w:val="single"/>
        </w:rPr>
      </w:pPr>
      <w:r w:rsidRPr="006F097C">
        <w:rPr>
          <w:b/>
          <w:sz w:val="24"/>
          <w:szCs w:val="24"/>
        </w:rPr>
        <w:t xml:space="preserve">сдается </w:t>
      </w:r>
      <w:r w:rsidRPr="006F097C">
        <w:rPr>
          <w:b/>
        </w:rPr>
        <w:t xml:space="preserve"> </w:t>
      </w:r>
      <w:r w:rsidRPr="006F097C">
        <w:rPr>
          <w:b/>
          <w:sz w:val="24"/>
          <w:szCs w:val="24"/>
          <w:u w:val="single"/>
        </w:rPr>
        <w:t>ЕЖЕКВАРТАЛЬНО до 15 числа месяца, следующего за отчетным кварталом:</w:t>
      </w:r>
    </w:p>
    <w:p w:rsidR="006F097C" w:rsidRPr="006F097C" w:rsidRDefault="006F097C" w:rsidP="006F097C">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6F097C" w:rsidRPr="006F097C" w:rsidTr="0014031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6F097C" w:rsidRPr="006F097C" w:rsidTr="0014031E">
              <w:trPr>
                <w:trHeight w:val="512"/>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Наименование показателя</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Единицы измерения</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xml:space="preserve">Значение показателя </w:t>
                  </w:r>
                  <w:proofErr w:type="gramStart"/>
                  <w:r w:rsidRPr="006F097C">
                    <w:rPr>
                      <w:rFonts w:eastAsia="Lucida Sans Unicode"/>
                      <w:kern w:val="1"/>
                      <w:sz w:val="24"/>
                      <w:szCs w:val="24"/>
                    </w:rPr>
                    <w:t>за</w:t>
                  </w:r>
                  <w:proofErr w:type="gramEnd"/>
                </w:p>
                <w:p w:rsidR="006F097C" w:rsidRPr="006F097C" w:rsidRDefault="006F097C" w:rsidP="0014031E">
                  <w:pPr>
                    <w:widowControl w:val="0"/>
                    <w:suppressLineNumbers/>
                    <w:jc w:val="both"/>
                    <w:rPr>
                      <w:rFonts w:eastAsia="Lucida Sans Unicode"/>
                      <w:kern w:val="1"/>
                      <w:sz w:val="24"/>
                      <w:szCs w:val="24"/>
                    </w:rPr>
                  </w:pPr>
                  <w:r w:rsidRPr="006F097C">
                    <w:rPr>
                      <w:rFonts w:eastAsia="Lucida Sans Unicode"/>
                      <w:kern w:val="1"/>
                      <w:sz w:val="24"/>
                      <w:szCs w:val="24"/>
                    </w:rPr>
                    <w:t>___ квартал 20___ года</w:t>
                  </w:r>
                </w:p>
              </w:tc>
            </w:tr>
            <w:tr w:rsidR="006F097C" w:rsidRPr="006F097C" w:rsidTr="0014031E">
              <w:trPr>
                <w:trHeight w:val="346"/>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Доход от ведения предпринимательской деятельности (без НДС)</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w:t>
                  </w: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Среднесписочная численность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человек</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Сведения о заработной плате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324"/>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w:t>
                  </w:r>
                  <w:proofErr w:type="gramStart"/>
                  <w:r w:rsidRPr="006F097C">
                    <w:rPr>
                      <w:rFonts w:eastAsia="Lucida Sans Unicode"/>
                      <w:kern w:val="1"/>
                      <w:sz w:val="24"/>
                      <w:szCs w:val="24"/>
                    </w:rPr>
                    <w:t>.р</w:t>
                  </w:r>
                  <w:proofErr w:type="gramEnd"/>
                  <w:r w:rsidRPr="006F097C">
                    <w:rPr>
                      <w:rFonts w:eastAsia="Lucida Sans Unicode"/>
                      <w:kern w:val="1"/>
                      <w:sz w:val="24"/>
                      <w:szCs w:val="24"/>
                    </w:rPr>
                    <w:t>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bl>
          <w:p w:rsidR="006F097C" w:rsidRPr="006F097C" w:rsidRDefault="006F097C" w:rsidP="0014031E">
            <w:pPr>
              <w:widowControl w:val="0"/>
              <w:suppressLineNumbers/>
              <w:jc w:val="both"/>
              <w:rPr>
                <w:rFonts w:eastAsia="Lucida Sans Unicode"/>
                <w:kern w:val="1"/>
                <w:sz w:val="24"/>
                <w:szCs w:val="24"/>
              </w:rPr>
            </w:pPr>
          </w:p>
        </w:tc>
      </w:tr>
    </w:tbl>
    <w:p w:rsidR="006F097C" w:rsidRPr="006F097C" w:rsidRDefault="006F097C" w:rsidP="006F097C">
      <w:pPr>
        <w:ind w:firstLine="141"/>
        <w:jc w:val="both"/>
        <w:rPr>
          <w:sz w:val="24"/>
          <w:szCs w:val="24"/>
        </w:rPr>
      </w:pPr>
      <w:r w:rsidRPr="006F097C">
        <w:rPr>
          <w:sz w:val="24"/>
          <w:szCs w:val="24"/>
        </w:rPr>
        <w:t xml:space="preserve">- копий платежных поручений, заверенных банком и «Получателем субсидии», подтверждающих оплату расходов, </w:t>
      </w:r>
    </w:p>
    <w:p w:rsidR="006F097C" w:rsidRPr="006F097C" w:rsidRDefault="006F097C" w:rsidP="006F097C">
      <w:pPr>
        <w:ind w:firstLine="141"/>
        <w:jc w:val="both"/>
        <w:rPr>
          <w:sz w:val="24"/>
          <w:szCs w:val="24"/>
        </w:rPr>
      </w:pPr>
      <w:r w:rsidRPr="006F097C">
        <w:rPr>
          <w:sz w:val="24"/>
          <w:szCs w:val="24"/>
        </w:rPr>
        <w:t>- копий документов, заверенных «Получателем субсидии», на основании которых производилась оплата,</w:t>
      </w:r>
    </w:p>
    <w:p w:rsidR="006F097C" w:rsidRPr="006F097C" w:rsidRDefault="006F097C" w:rsidP="006F097C">
      <w:pPr>
        <w:ind w:firstLine="141"/>
        <w:jc w:val="both"/>
        <w:rPr>
          <w:sz w:val="24"/>
          <w:szCs w:val="24"/>
        </w:rPr>
      </w:pPr>
      <w:r w:rsidRPr="006F097C">
        <w:rPr>
          <w:sz w:val="24"/>
          <w:szCs w:val="24"/>
        </w:rPr>
        <w:t>- копии первичных учетных документов, подтверждающих факты принятия осуществленных наличных расходов на предприятии «Получателя субсидии» и осуществления соответствующих расчетов с подотчетными лицами.</w:t>
      </w: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r w:rsidRPr="006F097C">
        <w:rPr>
          <w:rFonts w:ascii="Times New Roman" w:hAnsi="Times New Roman" w:cs="Times New Roman"/>
          <w:sz w:val="24"/>
          <w:szCs w:val="24"/>
        </w:rPr>
        <w:t>Достоверность представленных данных гарантирую        _______________________________</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r w:rsidRPr="006F097C">
        <w:rPr>
          <w:rFonts w:ascii="Times New Roman" w:hAnsi="Times New Roman" w:cs="Times New Roman"/>
          <w:sz w:val="24"/>
          <w:szCs w:val="24"/>
        </w:rPr>
        <w:t xml:space="preserve">(подпись получателя субсидий) </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r w:rsidRPr="006F097C">
        <w:rPr>
          <w:rFonts w:ascii="Times New Roman" w:hAnsi="Times New Roman" w:cs="Times New Roman"/>
          <w:sz w:val="24"/>
          <w:szCs w:val="24"/>
        </w:rPr>
        <w:t xml:space="preserve">               МП.                                                                                                                                                                              </w:t>
      </w:r>
    </w:p>
    <w:p w:rsidR="006F097C" w:rsidRPr="006F097C" w:rsidRDefault="006F097C" w:rsidP="006F097C">
      <w:pPr>
        <w:pStyle w:val="ConsPlusNonformat"/>
        <w:jc w:val="right"/>
        <w:rPr>
          <w:rFonts w:ascii="Times New Roman" w:hAnsi="Times New Roman" w:cs="Times New Roman"/>
          <w:color w:val="000000" w:themeColor="text1"/>
          <w:sz w:val="24"/>
          <w:szCs w:val="24"/>
        </w:rPr>
      </w:pPr>
      <w:r w:rsidRPr="006F097C">
        <w:rPr>
          <w:rFonts w:ascii="Times New Roman" w:hAnsi="Times New Roman" w:cs="Times New Roman"/>
          <w:color w:val="000000" w:themeColor="text1"/>
          <w:sz w:val="24"/>
          <w:szCs w:val="24"/>
        </w:rPr>
        <w:t>».</w:t>
      </w:r>
    </w:p>
    <w:p w:rsidR="006F097C" w:rsidRPr="006F097C" w:rsidRDefault="006F097C" w:rsidP="006F097C">
      <w:pPr>
        <w:pStyle w:val="14"/>
        <w:tabs>
          <w:tab w:val="center" w:pos="12990"/>
        </w:tabs>
        <w:ind w:hanging="720"/>
        <w:jc w:val="right"/>
        <w:rPr>
          <w:rFonts w:ascii="Times New Roman" w:hAnsi="Times New Roman"/>
        </w:rPr>
      </w:pPr>
    </w:p>
    <w:p w:rsidR="00B36098" w:rsidRPr="006F097C" w:rsidRDefault="00B36098" w:rsidP="006F097C">
      <w:pPr>
        <w:widowControl w:val="0"/>
        <w:autoSpaceDE w:val="0"/>
        <w:autoSpaceDN w:val="0"/>
        <w:adjustRightInd w:val="0"/>
        <w:outlineLvl w:val="0"/>
        <w:rPr>
          <w:sz w:val="24"/>
          <w:szCs w:val="24"/>
        </w:rPr>
      </w:pPr>
    </w:p>
    <w:sectPr w:rsidR="00B36098" w:rsidRPr="006F097C" w:rsidSect="00BD7A77">
      <w:headerReference w:type="default" r:id="rId138"/>
      <w:pgSz w:w="11906" w:h="16838"/>
      <w:pgMar w:top="709"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8A" w:rsidRDefault="0045138A" w:rsidP="00221E34">
      <w:r>
        <w:separator/>
      </w:r>
    </w:p>
  </w:endnote>
  <w:endnote w:type="continuationSeparator" w:id="1">
    <w:p w:rsidR="0045138A" w:rsidRDefault="0045138A"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8A" w:rsidRDefault="0045138A" w:rsidP="00221E34">
      <w:r>
        <w:separator/>
      </w:r>
    </w:p>
  </w:footnote>
  <w:footnote w:type="continuationSeparator" w:id="1">
    <w:p w:rsidR="0045138A" w:rsidRDefault="0045138A"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8A" w:rsidRPr="00B65499" w:rsidRDefault="0045138A" w:rsidP="00B65499">
    <w:pPr>
      <w:pStyle w:val="afe"/>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D6165"/>
    <w:multiLevelType w:val="hybridMultilevel"/>
    <w:tmpl w:val="F26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A41C1E"/>
    <w:multiLevelType w:val="hybridMultilevel"/>
    <w:tmpl w:val="AD38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572021"/>
    <w:multiLevelType w:val="hybridMultilevel"/>
    <w:tmpl w:val="7AE2D126"/>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E00343C"/>
    <w:multiLevelType w:val="hybridMultilevel"/>
    <w:tmpl w:val="93386F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8B46838"/>
    <w:multiLevelType w:val="hybridMultilevel"/>
    <w:tmpl w:val="FF3AE39C"/>
    <w:lvl w:ilvl="0" w:tplc="F4C0F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9C82ED5"/>
    <w:multiLevelType w:val="hybridMultilevel"/>
    <w:tmpl w:val="BA6A0D46"/>
    <w:lvl w:ilvl="0" w:tplc="5CB06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CB75E34"/>
    <w:multiLevelType w:val="hybridMultilevel"/>
    <w:tmpl w:val="12F8047C"/>
    <w:lvl w:ilvl="0" w:tplc="0E3A3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2"/>
  </w:num>
  <w:num w:numId="3">
    <w:abstractNumId w:val="44"/>
  </w:num>
  <w:num w:numId="4">
    <w:abstractNumId w:val="13"/>
  </w:num>
  <w:num w:numId="5">
    <w:abstractNumId w:val="2"/>
  </w:num>
  <w:num w:numId="6">
    <w:abstractNumId w:val="39"/>
  </w:num>
  <w:num w:numId="7">
    <w:abstractNumId w:val="41"/>
  </w:num>
  <w:num w:numId="8">
    <w:abstractNumId w:val="4"/>
  </w:num>
  <w:num w:numId="9">
    <w:abstractNumId w:val="9"/>
  </w:num>
  <w:num w:numId="10">
    <w:abstractNumId w:val="35"/>
  </w:num>
  <w:num w:numId="11">
    <w:abstractNumId w:val="14"/>
  </w:num>
  <w:num w:numId="12">
    <w:abstractNumId w:val="43"/>
  </w:num>
  <w:num w:numId="13">
    <w:abstractNumId w:val="5"/>
  </w:num>
  <w:num w:numId="14">
    <w:abstractNumId w:val="15"/>
  </w:num>
  <w:num w:numId="15">
    <w:abstractNumId w:val="27"/>
  </w:num>
  <w:num w:numId="16">
    <w:abstractNumId w:val="24"/>
  </w:num>
  <w:num w:numId="17">
    <w:abstractNumId w:val="31"/>
  </w:num>
  <w:num w:numId="18">
    <w:abstractNumId w:val="16"/>
  </w:num>
  <w:num w:numId="19">
    <w:abstractNumId w:val="23"/>
  </w:num>
  <w:num w:numId="20">
    <w:abstractNumId w:val="42"/>
  </w:num>
  <w:num w:numId="21">
    <w:abstractNumId w:val="36"/>
  </w:num>
  <w:num w:numId="22">
    <w:abstractNumId w:val="17"/>
  </w:num>
  <w:num w:numId="23">
    <w:abstractNumId w:val="40"/>
  </w:num>
  <w:num w:numId="24">
    <w:abstractNumId w:val="30"/>
  </w:num>
  <w:num w:numId="25">
    <w:abstractNumId w:val="7"/>
  </w:num>
  <w:num w:numId="26">
    <w:abstractNumId w:val="32"/>
  </w:num>
  <w:num w:numId="27">
    <w:abstractNumId w:val="20"/>
  </w:num>
  <w:num w:numId="28">
    <w:abstractNumId w:val="19"/>
  </w:num>
  <w:num w:numId="29">
    <w:abstractNumId w:val="11"/>
  </w:num>
  <w:num w:numId="30">
    <w:abstractNumId w:val="6"/>
  </w:num>
  <w:num w:numId="31">
    <w:abstractNumId w:val="46"/>
  </w:num>
  <w:num w:numId="32">
    <w:abstractNumId w:val="12"/>
  </w:num>
  <w:num w:numId="33">
    <w:abstractNumId w:val="26"/>
  </w:num>
  <w:num w:numId="34">
    <w:abstractNumId w:val="18"/>
  </w:num>
  <w:num w:numId="35">
    <w:abstractNumId w:val="10"/>
  </w:num>
  <w:num w:numId="36">
    <w:abstractNumId w:val="25"/>
  </w:num>
  <w:num w:numId="37">
    <w:abstractNumId w:val="38"/>
  </w:num>
  <w:num w:numId="38">
    <w:abstractNumId w:val="33"/>
  </w:num>
  <w:num w:numId="39">
    <w:abstractNumId w:val="8"/>
  </w:num>
  <w:num w:numId="40">
    <w:abstractNumId w:val="0"/>
  </w:num>
  <w:num w:numId="41">
    <w:abstractNumId w:val="37"/>
  </w:num>
  <w:num w:numId="42">
    <w:abstractNumId w:val="29"/>
  </w:num>
  <w:num w:numId="43">
    <w:abstractNumId w:val="47"/>
  </w:num>
  <w:num w:numId="44">
    <w:abstractNumId w:val="34"/>
  </w:num>
  <w:num w:numId="45">
    <w:abstractNumId w:val="45"/>
  </w:num>
  <w:num w:numId="46">
    <w:abstractNumId w:val="28"/>
  </w:num>
  <w:num w:numId="47">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footnotePr>
    <w:footnote w:id="0"/>
    <w:footnote w:id="1"/>
  </w:footnotePr>
  <w:endnotePr>
    <w:endnote w:id="0"/>
    <w:endnote w:id="1"/>
  </w:endnotePr>
  <w:compat/>
  <w:rsids>
    <w:rsidRoot w:val="00B0294F"/>
    <w:rsid w:val="0000116C"/>
    <w:rsid w:val="00001736"/>
    <w:rsid w:val="000056A4"/>
    <w:rsid w:val="00006762"/>
    <w:rsid w:val="00010721"/>
    <w:rsid w:val="00014FBF"/>
    <w:rsid w:val="00016C08"/>
    <w:rsid w:val="00022C49"/>
    <w:rsid w:val="00026320"/>
    <w:rsid w:val="00040EEA"/>
    <w:rsid w:val="00047A95"/>
    <w:rsid w:val="00055EFC"/>
    <w:rsid w:val="000612C8"/>
    <w:rsid w:val="00065960"/>
    <w:rsid w:val="00067501"/>
    <w:rsid w:val="00071816"/>
    <w:rsid w:val="00075214"/>
    <w:rsid w:val="00077174"/>
    <w:rsid w:val="0007732A"/>
    <w:rsid w:val="00082172"/>
    <w:rsid w:val="00082C98"/>
    <w:rsid w:val="0009454A"/>
    <w:rsid w:val="000954F4"/>
    <w:rsid w:val="00096630"/>
    <w:rsid w:val="00097420"/>
    <w:rsid w:val="00097E67"/>
    <w:rsid w:val="000A0CE4"/>
    <w:rsid w:val="000A35EB"/>
    <w:rsid w:val="000A45FE"/>
    <w:rsid w:val="000A6D6D"/>
    <w:rsid w:val="000B48A6"/>
    <w:rsid w:val="000B5B1D"/>
    <w:rsid w:val="000B6CBE"/>
    <w:rsid w:val="000B6E53"/>
    <w:rsid w:val="000C28B3"/>
    <w:rsid w:val="000D27D0"/>
    <w:rsid w:val="000D6A70"/>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364E"/>
    <w:rsid w:val="00123FAB"/>
    <w:rsid w:val="00126698"/>
    <w:rsid w:val="0014031E"/>
    <w:rsid w:val="001415EF"/>
    <w:rsid w:val="00142977"/>
    <w:rsid w:val="00142BFC"/>
    <w:rsid w:val="00143F21"/>
    <w:rsid w:val="00147416"/>
    <w:rsid w:val="00152F19"/>
    <w:rsid w:val="00157E2C"/>
    <w:rsid w:val="0016121A"/>
    <w:rsid w:val="00162A2A"/>
    <w:rsid w:val="001633EB"/>
    <w:rsid w:val="00163DE2"/>
    <w:rsid w:val="00164C9F"/>
    <w:rsid w:val="0016572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D082D"/>
    <w:rsid w:val="001D12B9"/>
    <w:rsid w:val="001E275A"/>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4220"/>
    <w:rsid w:val="00242ABD"/>
    <w:rsid w:val="0024465C"/>
    <w:rsid w:val="00253F9A"/>
    <w:rsid w:val="00261A8B"/>
    <w:rsid w:val="00271EEB"/>
    <w:rsid w:val="00276048"/>
    <w:rsid w:val="00276C55"/>
    <w:rsid w:val="00280842"/>
    <w:rsid w:val="00281354"/>
    <w:rsid w:val="00296603"/>
    <w:rsid w:val="002A7618"/>
    <w:rsid w:val="002A7C94"/>
    <w:rsid w:val="002C141A"/>
    <w:rsid w:val="002C21AD"/>
    <w:rsid w:val="002C27C7"/>
    <w:rsid w:val="002C334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5D0C"/>
    <w:rsid w:val="003318AE"/>
    <w:rsid w:val="0033281D"/>
    <w:rsid w:val="003400FD"/>
    <w:rsid w:val="00343B1A"/>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7D8C"/>
    <w:rsid w:val="003B1D55"/>
    <w:rsid w:val="003B4087"/>
    <w:rsid w:val="003B7297"/>
    <w:rsid w:val="003C0AD5"/>
    <w:rsid w:val="003C3E15"/>
    <w:rsid w:val="003C5D5A"/>
    <w:rsid w:val="003E3F63"/>
    <w:rsid w:val="003E45B2"/>
    <w:rsid w:val="003E5819"/>
    <w:rsid w:val="003E5F90"/>
    <w:rsid w:val="003E7D09"/>
    <w:rsid w:val="003F03E0"/>
    <w:rsid w:val="003F0AAA"/>
    <w:rsid w:val="003F3A8C"/>
    <w:rsid w:val="004059C9"/>
    <w:rsid w:val="00405C4A"/>
    <w:rsid w:val="00410C42"/>
    <w:rsid w:val="0041132A"/>
    <w:rsid w:val="00420E52"/>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51BB"/>
    <w:rsid w:val="004661F2"/>
    <w:rsid w:val="00473B63"/>
    <w:rsid w:val="004746E5"/>
    <w:rsid w:val="00481262"/>
    <w:rsid w:val="004818D4"/>
    <w:rsid w:val="00490B18"/>
    <w:rsid w:val="00492EAB"/>
    <w:rsid w:val="00493AB7"/>
    <w:rsid w:val="004A5274"/>
    <w:rsid w:val="004A5785"/>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B02"/>
    <w:rsid w:val="004E793F"/>
    <w:rsid w:val="004E79CB"/>
    <w:rsid w:val="004F0C6D"/>
    <w:rsid w:val="004F3F86"/>
    <w:rsid w:val="004F7168"/>
    <w:rsid w:val="0050132A"/>
    <w:rsid w:val="00506119"/>
    <w:rsid w:val="005074CA"/>
    <w:rsid w:val="005075B3"/>
    <w:rsid w:val="0051182E"/>
    <w:rsid w:val="005120B7"/>
    <w:rsid w:val="00516452"/>
    <w:rsid w:val="00524C3A"/>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956"/>
    <w:rsid w:val="0058787F"/>
    <w:rsid w:val="00587936"/>
    <w:rsid w:val="00590039"/>
    <w:rsid w:val="00590C25"/>
    <w:rsid w:val="005962C6"/>
    <w:rsid w:val="00597D2B"/>
    <w:rsid w:val="00597ED7"/>
    <w:rsid w:val="005A2170"/>
    <w:rsid w:val="005A3656"/>
    <w:rsid w:val="005D61CB"/>
    <w:rsid w:val="005D7769"/>
    <w:rsid w:val="005E0BCF"/>
    <w:rsid w:val="005E0FB8"/>
    <w:rsid w:val="005E1EBD"/>
    <w:rsid w:val="005E4D51"/>
    <w:rsid w:val="005E6405"/>
    <w:rsid w:val="005F0C80"/>
    <w:rsid w:val="005F13A3"/>
    <w:rsid w:val="005F1DA4"/>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4F0B"/>
    <w:rsid w:val="00665C96"/>
    <w:rsid w:val="0066799D"/>
    <w:rsid w:val="00667CE5"/>
    <w:rsid w:val="0067382C"/>
    <w:rsid w:val="006763BA"/>
    <w:rsid w:val="00684111"/>
    <w:rsid w:val="00685037"/>
    <w:rsid w:val="00686F26"/>
    <w:rsid w:val="00687E61"/>
    <w:rsid w:val="00697C79"/>
    <w:rsid w:val="006A2D49"/>
    <w:rsid w:val="006A3257"/>
    <w:rsid w:val="006A385A"/>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32C2"/>
    <w:rsid w:val="007032AA"/>
    <w:rsid w:val="007135DF"/>
    <w:rsid w:val="0072311C"/>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647A"/>
    <w:rsid w:val="00857CEF"/>
    <w:rsid w:val="008607E3"/>
    <w:rsid w:val="00865B09"/>
    <w:rsid w:val="00867A7C"/>
    <w:rsid w:val="00867D1A"/>
    <w:rsid w:val="0087590B"/>
    <w:rsid w:val="00880E37"/>
    <w:rsid w:val="00880FFE"/>
    <w:rsid w:val="00882647"/>
    <w:rsid w:val="00884D2F"/>
    <w:rsid w:val="00890303"/>
    <w:rsid w:val="00891ADE"/>
    <w:rsid w:val="00891F93"/>
    <w:rsid w:val="00892ADB"/>
    <w:rsid w:val="00892BB4"/>
    <w:rsid w:val="00894546"/>
    <w:rsid w:val="00894FFD"/>
    <w:rsid w:val="0089791E"/>
    <w:rsid w:val="008A1E96"/>
    <w:rsid w:val="008A2129"/>
    <w:rsid w:val="008A349A"/>
    <w:rsid w:val="008A59FC"/>
    <w:rsid w:val="008C7A2A"/>
    <w:rsid w:val="008C7C3D"/>
    <w:rsid w:val="008D32A7"/>
    <w:rsid w:val="008D35FF"/>
    <w:rsid w:val="008E2A55"/>
    <w:rsid w:val="008E48FC"/>
    <w:rsid w:val="008F3670"/>
    <w:rsid w:val="008F5B2D"/>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5080"/>
    <w:rsid w:val="009D021B"/>
    <w:rsid w:val="009D378A"/>
    <w:rsid w:val="009D4D68"/>
    <w:rsid w:val="009D5FC0"/>
    <w:rsid w:val="009E0636"/>
    <w:rsid w:val="009F6726"/>
    <w:rsid w:val="00A106F7"/>
    <w:rsid w:val="00A144DC"/>
    <w:rsid w:val="00A16B01"/>
    <w:rsid w:val="00A17CD4"/>
    <w:rsid w:val="00A2134B"/>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31BA"/>
    <w:rsid w:val="00A8709C"/>
    <w:rsid w:val="00A905F1"/>
    <w:rsid w:val="00AA06E1"/>
    <w:rsid w:val="00AA2DF2"/>
    <w:rsid w:val="00AA62B3"/>
    <w:rsid w:val="00AB066E"/>
    <w:rsid w:val="00AB446A"/>
    <w:rsid w:val="00AB74C0"/>
    <w:rsid w:val="00AC0954"/>
    <w:rsid w:val="00AC3014"/>
    <w:rsid w:val="00AC4768"/>
    <w:rsid w:val="00AC5B0B"/>
    <w:rsid w:val="00AD2C4B"/>
    <w:rsid w:val="00AE38FB"/>
    <w:rsid w:val="00AE5EA4"/>
    <w:rsid w:val="00AF296A"/>
    <w:rsid w:val="00AF4508"/>
    <w:rsid w:val="00AF4DFA"/>
    <w:rsid w:val="00AF799E"/>
    <w:rsid w:val="00B01FF7"/>
    <w:rsid w:val="00B0294F"/>
    <w:rsid w:val="00B02C3D"/>
    <w:rsid w:val="00B04A91"/>
    <w:rsid w:val="00B06E38"/>
    <w:rsid w:val="00B13791"/>
    <w:rsid w:val="00B13B67"/>
    <w:rsid w:val="00B15EBB"/>
    <w:rsid w:val="00B213C2"/>
    <w:rsid w:val="00B25169"/>
    <w:rsid w:val="00B301A6"/>
    <w:rsid w:val="00B30B5B"/>
    <w:rsid w:val="00B31D12"/>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800BD"/>
    <w:rsid w:val="00B817FF"/>
    <w:rsid w:val="00B872B5"/>
    <w:rsid w:val="00B9483D"/>
    <w:rsid w:val="00BA1995"/>
    <w:rsid w:val="00BA6204"/>
    <w:rsid w:val="00BB2CEB"/>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1DBA"/>
    <w:rsid w:val="00BE5A89"/>
    <w:rsid w:val="00BE78EC"/>
    <w:rsid w:val="00BF276F"/>
    <w:rsid w:val="00C035F6"/>
    <w:rsid w:val="00C05804"/>
    <w:rsid w:val="00C0722B"/>
    <w:rsid w:val="00C1411E"/>
    <w:rsid w:val="00C15482"/>
    <w:rsid w:val="00C16CC4"/>
    <w:rsid w:val="00C202C9"/>
    <w:rsid w:val="00C21351"/>
    <w:rsid w:val="00C2172C"/>
    <w:rsid w:val="00C2224A"/>
    <w:rsid w:val="00C22EB7"/>
    <w:rsid w:val="00C25AA8"/>
    <w:rsid w:val="00C310A6"/>
    <w:rsid w:val="00C317C7"/>
    <w:rsid w:val="00C34590"/>
    <w:rsid w:val="00C36DE4"/>
    <w:rsid w:val="00C375E1"/>
    <w:rsid w:val="00C401DA"/>
    <w:rsid w:val="00C40948"/>
    <w:rsid w:val="00C44B1A"/>
    <w:rsid w:val="00C603BC"/>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B293A"/>
    <w:rsid w:val="00CB580B"/>
    <w:rsid w:val="00CB61A2"/>
    <w:rsid w:val="00CB7024"/>
    <w:rsid w:val="00CB7BCA"/>
    <w:rsid w:val="00CC05DB"/>
    <w:rsid w:val="00CC46CB"/>
    <w:rsid w:val="00CC65A5"/>
    <w:rsid w:val="00CC676F"/>
    <w:rsid w:val="00CC6AD8"/>
    <w:rsid w:val="00CD61FA"/>
    <w:rsid w:val="00CD7F55"/>
    <w:rsid w:val="00CE2434"/>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CC"/>
    <w:rsid w:val="00D22AFA"/>
    <w:rsid w:val="00D23461"/>
    <w:rsid w:val="00D24849"/>
    <w:rsid w:val="00D26778"/>
    <w:rsid w:val="00D267BD"/>
    <w:rsid w:val="00D26F8B"/>
    <w:rsid w:val="00D27D1C"/>
    <w:rsid w:val="00D300EE"/>
    <w:rsid w:val="00D377AE"/>
    <w:rsid w:val="00D41BDD"/>
    <w:rsid w:val="00D500D6"/>
    <w:rsid w:val="00D507B3"/>
    <w:rsid w:val="00D51EA9"/>
    <w:rsid w:val="00D52C8D"/>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2411"/>
    <w:rsid w:val="00E2471E"/>
    <w:rsid w:val="00E30DB2"/>
    <w:rsid w:val="00E328E2"/>
    <w:rsid w:val="00E33186"/>
    <w:rsid w:val="00E366C6"/>
    <w:rsid w:val="00E46C20"/>
    <w:rsid w:val="00E52169"/>
    <w:rsid w:val="00E54F94"/>
    <w:rsid w:val="00E56243"/>
    <w:rsid w:val="00E64CE2"/>
    <w:rsid w:val="00E65437"/>
    <w:rsid w:val="00E660B7"/>
    <w:rsid w:val="00E7119E"/>
    <w:rsid w:val="00E740A4"/>
    <w:rsid w:val="00E827D1"/>
    <w:rsid w:val="00E82A2C"/>
    <w:rsid w:val="00E86934"/>
    <w:rsid w:val="00E90D2C"/>
    <w:rsid w:val="00E93793"/>
    <w:rsid w:val="00E965C7"/>
    <w:rsid w:val="00E966C4"/>
    <w:rsid w:val="00E96BB1"/>
    <w:rsid w:val="00EA09F1"/>
    <w:rsid w:val="00EA1131"/>
    <w:rsid w:val="00EA4312"/>
    <w:rsid w:val="00EA769A"/>
    <w:rsid w:val="00EB5701"/>
    <w:rsid w:val="00EB653B"/>
    <w:rsid w:val="00EC3E27"/>
    <w:rsid w:val="00ED0CAC"/>
    <w:rsid w:val="00ED1AF0"/>
    <w:rsid w:val="00ED68F4"/>
    <w:rsid w:val="00EE417C"/>
    <w:rsid w:val="00F00E05"/>
    <w:rsid w:val="00F010DE"/>
    <w:rsid w:val="00F03DAA"/>
    <w:rsid w:val="00F0408F"/>
    <w:rsid w:val="00F10052"/>
    <w:rsid w:val="00F10C66"/>
    <w:rsid w:val="00F13B61"/>
    <w:rsid w:val="00F14506"/>
    <w:rsid w:val="00F14906"/>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6163A"/>
    <w:rsid w:val="00F61CA8"/>
    <w:rsid w:val="00F64907"/>
    <w:rsid w:val="00F649B0"/>
    <w:rsid w:val="00F71E9F"/>
    <w:rsid w:val="00F71F03"/>
    <w:rsid w:val="00F7226A"/>
    <w:rsid w:val="00F81F4A"/>
    <w:rsid w:val="00F86F00"/>
    <w:rsid w:val="00F97DF6"/>
    <w:rsid w:val="00FA31C2"/>
    <w:rsid w:val="00FA3408"/>
    <w:rsid w:val="00FA735E"/>
    <w:rsid w:val="00FA77FE"/>
    <w:rsid w:val="00FB413C"/>
    <w:rsid w:val="00FC1C99"/>
    <w:rsid w:val="00FD2F25"/>
    <w:rsid w:val="00FD3138"/>
    <w:rsid w:val="00FD323F"/>
    <w:rsid w:val="00FD3663"/>
    <w:rsid w:val="00FE0159"/>
    <w:rsid w:val="00FE0CE3"/>
    <w:rsid w:val="00FE1AC3"/>
    <w:rsid w:val="00FE61A3"/>
    <w:rsid w:val="00FF1C14"/>
    <w:rsid w:val="00FF256C"/>
    <w:rsid w:val="00FF6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uiPriority w:val="99"/>
    <w:rsid w:val="00016C08"/>
    <w:rPr>
      <w:b/>
      <w:bCs/>
      <w:color w:val="auto"/>
      <w:sz w:val="26"/>
      <w:szCs w:val="26"/>
    </w:rPr>
  </w:style>
  <w:style w:type="character" w:styleId="af5">
    <w:name w:val="annotation reference"/>
    <w:basedOn w:val="a0"/>
    <w:uiPriority w:val="99"/>
    <w:semiHidden/>
    <w:unhideWhenUsed/>
    <w:rsid w:val="006143EF"/>
    <w:rPr>
      <w:sz w:val="16"/>
      <w:szCs w:val="16"/>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consultantplus://offline/ref=9DBBE15B66EB10312865E35C475DF827D92F651246E6126BF8480C24C72DF7630A06367ABA9E59F9e9F9H"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consultantplus://offline/ref=5723B0990B140EEBF067DC43C1BDD8AFFD8F42923C078B8D037EB07F167B176F67409668B048341D750411o2FFG" TargetMode="External"/><Relationship Id="rId47" Type="http://schemas.openxmlformats.org/officeDocument/2006/relationships/hyperlink" Target="garantF1://70009900.11000" TargetMode="External"/><Relationship Id="rId63" Type="http://schemas.openxmlformats.org/officeDocument/2006/relationships/hyperlink" Target="consultantplus://offline/ref=9DBBE15B66EB10312865E35C475DF827DA26671348E5126BF8480C24C72DF7630A06367ABA9A5EFAe9FBH" TargetMode="External"/><Relationship Id="rId68" Type="http://schemas.openxmlformats.org/officeDocument/2006/relationships/hyperlink" Target="consultantplus://offline/ref=9DBBE15B66EB10312865E35C475DF827DA26671348E5126BF8480C24C72DF7630A06367ABA9B5BF9e9FAH" TargetMode="External"/><Relationship Id="rId84" Type="http://schemas.openxmlformats.org/officeDocument/2006/relationships/hyperlink" Target="consultantplus://offline/ref=9DBBE15B66EB10312865E35C475DF827D92F651246E6126BF8480C24C72DF7630A06367ABA9C5EF0e9FDH" TargetMode="External"/><Relationship Id="rId89" Type="http://schemas.openxmlformats.org/officeDocument/2006/relationships/hyperlink" Target="consultantplus://offline/ref=9DBBE15B66EB10312865E35C475DF827D92F651246E6126BF8480C24C72DF7630A06367ABA9D59FAe9F2H" TargetMode="External"/><Relationship Id="rId112" Type="http://schemas.openxmlformats.org/officeDocument/2006/relationships/hyperlink" Target="consultantplus://offline/ref=9DBBE15B66EB10312865FD515131A623DE2C381C4EE61835A61A0A73987DF1364Ae4F6H" TargetMode="External"/><Relationship Id="rId133" Type="http://schemas.openxmlformats.org/officeDocument/2006/relationships/hyperlink" Target="consultantplus://offline/ref=9DBBE15B66EB10312865E35C475DF827D92F651246E6126BF8480C24C72DF7630A06367ABA9E59F9e9F9H" TargetMode="External"/><Relationship Id="rId138" Type="http://schemas.openxmlformats.org/officeDocument/2006/relationships/header" Target="header1.xml"/><Relationship Id="rId16" Type="http://schemas.openxmlformats.org/officeDocument/2006/relationships/hyperlink" Target="consultantplus://offline/ref=297D790D33B41D4F5E27AEBBB0CAF0406143533D0688DE37E64796D382EC330FRC19H" TargetMode="External"/><Relationship Id="rId107" Type="http://schemas.openxmlformats.org/officeDocument/2006/relationships/hyperlink" Target="consultantplus://offline/ref=9D75A7EB353FBDB9064712A7F07C55837BFBD4FC74DD0279943FB7EBA9z9I9M" TargetMode="External"/><Relationship Id="rId11" Type="http://schemas.openxmlformats.org/officeDocument/2006/relationships/hyperlink" Target="consultantplus://offline/ref=297D790D33B41D4F5E27B0B6A6A6AE44664A04330788DC60BA18CD8ED5RE15H" TargetMode="External"/><Relationship Id="rId32" Type="http://schemas.openxmlformats.org/officeDocument/2006/relationships/image" Target="media/image12.wmf"/><Relationship Id="rId37" Type="http://schemas.openxmlformats.org/officeDocument/2006/relationships/hyperlink" Target="http://www.kortkeros.ru" TargetMode="External"/><Relationship Id="rId53" Type="http://schemas.openxmlformats.org/officeDocument/2006/relationships/hyperlink" Target="http://www.syktyvdin.ru" TargetMode="External"/><Relationship Id="rId58" Type="http://schemas.openxmlformats.org/officeDocument/2006/relationships/hyperlink" Target="consultantplus://offline/ref=9DBBE15B66EB10312865E35C475DF827DA2767174EE6126BF8480C24C72DF7630A06367ABA9E59F9e9FBH" TargetMode="External"/><Relationship Id="rId74" Type="http://schemas.openxmlformats.org/officeDocument/2006/relationships/hyperlink" Target="consultantplus://offline/ref=9DBBE15B66EB10312865E35C475DF827D92F651246E6126BF8480C24C72DF7630A06367ABA9E59F9e9F9H" TargetMode="External"/><Relationship Id="rId79" Type="http://schemas.openxmlformats.org/officeDocument/2006/relationships/hyperlink" Target="consultantplus://offline/ref=9DBBE15B66EB10312865E35C475DF827D92F651246E6126BF8480C24C72DF7630A06367ABA9C5BFBe9FFH" TargetMode="External"/><Relationship Id="rId102" Type="http://schemas.openxmlformats.org/officeDocument/2006/relationships/hyperlink" Target="consultantplus://offline/ref=9DBBE15B66EB10312865FD515131A623DE2C381C4EE5103CA1190A73987DF1364A46302FF9DA54F9997F976Ce6F9H" TargetMode="External"/><Relationship Id="rId123" Type="http://schemas.openxmlformats.org/officeDocument/2006/relationships/hyperlink" Target="consultantplus://offline/ref=9DBBE15B66EB10312865FD515131A623DE2C381C4EE51F3DA61F0A73987DF1364A46302FF9DA54F99A7F9568e6FFH" TargetMode="External"/><Relationship Id="rId128" Type="http://schemas.openxmlformats.org/officeDocument/2006/relationships/hyperlink" Target="consultantplus://offline/ref=9DBBE15B66EB10312865FD515131A623DE2C381C4EE51F3DA61F0A73987DF1364A46302FF9DA54F99A7F9569e6F2H" TargetMode="External"/><Relationship Id="rId5" Type="http://schemas.openxmlformats.org/officeDocument/2006/relationships/webSettings" Target="webSettings.xml"/><Relationship Id="rId90" Type="http://schemas.openxmlformats.org/officeDocument/2006/relationships/hyperlink" Target="consultantplus://offline/ref=9DBBE15B66EB10312865E35C475DF827D92F651246E6126BF8480C24C72DF7630A06367ABB9F5CFFe9F2H" TargetMode="External"/><Relationship Id="rId95" Type="http://schemas.openxmlformats.org/officeDocument/2006/relationships/hyperlink" Target="consultantplus://offline/ref=9DBBE15B66EB10312865E35C475DF827D92F651246E6126BF8480C24C72DF7630A06367ABA9E59F9e9F9H" TargetMode="External"/><Relationship Id="rId22" Type="http://schemas.openxmlformats.org/officeDocument/2006/relationships/image" Target="media/image2.wmf"/><Relationship Id="rId27" Type="http://schemas.openxmlformats.org/officeDocument/2006/relationships/image" Target="media/image7.wmf"/><Relationship Id="rId43" Type="http://schemas.openxmlformats.org/officeDocument/2006/relationships/hyperlink" Target="consultantplus://offline/ref=E9FA36E6EE958197B4D8A54B90A452F40723F7E76E129B3EA6E35C832EE4B924C98942474D83B7336904C1aCiDG" TargetMode="External"/><Relationship Id="rId48" Type="http://schemas.openxmlformats.org/officeDocument/2006/relationships/hyperlink" Target="garantF1://27220170.1000" TargetMode="External"/><Relationship Id="rId64" Type="http://schemas.openxmlformats.org/officeDocument/2006/relationships/hyperlink" Target="consultantplus://offline/ref=9DBBE15B66EB10312865E35C475DF827DA26671348E5126BF8480C24C72DF7630A06367ABA9A5EF1e9F8H" TargetMode="External"/><Relationship Id="rId69" Type="http://schemas.openxmlformats.org/officeDocument/2006/relationships/hyperlink" Target="consultantplus://offline/ref=9DBBE15B66EB10312865E35C475DF827DA26671348E5126BF8480C24C72DF7630A06367ABA9B5CFBe9F8H" TargetMode="External"/><Relationship Id="rId113" Type="http://schemas.openxmlformats.org/officeDocument/2006/relationships/hyperlink" Target="consultantplus://offline/ref=9DBBE15B66EB10312865E35C475DF827D92E65104BEF126BF8480C24C7e2FDH" TargetMode="External"/><Relationship Id="rId118" Type="http://schemas.openxmlformats.org/officeDocument/2006/relationships/hyperlink" Target="consultantplus://offline/ref=9DBBE15B66EB10312865FD515131A623DE2C381C4EE51F3DA61F0A73987DF1364Ae4F6H" TargetMode="External"/><Relationship Id="rId134" Type="http://schemas.openxmlformats.org/officeDocument/2006/relationships/hyperlink" Target="consultantplus://offline/ref=9DBBE15B66EB10312865E35C475DF827D92F651246E6126BF8480C24C72DF7630A06367ABA9E59F9e9F9H"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27220170.1000" TargetMode="External"/><Relationship Id="rId72" Type="http://schemas.openxmlformats.org/officeDocument/2006/relationships/hyperlink" Target="consultantplus://offline/ref=9DBBE15B66EB10312865E35C475DF827DA26671348E5126BF8480C24C72DF7630A06367ABA9B5FF8e9FDH" TargetMode="External"/><Relationship Id="rId80" Type="http://schemas.openxmlformats.org/officeDocument/2006/relationships/hyperlink" Target="consultantplus://offline/ref=9DBBE15B66EB10312865E35C475DF827D92F651246E6126BF8480C24C72DF7630A06367ABA9C5BFCe9FAH" TargetMode="External"/><Relationship Id="rId85" Type="http://schemas.openxmlformats.org/officeDocument/2006/relationships/hyperlink" Target="consultantplus://offline/ref=9DBBE15B66EB10312865E35C475DF827D92F651246E6126BF8480C24C72DF7630A06367ABA9C50FDe9FFH" TargetMode="External"/><Relationship Id="rId93" Type="http://schemas.openxmlformats.org/officeDocument/2006/relationships/hyperlink" Target="consultantplus://offline/ref=9DBBE15B66EB10312865E35C475DF827D92F651246E6126BF8480C24C72DF7630A06367ABA9E59F9e9F9H" TargetMode="External"/><Relationship Id="rId98" Type="http://schemas.openxmlformats.org/officeDocument/2006/relationships/hyperlink" Target="consultantplus://offline/ref=9DBBE15B66EB10312865FD515131A623DE2C381C4EE5103CA1190A73987DF1364A46302FF9DA54F999779463e6F9H" TargetMode="External"/><Relationship Id="rId121" Type="http://schemas.openxmlformats.org/officeDocument/2006/relationships/hyperlink" Target="consultantplus://offline/ref=9DBBE15B66EB10312865FD515131A623DE2C381C4EE51F3DA61F0A73987DF1364A46302FF9DA54F99A7F956Be6FEH" TargetMode="External"/><Relationship Id="rId3" Type="http://schemas.openxmlformats.org/officeDocument/2006/relationships/styles" Target="styles.xml"/><Relationship Id="rId12" Type="http://schemas.openxmlformats.org/officeDocument/2006/relationships/hyperlink" Target="consultantplus://offline/ref=297D790D33B41D4F5E27AEBBB0CAF0406143533D0483D433EF4796D382EC330FRC19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image" Target="media/image5.wmf"/><Relationship Id="rId33"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38" Type="http://schemas.openxmlformats.org/officeDocument/2006/relationships/hyperlink" Target="http://www.syktyvdin.ru/page/146/" TargetMode="External"/><Relationship Id="rId46" Type="http://schemas.openxmlformats.org/officeDocument/2006/relationships/hyperlink" Target="consultantplus://offline/ref=5723B0990B140EEBF067DC43C1BDD8AFFD8F42923C078B8D037EB07F167B176F67409668B048341D750411o2FFG" TargetMode="External"/><Relationship Id="rId59" Type="http://schemas.openxmlformats.org/officeDocument/2006/relationships/hyperlink" Target="consultantplus://offline/ref=9DBBE15B66EB10312865E35C475DF827D92E65104BEF126BF8480C24C7e2FDH" TargetMode="External"/><Relationship Id="rId67" Type="http://schemas.openxmlformats.org/officeDocument/2006/relationships/hyperlink" Target="consultantplus://offline/ref=9DBBE15B66EB10312865E35C475DF827DA26671348E5126BF8480C24C72DF7630A06367ABA9B59FAe9FDH" TargetMode="External"/><Relationship Id="rId103" Type="http://schemas.openxmlformats.org/officeDocument/2006/relationships/hyperlink" Target="consultantplus://offline/ref=9DBBE15B66EB10312865FD515131A623DE2C381C4EE5103CA1190A73987DF1364A46302FF9DA54F9997F976Ce6F9H" TargetMode="External"/><Relationship Id="rId108" Type="http://schemas.openxmlformats.org/officeDocument/2006/relationships/hyperlink" Target="consultantplus://offline/ref=9D75A7EB353FBDB9064712A7F07C55837BFBD4FC74DD0279943FB7EBA9z9I9M" TargetMode="External"/><Relationship Id="rId116" Type="http://schemas.openxmlformats.org/officeDocument/2006/relationships/hyperlink" Target="consultantplus://offline/ref=9DBBE15B66EB10312865FD515131A623DE2C381C4EE51F3EA4140A73987DF1364A46302FF9DA54F99A7F9C68e6FAH" TargetMode="External"/><Relationship Id="rId124" Type="http://schemas.openxmlformats.org/officeDocument/2006/relationships/hyperlink" Target="consultantplus://offline/ref=9DBBE15B66EB10312865FD515131A623DE2C381C4EE51F3DA61F0A73987DF1364A46302FF9DA54F99A7F9568e6F2H" TargetMode="External"/><Relationship Id="rId129" Type="http://schemas.openxmlformats.org/officeDocument/2006/relationships/hyperlink" Target="consultantplus://offline/ref=9DBBE15B66EB10312865FD515131A623DE2C381C4EE51F3DA61F0A73987DF1364A46302FF9DA54F99A7F956Ee6FFH" TargetMode="External"/><Relationship Id="rId137" Type="http://schemas.openxmlformats.org/officeDocument/2006/relationships/hyperlink" Target="consultantplus://offline/ref=9DBBE15B66EB10312865E35C475DF827D92F651246E6126BF8480C24C72DF7630A06367ABA9E59F9e9F9H" TargetMode="External"/><Relationship Id="rId20"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1" Type="http://schemas.openxmlformats.org/officeDocument/2006/relationships/hyperlink" Target="consultantplus://offline/ref=5723B0990B140EEBF067DC43C1BDD8AFFD8F42923C078B8D037EB07F167B176F67409668B048341D740D17o2FDG" TargetMode="External"/><Relationship Id="rId54" Type="http://schemas.openxmlformats.org/officeDocument/2006/relationships/hyperlink" Target="http://www.kortkeros.ru" TargetMode="External"/><Relationship Id="rId62" Type="http://schemas.openxmlformats.org/officeDocument/2006/relationships/hyperlink" Target="consultantplus://offline/ref=9DBBE15B66EB10312865E35C475DF827DA26671348E5126BF8480C24C72DF7630A06367ABA9A5CFDe9FFH" TargetMode="External"/><Relationship Id="rId70" Type="http://schemas.openxmlformats.org/officeDocument/2006/relationships/hyperlink" Target="consultantplus://offline/ref=9DBBE15B66EB10312865E35C475DF827DA26671348E5126BF8480C24C72DF7630A06367ABA9B5CFDe9FFH" TargetMode="External"/><Relationship Id="rId75" Type="http://schemas.openxmlformats.org/officeDocument/2006/relationships/hyperlink" Target="consultantplus://offline/ref=9DBBE15B66EB10312865E35C475DF827D92F651246E6126BF8480C24C72DF7630A06367ABA9F5FFBe9FFH" TargetMode="External"/><Relationship Id="rId83" Type="http://schemas.openxmlformats.org/officeDocument/2006/relationships/hyperlink" Target="consultantplus://offline/ref=9DBBE15B66EB10312865E35C475DF827D92F651246E6126BF8480C24C72DF7630A06367ABA9C5FFFe9F8H" TargetMode="External"/><Relationship Id="rId88" Type="http://schemas.openxmlformats.org/officeDocument/2006/relationships/hyperlink" Target="consultantplus://offline/ref=9DBBE15B66EB10312865E35C475DF827D92F651246E6126BF8480C24C72DF7630A06367ABA9D59F9e9F3H" TargetMode="External"/><Relationship Id="rId91" Type="http://schemas.openxmlformats.org/officeDocument/2006/relationships/hyperlink" Target="consultantplus://offline/ref=9DBBE15B66EB10312865E35C475DF827D92E65104BEF126BF8480C24C7e2FDH" TargetMode="External"/><Relationship Id="rId96" Type="http://schemas.openxmlformats.org/officeDocument/2006/relationships/hyperlink" Target="consultantplus://offline/ref=9DBBE15B66EB10312865E35C475DF827D92F651246E6126BF8480C24C72DF7630A06367ABA9E59F9e9F9H" TargetMode="External"/><Relationship Id="rId111" Type="http://schemas.openxmlformats.org/officeDocument/2006/relationships/hyperlink" Target="consultantplus://offline/ref=9DBBE15B66EB10312865E35C475DF827DA2F611444B14569A91D02e2F1H" TargetMode="External"/><Relationship Id="rId132" Type="http://schemas.openxmlformats.org/officeDocument/2006/relationships/hyperlink" Target="consultantplus://offline/ref=9DBBE15B66EB10312865FD515131A623DE2C381C4EE51F3DA61F0A73987DF1364A46302FF9DA54F99A7F956Ee6FC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97D790D33B41D4F5E27AEBBB0CAF0406143533D0483D634E34796D382EC330FRC19H"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http://www.syktyvdin.ru" TargetMode="External"/><Relationship Id="rId49" Type="http://schemas.openxmlformats.org/officeDocument/2006/relationships/hyperlink" Target="garantF1://27220170.1000" TargetMode="External"/><Relationship Id="rId57" Type="http://schemas.openxmlformats.org/officeDocument/2006/relationships/hyperlink" Target="consultantplus://offline/ref=9DBBE15B66EB10312865E35C475DF827D92E65104BEF126BF8480C24C7e2FDH" TargetMode="External"/><Relationship Id="rId106" Type="http://schemas.openxmlformats.org/officeDocument/2006/relationships/hyperlink" Target="consultantplus://offline/ref=9D75A7EB353FBDB9064712A7F07C55837BFAD2FE7DD70279943FB7EBA9995DB17EBEA825117D9C38z7I4M" TargetMode="External"/><Relationship Id="rId114" Type="http://schemas.openxmlformats.org/officeDocument/2006/relationships/hyperlink" Target="consultantplus://offline/ref=9DBBE15B66EB10312865FD515131A623DE2C381C4EE51B34A61F0A73987DF1364A46302FF9DA54F99A7F956Ae6F3H" TargetMode="External"/><Relationship Id="rId119" Type="http://schemas.openxmlformats.org/officeDocument/2006/relationships/hyperlink" Target="consultantplus://offline/ref=9DBBE15B66EB10312865FD515131A623DE2C381C4EE51F3DA61F0A73987DF1364A46302FF9DA54F99A7F956Be6F9H" TargetMode="External"/><Relationship Id="rId127" Type="http://schemas.openxmlformats.org/officeDocument/2006/relationships/hyperlink" Target="consultantplus://offline/ref=9DBBE15B66EB10312865FD515131A623DE2C381C4EE51F3DA61F0A73987DF1364A46302FF9DA54F99A7F9569e6FFH" TargetMode="External"/><Relationship Id="rId10" Type="http://schemas.openxmlformats.org/officeDocument/2006/relationships/hyperlink" Target="consultantplus://offline/ref=297D790D33B41D4F5E27B0B6A6A6AE44664C09360B89DC60BA18CD8ED5RE15H" TargetMode="External"/><Relationship Id="rId31" Type="http://schemas.openxmlformats.org/officeDocument/2006/relationships/image" Target="media/image11.wmf"/><Relationship Id="rId44" Type="http://schemas.openxmlformats.org/officeDocument/2006/relationships/hyperlink" Target="consultantplus://offline/ref=5723B0990B140EEBF067DC43C1BDD8AFFD8F42923C078B8D037EB07F167B176F67409668B048341D740312o2FDG" TargetMode="External"/><Relationship Id="rId52" Type="http://schemas.openxmlformats.org/officeDocument/2006/relationships/hyperlink" Target="garantF1://27220170.1000" TargetMode="External"/><Relationship Id="rId60" Type="http://schemas.openxmlformats.org/officeDocument/2006/relationships/hyperlink" Target="consultantplus://offline/ref=9DBBE15B66EB10312865E35C475DF827DA26671348E5126BF8480C24C72DF7630A06367ABA9D59F9e9FCH" TargetMode="External"/><Relationship Id="rId65" Type="http://schemas.openxmlformats.org/officeDocument/2006/relationships/hyperlink" Target="consultantplus://offline/ref=9DBBE15B66EB10312865E35C475DF827DA26671348E5126BF8480C24C72DF7630A06367ABA9A51FAe9F2H" TargetMode="External"/><Relationship Id="rId73" Type="http://schemas.openxmlformats.org/officeDocument/2006/relationships/hyperlink" Target="consultantplus://offline/ref=9DBBE15B66EB10312865E35C475DF827DA26671348E5126BF8480C24C72DF7630A06367ABA9B5FFAe9FCH" TargetMode="External"/><Relationship Id="rId78" Type="http://schemas.openxmlformats.org/officeDocument/2006/relationships/hyperlink" Target="consultantplus://offline/ref=9DBBE15B66EB10312865E35C475DF827D92F651246E6126BF8480C24C72DF7630A06367ABA9C5BFBe9FEH" TargetMode="External"/><Relationship Id="rId81" Type="http://schemas.openxmlformats.org/officeDocument/2006/relationships/hyperlink" Target="consultantplus://offline/ref=9DBBE15B66EB10312865E35C475DF827D92F651246E6126BF8480C24C72DF7630A06367ABA9C5DFCe9FDH" TargetMode="External"/><Relationship Id="rId86" Type="http://schemas.openxmlformats.org/officeDocument/2006/relationships/hyperlink" Target="consultantplus://offline/ref=9DBBE15B66EB10312865E35C475DF827D92F651246E6126BF8480C24C72DF7630A06367ABA9C50FDe9FDH" TargetMode="External"/><Relationship Id="rId94" Type="http://schemas.openxmlformats.org/officeDocument/2006/relationships/hyperlink" Target="consultantplus://offline/ref=9DBBE15B66EB10312865E35C475DF827D92F651246E6126BF8480C24C72DF7630A06367ABA9E59F9e9F9H" TargetMode="External"/><Relationship Id="rId99" Type="http://schemas.openxmlformats.org/officeDocument/2006/relationships/hyperlink" Target="consultantplus://offline/ref=9DBBE15B66EB10312865E35C475DF827D92E65104BEF126BF8480C24C7e2FDH" TargetMode="External"/><Relationship Id="rId101" Type="http://schemas.openxmlformats.org/officeDocument/2006/relationships/hyperlink" Target="consultantplus://offline/ref=9DBBE15B66EB10312865FD515131A623DE2C381C4EE5103CA1190A73987DF1364A46302FF9DA54F9997F976Ce6F9H" TargetMode="External"/><Relationship Id="rId122" Type="http://schemas.openxmlformats.org/officeDocument/2006/relationships/hyperlink" Target="consultantplus://offline/ref=9DBBE15B66EB10312865FD515131A623DE2C381C4EE51F3DA61F0A73987DF1364A46302FF9DA54F99A7F956Be6F3H" TargetMode="External"/><Relationship Id="rId130" Type="http://schemas.openxmlformats.org/officeDocument/2006/relationships/hyperlink" Target="consultantplus://offline/ref=9DBBE15B66EB10312865FD515131A623DE2C381C4EE51F3DA61F0A73987DF1364A46302FF9DA54F99A7F956Ee6FEH" TargetMode="External"/><Relationship Id="rId135" Type="http://schemas.openxmlformats.org/officeDocument/2006/relationships/hyperlink" Target="consultantplus://offline/ref=9DBBE15B66EB10312865E35C475DF827D92F651246E6126BF8480C24C72DF7630A06367ABA9E59F9e9F9H" TargetMode="External"/><Relationship Id="rId4" Type="http://schemas.openxmlformats.org/officeDocument/2006/relationships/settings" Target="settings.xml"/><Relationship Id="rId9" Type="http://schemas.openxmlformats.org/officeDocument/2006/relationships/hyperlink" Target="consultantplus://offline/ref=297D790D33B41D4F5E27AEBBB0CAF0406143533D0483D433EF4796D382EC330FC997345E04626DB06F9240R910H" TargetMode="External"/><Relationship Id="rId13" Type="http://schemas.openxmlformats.org/officeDocument/2006/relationships/hyperlink" Target="consultantplus://offline/ref=297D790D33B41D4F5E27AEBBB0CAF0406143533D0583D435E3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consultantplus://offline/ref=E9FA36E6EE958197B4D8A54B90A452F40723F7E76E129B3EA6E35C832EE4B924C98942474D83B7336904C1aCiDG" TargetMode="External"/><Relationship Id="rId109" Type="http://schemas.openxmlformats.org/officeDocument/2006/relationships/hyperlink" Target="consultantplus://offline/ref=9DBBE15B66EB10312865E35C475DF827D92F651246E6126BF8480C24C72DF7630A06367ABA9E59F9e9F9H" TargetMode="External"/><Relationship Id="rId34"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50" Type="http://schemas.openxmlformats.org/officeDocument/2006/relationships/hyperlink" Target="garantF1://27220170.1000" TargetMode="External"/><Relationship Id="rId55" Type="http://schemas.openxmlformats.org/officeDocument/2006/relationships/hyperlink" Target="consultantplus://offline/ref=9DBBE15B66EB10312865E35C475DF827D92E65104BEF126BF8480C24C7e2FDH" TargetMode="External"/><Relationship Id="rId76" Type="http://schemas.openxmlformats.org/officeDocument/2006/relationships/hyperlink" Target="consultantplus://offline/ref=9DBBE15B66EB10312865E35C475DF827D92F651246E6126BF8480C24C72DF7630A06367ABA9F5FFBe9F2H" TargetMode="External"/><Relationship Id="rId97" Type="http://schemas.openxmlformats.org/officeDocument/2006/relationships/hyperlink" Target="consultantplus://offline/ref=9DBBE15B66EB10312865E35C475DF827DA2767174EE6126BF8480C24C72DF7630A06367ABA9E59F9e9FBH" TargetMode="External"/><Relationship Id="rId104" Type="http://schemas.openxmlformats.org/officeDocument/2006/relationships/hyperlink" Target="consultantplus://offline/ref=9DBBE15B66EB10312865E35C475DF827D92F651246E6126BF8480C24C72DF7630A06367ABA9E59F9e9F9H" TargetMode="External"/><Relationship Id="rId120" Type="http://schemas.openxmlformats.org/officeDocument/2006/relationships/hyperlink" Target="consultantplus://offline/ref=9DBBE15B66EB10312865FD515131A623DE2C381C4EE51F3DA61F0A73987DF1364A46302FF9DA54F99A7F956Be6FFH" TargetMode="External"/><Relationship Id="rId125" Type="http://schemas.openxmlformats.org/officeDocument/2006/relationships/hyperlink" Target="consultantplus://offline/ref=9DBBE15B66EB10312865FD515131A623DE2C381C4EE51F3DA61F0A73987DF1364A46302FF9DA54F99A7F9569e6FBH"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9DBBE15B66EB10312865E35C475DF827DA26671348E5126BF8480C24C72DF7630A06367ABA9B5CF1e9F8H" TargetMode="External"/><Relationship Id="rId92" Type="http://schemas.openxmlformats.org/officeDocument/2006/relationships/hyperlink" Target="consultantplus://offline/ref=9DBBE15B66EB10312865E35C475DF827D92E65104BEF126BF8480C24C7e2FDH"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hyperlink" Target="consultantplus://offline/ref=5723B0990B140EEBF067DC43C1BDD8AFFD8F42923C078B8D037EB07F167B176F67409668B048341D740312o2FDG" TargetMode="External"/><Relationship Id="rId45" Type="http://schemas.openxmlformats.org/officeDocument/2006/relationships/hyperlink" Target="consultantplus://offline/ref=5723B0990B140EEBF067DC43C1BDD8AFFD8F42923C078B8D037EB07F167B176F67409668B048341D740D17o2FDG" TargetMode="External"/><Relationship Id="rId66" Type="http://schemas.openxmlformats.org/officeDocument/2006/relationships/hyperlink" Target="consultantplus://offline/ref=9DBBE15B66EB10312865E35C475DF827DA26671348E5126BF8480C24C72DF7630A06367ABA9B59F9e9FCH" TargetMode="External"/><Relationship Id="rId87" Type="http://schemas.openxmlformats.org/officeDocument/2006/relationships/hyperlink" Target="consultantplus://offline/ref=9DBBE15B66EB10312865E35C475DF827D92F651246E6126BF8480C24C72DF7630A06367ABA9C50FFe9FCH" TargetMode="External"/><Relationship Id="rId110" Type="http://schemas.openxmlformats.org/officeDocument/2006/relationships/hyperlink" Target="consultantplus://offline/ref=9DBBE15B66EB10312865E35C475DF827D92F651246E6126BF8480C24C72DF7630A06367ABA9E59F9e9F9H" TargetMode="External"/><Relationship Id="rId115" Type="http://schemas.openxmlformats.org/officeDocument/2006/relationships/hyperlink" Target="consultantplus://offline/ref=9DBBE15B66EB10312865FD515131A623DE2C381C4EE6103CAD1C0A73987DF1364Ae4F6H" TargetMode="External"/><Relationship Id="rId131" Type="http://schemas.openxmlformats.org/officeDocument/2006/relationships/hyperlink" Target="consultantplus://offline/ref=9DBBE15B66EB10312865FD515131A623DE2C381C4EE51F3DA61F0A73987DF1364A46302FF9DA54F99A7F956Ee6FDH" TargetMode="External"/><Relationship Id="rId136" Type="http://schemas.openxmlformats.org/officeDocument/2006/relationships/hyperlink" Target="consultantplus://offline/ref=9DBBE15B66EB10312865E35C475DF827D92F651246E6126BF8480C24C72DF7630A06367ABA9E59F9e9F9H" TargetMode="External"/><Relationship Id="rId61" Type="http://schemas.openxmlformats.org/officeDocument/2006/relationships/hyperlink" Target="consultantplus://offline/ref=9DBBE15B66EB10312865E35C475DF827DA26671348E5126BF8480C24C72DF7630A06367ABA9D59F9e9F3H" TargetMode="External"/><Relationship Id="rId82" Type="http://schemas.openxmlformats.org/officeDocument/2006/relationships/hyperlink" Target="consultantplus://offline/ref=9DBBE15B66EB10312865E35C475DF827D92F651246E6126BF8480C24C72DF7630A06367ABA9C5CFBe9FFH"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683D536E74796D382EC330FRC19H" TargetMode="External"/><Relationship Id="rId30" Type="http://schemas.openxmlformats.org/officeDocument/2006/relationships/image" Target="media/image10.wmf"/><Relationship Id="rId35" Type="http://schemas.openxmlformats.org/officeDocument/2006/relationships/hyperlink" Target="consultantplus://offline/ref=297D790D33B41D4F5E27AEBBB0CAF0406143533D0483D433EF4796D382EC330FC997345E04626DB06F9240R910H" TargetMode="External"/><Relationship Id="rId56" Type="http://schemas.openxmlformats.org/officeDocument/2006/relationships/hyperlink" Target="consultantplus://offline/ref=9DBBE15B66EB10312865E35C475DF827D92E65104BEF126BF8480C24C7e2FDH" TargetMode="External"/><Relationship Id="rId77" Type="http://schemas.openxmlformats.org/officeDocument/2006/relationships/hyperlink" Target="consultantplus://offline/ref=9DBBE15B66EB10312865E35C475DF827D92F651246E6126BF8480C24C72DF7630A06367ABA9C5BFBe9F9H" TargetMode="External"/><Relationship Id="rId100" Type="http://schemas.openxmlformats.org/officeDocument/2006/relationships/hyperlink" Target="consultantplus://offline/ref=9DBBE15B66EB10312865FD515131A623DE2C381C4EE5103CA1190A73987DF1364A46302FF9DA54F999789D6Ce6FCH" TargetMode="External"/><Relationship Id="rId105" Type="http://schemas.openxmlformats.org/officeDocument/2006/relationships/hyperlink" Target="consultantplus://offline/ref=9DBBE15B66EB10312865E35C475DF827D92F651246E6126BF8480C24C72DF7630A06367ABA9E59F9e9F9H" TargetMode="External"/><Relationship Id="rId126" Type="http://schemas.openxmlformats.org/officeDocument/2006/relationships/hyperlink" Target="consultantplus://offline/ref=9DBBE15B66EB10312865FD515131A623DE2C381C4EE51F3DA61F0A73987DF1364A46302FF9DA54F99A7F9569e6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26C4-9F3C-4FFB-BFEC-74272153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95</Pages>
  <Words>41602</Words>
  <Characters>237138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 3-3</cp:lastModifiedBy>
  <cp:revision>8</cp:revision>
  <cp:lastPrinted>2017-05-31T07:47:00Z</cp:lastPrinted>
  <dcterms:created xsi:type="dcterms:W3CDTF">2017-05-31T08:09:00Z</dcterms:created>
  <dcterms:modified xsi:type="dcterms:W3CDTF">2017-07-25T09:46:00Z</dcterms:modified>
</cp:coreProperties>
</file>