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E9" w:rsidRDefault="00CE2CE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E2CE9" w:rsidRDefault="00CE2CE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E2CE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2CE9" w:rsidRDefault="00CE2CE9">
            <w:pPr>
              <w:pStyle w:val="ConsPlusNormal"/>
            </w:pPr>
            <w:r>
              <w:t>29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2CE9" w:rsidRDefault="00CE2CE9">
            <w:pPr>
              <w:pStyle w:val="ConsPlusNormal"/>
              <w:jc w:val="right"/>
            </w:pPr>
            <w:r>
              <w:t>N 258-ФЗ</w:t>
            </w:r>
          </w:p>
        </w:tc>
      </w:tr>
    </w:tbl>
    <w:p w:rsidR="00CE2CE9" w:rsidRDefault="00CE2C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2CE9" w:rsidRDefault="00CE2CE9">
      <w:pPr>
        <w:pStyle w:val="ConsPlusNormal"/>
        <w:jc w:val="both"/>
      </w:pPr>
    </w:p>
    <w:p w:rsidR="00CE2CE9" w:rsidRDefault="00CE2CE9">
      <w:pPr>
        <w:pStyle w:val="ConsPlusTitle"/>
        <w:jc w:val="center"/>
      </w:pPr>
      <w:r>
        <w:t>РОССИЙСКАЯ ФЕДЕРАЦИЯ</w:t>
      </w:r>
    </w:p>
    <w:p w:rsidR="00CE2CE9" w:rsidRDefault="00CE2CE9">
      <w:pPr>
        <w:pStyle w:val="ConsPlusTitle"/>
        <w:jc w:val="center"/>
      </w:pPr>
    </w:p>
    <w:p w:rsidR="00CE2CE9" w:rsidRDefault="00CE2CE9">
      <w:pPr>
        <w:pStyle w:val="ConsPlusTitle"/>
        <w:jc w:val="center"/>
      </w:pPr>
      <w:r>
        <w:t>ФЕДЕРАЛЬНЫЙ ЗАКОН</w:t>
      </w:r>
    </w:p>
    <w:p w:rsidR="00CE2CE9" w:rsidRDefault="00CE2CE9">
      <w:pPr>
        <w:pStyle w:val="ConsPlusTitle"/>
        <w:jc w:val="center"/>
      </w:pPr>
    </w:p>
    <w:p w:rsidR="00CE2CE9" w:rsidRDefault="00CE2CE9">
      <w:pPr>
        <w:pStyle w:val="ConsPlusTitle"/>
        <w:jc w:val="center"/>
      </w:pPr>
      <w:r>
        <w:t>О ВНЕСЕНИИ ИЗМЕНЕНИЙ</w:t>
      </w:r>
    </w:p>
    <w:p w:rsidR="00CE2CE9" w:rsidRDefault="00CE2CE9">
      <w:pPr>
        <w:pStyle w:val="ConsPlusTitle"/>
        <w:jc w:val="center"/>
      </w:pPr>
      <w:r>
        <w:t>В СТАТЬИ 154 И 156 ЖИЛИЩНОГО КОДЕКСА РОССИЙСКОЙ ФЕДЕРАЦИИ</w:t>
      </w:r>
    </w:p>
    <w:p w:rsidR="00CE2CE9" w:rsidRDefault="00CE2CE9">
      <w:pPr>
        <w:pStyle w:val="ConsPlusTitle"/>
        <w:jc w:val="center"/>
      </w:pPr>
      <w:r>
        <w:t>И СТАТЬЮ 12 ФЕДЕРАЛЬНОГО ЗАКОНА "О ВНЕСЕНИИ ИЗМЕНЕНИЙ</w:t>
      </w:r>
    </w:p>
    <w:p w:rsidR="00CE2CE9" w:rsidRDefault="00CE2CE9">
      <w:pPr>
        <w:pStyle w:val="ConsPlusTitle"/>
        <w:jc w:val="center"/>
      </w:pPr>
      <w:r>
        <w:t>В ЖИЛИЩНЫЙ КОДЕКС РОССИЙСКОЙ ФЕДЕРАЦИИ И ОТДЕЛЬНЫЕ</w:t>
      </w:r>
    </w:p>
    <w:p w:rsidR="00CE2CE9" w:rsidRDefault="00CE2CE9">
      <w:pPr>
        <w:pStyle w:val="ConsPlusTitle"/>
        <w:jc w:val="center"/>
      </w:pPr>
      <w:r>
        <w:t>ЗАКОНОДАТЕЛЬНЫЕ АКТЫ РОССИЙСКОЙ ФЕДЕРАЦИИ"</w:t>
      </w:r>
    </w:p>
    <w:p w:rsidR="00CE2CE9" w:rsidRDefault="00CE2CE9">
      <w:pPr>
        <w:pStyle w:val="ConsPlusNormal"/>
        <w:ind w:firstLine="540"/>
        <w:jc w:val="both"/>
      </w:pPr>
    </w:p>
    <w:p w:rsidR="00CE2CE9" w:rsidRDefault="00CE2CE9">
      <w:pPr>
        <w:pStyle w:val="ConsPlusNormal"/>
        <w:jc w:val="right"/>
      </w:pPr>
      <w:r>
        <w:t>Принят</w:t>
      </w:r>
    </w:p>
    <w:p w:rsidR="00CE2CE9" w:rsidRDefault="00CE2CE9">
      <w:pPr>
        <w:pStyle w:val="ConsPlusNormal"/>
        <w:jc w:val="right"/>
      </w:pPr>
      <w:r>
        <w:t>Государственной Думой</w:t>
      </w:r>
    </w:p>
    <w:p w:rsidR="00CE2CE9" w:rsidRDefault="00CE2CE9">
      <w:pPr>
        <w:pStyle w:val="ConsPlusNormal"/>
        <w:jc w:val="right"/>
      </w:pPr>
      <w:bookmarkStart w:id="0" w:name="_GoBack"/>
      <w:bookmarkEnd w:id="0"/>
      <w:r>
        <w:t>19 июля 2017 года</w:t>
      </w:r>
    </w:p>
    <w:p w:rsidR="00CE2CE9" w:rsidRDefault="00CE2CE9">
      <w:pPr>
        <w:pStyle w:val="ConsPlusNormal"/>
        <w:jc w:val="right"/>
      </w:pPr>
    </w:p>
    <w:p w:rsidR="00CE2CE9" w:rsidRDefault="00CE2CE9">
      <w:pPr>
        <w:pStyle w:val="ConsPlusNormal"/>
        <w:jc w:val="right"/>
      </w:pPr>
      <w:r>
        <w:t>Одобрен</w:t>
      </w:r>
    </w:p>
    <w:p w:rsidR="00CE2CE9" w:rsidRDefault="00CE2CE9">
      <w:pPr>
        <w:pStyle w:val="ConsPlusNormal"/>
        <w:jc w:val="right"/>
      </w:pPr>
      <w:r>
        <w:t>Советом Федерации</w:t>
      </w:r>
    </w:p>
    <w:p w:rsidR="00CE2CE9" w:rsidRDefault="00CE2CE9">
      <w:pPr>
        <w:pStyle w:val="ConsPlusNormal"/>
        <w:jc w:val="right"/>
      </w:pPr>
      <w:r>
        <w:t>25 июля 2017 года</w:t>
      </w:r>
    </w:p>
    <w:p w:rsidR="00CE2CE9" w:rsidRDefault="00CE2CE9">
      <w:pPr>
        <w:pStyle w:val="ConsPlusNormal"/>
        <w:jc w:val="right"/>
      </w:pPr>
    </w:p>
    <w:p w:rsidR="00CE2CE9" w:rsidRDefault="00CE2CE9">
      <w:pPr>
        <w:pStyle w:val="ConsPlusNormal"/>
        <w:ind w:firstLine="540"/>
        <w:jc w:val="both"/>
        <w:outlineLvl w:val="0"/>
      </w:pPr>
      <w:r>
        <w:t>Статья 1</w:t>
      </w:r>
    </w:p>
    <w:p w:rsidR="00CE2CE9" w:rsidRDefault="00CE2CE9">
      <w:pPr>
        <w:pStyle w:val="ConsPlusNormal"/>
        <w:ind w:firstLine="540"/>
        <w:jc w:val="both"/>
      </w:pPr>
    </w:p>
    <w:p w:rsidR="00CE2CE9" w:rsidRDefault="00CE2CE9">
      <w:pPr>
        <w:pStyle w:val="ConsPlusNormal"/>
        <w:ind w:firstLine="540"/>
        <w:jc w:val="both"/>
      </w:pPr>
      <w:r>
        <w:t xml:space="preserve">Внести в Жилищный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14; 2008, N 30, ст. 3616; 2010, N 31, ст. 4206; 2011, N 50, ст. 7359; 2012, N 27, ст. 3587; N 53, ст. 7596; 2014, N 30, ст. 4218, 4264; 2015, N 1, ст. 11; N 27, ст. 3967; 2016, N 23, ст. 3299; N 27, ст. 4200; 2017, N 1, ст. 10) следующие изменения:</w:t>
      </w:r>
    </w:p>
    <w:p w:rsidR="00CE2CE9" w:rsidRDefault="00CE2CE9">
      <w:pPr>
        <w:pStyle w:val="ConsPlusNormal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154</w:t>
        </w:r>
      </w:hyperlink>
      <w:r>
        <w:t>:</w:t>
      </w:r>
    </w:p>
    <w:p w:rsidR="00CE2CE9" w:rsidRDefault="00CE2CE9">
      <w:pPr>
        <w:pStyle w:val="ConsPlusNormal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пункт 2 части 1</w:t>
        </w:r>
      </w:hyperlink>
      <w:r>
        <w:t xml:space="preserve"> изложить в следующей редакции:</w:t>
      </w:r>
    </w:p>
    <w:p w:rsidR="00CE2CE9" w:rsidRDefault="00CE2CE9">
      <w:pPr>
        <w:pStyle w:val="ConsPlusNormal"/>
        <w:ind w:firstLine="540"/>
        <w:jc w:val="both"/>
      </w:pPr>
      <w:r>
        <w:t>"2)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 также - коммунальные ресурсы, потребляемые при использовании и содержании общего имущества в многоквартирном доме). Капитальный ремонт общего имущества в многоквартирном доме проводится за счет собственника жилищного фонда;";</w:t>
      </w:r>
    </w:p>
    <w:p w:rsidR="00CE2CE9" w:rsidRDefault="00CE2CE9">
      <w:pPr>
        <w:pStyle w:val="ConsPlusNormal"/>
        <w:ind w:firstLine="540"/>
        <w:jc w:val="both"/>
      </w:pPr>
      <w:r>
        <w:t xml:space="preserve">б) в </w:t>
      </w:r>
      <w:hyperlink r:id="rId8" w:history="1">
        <w:r>
          <w:rPr>
            <w:color w:val="0000FF"/>
          </w:rPr>
          <w:t>пункте 1 части 2</w:t>
        </w:r>
      </w:hyperlink>
      <w:r>
        <w:t xml:space="preserve"> слова "холодную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содержания" заменить словами "коммунальные ресурсы, потребляемые при использовании и содержании";</w:t>
      </w:r>
    </w:p>
    <w:p w:rsidR="00CE2CE9" w:rsidRDefault="00CE2CE9">
      <w:pPr>
        <w:pStyle w:val="ConsPlusNormal"/>
        <w:ind w:firstLine="540"/>
        <w:jc w:val="both"/>
      </w:pPr>
      <w:r>
        <w:t xml:space="preserve">в) в </w:t>
      </w:r>
      <w:hyperlink r:id="rId9" w:history="1">
        <w:r>
          <w:rPr>
            <w:color w:val="0000FF"/>
          </w:rPr>
          <w:t>части 5</w:t>
        </w:r>
      </w:hyperlink>
      <w:r>
        <w:t xml:space="preserve"> слова "холодную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содержания" заменить словами "коммунальные ресурсы, потребляемые при использовании и содержании";</w:t>
      </w:r>
    </w:p>
    <w:p w:rsidR="00CE2CE9" w:rsidRDefault="00CE2CE9">
      <w:pPr>
        <w:pStyle w:val="ConsPlusNormal"/>
        <w:ind w:firstLine="540"/>
        <w:jc w:val="both"/>
      </w:pPr>
      <w:r>
        <w:t xml:space="preserve">2) в </w:t>
      </w:r>
      <w:hyperlink r:id="rId10" w:history="1">
        <w:r>
          <w:rPr>
            <w:color w:val="0000FF"/>
          </w:rPr>
          <w:t>статье 156</w:t>
        </w:r>
      </w:hyperlink>
      <w:r>
        <w:t>:</w:t>
      </w:r>
    </w:p>
    <w:p w:rsidR="00CE2CE9" w:rsidRDefault="00CE2CE9">
      <w:pPr>
        <w:pStyle w:val="ConsPlusNormal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часть 7</w:t>
        </w:r>
      </w:hyperlink>
      <w:r>
        <w:t xml:space="preserve"> после слова "Кодекса" дополнить словами ", за исключением размера расходов, который определяется в соответствии с частью 9.2 настоящей статьи";</w:t>
      </w:r>
    </w:p>
    <w:p w:rsidR="00CE2CE9" w:rsidRDefault="00CE2CE9">
      <w:pPr>
        <w:pStyle w:val="ConsPlusNormal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часть 9.1</w:t>
        </w:r>
      </w:hyperlink>
      <w:r>
        <w:t xml:space="preserve"> изложить в следующей редакции:</w:t>
      </w:r>
    </w:p>
    <w:p w:rsidR="00CE2CE9" w:rsidRDefault="00CE2CE9">
      <w:pPr>
        <w:pStyle w:val="ConsPlusNormal"/>
        <w:ind w:firstLine="540"/>
        <w:jc w:val="both"/>
      </w:pPr>
      <w:r>
        <w:t xml:space="preserve">"9.1. Плата за содержание жилого помещения включает в себя плату за коммунальные ресурсы, потребляемые при использовании и содержании общего имущества в многоквартирном </w:t>
      </w:r>
      <w:r>
        <w:lastRenderedPageBreak/>
        <w:t>доме, при условии,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имущества, определяемую в порядке, установленном Правительством Российской Федерации.";</w:t>
      </w:r>
    </w:p>
    <w:p w:rsidR="00CE2CE9" w:rsidRDefault="00CE2CE9">
      <w:pPr>
        <w:pStyle w:val="ConsPlusNormal"/>
        <w:ind w:firstLine="540"/>
        <w:jc w:val="both"/>
      </w:pPr>
      <w:r>
        <w:t xml:space="preserve">в) </w:t>
      </w:r>
      <w:hyperlink r:id="rId13" w:history="1">
        <w:r>
          <w:rPr>
            <w:color w:val="0000FF"/>
          </w:rPr>
          <w:t>часть 9.2</w:t>
        </w:r>
      </w:hyperlink>
      <w:r>
        <w:t xml:space="preserve"> изложить в следующей редакции:</w:t>
      </w:r>
    </w:p>
    <w:p w:rsidR="00CE2CE9" w:rsidRDefault="00CE2CE9">
      <w:pPr>
        <w:pStyle w:val="ConsPlusNormal"/>
        <w:ind w:firstLine="540"/>
        <w:jc w:val="both"/>
      </w:pPr>
      <w:r>
        <w:t>"9.2.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Федерации. Исключения составляют случай оснащения многоквартирного дома автоматизированной информационно-измерительной системой учета потребления коммунальных ресурсов и коммунальных услуг,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показаний этой системы учета при условии обеспечения этой системой учета возможности одномоментного снятия показаний,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доме:</w:t>
      </w:r>
    </w:p>
    <w:p w:rsidR="00CE2CE9" w:rsidRDefault="00CE2CE9">
      <w:pPr>
        <w:pStyle w:val="ConsPlusNormal"/>
        <w:ind w:firstLine="540"/>
        <w:jc w:val="both"/>
      </w:pPr>
      <w:r>
        <w:t>1) исходя из среднемесячного объема потребления коммунальных ресурсов, потребляемых при использовании и содержании общего имущества в многоквартирном доме,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Федерации;</w:t>
      </w:r>
    </w:p>
    <w:p w:rsidR="00CE2CE9" w:rsidRDefault="00CE2CE9">
      <w:pPr>
        <w:pStyle w:val="ConsPlusNormal"/>
        <w:ind w:firstLine="540"/>
        <w:jc w:val="both"/>
      </w:pPr>
      <w:r>
        <w:t>2)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Федерации.";</w:t>
      </w:r>
    </w:p>
    <w:p w:rsidR="00CE2CE9" w:rsidRDefault="00CE2CE9">
      <w:pPr>
        <w:pStyle w:val="ConsPlusNormal"/>
        <w:ind w:firstLine="540"/>
        <w:jc w:val="both"/>
      </w:pPr>
      <w:r>
        <w:t xml:space="preserve">г)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частью 9.3 следующего содержания:</w:t>
      </w:r>
    </w:p>
    <w:p w:rsidR="00CE2CE9" w:rsidRDefault="00CE2CE9">
      <w:pPr>
        <w:pStyle w:val="ConsPlusNormal"/>
        <w:ind w:firstLine="540"/>
        <w:jc w:val="both"/>
      </w:pPr>
      <w:r>
        <w:t>"9.3. При отсутствии коллективного (общедомового)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Федерации.".</w:t>
      </w:r>
    </w:p>
    <w:p w:rsidR="00CE2CE9" w:rsidRDefault="00CE2CE9">
      <w:pPr>
        <w:pStyle w:val="ConsPlusNormal"/>
        <w:ind w:firstLine="540"/>
        <w:jc w:val="both"/>
      </w:pPr>
    </w:p>
    <w:p w:rsidR="00CE2CE9" w:rsidRDefault="00CE2CE9">
      <w:pPr>
        <w:pStyle w:val="ConsPlusNormal"/>
        <w:ind w:firstLine="540"/>
        <w:jc w:val="both"/>
        <w:outlineLvl w:val="0"/>
      </w:pPr>
      <w:r>
        <w:t>Статья 2</w:t>
      </w:r>
    </w:p>
    <w:p w:rsidR="00CE2CE9" w:rsidRDefault="00CE2CE9">
      <w:pPr>
        <w:pStyle w:val="ConsPlusNormal"/>
        <w:ind w:firstLine="540"/>
        <w:jc w:val="both"/>
      </w:pPr>
    </w:p>
    <w:p w:rsidR="00CE2CE9" w:rsidRDefault="00CE2CE9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части 10 статьи 12</w:t>
        </w:r>
      </w:hyperlink>
      <w:r>
        <w:t xml:space="preserve"> Федерального закона от 29 июня 2015 года N 176-ФЗ "О внесении изменений в Жилищный кодекс Российской Федерации и отдельные законодательные акты Российской Федерации" (Собрание законодательства Российской Федерации, 2015, N 27, ст. 3967; 2016, N 1, ст. 24; N 14, ст. 1903; 2017, N 1, ст. 27) слова "тепловой энергии," исключить, дополнить предложением следующего содержания: "Решение общего собрания собственников помещений в многоквартирном доме также не требуется в случае изменения размера платы за содержание жилого помещения при изменении размера расходов граждан и организаций в составе платы за содержание жилого помещения в многоквартирном доме на оплату холодной воды, горячей воды, </w:t>
      </w:r>
      <w:r>
        <w:lastRenderedPageBreak/>
        <w:t>электрической энергии, потребляемых при использовании и содержании общего имущества в многоквартирном доме, отведения сточных вод в целях содержания общего имущества в многоквартирном доме в связи с установлением или изменением тарифов на такие коммунальные ресурсы, установленных органами государственной власти субъектов Российской Федерации, и (или) установлением или изменением норматива потребления холодной воды, горячей воды, электрической энергии, потребляемых при использовании и содержании общего имущества в многоквартирном доме, норматива отведения сточных вод в целях содержания общего имущества в многоквартирном доме.".</w:t>
      </w:r>
    </w:p>
    <w:p w:rsidR="00CE2CE9" w:rsidRDefault="00CE2CE9">
      <w:pPr>
        <w:pStyle w:val="ConsPlusNormal"/>
        <w:ind w:firstLine="540"/>
        <w:jc w:val="both"/>
      </w:pPr>
    </w:p>
    <w:p w:rsidR="00CE2CE9" w:rsidRDefault="00CE2CE9">
      <w:pPr>
        <w:pStyle w:val="ConsPlusNormal"/>
        <w:jc w:val="right"/>
      </w:pPr>
      <w:r>
        <w:t>Президент</w:t>
      </w:r>
    </w:p>
    <w:p w:rsidR="00CE2CE9" w:rsidRDefault="00CE2CE9">
      <w:pPr>
        <w:pStyle w:val="ConsPlusNormal"/>
        <w:jc w:val="right"/>
      </w:pPr>
      <w:r>
        <w:t>Российской Федерации</w:t>
      </w:r>
    </w:p>
    <w:p w:rsidR="00CE2CE9" w:rsidRDefault="00CE2CE9">
      <w:pPr>
        <w:pStyle w:val="ConsPlusNormal"/>
        <w:jc w:val="right"/>
      </w:pPr>
      <w:r>
        <w:t>В.ПУТИН</w:t>
      </w:r>
    </w:p>
    <w:p w:rsidR="00CE2CE9" w:rsidRDefault="00CE2CE9">
      <w:pPr>
        <w:pStyle w:val="ConsPlusNormal"/>
      </w:pPr>
      <w:r>
        <w:t>Москва, Кремль</w:t>
      </w:r>
    </w:p>
    <w:p w:rsidR="00CE2CE9" w:rsidRDefault="00CE2CE9">
      <w:pPr>
        <w:pStyle w:val="ConsPlusNormal"/>
      </w:pPr>
      <w:r>
        <w:t>29 июля 2017 года</w:t>
      </w:r>
    </w:p>
    <w:p w:rsidR="00CE2CE9" w:rsidRDefault="00CE2CE9">
      <w:pPr>
        <w:pStyle w:val="ConsPlusNormal"/>
      </w:pPr>
      <w:r>
        <w:t>N 258-ФЗ</w:t>
      </w:r>
    </w:p>
    <w:p w:rsidR="00CE2CE9" w:rsidRDefault="00CE2CE9">
      <w:pPr>
        <w:pStyle w:val="ConsPlusNormal"/>
      </w:pPr>
    </w:p>
    <w:p w:rsidR="00CE2CE9" w:rsidRDefault="00CE2CE9">
      <w:pPr>
        <w:pStyle w:val="ConsPlusNormal"/>
        <w:ind w:firstLine="540"/>
        <w:jc w:val="both"/>
      </w:pPr>
    </w:p>
    <w:p w:rsidR="00CE2CE9" w:rsidRDefault="00CE2C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616C" w:rsidRDefault="00B1616C"/>
    <w:sectPr w:rsidR="00B1616C" w:rsidSect="00473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E9"/>
    <w:rsid w:val="00B1616C"/>
    <w:rsid w:val="00CE2CE9"/>
    <w:rsid w:val="00E3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1031A-6D5A-4BA8-8DD9-BE400DF0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2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2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DE0C54C1349B835AAF70859A277FBF3C2D7192A361CE36F01636D5A8F4771C99AE9B0C125D3C10kFECJ" TargetMode="External"/><Relationship Id="rId13" Type="http://schemas.openxmlformats.org/officeDocument/2006/relationships/hyperlink" Target="consultantplus://offline/ref=B8DE0C54C1349B835AAF70859A277FBF3C2D7192A361CE36F01636D5A8F4771C99AE9B0C125D3C13kFE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DE0C54C1349B835AAF70859A277FBF3C2D7192A361CE36F01636D5A8F4771C99AE9B0C125D3C10kFEDJ" TargetMode="External"/><Relationship Id="rId12" Type="http://schemas.openxmlformats.org/officeDocument/2006/relationships/hyperlink" Target="consultantplus://offline/ref=B8DE0C54C1349B835AAF70859A277FBF3C2D7192A361CE36F01636D5A8F4771C99AE9B0C125D3C13kFE4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DE0C54C1349B835AAF70859A277FBF3C2D7192A361CE36F01636D5A8F4771C99AE9B0C125C3311kFE5J" TargetMode="External"/><Relationship Id="rId11" Type="http://schemas.openxmlformats.org/officeDocument/2006/relationships/hyperlink" Target="consultantplus://offline/ref=B8DE0C54C1349B835AAF70859A277FBF3C2D7192A361CE36F01636D5A8F4771C99AE9B0C125D3E18kFECJ" TargetMode="External"/><Relationship Id="rId5" Type="http://schemas.openxmlformats.org/officeDocument/2006/relationships/hyperlink" Target="consultantplus://offline/ref=B8DE0C54C1349B835AAF70859A277FBF3C2D7192A361CE36F01636D5A8kFE4J" TargetMode="External"/><Relationship Id="rId15" Type="http://schemas.openxmlformats.org/officeDocument/2006/relationships/hyperlink" Target="consultantplus://offline/ref=B8DE0C54C1349B835AAF70859A277FBF3C2E7097A360CE36F01636D5A8F4771C99AE9B0C125C3E19kFE0J" TargetMode="External"/><Relationship Id="rId10" Type="http://schemas.openxmlformats.org/officeDocument/2006/relationships/hyperlink" Target="consultantplus://offline/ref=B8DE0C54C1349B835AAF70859A277FBF3C2D7192A361CE36F01636D5A8F4771C99AE9B0C125C3313kFE0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DE0C54C1349B835AAF70859A277FBF3C2D7192A361CE36F01636D5A8F4771C99AE9B0B17k5E5J" TargetMode="External"/><Relationship Id="rId14" Type="http://schemas.openxmlformats.org/officeDocument/2006/relationships/hyperlink" Target="consultantplus://offline/ref=B8DE0C54C1349B835AAF70859A277FBF3C2D7192A361CE36F01636D5A8F4771C99AE9B0C125C3313kFE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Турьева Татьяна Николаевна</dc:creator>
  <cp:keywords/>
  <dc:description/>
  <cp:lastModifiedBy>Федотова Елена Валерьевна</cp:lastModifiedBy>
  <cp:revision>2</cp:revision>
  <dcterms:created xsi:type="dcterms:W3CDTF">2017-08-29T14:36:00Z</dcterms:created>
  <dcterms:modified xsi:type="dcterms:W3CDTF">2017-08-29T14:36:00Z</dcterms:modified>
</cp:coreProperties>
</file>