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A64B1D" w:rsidRDefault="004835C2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</w:t>
      </w:r>
      <w:r w:rsidR="002375FA">
        <w:rPr>
          <w:b/>
          <w:sz w:val="44"/>
          <w:szCs w:val="44"/>
        </w:rPr>
        <w:t>муниципального управления</w:t>
      </w:r>
      <w:r>
        <w:rPr>
          <w:b/>
          <w:sz w:val="44"/>
          <w:szCs w:val="44"/>
        </w:rPr>
        <w:t>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на период до 2020 года</w:t>
      </w:r>
    </w:p>
    <w:p w:rsidR="009456CE" w:rsidRPr="00B561B3" w:rsidRDefault="009456CE" w:rsidP="009456C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44"/>
          <w:szCs w:val="44"/>
        </w:rPr>
      </w:pPr>
      <w:r w:rsidRPr="00B561B3">
        <w:rPr>
          <w:b/>
          <w:color w:val="000000"/>
          <w:sz w:val="44"/>
          <w:szCs w:val="44"/>
        </w:rPr>
        <w:t>за 2018 год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proofErr w:type="spellStart"/>
      <w:r w:rsidR="00457B0E">
        <w:rPr>
          <w:sz w:val="22"/>
          <w:szCs w:val="22"/>
        </w:rPr>
        <w:t>Гудзь</w:t>
      </w:r>
      <w:proofErr w:type="spellEnd"/>
      <w:r w:rsidR="00457B0E">
        <w:rPr>
          <w:sz w:val="22"/>
          <w:szCs w:val="22"/>
        </w:rPr>
        <w:t xml:space="preserve"> Елена Владимировна</w:t>
      </w:r>
      <w:r w:rsidRPr="00AE2391">
        <w:rPr>
          <w:sz w:val="22"/>
          <w:szCs w:val="22"/>
        </w:rPr>
        <w:t xml:space="preserve">, </w:t>
      </w:r>
      <w:proofErr w:type="spellStart"/>
      <w:r w:rsidR="00457B0E">
        <w:rPr>
          <w:sz w:val="22"/>
          <w:szCs w:val="22"/>
        </w:rPr>
        <w:t>начльник</w:t>
      </w:r>
      <w:proofErr w:type="spellEnd"/>
      <w:r w:rsidR="00457B0E">
        <w:rPr>
          <w:sz w:val="22"/>
          <w:szCs w:val="22"/>
        </w:rPr>
        <w:t xml:space="preserve"> отдела общего обеспечения</w:t>
      </w:r>
      <w:r w:rsidR="00EB59C7">
        <w:rPr>
          <w:sz w:val="22"/>
          <w:szCs w:val="22"/>
        </w:rPr>
        <w:t xml:space="preserve"> </w:t>
      </w:r>
      <w:r w:rsidRPr="00AE2391">
        <w:rPr>
          <w:sz w:val="22"/>
          <w:szCs w:val="22"/>
        </w:rPr>
        <w:t xml:space="preserve"> администрации МО МР «</w:t>
      </w:r>
      <w:r w:rsidR="00EB59C7">
        <w:rPr>
          <w:sz w:val="22"/>
          <w:szCs w:val="22"/>
        </w:rPr>
        <w:t>Сыктывдинский», тел. 8/82130/7-</w:t>
      </w:r>
      <w:r w:rsidR="00457B0E">
        <w:rPr>
          <w:sz w:val="22"/>
          <w:szCs w:val="22"/>
        </w:rPr>
        <w:t>16</w:t>
      </w:r>
      <w:r w:rsidRPr="00AE2391">
        <w:rPr>
          <w:sz w:val="22"/>
          <w:szCs w:val="22"/>
        </w:rPr>
        <w:t>-</w:t>
      </w:r>
      <w:r w:rsidR="00457B0E">
        <w:rPr>
          <w:sz w:val="22"/>
          <w:szCs w:val="22"/>
        </w:rPr>
        <w:t>65</w:t>
      </w:r>
      <w:r w:rsidRPr="00AE2391">
        <w:rPr>
          <w:sz w:val="22"/>
          <w:szCs w:val="22"/>
        </w:rPr>
        <w:t>, факс 8/82130/7-1</w:t>
      </w:r>
      <w:r w:rsidR="00EB59C7">
        <w:rPr>
          <w:sz w:val="22"/>
          <w:szCs w:val="22"/>
        </w:rPr>
        <w:t>5</w:t>
      </w:r>
      <w:r w:rsidRPr="00AE2391">
        <w:rPr>
          <w:sz w:val="22"/>
          <w:szCs w:val="22"/>
        </w:rPr>
        <w:t>-</w:t>
      </w:r>
      <w:r w:rsidR="00EB59C7">
        <w:rPr>
          <w:sz w:val="22"/>
          <w:szCs w:val="22"/>
        </w:rPr>
        <w:t>76</w:t>
      </w:r>
      <w:r w:rsidRPr="00AE2391">
        <w:rPr>
          <w:sz w:val="22"/>
          <w:szCs w:val="22"/>
        </w:rPr>
        <w:t>,</w:t>
      </w:r>
      <w:r w:rsidR="00457B0E">
        <w:rPr>
          <w:sz w:val="22"/>
          <w:szCs w:val="22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="00457B0E">
        <w:rPr>
          <w:color w:val="000000"/>
          <w:sz w:val="22"/>
          <w:szCs w:val="22"/>
          <w:lang w:val="en-US"/>
        </w:rPr>
        <w:t>e</w:t>
      </w:r>
      <w:r w:rsidR="00457B0E" w:rsidRPr="00457B0E">
        <w:rPr>
          <w:color w:val="000000"/>
          <w:sz w:val="22"/>
          <w:szCs w:val="22"/>
        </w:rPr>
        <w:t>.</w:t>
      </w:r>
      <w:r w:rsidR="00457B0E">
        <w:rPr>
          <w:color w:val="000000"/>
          <w:sz w:val="22"/>
          <w:szCs w:val="22"/>
          <w:lang w:val="en-US"/>
        </w:rPr>
        <w:t>v</w:t>
      </w:r>
      <w:r w:rsidR="00457B0E" w:rsidRPr="00457B0E">
        <w:rPr>
          <w:color w:val="000000"/>
          <w:sz w:val="22"/>
          <w:szCs w:val="22"/>
        </w:rPr>
        <w:t>.</w:t>
      </w:r>
      <w:proofErr w:type="spellStart"/>
      <w:r w:rsidR="00457B0E">
        <w:rPr>
          <w:color w:val="000000"/>
          <w:sz w:val="22"/>
          <w:szCs w:val="22"/>
          <w:lang w:val="en-US"/>
        </w:rPr>
        <w:t>gudz</w:t>
      </w:r>
      <w:proofErr w:type="spellEnd"/>
      <w:r w:rsidR="00B17400">
        <w:fldChar w:fldCharType="begin"/>
      </w:r>
      <w:r w:rsidR="00B17400">
        <w:instrText xml:space="preserve"> HYPERLINK "mailto:v.i.serditov@syktyvdin.rkomi.ru" </w:instrText>
      </w:r>
      <w:r w:rsidR="00B17400">
        <w:fldChar w:fldCharType="separate"/>
      </w:r>
      <w:r w:rsidR="00EB59C7" w:rsidRPr="00EB59C7">
        <w:rPr>
          <w:color w:val="0000FF"/>
          <w:sz w:val="22"/>
          <w:szCs w:val="22"/>
          <w:u w:val="single"/>
        </w:rPr>
        <w:t>@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="00EB59C7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="00EB59C7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EB59C7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B17400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A64B1D" w:rsidRPr="00F975E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4443BC">
        <w:rPr>
          <w:color w:val="000000"/>
          <w:sz w:val="22"/>
          <w:szCs w:val="22"/>
        </w:rPr>
        <w:t>201</w:t>
      </w:r>
      <w:r w:rsidR="00B53153" w:rsidRPr="00B53153">
        <w:rPr>
          <w:color w:val="000000"/>
          <w:sz w:val="22"/>
          <w:szCs w:val="22"/>
        </w:rPr>
        <w:t>8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B53153">
        <w:rPr>
          <w:color w:val="000000"/>
          <w:sz w:val="22"/>
          <w:szCs w:val="22"/>
        </w:rPr>
        <w:t>06.03</w:t>
      </w:r>
      <w:r w:rsidR="004443BC">
        <w:rPr>
          <w:color w:val="000000"/>
          <w:sz w:val="22"/>
          <w:szCs w:val="22"/>
        </w:rPr>
        <w:t xml:space="preserve">.2018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B53153" w:rsidRPr="00F975E8" w:rsidRDefault="00A64B1D" w:rsidP="00B53153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="00B53153" w:rsidRPr="00B53153">
        <w:rPr>
          <w:sz w:val="22"/>
          <w:szCs w:val="22"/>
        </w:rPr>
        <w:t xml:space="preserve"> </w:t>
      </w:r>
      <w:proofErr w:type="spellStart"/>
      <w:r w:rsidR="00B53153">
        <w:rPr>
          <w:sz w:val="22"/>
          <w:szCs w:val="22"/>
        </w:rPr>
        <w:t>Гудзь</w:t>
      </w:r>
      <w:proofErr w:type="spellEnd"/>
      <w:r w:rsidR="00B53153">
        <w:rPr>
          <w:sz w:val="22"/>
          <w:szCs w:val="22"/>
        </w:rPr>
        <w:t xml:space="preserve"> Елена Владимировна</w:t>
      </w:r>
      <w:r w:rsidR="00B53153" w:rsidRPr="00AE2391">
        <w:rPr>
          <w:sz w:val="22"/>
          <w:szCs w:val="22"/>
        </w:rPr>
        <w:t xml:space="preserve">, </w:t>
      </w:r>
      <w:proofErr w:type="spellStart"/>
      <w:r w:rsidR="00B53153">
        <w:rPr>
          <w:sz w:val="22"/>
          <w:szCs w:val="22"/>
        </w:rPr>
        <w:t>начльник</w:t>
      </w:r>
      <w:proofErr w:type="spellEnd"/>
      <w:r w:rsidR="00B53153">
        <w:rPr>
          <w:sz w:val="22"/>
          <w:szCs w:val="22"/>
        </w:rPr>
        <w:t xml:space="preserve"> отдела общего обеспечения </w:t>
      </w:r>
      <w:r w:rsidR="00B53153" w:rsidRPr="00AE2391">
        <w:rPr>
          <w:sz w:val="22"/>
          <w:szCs w:val="22"/>
        </w:rPr>
        <w:t xml:space="preserve"> администрации МО МР «</w:t>
      </w:r>
      <w:r w:rsidR="00B53153">
        <w:rPr>
          <w:sz w:val="22"/>
          <w:szCs w:val="22"/>
        </w:rPr>
        <w:t>Сыктывдинский», тел. 8/82130/7-16</w:t>
      </w:r>
      <w:r w:rsidR="00B53153" w:rsidRPr="00AE2391">
        <w:rPr>
          <w:sz w:val="22"/>
          <w:szCs w:val="22"/>
        </w:rPr>
        <w:t>-</w:t>
      </w:r>
      <w:r w:rsidR="00B53153">
        <w:rPr>
          <w:sz w:val="22"/>
          <w:szCs w:val="22"/>
        </w:rPr>
        <w:t>65</w:t>
      </w:r>
      <w:r w:rsidR="00B53153" w:rsidRPr="00AE2391">
        <w:rPr>
          <w:sz w:val="22"/>
          <w:szCs w:val="22"/>
        </w:rPr>
        <w:t>, факс 8/82130/7-1</w:t>
      </w:r>
      <w:r w:rsidR="00B53153">
        <w:rPr>
          <w:sz w:val="22"/>
          <w:szCs w:val="22"/>
        </w:rPr>
        <w:t>5</w:t>
      </w:r>
      <w:r w:rsidR="00B53153" w:rsidRPr="00AE2391">
        <w:rPr>
          <w:sz w:val="22"/>
          <w:szCs w:val="22"/>
        </w:rPr>
        <w:t>-</w:t>
      </w:r>
      <w:r w:rsidR="00B53153">
        <w:rPr>
          <w:sz w:val="22"/>
          <w:szCs w:val="22"/>
        </w:rPr>
        <w:t>76</w:t>
      </w:r>
      <w:r w:rsidR="00B53153" w:rsidRPr="00AE2391">
        <w:rPr>
          <w:sz w:val="22"/>
          <w:szCs w:val="22"/>
        </w:rPr>
        <w:t>,</w:t>
      </w:r>
      <w:r w:rsidR="00B53153">
        <w:rPr>
          <w:sz w:val="22"/>
          <w:szCs w:val="22"/>
        </w:rPr>
        <w:t xml:space="preserve"> </w:t>
      </w:r>
      <w:r w:rsidR="00B53153" w:rsidRPr="00AE2391">
        <w:rPr>
          <w:color w:val="000000"/>
          <w:sz w:val="22"/>
          <w:szCs w:val="22"/>
          <w:lang w:val="en-US"/>
        </w:rPr>
        <w:t>E</w:t>
      </w:r>
      <w:r w:rsidR="00B53153" w:rsidRPr="00F975E8">
        <w:rPr>
          <w:color w:val="000000"/>
          <w:sz w:val="22"/>
          <w:szCs w:val="22"/>
        </w:rPr>
        <w:t>-</w:t>
      </w:r>
      <w:r w:rsidR="00B53153" w:rsidRPr="00AE2391">
        <w:rPr>
          <w:color w:val="000000"/>
          <w:sz w:val="22"/>
          <w:szCs w:val="22"/>
          <w:lang w:val="en-US"/>
        </w:rPr>
        <w:t>mail</w:t>
      </w:r>
      <w:r w:rsidR="00B53153" w:rsidRPr="00F975E8">
        <w:rPr>
          <w:color w:val="000000"/>
          <w:sz w:val="22"/>
          <w:szCs w:val="22"/>
        </w:rPr>
        <w:t xml:space="preserve"> – </w:t>
      </w:r>
      <w:r w:rsidR="00B53153">
        <w:rPr>
          <w:color w:val="000000"/>
          <w:sz w:val="22"/>
          <w:szCs w:val="22"/>
          <w:lang w:val="en-US"/>
        </w:rPr>
        <w:t>e</w:t>
      </w:r>
      <w:r w:rsidR="00B53153" w:rsidRPr="00457B0E">
        <w:rPr>
          <w:color w:val="000000"/>
          <w:sz w:val="22"/>
          <w:szCs w:val="22"/>
        </w:rPr>
        <w:t>.</w:t>
      </w:r>
      <w:r w:rsidR="00B53153">
        <w:rPr>
          <w:color w:val="000000"/>
          <w:sz w:val="22"/>
          <w:szCs w:val="22"/>
          <w:lang w:val="en-US"/>
        </w:rPr>
        <w:t>v</w:t>
      </w:r>
      <w:r w:rsidR="00B53153" w:rsidRPr="00457B0E">
        <w:rPr>
          <w:color w:val="000000"/>
          <w:sz w:val="22"/>
          <w:szCs w:val="22"/>
        </w:rPr>
        <w:t>.</w:t>
      </w:r>
      <w:proofErr w:type="spellStart"/>
      <w:r w:rsidR="00B53153">
        <w:rPr>
          <w:color w:val="000000"/>
          <w:sz w:val="22"/>
          <w:szCs w:val="22"/>
          <w:lang w:val="en-US"/>
        </w:rPr>
        <w:t>gudz</w:t>
      </w:r>
      <w:proofErr w:type="spellEnd"/>
      <w:r w:rsidR="00B17400">
        <w:fldChar w:fldCharType="begin"/>
      </w:r>
      <w:r w:rsidR="00B17400">
        <w:instrText xml:space="preserve"> HYPERLINK "mailto:v.i.serditov@syktyvdin.rkomi.ru" </w:instrText>
      </w:r>
      <w:r w:rsidR="00B17400">
        <w:fldChar w:fldCharType="separate"/>
      </w:r>
      <w:r w:rsidR="00B53153" w:rsidRPr="00EB59C7">
        <w:rPr>
          <w:color w:val="0000FF"/>
          <w:sz w:val="22"/>
          <w:szCs w:val="22"/>
          <w:u w:val="single"/>
        </w:rPr>
        <w:t>@</w:t>
      </w:r>
      <w:proofErr w:type="spellStart"/>
      <w:r w:rsidR="00B53153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="00B53153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B53153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="00B53153" w:rsidRPr="00EB59C7">
        <w:rPr>
          <w:color w:val="0000FF"/>
          <w:sz w:val="22"/>
          <w:szCs w:val="22"/>
          <w:u w:val="single"/>
        </w:rPr>
        <w:t>.</w:t>
      </w:r>
      <w:proofErr w:type="spellStart"/>
      <w:r w:rsidR="00B53153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B17400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B5315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</w:t>
      </w:r>
    </w:p>
    <w:p w:rsidR="00CC651C" w:rsidRDefault="00CC651C" w:rsidP="00AE2391">
      <w:pPr>
        <w:ind w:right="-58"/>
        <w:jc w:val="center"/>
        <w:rPr>
          <w:color w:val="000000"/>
          <w:sz w:val="22"/>
          <w:szCs w:val="22"/>
        </w:rPr>
      </w:pPr>
    </w:p>
    <w:p w:rsidR="00CC651C" w:rsidRDefault="00CC651C" w:rsidP="00AE2391">
      <w:pPr>
        <w:ind w:right="-58"/>
        <w:jc w:val="center"/>
        <w:rPr>
          <w:color w:val="000000"/>
          <w:sz w:val="22"/>
          <w:szCs w:val="22"/>
        </w:rPr>
      </w:pPr>
    </w:p>
    <w:p w:rsidR="00A30D29" w:rsidRPr="00CE42F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2F9">
        <w:rPr>
          <w:rFonts w:ascii="Times New Roman" w:hAnsi="Times New Roman" w:cs="Times New Roman"/>
          <w:b/>
          <w:sz w:val="24"/>
          <w:szCs w:val="24"/>
        </w:rPr>
        <w:t>О</w:t>
      </w:r>
      <w:r w:rsidR="007C2A96" w:rsidRPr="00CE42F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9B2532" w:rsidRPr="00CE42F9" w:rsidRDefault="00A64B1D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EB59C7" w:rsidRPr="00CE42F9">
        <w:rPr>
          <w:sz w:val="24"/>
          <w:szCs w:val="24"/>
        </w:rPr>
        <w:t>Развитие муниципального управления</w:t>
      </w:r>
      <w:r w:rsidRPr="00CE42F9">
        <w:rPr>
          <w:sz w:val="24"/>
          <w:szCs w:val="24"/>
        </w:rPr>
        <w:t xml:space="preserve">» на период до 2020 года </w:t>
      </w:r>
      <w:r w:rsidR="0086099A" w:rsidRPr="00CE42F9">
        <w:rPr>
          <w:sz w:val="24"/>
          <w:szCs w:val="24"/>
        </w:rPr>
        <w:t xml:space="preserve">(далее – </w:t>
      </w:r>
      <w:r w:rsidR="004443BC" w:rsidRPr="00CE42F9">
        <w:rPr>
          <w:sz w:val="24"/>
          <w:szCs w:val="24"/>
        </w:rPr>
        <w:t>программа) является документом</w:t>
      </w:r>
      <w:r w:rsidRPr="00CE42F9">
        <w:rPr>
          <w:sz w:val="24"/>
          <w:szCs w:val="24"/>
        </w:rPr>
        <w:t xml:space="preserve"> стратегического планирования МО МР «Сыктывдинский».</w:t>
      </w:r>
    </w:p>
    <w:p w:rsidR="00A64B1D" w:rsidRPr="00CE42F9" w:rsidRDefault="0086099A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Программа</w:t>
      </w:r>
      <w:r w:rsidR="00DF7CD4" w:rsidRPr="00CE42F9">
        <w:rPr>
          <w:sz w:val="24"/>
          <w:szCs w:val="24"/>
        </w:rPr>
        <w:t xml:space="preserve"> </w:t>
      </w:r>
      <w:r w:rsidR="00A64B1D" w:rsidRPr="00CE42F9">
        <w:rPr>
          <w:sz w:val="24"/>
          <w:szCs w:val="24"/>
        </w:rPr>
        <w:t>утверждена</w:t>
      </w:r>
      <w:r w:rsidR="00157C8B" w:rsidRPr="00CE42F9">
        <w:rPr>
          <w:sz w:val="24"/>
          <w:szCs w:val="24"/>
        </w:rPr>
        <w:t xml:space="preserve"> постановлением админ</w:t>
      </w:r>
      <w:r w:rsidR="00EB59C7" w:rsidRPr="00CE42F9">
        <w:rPr>
          <w:sz w:val="24"/>
          <w:szCs w:val="24"/>
        </w:rPr>
        <w:t xml:space="preserve">истрации МО МР «Сыктывдинский» </w:t>
      </w:r>
      <w:r w:rsidR="00DF7CD4" w:rsidRPr="00CE42F9">
        <w:rPr>
          <w:sz w:val="24"/>
          <w:szCs w:val="24"/>
        </w:rPr>
        <w:t xml:space="preserve"> </w:t>
      </w:r>
      <w:r w:rsidR="00EB59C7" w:rsidRPr="00CE42F9">
        <w:rPr>
          <w:sz w:val="24"/>
          <w:szCs w:val="24"/>
        </w:rPr>
        <w:t>5</w:t>
      </w:r>
      <w:r w:rsidR="00DF7CD4" w:rsidRPr="00CE42F9">
        <w:rPr>
          <w:sz w:val="24"/>
          <w:szCs w:val="24"/>
        </w:rPr>
        <w:t xml:space="preserve"> </w:t>
      </w:r>
      <w:r w:rsidR="00EB59C7" w:rsidRPr="00CE42F9">
        <w:rPr>
          <w:sz w:val="24"/>
          <w:szCs w:val="24"/>
        </w:rPr>
        <w:t>ноября 2014 года № 11/2168</w:t>
      </w:r>
      <w:r w:rsidR="00DF7CD4" w:rsidRPr="00CE42F9">
        <w:rPr>
          <w:sz w:val="24"/>
          <w:szCs w:val="24"/>
        </w:rPr>
        <w:t xml:space="preserve"> </w:t>
      </w:r>
      <w:r w:rsidR="00A64B1D" w:rsidRPr="00CE42F9">
        <w:rPr>
          <w:sz w:val="24"/>
          <w:szCs w:val="24"/>
        </w:rPr>
        <w:t xml:space="preserve">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CE42F9">
        <w:rPr>
          <w:rFonts w:eastAsia="Arial CYR"/>
          <w:sz w:val="24"/>
          <w:szCs w:val="24"/>
        </w:rPr>
        <w:t xml:space="preserve"> управления развитием муниципальных</w:t>
      </w:r>
      <w:r w:rsidR="00AA1D37" w:rsidRPr="00CE42F9">
        <w:rPr>
          <w:rFonts w:eastAsia="Arial CYR"/>
          <w:sz w:val="24"/>
          <w:szCs w:val="24"/>
        </w:rPr>
        <w:t xml:space="preserve"> образований в Республике Коми» и </w:t>
      </w:r>
      <w:r w:rsidR="007C2A96" w:rsidRPr="00CE42F9">
        <w:rPr>
          <w:rFonts w:eastAsia="Arial CYR"/>
          <w:sz w:val="24"/>
          <w:szCs w:val="24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CE42F9">
        <w:rPr>
          <w:rFonts w:eastAsia="Arial CYR"/>
          <w:sz w:val="24"/>
          <w:szCs w:val="24"/>
        </w:rPr>
        <w:t xml:space="preserve"> (далее – Стратегия)</w:t>
      </w:r>
      <w:r w:rsidR="007C2A96" w:rsidRPr="00CE42F9">
        <w:rPr>
          <w:rFonts w:eastAsia="Arial CYR"/>
          <w:sz w:val="24"/>
          <w:szCs w:val="24"/>
        </w:rPr>
        <w:t>.</w:t>
      </w:r>
    </w:p>
    <w:p w:rsidR="00B63239" w:rsidRPr="00CE42F9" w:rsidRDefault="00C8392E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 xml:space="preserve">Годовой отчет </w:t>
      </w:r>
      <w:r w:rsidR="00AA1D37" w:rsidRPr="00CE42F9">
        <w:rPr>
          <w:sz w:val="24"/>
          <w:szCs w:val="24"/>
        </w:rPr>
        <w:t xml:space="preserve">по </w:t>
      </w:r>
      <w:r w:rsidR="0057423C" w:rsidRPr="00CE42F9">
        <w:rPr>
          <w:sz w:val="24"/>
          <w:szCs w:val="24"/>
        </w:rPr>
        <w:t>реализац</w:t>
      </w:r>
      <w:r w:rsidR="00B63239" w:rsidRPr="00CE42F9">
        <w:rPr>
          <w:sz w:val="24"/>
          <w:szCs w:val="24"/>
        </w:rPr>
        <w:t>ии программы сост</w:t>
      </w:r>
      <w:r w:rsidR="004443BC" w:rsidRPr="00CE42F9">
        <w:rPr>
          <w:sz w:val="24"/>
          <w:szCs w:val="24"/>
        </w:rPr>
        <w:t xml:space="preserve">авлен </w:t>
      </w:r>
      <w:r w:rsidR="00B63239" w:rsidRPr="00CE42F9">
        <w:rPr>
          <w:sz w:val="24"/>
          <w:szCs w:val="24"/>
        </w:rPr>
        <w:t xml:space="preserve"> на основании выполнения мероприятий  </w:t>
      </w:r>
      <w:r w:rsidR="0057423C" w:rsidRPr="00CE42F9">
        <w:rPr>
          <w:sz w:val="24"/>
          <w:szCs w:val="24"/>
        </w:rPr>
        <w:t>комплексного плана</w:t>
      </w:r>
      <w:r w:rsidR="00B63239" w:rsidRPr="00CE42F9">
        <w:rPr>
          <w:sz w:val="24"/>
          <w:szCs w:val="24"/>
        </w:rPr>
        <w:t xml:space="preserve"> реализации муниципальной программы</w:t>
      </w:r>
      <w:r w:rsidR="00B63239" w:rsidRPr="00CE42F9">
        <w:rPr>
          <w:b/>
          <w:sz w:val="24"/>
          <w:szCs w:val="24"/>
        </w:rPr>
        <w:t>,</w:t>
      </w:r>
      <w:r w:rsidR="00B63239" w:rsidRPr="00CE42F9">
        <w:rPr>
          <w:sz w:val="24"/>
          <w:szCs w:val="24"/>
        </w:rPr>
        <w:t xml:space="preserve"> иных НПА администрации района.</w:t>
      </w:r>
    </w:p>
    <w:p w:rsidR="00EB59C7" w:rsidRPr="00CE42F9" w:rsidRDefault="00B63239" w:rsidP="00EB59C7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является </w:t>
      </w:r>
      <w:r w:rsidR="00EB59C7" w:rsidRPr="00CE42F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EB59C7" w:rsidRPr="00CE42F9">
        <w:rPr>
          <w:rFonts w:ascii="Times New Roman" w:hAnsi="Times New Roman" w:cs="Times New Roman"/>
          <w:sz w:val="24"/>
          <w:szCs w:val="24"/>
        </w:rPr>
        <w:t>овершенствование муниципального управления в муниципальном образовании муниципального района «Сыктывдинский»</w:t>
      </w:r>
      <w:r w:rsidR="00EB59C7" w:rsidRPr="00CE42F9">
        <w:rPr>
          <w:rFonts w:ascii="Times New Roman" w:hAnsi="Times New Roman" w:cs="Times New Roman"/>
          <w:bCs/>
          <w:sz w:val="24"/>
          <w:szCs w:val="24"/>
        </w:rPr>
        <w:t>. Основная цель и задачи Программы соответствуют приоритетам политики в сфере развития муниципального управления  муниципального района.</w:t>
      </w:r>
    </w:p>
    <w:p w:rsidR="00B63239" w:rsidRPr="00CE42F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E42F9">
        <w:rPr>
          <w:bCs/>
          <w:sz w:val="24"/>
          <w:szCs w:val="24"/>
        </w:rPr>
        <w:t xml:space="preserve">Для </w:t>
      </w:r>
      <w:r w:rsidR="004443BC" w:rsidRPr="00CE42F9">
        <w:rPr>
          <w:bCs/>
          <w:sz w:val="24"/>
          <w:szCs w:val="24"/>
        </w:rPr>
        <w:t>достижения цели Программы в 201</w:t>
      </w:r>
      <w:r w:rsidR="00DF7CD4" w:rsidRPr="00CE42F9">
        <w:rPr>
          <w:bCs/>
          <w:sz w:val="24"/>
          <w:szCs w:val="24"/>
        </w:rPr>
        <w:t>8</w:t>
      </w:r>
      <w:r w:rsidRPr="00CE42F9">
        <w:rPr>
          <w:bCs/>
          <w:sz w:val="24"/>
          <w:szCs w:val="24"/>
        </w:rPr>
        <w:t xml:space="preserve"> решались следующие задачи:</w:t>
      </w:r>
    </w:p>
    <w:p w:rsidR="00EB59C7" w:rsidRPr="00CE42F9" w:rsidRDefault="00EB59C7" w:rsidP="00EB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«Сыктывдинский»;</w:t>
      </w:r>
    </w:p>
    <w:p w:rsidR="00EB59C7" w:rsidRPr="00CE42F9" w:rsidRDefault="00EB59C7" w:rsidP="00EB59C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Эффективное управление муниципальными финансами и муниципальным долгом МО МР "Сыктывдинский";</w:t>
      </w:r>
    </w:p>
    <w:p w:rsidR="00EB59C7" w:rsidRPr="00CE42F9" w:rsidRDefault="00EB59C7" w:rsidP="00EB59C7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«Сыктывдинский»;</w:t>
      </w:r>
    </w:p>
    <w:p w:rsidR="00EB59C7" w:rsidRPr="00CE42F9" w:rsidRDefault="00EB59C7" w:rsidP="00F36535">
      <w:pPr>
        <w:pStyle w:val="a4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Повышение уровня открытости и прозрачности деятельности муниципального образования муниципального района «Сыктывдинский»;</w:t>
      </w:r>
    </w:p>
    <w:p w:rsidR="00F975E8" w:rsidRPr="00CE42F9" w:rsidRDefault="00AE6588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</w:t>
      </w:r>
      <w:proofErr w:type="spellStart"/>
      <w:r w:rsidR="00F975E8" w:rsidRPr="00CE42F9">
        <w:rPr>
          <w:sz w:val="24"/>
          <w:szCs w:val="24"/>
        </w:rPr>
        <w:t>мероприиятий</w:t>
      </w:r>
      <w:proofErr w:type="spellEnd"/>
      <w:r w:rsidR="00F975E8" w:rsidRPr="00CE42F9">
        <w:rPr>
          <w:sz w:val="24"/>
          <w:szCs w:val="24"/>
        </w:rPr>
        <w:t>, представленных в К</w:t>
      </w:r>
      <w:r w:rsidRPr="00CE42F9">
        <w:rPr>
          <w:sz w:val="24"/>
          <w:szCs w:val="24"/>
        </w:rPr>
        <w:t>омплек</w:t>
      </w:r>
      <w:r w:rsidR="00F975E8" w:rsidRPr="00CE42F9">
        <w:rPr>
          <w:sz w:val="24"/>
          <w:szCs w:val="24"/>
        </w:rPr>
        <w:t>с</w:t>
      </w:r>
      <w:r w:rsidRPr="00CE42F9">
        <w:rPr>
          <w:sz w:val="24"/>
          <w:szCs w:val="24"/>
        </w:rPr>
        <w:t xml:space="preserve">ном плане </w:t>
      </w:r>
      <w:r w:rsidR="00F975E8" w:rsidRPr="00CE42F9">
        <w:rPr>
          <w:sz w:val="24"/>
          <w:szCs w:val="24"/>
        </w:rPr>
        <w:t xml:space="preserve">мероприятий по реализации муниципальной программы МО МР «Сыктывдинский» </w:t>
      </w:r>
      <w:r w:rsidR="00EB59C7" w:rsidRPr="00CE42F9">
        <w:rPr>
          <w:sz w:val="24"/>
          <w:szCs w:val="24"/>
        </w:rPr>
        <w:t xml:space="preserve">«Развитие муниципального управления» </w:t>
      </w:r>
      <w:r w:rsidR="00F975E8" w:rsidRPr="00CE42F9">
        <w:rPr>
          <w:sz w:val="24"/>
          <w:szCs w:val="24"/>
        </w:rPr>
        <w:t>на период до 2020 года (далее- Комплексный план). Данный комплексный план  на 201</w:t>
      </w:r>
      <w:r w:rsidR="00DF7CD4" w:rsidRPr="00CE42F9">
        <w:rPr>
          <w:sz w:val="24"/>
          <w:szCs w:val="24"/>
        </w:rPr>
        <w:t>8</w:t>
      </w:r>
      <w:r w:rsidR="00F975E8" w:rsidRPr="00CE42F9">
        <w:rPr>
          <w:sz w:val="24"/>
          <w:szCs w:val="24"/>
        </w:rPr>
        <w:t xml:space="preserve"> год утвержден п</w:t>
      </w:r>
      <w:r w:rsidRPr="00CE42F9">
        <w:rPr>
          <w:sz w:val="24"/>
          <w:szCs w:val="24"/>
        </w:rPr>
        <w:t xml:space="preserve">остановлением администрации МО МР «Сыктывдинский» </w:t>
      </w:r>
      <w:r w:rsidR="00867562" w:rsidRPr="00CE42F9">
        <w:rPr>
          <w:sz w:val="24"/>
          <w:szCs w:val="24"/>
        </w:rPr>
        <w:t>от 14 июня 2018</w:t>
      </w:r>
      <w:r w:rsidR="00D87BD7" w:rsidRPr="00CE42F9">
        <w:rPr>
          <w:sz w:val="24"/>
          <w:szCs w:val="24"/>
        </w:rPr>
        <w:t xml:space="preserve"> года </w:t>
      </w:r>
      <w:r w:rsidR="00867562" w:rsidRPr="00CE42F9">
        <w:rPr>
          <w:sz w:val="24"/>
          <w:szCs w:val="24"/>
        </w:rPr>
        <w:t xml:space="preserve"> № 6/532.</w:t>
      </w:r>
    </w:p>
    <w:p w:rsidR="00194966" w:rsidRPr="00CE42F9" w:rsidRDefault="00194966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Муниципальной программой обеспечена взаимосвязь задач  и цел</w:t>
      </w:r>
      <w:r w:rsidR="00B225B8" w:rsidRPr="00CE42F9">
        <w:rPr>
          <w:sz w:val="24"/>
          <w:szCs w:val="24"/>
        </w:rPr>
        <w:t>е</w:t>
      </w:r>
      <w:r w:rsidRPr="00CE42F9">
        <w:rPr>
          <w:sz w:val="24"/>
          <w:szCs w:val="24"/>
        </w:rPr>
        <w:t>вых индикаторов (показателей) каждой подпрограммы.</w:t>
      </w:r>
      <w:r w:rsidR="00DC536B" w:rsidRPr="00CE42F9">
        <w:rPr>
          <w:sz w:val="24"/>
          <w:szCs w:val="24"/>
        </w:rPr>
        <w:t xml:space="preserve"> </w:t>
      </w:r>
      <w:r w:rsidRPr="00CE42F9">
        <w:rPr>
          <w:sz w:val="24"/>
          <w:szCs w:val="24"/>
        </w:rPr>
        <w:t xml:space="preserve">Каждой задаче муниципальной программы </w:t>
      </w:r>
      <w:proofErr w:type="spellStart"/>
      <w:r w:rsidRPr="00CE42F9">
        <w:rPr>
          <w:sz w:val="24"/>
          <w:szCs w:val="24"/>
        </w:rPr>
        <w:t>соответствют</w:t>
      </w:r>
      <w:proofErr w:type="spellEnd"/>
      <w:r w:rsidRPr="00CE42F9">
        <w:rPr>
          <w:sz w:val="24"/>
          <w:szCs w:val="24"/>
        </w:rPr>
        <w:t xml:space="preserve"> свои целевые индикаторы (показатели), всего по муниципальной программе </w:t>
      </w:r>
      <w:r w:rsidR="00F36535" w:rsidRPr="00CE42F9">
        <w:rPr>
          <w:sz w:val="24"/>
          <w:szCs w:val="24"/>
        </w:rPr>
        <w:t>9</w:t>
      </w:r>
      <w:r w:rsidRPr="00CE42F9">
        <w:rPr>
          <w:sz w:val="24"/>
          <w:szCs w:val="24"/>
        </w:rPr>
        <w:t xml:space="preserve"> индикатор</w:t>
      </w:r>
      <w:r w:rsidR="00DC536B" w:rsidRPr="00CE42F9">
        <w:rPr>
          <w:sz w:val="24"/>
          <w:szCs w:val="24"/>
        </w:rPr>
        <w:t>ов</w:t>
      </w:r>
      <w:r w:rsidRPr="00CE42F9">
        <w:rPr>
          <w:sz w:val="24"/>
          <w:szCs w:val="24"/>
        </w:rPr>
        <w:t xml:space="preserve"> (пок</w:t>
      </w:r>
      <w:r w:rsidR="008E20EE" w:rsidRPr="00CE42F9">
        <w:rPr>
          <w:sz w:val="24"/>
          <w:szCs w:val="24"/>
        </w:rPr>
        <w:t>азателей) и об</w:t>
      </w:r>
      <w:r w:rsidRPr="00CE42F9">
        <w:rPr>
          <w:sz w:val="24"/>
          <w:szCs w:val="24"/>
        </w:rPr>
        <w:t xml:space="preserve">щее количество индикаторов (показателей)  по всем </w:t>
      </w:r>
      <w:r w:rsidR="0094008D" w:rsidRPr="00CE42F9">
        <w:rPr>
          <w:sz w:val="24"/>
          <w:szCs w:val="24"/>
        </w:rPr>
        <w:t>4</w:t>
      </w:r>
      <w:r w:rsidR="008E20EE" w:rsidRPr="00CE42F9">
        <w:rPr>
          <w:sz w:val="24"/>
          <w:szCs w:val="24"/>
        </w:rPr>
        <w:t xml:space="preserve"> </w:t>
      </w:r>
      <w:r w:rsidRPr="00CE42F9">
        <w:rPr>
          <w:sz w:val="24"/>
          <w:szCs w:val="24"/>
        </w:rPr>
        <w:t xml:space="preserve">подпрограммам  равно </w:t>
      </w:r>
      <w:r w:rsidR="00F36535" w:rsidRPr="00CE42F9">
        <w:rPr>
          <w:sz w:val="24"/>
          <w:szCs w:val="24"/>
        </w:rPr>
        <w:t>37</w:t>
      </w:r>
      <w:r w:rsidRPr="00CE42F9">
        <w:rPr>
          <w:sz w:val="24"/>
          <w:szCs w:val="24"/>
        </w:rPr>
        <w:t xml:space="preserve"> единиц.</w:t>
      </w:r>
    </w:p>
    <w:p w:rsidR="00194966" w:rsidRPr="00CE42F9" w:rsidRDefault="00194966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Целевые индикаторы (показатели) муниципальной программы,  в том числе подпр</w:t>
      </w:r>
      <w:r w:rsidR="001200CD" w:rsidRPr="00CE42F9">
        <w:rPr>
          <w:sz w:val="24"/>
          <w:szCs w:val="24"/>
        </w:rPr>
        <w:t>ограмм,  предусмотренные на 2018</w:t>
      </w:r>
      <w:r w:rsidRPr="00CE42F9">
        <w:rPr>
          <w:sz w:val="24"/>
          <w:szCs w:val="24"/>
        </w:rPr>
        <w:t xml:space="preserve"> год,  соответствуют индикаторам плановым значениям индикаторов (показателей) Стратегии МО.</w:t>
      </w:r>
    </w:p>
    <w:p w:rsidR="007E7907" w:rsidRPr="00CE42F9" w:rsidRDefault="007E7907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1200CD" w:rsidRPr="00CE42F9" w:rsidRDefault="001200CD" w:rsidP="00A30D29">
      <w:pPr>
        <w:ind w:firstLine="567"/>
        <w:jc w:val="both"/>
        <w:rPr>
          <w:sz w:val="24"/>
          <w:szCs w:val="24"/>
        </w:rPr>
      </w:pPr>
    </w:p>
    <w:p w:rsidR="00AE6588" w:rsidRPr="00CE42F9" w:rsidRDefault="00AE6588" w:rsidP="00A30D29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2F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B63239" w:rsidRPr="00CE42F9" w:rsidRDefault="00B63239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В 201</w:t>
      </w:r>
      <w:r w:rsidR="0012313D" w:rsidRPr="00CE42F9">
        <w:rPr>
          <w:sz w:val="24"/>
          <w:szCs w:val="24"/>
        </w:rPr>
        <w:t>8</w:t>
      </w:r>
      <w:r w:rsidRPr="00CE42F9">
        <w:rPr>
          <w:sz w:val="24"/>
          <w:szCs w:val="24"/>
        </w:rPr>
        <w:t xml:space="preserve"> году в постановление об утверждении м</w:t>
      </w:r>
      <w:r w:rsidR="000C3F65" w:rsidRPr="00CE42F9">
        <w:rPr>
          <w:sz w:val="24"/>
          <w:szCs w:val="24"/>
        </w:rPr>
        <w:t>униципальной программы внесен</w:t>
      </w:r>
      <w:r w:rsidR="0012313D" w:rsidRPr="00CE42F9">
        <w:rPr>
          <w:sz w:val="24"/>
          <w:szCs w:val="24"/>
        </w:rPr>
        <w:t>о</w:t>
      </w:r>
      <w:r w:rsidR="000C3F65" w:rsidRPr="00CE42F9">
        <w:rPr>
          <w:sz w:val="24"/>
          <w:szCs w:val="24"/>
        </w:rPr>
        <w:t xml:space="preserve"> </w:t>
      </w:r>
      <w:r w:rsidR="00E66CF3" w:rsidRPr="00CE42F9">
        <w:rPr>
          <w:sz w:val="24"/>
          <w:szCs w:val="24"/>
        </w:rPr>
        <w:t>2</w:t>
      </w:r>
      <w:r w:rsidRPr="00CE42F9">
        <w:rPr>
          <w:sz w:val="24"/>
          <w:szCs w:val="24"/>
        </w:rPr>
        <w:t xml:space="preserve"> изменени</w:t>
      </w:r>
      <w:r w:rsidR="00E66CF3" w:rsidRPr="00CE42F9">
        <w:rPr>
          <w:sz w:val="24"/>
          <w:szCs w:val="24"/>
        </w:rPr>
        <w:t>я</w:t>
      </w:r>
      <w:r w:rsidR="008E20EE" w:rsidRPr="00CE42F9">
        <w:rPr>
          <w:sz w:val="24"/>
          <w:szCs w:val="24"/>
        </w:rPr>
        <w:t xml:space="preserve"> следующим </w:t>
      </w:r>
      <w:r w:rsidRPr="00CE42F9">
        <w:rPr>
          <w:sz w:val="24"/>
          <w:szCs w:val="24"/>
        </w:rPr>
        <w:t xml:space="preserve"> постановлен</w:t>
      </w:r>
      <w:r w:rsidR="008E20EE" w:rsidRPr="00CE42F9">
        <w:rPr>
          <w:sz w:val="24"/>
          <w:szCs w:val="24"/>
        </w:rPr>
        <w:t>иям, представленным</w:t>
      </w:r>
      <w:r w:rsidR="004443BC" w:rsidRPr="00CE42F9">
        <w:rPr>
          <w:sz w:val="24"/>
          <w:szCs w:val="24"/>
        </w:rPr>
        <w:t xml:space="preserve"> в таблице 1</w:t>
      </w:r>
      <w:r w:rsidRPr="00CE42F9">
        <w:rPr>
          <w:sz w:val="24"/>
          <w:szCs w:val="24"/>
        </w:rPr>
        <w:t>.</w:t>
      </w:r>
    </w:p>
    <w:p w:rsidR="00CC651C" w:rsidRPr="00CE42F9" w:rsidRDefault="00CC651C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63239" w:rsidRPr="00CE42F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CE42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3241"/>
        <w:gridCol w:w="5812"/>
      </w:tblGrid>
      <w:tr w:rsidR="002D781A" w:rsidRPr="00CE42F9" w:rsidTr="00F36535">
        <w:tc>
          <w:tcPr>
            <w:tcW w:w="445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1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5812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D781A" w:rsidRPr="00CE42F9" w:rsidTr="00F36535">
        <w:trPr>
          <w:trHeight w:val="1227"/>
        </w:trPr>
        <w:tc>
          <w:tcPr>
            <w:tcW w:w="445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</w:tcPr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>Постановление администрации муниципального образования муниципального района «Сыктывдинский» от 23</w:t>
            </w:r>
            <w:r w:rsidR="002256EC" w:rsidRPr="00CE42F9">
              <w:rPr>
                <w:sz w:val="24"/>
                <w:szCs w:val="24"/>
              </w:rPr>
              <w:t xml:space="preserve"> </w:t>
            </w:r>
            <w:r w:rsidRPr="00CE42F9">
              <w:rPr>
                <w:sz w:val="24"/>
                <w:szCs w:val="24"/>
              </w:rPr>
              <w:t>января</w:t>
            </w:r>
            <w:r w:rsidR="002256EC" w:rsidRPr="00CE42F9">
              <w:rPr>
                <w:sz w:val="24"/>
                <w:szCs w:val="24"/>
              </w:rPr>
              <w:t xml:space="preserve"> </w:t>
            </w:r>
            <w:r w:rsidRPr="00CE42F9">
              <w:rPr>
                <w:sz w:val="24"/>
                <w:szCs w:val="24"/>
              </w:rPr>
              <w:t>2018</w:t>
            </w:r>
            <w:r w:rsidR="002256EC" w:rsidRPr="00CE42F9">
              <w:rPr>
                <w:sz w:val="24"/>
                <w:szCs w:val="24"/>
              </w:rPr>
              <w:t xml:space="preserve"> </w:t>
            </w:r>
            <w:r w:rsidRPr="00CE42F9">
              <w:rPr>
                <w:sz w:val="24"/>
                <w:szCs w:val="24"/>
              </w:rPr>
              <w:t>года № 1/147</w:t>
            </w:r>
          </w:p>
        </w:tc>
        <w:tc>
          <w:tcPr>
            <w:tcW w:w="5812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>Постановление подготовлено в связи с актуализацией муниципальной Подпрограммы муниципального образования муниципального района «Сыктывдинский» «Управление муниципальными финансами и муниципальным долгом» к Стратегии социально-экономического развития МО МР «Сыктывдинский» на период до 2020 года.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 xml:space="preserve">           Изменению подлежали следующие разделы Подпрограммы: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>1) паспорт Подпрограммы (отражение финансовых средств);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>2) внесены изменения таблицу «Ресурсное обеспечение реализации муниципальной программы Подпрограммы 2 по бюджетным расходам таблица 3.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</w:p>
        </w:tc>
      </w:tr>
      <w:tr w:rsidR="002D781A" w:rsidRPr="00CE42F9" w:rsidTr="00F36535">
        <w:trPr>
          <w:trHeight w:val="1227"/>
        </w:trPr>
        <w:tc>
          <w:tcPr>
            <w:tcW w:w="445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</w:tcPr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>Постановление администрации муниципального образования муниципального района «Сыктывдинский» от 29 декабря 2018 года № 12/1247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D781A" w:rsidRPr="00CE42F9" w:rsidRDefault="002D781A" w:rsidP="00120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2F9">
              <w:rPr>
                <w:rFonts w:ascii="Times New Roman" w:hAnsi="Times New Roman" w:cs="Times New Roman"/>
                <w:sz w:val="24"/>
                <w:szCs w:val="24"/>
              </w:rPr>
              <w:t xml:space="preserve">          Постановление подготовлено в связи с актуализацией муниципальной Подпрограммы муниципального образования муниципального района «Сыктывдинский» «Управление муниципальными финансами и муниципальным долгом» к Стратегии социально-экономического развития МО МР «Сыктывдинский» на период до 2020 года.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 xml:space="preserve">           Изменению подлежали следующие разделы Подпрограммы: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>1) паспорт Подпрограммы (отражение финансовых средств);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>2) внесены изменения таблицу «Ресурсное обеспечение реализации муниципальной программы Подпрограммы 2 по бюджетным расходам таблица 3.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  <w:r w:rsidRPr="00CE42F9">
              <w:rPr>
                <w:sz w:val="24"/>
                <w:szCs w:val="24"/>
              </w:rPr>
              <w:t xml:space="preserve">3) разделы 6 и 8 </w:t>
            </w:r>
          </w:p>
          <w:p w:rsidR="002D781A" w:rsidRPr="00CE42F9" w:rsidRDefault="002D781A" w:rsidP="001200CD">
            <w:pPr>
              <w:jc w:val="both"/>
              <w:rPr>
                <w:sz w:val="24"/>
                <w:szCs w:val="24"/>
              </w:rPr>
            </w:pPr>
          </w:p>
        </w:tc>
      </w:tr>
    </w:tbl>
    <w:p w:rsidR="002D781A" w:rsidRPr="00CE42F9" w:rsidRDefault="002D781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099A" w:rsidRPr="00CE42F9" w:rsidRDefault="0086099A" w:rsidP="00A30D29">
      <w:pPr>
        <w:ind w:firstLine="709"/>
        <w:jc w:val="both"/>
        <w:rPr>
          <w:sz w:val="24"/>
          <w:szCs w:val="24"/>
        </w:rPr>
      </w:pPr>
    </w:p>
    <w:p w:rsidR="005930DA" w:rsidRPr="00CE42F9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олнения или невыполнения </w:t>
      </w:r>
      <w:proofErr w:type="spellStart"/>
      <w:r w:rsidR="00AE6588"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</w:t>
      </w:r>
      <w:r w:rsidR="00AE6588"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proofErr w:type="spellStart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муницпальной</w:t>
      </w:r>
      <w:proofErr w:type="spellEnd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подпрограмм  </w:t>
      </w:r>
      <w:r w:rsidR="0021361F"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CE42F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2F3" w:rsidRPr="00CE42F9" w:rsidRDefault="007E7907" w:rsidP="001062F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E42F9">
        <w:rPr>
          <w:bCs/>
          <w:sz w:val="24"/>
          <w:szCs w:val="24"/>
        </w:rPr>
        <w:t xml:space="preserve">По каждой задаче подпрограммы имеется комплекс </w:t>
      </w:r>
      <w:proofErr w:type="spellStart"/>
      <w:r w:rsidRPr="00CE42F9">
        <w:rPr>
          <w:bCs/>
          <w:sz w:val="24"/>
          <w:szCs w:val="24"/>
        </w:rPr>
        <w:t>мероприйтий</w:t>
      </w:r>
      <w:proofErr w:type="spellEnd"/>
      <w:r w:rsidRPr="00CE42F9">
        <w:rPr>
          <w:bCs/>
          <w:sz w:val="24"/>
          <w:szCs w:val="24"/>
        </w:rPr>
        <w:t xml:space="preserve">, </w:t>
      </w:r>
      <w:r w:rsidR="00B5581B" w:rsidRPr="00CE42F9">
        <w:rPr>
          <w:bCs/>
          <w:sz w:val="24"/>
          <w:szCs w:val="24"/>
        </w:rPr>
        <w:t>которые состоят из</w:t>
      </w:r>
      <w:r w:rsidR="00CC651C" w:rsidRPr="00CE42F9">
        <w:rPr>
          <w:bCs/>
          <w:sz w:val="24"/>
          <w:szCs w:val="24"/>
        </w:rPr>
        <w:t xml:space="preserve"> следующих подпрограмм.</w:t>
      </w:r>
    </w:p>
    <w:p w:rsidR="00F05C25" w:rsidRPr="00CE42F9" w:rsidRDefault="008E20EE" w:rsidP="00F05C2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E42F9">
        <w:rPr>
          <w:bCs/>
          <w:sz w:val="24"/>
          <w:szCs w:val="24"/>
        </w:rPr>
        <w:t>1.)</w:t>
      </w:r>
      <w:r w:rsidR="00F05C25" w:rsidRPr="00CE42F9">
        <w:rPr>
          <w:bCs/>
          <w:sz w:val="24"/>
          <w:szCs w:val="24"/>
        </w:rPr>
        <w:t xml:space="preserve">   По подпрограмме</w:t>
      </w:r>
      <w:r w:rsidR="00D91A8B" w:rsidRPr="00CE42F9">
        <w:rPr>
          <w:bCs/>
          <w:sz w:val="24"/>
          <w:szCs w:val="24"/>
        </w:rPr>
        <w:t xml:space="preserve"> </w:t>
      </w:r>
      <w:r w:rsidR="00F05C25" w:rsidRPr="00CE42F9">
        <w:rPr>
          <w:b/>
          <w:sz w:val="24"/>
          <w:szCs w:val="24"/>
        </w:rPr>
        <w:t xml:space="preserve">«Формирование и развитие кадрового состава органов МСУ муниципального образования муниципального района «Сыктывдинский» </w:t>
      </w:r>
      <w:r w:rsidR="00F05C25" w:rsidRPr="00CE42F9">
        <w:rPr>
          <w:bCs/>
          <w:sz w:val="24"/>
          <w:szCs w:val="24"/>
        </w:rPr>
        <w:t>было запланировано 1</w:t>
      </w:r>
      <w:r w:rsidR="00D91A8B" w:rsidRPr="00CE42F9">
        <w:rPr>
          <w:bCs/>
          <w:sz w:val="24"/>
          <w:szCs w:val="24"/>
        </w:rPr>
        <w:t>2</w:t>
      </w:r>
      <w:r w:rsidR="00F05C25" w:rsidRPr="00CE42F9">
        <w:rPr>
          <w:bCs/>
          <w:sz w:val="24"/>
          <w:szCs w:val="24"/>
        </w:rPr>
        <w:t xml:space="preserve"> мероприятий, из них 2 мероприятия выполнены не были, это: </w:t>
      </w:r>
    </w:p>
    <w:p w:rsidR="00D91A8B" w:rsidRPr="00CE42F9" w:rsidRDefault="001062F3" w:rsidP="00F05C2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2F9">
        <w:rPr>
          <w:bCs/>
          <w:sz w:val="24"/>
          <w:szCs w:val="24"/>
        </w:rPr>
        <w:t>-</w:t>
      </w:r>
      <w:r w:rsidRPr="00CE42F9">
        <w:rPr>
          <w:sz w:val="24"/>
          <w:szCs w:val="24"/>
        </w:rPr>
        <w:t xml:space="preserve"> </w:t>
      </w:r>
      <w:r w:rsidR="00F05C25" w:rsidRPr="00CE42F9">
        <w:rPr>
          <w:sz w:val="24"/>
          <w:szCs w:val="24"/>
        </w:rPr>
        <w:t>Организация предоставления специалистами отчетов о профессиональной служебной деятельности</w:t>
      </w:r>
      <w:r w:rsidR="00D91A8B" w:rsidRPr="00CE42F9">
        <w:rPr>
          <w:sz w:val="24"/>
          <w:szCs w:val="24"/>
        </w:rPr>
        <w:t>;</w:t>
      </w:r>
    </w:p>
    <w:p w:rsidR="00C22D1C" w:rsidRPr="00CE42F9" w:rsidRDefault="00D91A8B" w:rsidP="00F05C2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- Организация внедрения современных форм ведения кадрового делопроизводства</w:t>
      </w:r>
      <w:r w:rsidR="00F05C25" w:rsidRPr="00CE42F9">
        <w:rPr>
          <w:sz w:val="24"/>
          <w:szCs w:val="24"/>
        </w:rPr>
        <w:t>.</w:t>
      </w:r>
    </w:p>
    <w:p w:rsidR="00160F00" w:rsidRPr="00CE42F9" w:rsidRDefault="00160F00" w:rsidP="00F05C2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A48A0" w:rsidRPr="00CE42F9" w:rsidRDefault="001062F3" w:rsidP="002A48A0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 xml:space="preserve">         2.)  </w:t>
      </w:r>
      <w:r w:rsidR="00B953BC" w:rsidRPr="00CE42F9">
        <w:rPr>
          <w:rFonts w:ascii="Times New Roman" w:hAnsi="Times New Roman" w:cs="Times New Roman"/>
          <w:bCs/>
          <w:sz w:val="24"/>
          <w:szCs w:val="24"/>
        </w:rPr>
        <w:t>П</w:t>
      </w:r>
      <w:r w:rsidRPr="00CE42F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A48A0" w:rsidRPr="00CE42F9">
        <w:rPr>
          <w:rFonts w:ascii="Times New Roman" w:hAnsi="Times New Roman" w:cs="Times New Roman"/>
          <w:bCs/>
          <w:sz w:val="24"/>
          <w:szCs w:val="24"/>
        </w:rPr>
        <w:t>каждой задаче подпрограммы</w:t>
      </w:r>
      <w:r w:rsidR="00B953BC" w:rsidRPr="00CE4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3BC" w:rsidRPr="00CE42F9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муниципальными финансами и муниципальным долгом» (2015-2020 гг.)» </w:t>
      </w:r>
      <w:r w:rsidR="002A48A0" w:rsidRPr="00CE42F9">
        <w:rPr>
          <w:rFonts w:ascii="Times New Roman" w:hAnsi="Times New Roman" w:cs="Times New Roman"/>
          <w:bCs/>
          <w:sz w:val="24"/>
          <w:szCs w:val="24"/>
        </w:rPr>
        <w:t xml:space="preserve"> имеется комплекс основных мероприятий, также в рамках каждого основного мероприятия имеется комплекс необходимых мероприятий. Муниципальная подпрограмма состоят из:</w:t>
      </w:r>
    </w:p>
    <w:p w:rsidR="002A48A0" w:rsidRPr="00CE42F9" w:rsidRDefault="002A48A0" w:rsidP="002A48A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A48A0" w:rsidRPr="00CE42F9" w:rsidRDefault="002A48A0" w:rsidP="002A48A0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>2 задач;</w:t>
      </w:r>
    </w:p>
    <w:p w:rsidR="002A48A0" w:rsidRPr="00CE42F9" w:rsidRDefault="002A48A0" w:rsidP="002A48A0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>4 основных мероприятия;</w:t>
      </w:r>
    </w:p>
    <w:p w:rsidR="002A48A0" w:rsidRPr="00CE42F9" w:rsidRDefault="002A48A0" w:rsidP="002A48A0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lastRenderedPageBreak/>
        <w:t>8 мероприятий;</w:t>
      </w:r>
    </w:p>
    <w:p w:rsidR="002A48A0" w:rsidRPr="00CE42F9" w:rsidRDefault="002A48A0" w:rsidP="002A48A0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>8 контрольных событий.</w:t>
      </w:r>
    </w:p>
    <w:p w:rsidR="002A48A0" w:rsidRPr="00CE42F9" w:rsidRDefault="002A48A0" w:rsidP="002A48A0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48A0" w:rsidRPr="00CE42F9" w:rsidRDefault="002A48A0" w:rsidP="002A48A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CE42F9">
        <w:rPr>
          <w:bCs/>
          <w:sz w:val="24"/>
          <w:szCs w:val="24"/>
        </w:rPr>
        <w:t xml:space="preserve">Результаты реализации мероприятий муниципальной подпрограммы представлены в отчете о реализации комплексного плана реализации муниципальной подпрограммы за 2018 год </w:t>
      </w:r>
      <w:r w:rsidRPr="00CE42F9">
        <w:rPr>
          <w:b/>
          <w:bCs/>
          <w:sz w:val="24"/>
          <w:szCs w:val="24"/>
        </w:rPr>
        <w:t>(приложение 1).</w:t>
      </w:r>
    </w:p>
    <w:p w:rsidR="002A48A0" w:rsidRPr="00CE42F9" w:rsidRDefault="002A48A0" w:rsidP="002A48A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E42F9">
        <w:rPr>
          <w:bCs/>
          <w:sz w:val="24"/>
          <w:szCs w:val="24"/>
        </w:rPr>
        <w:t>Из 4 основных мероприятий, запланированных в муниципальной подпрограмме на 2018 год выполнены все в полном объеме , также выполнены все мероприятия и контрольные события. Нарушений сроков не выявлено.</w:t>
      </w:r>
    </w:p>
    <w:p w:rsidR="00160F00" w:rsidRPr="00CE42F9" w:rsidRDefault="00160F00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36B" w:rsidRPr="00CE42F9" w:rsidRDefault="001062F3" w:rsidP="00DC536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 xml:space="preserve">       3.)  В соответствии с комплексным планом реализация муниципальной  Подпрограммы  МО МР «Сыктывдинский» </w:t>
      </w:r>
      <w:r w:rsidRPr="00CE42F9">
        <w:rPr>
          <w:rFonts w:ascii="Times New Roman" w:hAnsi="Times New Roman" w:cs="Times New Roman"/>
          <w:b/>
          <w:bCs/>
          <w:sz w:val="24"/>
          <w:szCs w:val="24"/>
        </w:rPr>
        <w:t xml:space="preserve">«Управление муниципальным имуществом в </w:t>
      </w:r>
      <w:r w:rsidRPr="00CE42F9">
        <w:rPr>
          <w:rFonts w:ascii="Times New Roman" w:hAnsi="Times New Roman" w:cs="Times New Roman"/>
          <w:b/>
          <w:sz w:val="24"/>
          <w:szCs w:val="24"/>
        </w:rPr>
        <w:t>МО МР «Сыктывдинский</w:t>
      </w:r>
      <w:r w:rsidRPr="00CE42F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E42F9">
        <w:rPr>
          <w:rFonts w:ascii="Times New Roman" w:hAnsi="Times New Roman" w:cs="Times New Roman"/>
          <w:bCs/>
          <w:sz w:val="24"/>
          <w:szCs w:val="24"/>
        </w:rPr>
        <w:t xml:space="preserve">  на территории муниципального образования муниципального района «Сыктывдинский» на период до 2020 года» по программе «Развитие муниципального </w:t>
      </w:r>
      <w:r w:rsidR="001200CD" w:rsidRPr="00CE42F9">
        <w:rPr>
          <w:rFonts w:ascii="Times New Roman" w:hAnsi="Times New Roman" w:cs="Times New Roman"/>
          <w:bCs/>
          <w:sz w:val="24"/>
          <w:szCs w:val="24"/>
        </w:rPr>
        <w:t xml:space="preserve">управления» было запланировано 8 основных </w:t>
      </w:r>
      <w:r w:rsidRPr="00CE42F9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="001200CD" w:rsidRPr="00CE42F9">
        <w:rPr>
          <w:rFonts w:ascii="Times New Roman" w:hAnsi="Times New Roman" w:cs="Times New Roman"/>
          <w:bCs/>
          <w:sz w:val="24"/>
          <w:szCs w:val="24"/>
        </w:rPr>
        <w:t>, из низ 3 мероприяти</w:t>
      </w:r>
      <w:r w:rsidR="00DC536B" w:rsidRPr="00CE42F9">
        <w:rPr>
          <w:rFonts w:ascii="Times New Roman" w:hAnsi="Times New Roman" w:cs="Times New Roman"/>
          <w:bCs/>
          <w:sz w:val="24"/>
          <w:szCs w:val="24"/>
        </w:rPr>
        <w:t>я</w:t>
      </w:r>
      <w:r w:rsidR="001200CD" w:rsidRPr="00CE42F9">
        <w:rPr>
          <w:rFonts w:ascii="Times New Roman" w:hAnsi="Times New Roman" w:cs="Times New Roman"/>
          <w:bCs/>
          <w:sz w:val="24"/>
          <w:szCs w:val="24"/>
        </w:rPr>
        <w:t xml:space="preserve"> – не выполнены</w:t>
      </w:r>
      <w:r w:rsidR="00DC536B" w:rsidRPr="00CE42F9">
        <w:rPr>
          <w:rFonts w:ascii="Times New Roman" w:hAnsi="Times New Roman" w:cs="Times New Roman"/>
          <w:bCs/>
          <w:sz w:val="24"/>
          <w:szCs w:val="24"/>
        </w:rPr>
        <w:t>: 3.2.1,.3.2.2,.3.3.4:</w:t>
      </w:r>
    </w:p>
    <w:p w:rsidR="001062F3" w:rsidRPr="00CE42F9" w:rsidRDefault="00DC536B" w:rsidP="00DC536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2F9">
        <w:rPr>
          <w:rFonts w:ascii="Times New Roman" w:hAnsi="Times New Roman" w:cs="Times New Roman"/>
          <w:bCs/>
          <w:sz w:val="24"/>
          <w:szCs w:val="24"/>
        </w:rPr>
        <w:t xml:space="preserve">Причины не </w:t>
      </w:r>
      <w:proofErr w:type="spellStart"/>
      <w:r w:rsidRPr="00CE42F9">
        <w:rPr>
          <w:rFonts w:ascii="Times New Roman" w:hAnsi="Times New Roman" w:cs="Times New Roman"/>
          <w:bCs/>
          <w:sz w:val="24"/>
          <w:szCs w:val="24"/>
        </w:rPr>
        <w:t>выполения</w:t>
      </w:r>
      <w:proofErr w:type="spellEnd"/>
      <w:r w:rsidRPr="00CE42F9">
        <w:rPr>
          <w:rFonts w:ascii="Times New Roman" w:hAnsi="Times New Roman" w:cs="Times New Roman"/>
          <w:bCs/>
          <w:sz w:val="24"/>
          <w:szCs w:val="24"/>
        </w:rPr>
        <w:t xml:space="preserve"> управлением земельных и имущественных отношений  для подготовки годового отчета не предоставлены.</w:t>
      </w:r>
    </w:p>
    <w:p w:rsidR="002C5AF5" w:rsidRPr="00CE42F9" w:rsidRDefault="002C5AF5" w:rsidP="001062F3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414" w:rsidRPr="00CE42F9" w:rsidRDefault="001062F3" w:rsidP="00005414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 xml:space="preserve">        4.) По п</w:t>
      </w:r>
      <w:r w:rsidR="00160F00" w:rsidRPr="00CE42F9">
        <w:rPr>
          <w:rFonts w:ascii="Times New Roman" w:hAnsi="Times New Roman" w:cs="Times New Roman"/>
          <w:sz w:val="24"/>
          <w:szCs w:val="24"/>
        </w:rPr>
        <w:t>о</w:t>
      </w:r>
      <w:r w:rsidRPr="00CE42F9">
        <w:rPr>
          <w:rFonts w:ascii="Times New Roman" w:hAnsi="Times New Roman" w:cs="Times New Roman"/>
          <w:sz w:val="24"/>
          <w:szCs w:val="24"/>
        </w:rPr>
        <w:t xml:space="preserve">дпрограмме </w:t>
      </w:r>
      <w:r w:rsidRPr="00CE42F9">
        <w:rPr>
          <w:rFonts w:ascii="Times New Roman" w:hAnsi="Times New Roman" w:cs="Times New Roman"/>
          <w:b/>
          <w:sz w:val="24"/>
          <w:szCs w:val="24"/>
        </w:rPr>
        <w:t xml:space="preserve">«Электронный муниципалитет» </w:t>
      </w:r>
      <w:r w:rsidR="00005414" w:rsidRPr="00CE42F9">
        <w:rPr>
          <w:rFonts w:ascii="Times New Roman" w:hAnsi="Times New Roman" w:cs="Times New Roman"/>
          <w:sz w:val="24"/>
          <w:szCs w:val="24"/>
        </w:rPr>
        <w:t xml:space="preserve">было запланировано 15 мероприятий, которые выполнены в полном объеме, что является </w:t>
      </w:r>
      <w:proofErr w:type="spellStart"/>
      <w:r w:rsidR="00005414" w:rsidRPr="00CE42F9">
        <w:rPr>
          <w:rFonts w:ascii="Times New Roman" w:hAnsi="Times New Roman" w:cs="Times New Roman"/>
          <w:sz w:val="24"/>
          <w:szCs w:val="24"/>
        </w:rPr>
        <w:t>положиельной</w:t>
      </w:r>
      <w:proofErr w:type="spellEnd"/>
      <w:r w:rsidR="00005414" w:rsidRPr="00CE42F9">
        <w:rPr>
          <w:rFonts w:ascii="Times New Roman" w:hAnsi="Times New Roman" w:cs="Times New Roman"/>
          <w:sz w:val="24"/>
          <w:szCs w:val="24"/>
        </w:rPr>
        <w:t xml:space="preserve"> оценкой выполнения мероприятий.</w:t>
      </w:r>
    </w:p>
    <w:p w:rsidR="002256EC" w:rsidRPr="00CE42F9" w:rsidRDefault="002256EC" w:rsidP="00CC65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E42F9">
        <w:rPr>
          <w:bCs/>
          <w:sz w:val="24"/>
          <w:szCs w:val="24"/>
        </w:rPr>
        <w:t xml:space="preserve">Всего в муниципальной программе: Основных мероприятий – 21, мероприятий – 34, контрольных событий – 30. Из 21 основного мероприятия – не выполнено 5, выполнено 16 </w:t>
      </w:r>
    </w:p>
    <w:p w:rsidR="002256EC" w:rsidRPr="00CE42F9" w:rsidRDefault="002256EC" w:rsidP="00CC65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5930DA" w:rsidRPr="00CE42F9" w:rsidRDefault="00AE6588" w:rsidP="00DC536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 запланированных индикаторов муниципальной программы, подпрограмм</w:t>
      </w:r>
    </w:p>
    <w:p w:rsidR="00005414" w:rsidRPr="00CE42F9" w:rsidRDefault="00005414" w:rsidP="000054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30DA" w:rsidRPr="00CE42F9" w:rsidRDefault="005930DA" w:rsidP="00CF142C">
      <w:pPr>
        <w:jc w:val="both"/>
        <w:rPr>
          <w:rFonts w:eastAsia="Calibri"/>
          <w:color w:val="000000"/>
          <w:sz w:val="24"/>
          <w:szCs w:val="24"/>
        </w:rPr>
      </w:pPr>
      <w:r w:rsidRPr="00CE42F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 w:rsidRPr="00CE42F9">
        <w:rPr>
          <w:rFonts w:eastAsia="Calibri"/>
          <w:color w:val="000000"/>
          <w:sz w:val="24"/>
          <w:szCs w:val="24"/>
        </w:rPr>
        <w:t xml:space="preserve">. </w:t>
      </w:r>
    </w:p>
    <w:p w:rsidR="00CF142C" w:rsidRPr="00CE42F9" w:rsidRDefault="00CF142C" w:rsidP="00005414">
      <w:pPr>
        <w:rPr>
          <w:rFonts w:eastAsia="Calibri"/>
          <w:color w:val="000000"/>
          <w:sz w:val="24"/>
          <w:szCs w:val="24"/>
        </w:rPr>
      </w:pPr>
    </w:p>
    <w:p w:rsidR="005930DA" w:rsidRPr="00CE42F9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CE42F9">
        <w:rPr>
          <w:rFonts w:eastAsia="Calibri"/>
          <w:color w:val="000000"/>
          <w:sz w:val="24"/>
          <w:szCs w:val="24"/>
        </w:rPr>
        <w:t>Таблица 2.</w:t>
      </w:r>
    </w:p>
    <w:p w:rsidR="00EA18FC" w:rsidRPr="00CE42F9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CE42F9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CE42F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"/>
        <w:gridCol w:w="3545"/>
        <w:gridCol w:w="709"/>
        <w:gridCol w:w="852"/>
        <w:gridCol w:w="852"/>
        <w:gridCol w:w="2976"/>
      </w:tblGrid>
      <w:tr w:rsidR="008D17F5" w:rsidRPr="00CE42F9" w:rsidTr="00CE42F9">
        <w:trPr>
          <w:trHeight w:val="447"/>
        </w:trPr>
        <w:tc>
          <w:tcPr>
            <w:tcW w:w="708" w:type="dxa"/>
            <w:gridSpan w:val="2"/>
            <w:vMerge w:val="restart"/>
            <w:shd w:val="clear" w:color="auto" w:fill="auto"/>
            <w:noWrap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CE42F9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8D17F5" w:rsidRPr="00CE42F9" w:rsidTr="00CE42F9">
        <w:trPr>
          <w:trHeight w:val="539"/>
        </w:trPr>
        <w:tc>
          <w:tcPr>
            <w:tcW w:w="708" w:type="dxa"/>
            <w:gridSpan w:val="2"/>
            <w:vMerge/>
            <w:shd w:val="clear" w:color="auto" w:fill="auto"/>
            <w:noWrap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E42F9">
              <w:rPr>
                <w:rFonts w:eastAsia="Calibri"/>
                <w:sz w:val="22"/>
                <w:szCs w:val="22"/>
                <w:lang w:eastAsia="en-US"/>
              </w:rPr>
              <w:t>Соотвеношение</w:t>
            </w:r>
            <w:proofErr w:type="spellEnd"/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 отклонения  Фактически выполненного индикатора к плановому  (+/-),в %</w:t>
            </w:r>
          </w:p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Расчет:</w:t>
            </w:r>
          </w:p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100% - (</w:t>
            </w:r>
            <w:proofErr w:type="spellStart"/>
            <w:r w:rsidRPr="00CE42F9">
              <w:rPr>
                <w:rFonts w:eastAsia="Calibri"/>
                <w:sz w:val="22"/>
                <w:szCs w:val="22"/>
                <w:lang w:eastAsia="en-US"/>
              </w:rPr>
              <w:t>И.факт</w:t>
            </w:r>
            <w:proofErr w:type="spellEnd"/>
            <w:r w:rsidRPr="00CE42F9">
              <w:rPr>
                <w:rFonts w:eastAsia="Calibri"/>
                <w:sz w:val="22"/>
                <w:szCs w:val="22"/>
                <w:lang w:eastAsia="en-US"/>
              </w:rPr>
              <w:t>/ Ин. План. Х 100%)</w:t>
            </w:r>
          </w:p>
        </w:tc>
      </w:tr>
      <w:tr w:rsidR="008D17F5" w:rsidRPr="00CE42F9" w:rsidTr="00CE42F9">
        <w:trPr>
          <w:trHeight w:val="227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 «Развитие муниципального управления»</w:t>
            </w: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  <w:p w:rsidR="00DC536B" w:rsidRPr="00CE42F9" w:rsidRDefault="008D17F5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="00DC536B"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</w:p>
          <w:p w:rsidR="008D17F5" w:rsidRPr="00CE42F9" w:rsidRDefault="00DC536B" w:rsidP="008D17F5">
            <w:pPr>
              <w:ind w:firstLine="26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отклонение 0</w:t>
            </w: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Индекс доверия к муниципальным служащим (% от общего числа опрошенных)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  <w:p w:rsidR="00DC536B" w:rsidRPr="00CE42F9" w:rsidRDefault="008D17F5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="00DC536B" w:rsidRPr="00CE42F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8D17F5" w:rsidRPr="00CE42F9" w:rsidRDefault="00DC536B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отклонение 0</w:t>
            </w: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Количество специалистов, прошедших профессиональную подготовку, переподготовку и повышение квалификации в </w:t>
            </w:r>
            <w:r w:rsidRPr="00CE42F9">
              <w:rPr>
                <w:rFonts w:ascii="Times New Roman" w:hAnsi="Times New Roman"/>
                <w:sz w:val="22"/>
                <w:szCs w:val="22"/>
              </w:rPr>
              <w:lastRenderedPageBreak/>
              <w:t>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F31ECA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F31ECA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  <w:r w:rsidR="00DC536B" w:rsidRPr="00CE42F9">
              <w:rPr>
                <w:rFonts w:eastAsia="Calibri"/>
                <w:b/>
                <w:sz w:val="22"/>
                <w:szCs w:val="22"/>
                <w:lang w:eastAsia="en-US"/>
              </w:rPr>
              <w:t>, отклонение 22,2%</w:t>
            </w:r>
          </w:p>
        </w:tc>
      </w:tr>
      <w:tr w:rsidR="008D17F5" w:rsidRPr="00CE42F9" w:rsidTr="00CE42F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DC536B" w:rsidRPr="00CE42F9" w:rsidRDefault="00DC536B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  <w:r w:rsidR="00DC536B" w:rsidRPr="00CE42F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DC536B" w:rsidRPr="00CE42F9" w:rsidRDefault="00DC536B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отклонение 0</w:t>
            </w:r>
          </w:p>
        </w:tc>
      </w:tr>
      <w:tr w:rsidR="008D17F5" w:rsidRPr="00CE42F9" w:rsidTr="00CE42F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42F9">
              <w:rPr>
                <w:rFonts w:ascii="Times New Roman" w:hAnsi="Times New Roman" w:cs="Times New Roman"/>
              </w:rPr>
              <w:t xml:space="preserve"> Доля просроченной кредиторской задолженности по оплате труда (включая начисления на оплату труда) муниципальных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DC536B" w:rsidP="00DC536B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  <w:p w:rsidR="00DC536B" w:rsidRPr="00CE42F9" w:rsidRDefault="00DC536B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C536B" w:rsidRPr="00CE42F9" w:rsidRDefault="00DC536B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отклонение 0</w:t>
            </w: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субвенций).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33,03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36,78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100-(36,78/33,03*100%) = 100 -111,35  = 11,35%</w:t>
            </w:r>
          </w:p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(допустимое отклонение</w:t>
            </w:r>
            <w:r w:rsidR="00DC536B" w:rsidRPr="00CE42F9">
              <w:rPr>
                <w:rFonts w:eastAsia="Calibri"/>
                <w:sz w:val="22"/>
                <w:szCs w:val="22"/>
                <w:lang w:eastAsia="en-US"/>
              </w:rPr>
              <w:t>11,35</w:t>
            </w: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5,3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DC536B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данные отсутствуют</w:t>
            </w:r>
          </w:p>
          <w:p w:rsidR="008D17F5" w:rsidRPr="00CE42F9" w:rsidRDefault="00C9289C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t>Удельный вес объектов недвижимости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32,5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DC536B" w:rsidP="00DC536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данные отсутствуют</w:t>
            </w:r>
          </w:p>
          <w:p w:rsidR="008D17F5" w:rsidRPr="00CE42F9" w:rsidRDefault="00005414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D17F5" w:rsidRPr="00CE42F9" w:rsidRDefault="008D17F5" w:rsidP="008D17F5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t>Уровень доступности сервисов и служб в КСПД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</w:tc>
      </w:tr>
      <w:tr w:rsidR="008D17F5" w:rsidRPr="00CE42F9" w:rsidTr="00CE42F9">
        <w:trPr>
          <w:trHeight w:val="276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t xml:space="preserve">Подпрограмма 1 «Формирование и развитие кадрового состава органов местного самоуправления муниципального образования муниципального </w:t>
            </w:r>
            <w:proofErr w:type="spellStart"/>
            <w:r w:rsidRPr="00CE42F9">
              <w:rPr>
                <w:b/>
                <w:sz w:val="22"/>
                <w:szCs w:val="22"/>
              </w:rPr>
              <w:t>раона</w:t>
            </w:r>
            <w:proofErr w:type="spellEnd"/>
            <w:r w:rsidRPr="00CE42F9">
              <w:rPr>
                <w:b/>
                <w:sz w:val="22"/>
                <w:szCs w:val="22"/>
              </w:rPr>
              <w:t xml:space="preserve"> «Сыктывдинский» на 2015-2020 годы»</w:t>
            </w:r>
          </w:p>
        </w:tc>
      </w:tr>
      <w:tr w:rsidR="008D17F5" w:rsidRPr="00CE42F9" w:rsidTr="00CE42F9">
        <w:trPr>
          <w:trHeight w:val="276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8D17F5" w:rsidRPr="00CE42F9" w:rsidRDefault="008D17F5" w:rsidP="008D17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 xml:space="preserve">Цель подпрограммы 1: </w:t>
            </w:r>
            <w:r w:rsidRPr="00CE42F9">
              <w:rPr>
                <w:sz w:val="22"/>
                <w:szCs w:val="22"/>
              </w:rPr>
              <w:t>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8D17F5" w:rsidRPr="00CE42F9" w:rsidTr="00CE42F9">
        <w:trPr>
          <w:trHeight w:val="276"/>
        </w:trPr>
        <w:tc>
          <w:tcPr>
            <w:tcW w:w="9642" w:type="dxa"/>
            <w:gridSpan w:val="7"/>
            <w:shd w:val="clear" w:color="auto" w:fill="auto"/>
            <w:noWrap/>
            <w:vAlign w:val="center"/>
          </w:tcPr>
          <w:p w:rsidR="008D17F5" w:rsidRPr="00CE42F9" w:rsidRDefault="008D17F5" w:rsidP="008D17F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 xml:space="preserve">Задача 1. </w:t>
            </w:r>
            <w:r w:rsidRPr="00CE42F9">
              <w:rPr>
                <w:sz w:val="22"/>
                <w:szCs w:val="22"/>
              </w:rPr>
              <w:t>Совершенствование процедур подбора квалифицированных кадров для администрации МО МР «Сыктывдинский»</w:t>
            </w:r>
          </w:p>
        </w:tc>
      </w:tr>
      <w:tr w:rsidR="008D17F5" w:rsidRPr="00CE42F9" w:rsidTr="00CE42F9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Количество вакантных должностей муниципальной службы, замещенных на основе назначения из муниципального кадрового резерва, резерва управленческих кадров, от общего числа замещенных должностей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единиц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не достигнут</w:t>
            </w:r>
          </w:p>
          <w:p w:rsidR="00DC536B" w:rsidRPr="00CE42F9" w:rsidRDefault="00DC536B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отклонение 100%</w:t>
            </w:r>
          </w:p>
        </w:tc>
      </w:tr>
      <w:tr w:rsidR="008D17F5" w:rsidRPr="00CE42F9" w:rsidTr="00CE42F9">
        <w:trPr>
          <w:trHeight w:val="276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t xml:space="preserve">Задача 2. </w:t>
            </w:r>
            <w:r w:rsidRPr="00CE42F9">
              <w:rPr>
                <w:sz w:val="22"/>
                <w:szCs w:val="22"/>
              </w:rPr>
              <w:t xml:space="preserve">Внедрение современных технологий обучения специалистов администрации МО МР </w:t>
            </w:r>
            <w:r w:rsidRPr="00CE42F9">
              <w:rPr>
                <w:sz w:val="22"/>
                <w:szCs w:val="22"/>
              </w:rPr>
              <w:lastRenderedPageBreak/>
              <w:t>«Сыктывдинский</w:t>
            </w:r>
          </w:p>
        </w:tc>
      </w:tr>
      <w:tr w:rsidR="008D17F5" w:rsidRPr="00CE42F9" w:rsidTr="00CE42F9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lastRenderedPageBreak/>
              <w:t>2</w:t>
            </w:r>
            <w:r w:rsidR="008D17F5" w:rsidRPr="00CE42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единиц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F31ECA" w:rsidP="008D17F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F31ECA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B12B89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r w:rsidR="008D17F5"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  <w:p w:rsidR="00DC536B" w:rsidRPr="00CE42F9" w:rsidRDefault="00DC536B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отклонение 22,2</w:t>
            </w:r>
          </w:p>
        </w:tc>
      </w:tr>
      <w:tr w:rsidR="008D17F5" w:rsidRPr="00CE42F9" w:rsidTr="00CE42F9">
        <w:trPr>
          <w:trHeight w:val="276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 xml:space="preserve">Задача 3. </w:t>
            </w:r>
            <w:r w:rsidRPr="00CE42F9">
              <w:rPr>
                <w:sz w:val="22"/>
                <w:szCs w:val="22"/>
              </w:rPr>
              <w:t>Повышение эффективности оценки профессиональной служебной деятельности специалистов администрации МО МР «Сыктывдинский</w:t>
            </w:r>
          </w:p>
        </w:tc>
      </w:tr>
      <w:tr w:rsidR="008D17F5" w:rsidRPr="00CE42F9" w:rsidTr="00CE42F9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Количество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процент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8D17F5" w:rsidRPr="00CE42F9" w:rsidRDefault="00005414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показатель </w:t>
            </w:r>
            <w:r w:rsidR="008D17F5"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</w:tc>
      </w:tr>
      <w:tr w:rsidR="008D17F5" w:rsidRPr="00CE42F9" w:rsidTr="00CE42F9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Проведение мониторинга достижения показателей эффективности и результативности профессиональной служебной деятельности муниципальных служащих, в том числе деятельности в целях реализации указов Президента российской Федерации от 07 мая 2012 года № 596-606, осуществления контрольно-надзорной деятельности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Да/Нет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D17F5" w:rsidRPr="00CE42F9" w:rsidRDefault="00005414" w:rsidP="008D17F5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показатель </w:t>
            </w:r>
            <w:r w:rsidR="008D17F5"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</w:tc>
      </w:tr>
      <w:tr w:rsidR="008D17F5" w:rsidRPr="00CE42F9" w:rsidTr="00CE42F9">
        <w:trPr>
          <w:trHeight w:val="276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t xml:space="preserve">Задача 4. </w:t>
            </w:r>
            <w:r w:rsidRPr="00CE42F9">
              <w:rPr>
                <w:sz w:val="22"/>
                <w:szCs w:val="22"/>
              </w:rPr>
              <w:t>Совершенствование механизмов стимулирования специалистов администрации МО МР «Сыктывдинский» к исполнению обязанностей на высоком профессиональном уровне</w:t>
            </w:r>
          </w:p>
        </w:tc>
      </w:tr>
      <w:tr w:rsidR="008D17F5" w:rsidRPr="00CE42F9" w:rsidTr="00CE42F9">
        <w:trPr>
          <w:trHeight w:val="276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Доля муниципальных служащих, обеспеченных дополнительными гарантиями, от общего количества 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pStyle w:val="Default"/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100-100= (0%)</w:t>
            </w:r>
          </w:p>
          <w:p w:rsidR="008D17F5" w:rsidRPr="00CE42F9" w:rsidRDefault="00005414" w:rsidP="0000541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показатель </w:t>
            </w:r>
            <w:r w:rsidR="008D17F5"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достигнут</w:t>
            </w:r>
          </w:p>
        </w:tc>
      </w:tr>
      <w:tr w:rsidR="008D17F5" w:rsidRPr="00CE42F9" w:rsidTr="00CE42F9">
        <w:trPr>
          <w:trHeight w:val="272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ind w:firstLine="2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t>Подпрограмма 2 «Управление муниципальными финансами и муниципальным долгом»</w:t>
            </w:r>
          </w:p>
        </w:tc>
      </w:tr>
      <w:tr w:rsidR="008D17F5" w:rsidRPr="00CE42F9" w:rsidTr="00CE42F9">
        <w:trPr>
          <w:trHeight w:val="272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Цель подпрограммы 2:</w:t>
            </w:r>
            <w:r w:rsidRPr="00CE42F9">
              <w:rPr>
                <w:color w:val="auto"/>
                <w:sz w:val="22"/>
                <w:szCs w:val="22"/>
              </w:rPr>
              <w:t xml:space="preserve"> Эффективное управление муниципальными финансами и муниципальным долгом МО МР "</w:t>
            </w:r>
            <w:proofErr w:type="spellStart"/>
            <w:r w:rsidRPr="00CE42F9">
              <w:rPr>
                <w:color w:val="auto"/>
                <w:sz w:val="22"/>
                <w:szCs w:val="22"/>
              </w:rPr>
              <w:t>С«ктывдинский</w:t>
            </w:r>
            <w:proofErr w:type="spellEnd"/>
            <w:r w:rsidRPr="00CE42F9">
              <w:rPr>
                <w:color w:val="auto"/>
                <w:sz w:val="22"/>
                <w:szCs w:val="22"/>
              </w:rPr>
              <w:t>"</w:t>
            </w:r>
          </w:p>
        </w:tc>
      </w:tr>
      <w:tr w:rsidR="008D17F5" w:rsidRPr="00CE42F9" w:rsidTr="00CE42F9">
        <w:trPr>
          <w:trHeight w:val="272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Задача 1.</w:t>
            </w:r>
            <w:r w:rsidRPr="00CE42F9">
              <w:rPr>
                <w:sz w:val="22"/>
                <w:szCs w:val="22"/>
              </w:rPr>
              <w:t xml:space="preserve"> Обеспечение сбалансированности бюджета МО МР "Сыктывдинский" » повышение эффективности организации бюджетного процесса</w:t>
            </w:r>
          </w:p>
        </w:tc>
      </w:tr>
      <w:tr w:rsidR="00B12B89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B12B89" w:rsidRPr="00CE42F9" w:rsidRDefault="00DC536B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6</w:t>
            </w:r>
            <w:r w:rsidR="00B12B89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B12B89" w:rsidRPr="00CE42F9" w:rsidRDefault="00B12B89" w:rsidP="001200C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t xml:space="preserve">   Отношение дефицита местного бюджета к доходам бюджета МО МР «Сыктывдинский»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shd w:val="clear" w:color="auto" w:fill="auto"/>
          </w:tcPr>
          <w:p w:rsidR="00B12B89" w:rsidRPr="00CE42F9" w:rsidRDefault="00B12B89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2B89" w:rsidRPr="00CE42F9" w:rsidRDefault="00B12B89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2B89" w:rsidRPr="00CE42F9" w:rsidRDefault="00B12B89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12B89" w:rsidRPr="00CE42F9" w:rsidRDefault="00B12B89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процент</w:t>
            </w:r>
          </w:p>
          <w:p w:rsidR="00B12B89" w:rsidRPr="00CE42F9" w:rsidRDefault="00B12B89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12B89" w:rsidRPr="00CE42F9" w:rsidRDefault="00B12B89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Не более</w:t>
            </w:r>
          </w:p>
          <w:p w:rsidR="00B12B89" w:rsidRPr="00CE42F9" w:rsidRDefault="00B12B89" w:rsidP="001200CD">
            <w:pPr>
              <w:jc w:val="center"/>
              <w:rPr>
                <w:bCs/>
                <w:sz w:val="22"/>
                <w:szCs w:val="22"/>
              </w:rPr>
            </w:pPr>
          </w:p>
          <w:p w:rsidR="00B12B89" w:rsidRPr="00CE42F9" w:rsidRDefault="00B12B89" w:rsidP="001200CD">
            <w:pPr>
              <w:jc w:val="center"/>
              <w:rPr>
                <w:bCs/>
                <w:sz w:val="22"/>
                <w:szCs w:val="22"/>
              </w:rPr>
            </w:pPr>
            <w:r w:rsidRPr="00CE42F9">
              <w:rPr>
                <w:bCs/>
                <w:sz w:val="22"/>
                <w:szCs w:val="22"/>
              </w:rPr>
              <w:t>4,7</w:t>
            </w:r>
          </w:p>
        </w:tc>
        <w:tc>
          <w:tcPr>
            <w:tcW w:w="852" w:type="dxa"/>
            <w:shd w:val="clear" w:color="auto" w:fill="auto"/>
          </w:tcPr>
          <w:p w:rsidR="00B12B89" w:rsidRPr="00CE42F9" w:rsidRDefault="00B12B89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2B89" w:rsidRPr="00CE42F9" w:rsidRDefault="00B12B89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2B89" w:rsidRPr="00CE42F9" w:rsidRDefault="00B12B89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2B89" w:rsidRPr="00CE42F9" w:rsidRDefault="00B12B89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B12B89" w:rsidRPr="00CE42F9" w:rsidRDefault="00B12B89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2B89" w:rsidRPr="00CE42F9" w:rsidRDefault="00B12B89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B12B89" w:rsidRPr="00CE42F9" w:rsidRDefault="00B12B89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(+) 100,0%)</w:t>
            </w:r>
          </w:p>
          <w:p w:rsidR="00B12B89" w:rsidRPr="00CE42F9" w:rsidRDefault="00B12B89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2B89" w:rsidRPr="00CE42F9" w:rsidRDefault="00B12B89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46A4D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D46A4D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7</w:t>
            </w:r>
            <w:r w:rsidR="00D46A4D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D46A4D" w:rsidRPr="00CE42F9" w:rsidRDefault="00D46A4D" w:rsidP="001200C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42F9">
              <w:rPr>
                <w:rFonts w:ascii="Times New Roman" w:hAnsi="Times New Roman" w:cs="Times New Roman"/>
              </w:rPr>
              <w:t>Отношение объема муниципального долга к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shd w:val="clear" w:color="auto" w:fill="auto"/>
          </w:tcPr>
          <w:p w:rsidR="00D46A4D" w:rsidRPr="00CE42F9" w:rsidRDefault="00D46A4D" w:rsidP="001200C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46A4D" w:rsidRPr="00CE42F9" w:rsidRDefault="00D46A4D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46A4D" w:rsidRPr="00CE42F9" w:rsidRDefault="00D46A4D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D46A4D" w:rsidRPr="00CE42F9" w:rsidRDefault="00D46A4D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2" w:type="dxa"/>
            <w:shd w:val="clear" w:color="auto" w:fill="auto"/>
          </w:tcPr>
          <w:p w:rsidR="00D46A4D" w:rsidRPr="00CE42F9" w:rsidRDefault="00D46A4D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Не более</w:t>
            </w:r>
          </w:p>
          <w:p w:rsidR="00D46A4D" w:rsidRPr="00CE42F9" w:rsidRDefault="00D46A4D" w:rsidP="001200CD">
            <w:pPr>
              <w:jc w:val="center"/>
              <w:rPr>
                <w:bCs/>
                <w:sz w:val="22"/>
                <w:szCs w:val="22"/>
              </w:rPr>
            </w:pPr>
          </w:p>
          <w:p w:rsidR="00D46A4D" w:rsidRPr="00CE42F9" w:rsidRDefault="00D46A4D" w:rsidP="001200CD">
            <w:pPr>
              <w:jc w:val="center"/>
              <w:rPr>
                <w:bCs/>
                <w:sz w:val="22"/>
                <w:szCs w:val="22"/>
              </w:rPr>
            </w:pPr>
            <w:r w:rsidRPr="00CE42F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52" w:type="dxa"/>
            <w:shd w:val="clear" w:color="auto" w:fill="auto"/>
          </w:tcPr>
          <w:p w:rsidR="00D46A4D" w:rsidRPr="00CE42F9" w:rsidRDefault="00D46A4D" w:rsidP="001200C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D46A4D" w:rsidRPr="00CE42F9" w:rsidRDefault="00D46A4D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A4D" w:rsidRPr="00CE42F9" w:rsidRDefault="00D46A4D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A4D" w:rsidRPr="00CE42F9" w:rsidRDefault="00D46A4D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2976" w:type="dxa"/>
            <w:shd w:val="clear" w:color="auto" w:fill="auto"/>
          </w:tcPr>
          <w:p w:rsidR="00D46A4D" w:rsidRPr="00CE42F9" w:rsidRDefault="00D46A4D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46A4D" w:rsidRPr="00CE42F9" w:rsidRDefault="00D46A4D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Достигнут</w:t>
            </w:r>
          </w:p>
          <w:p w:rsidR="00D46A4D" w:rsidRPr="00CE42F9" w:rsidRDefault="00D46A4D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(+)97,8%)</w:t>
            </w:r>
          </w:p>
        </w:tc>
      </w:tr>
      <w:tr w:rsidR="004C7501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4C7501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4C7501" w:rsidRPr="00CE42F9" w:rsidRDefault="004C7501" w:rsidP="001200C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t xml:space="preserve">Доля просроченной кредиторской задолженности по оплате труда </w:t>
            </w:r>
            <w:r w:rsidRPr="00CE42F9">
              <w:rPr>
                <w:rFonts w:ascii="Times New Roman" w:hAnsi="Times New Roman" w:cs="Times New Roman"/>
              </w:rPr>
              <w:lastRenderedPageBreak/>
              <w:t>(включая начисления на оплату труда) муниципальных служащих</w:t>
            </w:r>
          </w:p>
        </w:tc>
        <w:tc>
          <w:tcPr>
            <w:tcW w:w="709" w:type="dxa"/>
            <w:shd w:val="clear" w:color="auto" w:fill="auto"/>
          </w:tcPr>
          <w:p w:rsidR="004C7501" w:rsidRPr="00CE42F9" w:rsidRDefault="004C7501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C7501" w:rsidRPr="00CE42F9" w:rsidRDefault="004C7501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проц</w:t>
            </w:r>
            <w:r w:rsidRPr="00CE42F9">
              <w:rPr>
                <w:color w:val="auto"/>
                <w:sz w:val="22"/>
                <w:szCs w:val="22"/>
              </w:rPr>
              <w:lastRenderedPageBreak/>
              <w:t>ент</w:t>
            </w:r>
          </w:p>
        </w:tc>
        <w:tc>
          <w:tcPr>
            <w:tcW w:w="852" w:type="dxa"/>
            <w:shd w:val="clear" w:color="auto" w:fill="auto"/>
          </w:tcPr>
          <w:p w:rsidR="004C7501" w:rsidRPr="00CE42F9" w:rsidRDefault="004C7501" w:rsidP="001200CD">
            <w:pPr>
              <w:jc w:val="center"/>
              <w:rPr>
                <w:sz w:val="22"/>
                <w:szCs w:val="22"/>
              </w:rPr>
            </w:pPr>
          </w:p>
          <w:p w:rsidR="004C7501" w:rsidRPr="00CE42F9" w:rsidRDefault="004C750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4C7501" w:rsidRPr="00CE42F9" w:rsidRDefault="004C7501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7501" w:rsidRPr="00CE42F9" w:rsidRDefault="004C7501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4C7501" w:rsidRPr="00CE42F9" w:rsidRDefault="004C7501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4C7501" w:rsidRPr="00CE42F9" w:rsidRDefault="004C7501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0%)</w:t>
            </w:r>
          </w:p>
        </w:tc>
      </w:tr>
      <w:tr w:rsidR="004C7501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4C7501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lastRenderedPageBreak/>
              <w:t>9</w:t>
            </w:r>
            <w:r w:rsidR="004C7501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4C7501" w:rsidRPr="00CE42F9" w:rsidRDefault="004C7501" w:rsidP="001200C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14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42F9">
              <w:rPr>
                <w:rFonts w:ascii="Times New Roman" w:hAnsi="Times New Roman" w:cs="Times New Roman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shd w:val="clear" w:color="auto" w:fill="auto"/>
          </w:tcPr>
          <w:p w:rsidR="004C7501" w:rsidRPr="00CE42F9" w:rsidRDefault="004C7501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4C7501" w:rsidRPr="00CE42F9" w:rsidRDefault="004C7501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2" w:type="dxa"/>
            <w:shd w:val="clear" w:color="auto" w:fill="auto"/>
          </w:tcPr>
          <w:p w:rsidR="004C7501" w:rsidRPr="00CE42F9" w:rsidRDefault="004C7501" w:rsidP="001200CD">
            <w:pPr>
              <w:jc w:val="center"/>
              <w:rPr>
                <w:sz w:val="22"/>
                <w:szCs w:val="22"/>
              </w:rPr>
            </w:pPr>
          </w:p>
          <w:p w:rsidR="004C7501" w:rsidRPr="00CE42F9" w:rsidRDefault="004C750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33,03</w:t>
            </w:r>
          </w:p>
        </w:tc>
        <w:tc>
          <w:tcPr>
            <w:tcW w:w="852" w:type="dxa"/>
            <w:shd w:val="clear" w:color="auto" w:fill="auto"/>
          </w:tcPr>
          <w:p w:rsidR="004C7501" w:rsidRPr="00CE42F9" w:rsidRDefault="004C7501" w:rsidP="001200C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4C7501" w:rsidRPr="00CE42F9" w:rsidRDefault="004C7501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29,01</w:t>
            </w:r>
          </w:p>
        </w:tc>
        <w:tc>
          <w:tcPr>
            <w:tcW w:w="2976" w:type="dxa"/>
            <w:shd w:val="clear" w:color="auto" w:fill="auto"/>
          </w:tcPr>
          <w:p w:rsidR="004C7501" w:rsidRPr="00CE42F9" w:rsidRDefault="004C7501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7501" w:rsidRPr="00CE42F9" w:rsidRDefault="004C7501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Не  достигнут</w:t>
            </w:r>
          </w:p>
          <w:p w:rsidR="004C7501" w:rsidRPr="00CE42F9" w:rsidRDefault="004C7501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(-3,93) или 87,8 %</w:t>
            </w:r>
          </w:p>
          <w:p w:rsidR="004C7501" w:rsidRPr="00CE42F9" w:rsidRDefault="004C7501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Отклонение (-) 12,2%)</w:t>
            </w:r>
          </w:p>
        </w:tc>
      </w:tr>
      <w:tr w:rsidR="00EB3A74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EB3A74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</w:t>
            </w:r>
            <w:r w:rsidR="00EB3A74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EB3A74" w:rsidRPr="00CE42F9" w:rsidRDefault="00EB3A74" w:rsidP="001200C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Соотношение объема отказанных платежных документов к общему количеству проверенных </w:t>
            </w:r>
          </w:p>
        </w:tc>
        <w:tc>
          <w:tcPr>
            <w:tcW w:w="709" w:type="dxa"/>
            <w:shd w:val="clear" w:color="auto" w:fill="auto"/>
          </w:tcPr>
          <w:p w:rsidR="00EB3A74" w:rsidRPr="00CE42F9" w:rsidRDefault="00EB3A74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EB3A74" w:rsidRPr="00CE42F9" w:rsidRDefault="00EB3A74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5,5</w:t>
            </w:r>
          </w:p>
        </w:tc>
        <w:tc>
          <w:tcPr>
            <w:tcW w:w="852" w:type="dxa"/>
            <w:shd w:val="clear" w:color="auto" w:fill="auto"/>
          </w:tcPr>
          <w:p w:rsidR="00EB3A74" w:rsidRPr="00CE42F9" w:rsidRDefault="00EB3A74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2976" w:type="dxa"/>
            <w:shd w:val="clear" w:color="auto" w:fill="auto"/>
          </w:tcPr>
          <w:p w:rsidR="00EB3A74" w:rsidRPr="00CE42F9" w:rsidRDefault="00EB3A74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Не достигнут </w:t>
            </w:r>
          </w:p>
          <w:p w:rsidR="00EB3A74" w:rsidRPr="00CE42F9" w:rsidRDefault="00EB3A74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(+) 18,2%)</w:t>
            </w:r>
          </w:p>
        </w:tc>
      </w:tr>
      <w:tr w:rsidR="00B831E7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B831E7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11</w:t>
            </w:r>
            <w:r w:rsidR="00B831E7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B831E7" w:rsidRPr="00CE42F9" w:rsidRDefault="00B831E7" w:rsidP="001200C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Удельный вес бюджетной отчетности, представленной в установленные Министерством финансов Российской Федерации и Министерством финансов Республики Коми сроки</w:t>
            </w:r>
          </w:p>
        </w:tc>
        <w:tc>
          <w:tcPr>
            <w:tcW w:w="709" w:type="dxa"/>
            <w:shd w:val="clear" w:color="auto" w:fill="auto"/>
          </w:tcPr>
          <w:p w:rsidR="00B831E7" w:rsidRPr="00CE42F9" w:rsidRDefault="00B831E7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B831E7" w:rsidRPr="00CE42F9" w:rsidRDefault="00B831E7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B831E7" w:rsidRPr="00CE42F9" w:rsidRDefault="00B831E7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B831E7" w:rsidRPr="00CE42F9" w:rsidRDefault="00B831E7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B831E7" w:rsidRPr="00CE42F9" w:rsidRDefault="00B831E7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0%)</w:t>
            </w:r>
          </w:p>
        </w:tc>
      </w:tr>
      <w:tr w:rsidR="009D2A02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9D2A02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12</w:t>
            </w:r>
            <w:r w:rsidR="009D2A02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9D2A02" w:rsidRPr="00CE42F9" w:rsidRDefault="009D2A02" w:rsidP="001200C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Доля ГРБС, подключенных к информационным системам, задействованных в текущих процессах составления и исполнения бюджета МО МР «Сыктывдинский», ведении бухгалтерского учета и формировании отчетности</w:t>
            </w:r>
          </w:p>
        </w:tc>
        <w:tc>
          <w:tcPr>
            <w:tcW w:w="709" w:type="dxa"/>
            <w:shd w:val="clear" w:color="auto" w:fill="auto"/>
          </w:tcPr>
          <w:p w:rsidR="009D2A02" w:rsidRPr="00CE42F9" w:rsidRDefault="009D2A02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9D2A02" w:rsidRPr="00CE42F9" w:rsidRDefault="009D2A02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Не менее 95</w:t>
            </w:r>
          </w:p>
        </w:tc>
        <w:tc>
          <w:tcPr>
            <w:tcW w:w="852" w:type="dxa"/>
            <w:shd w:val="clear" w:color="auto" w:fill="auto"/>
          </w:tcPr>
          <w:p w:rsidR="009D2A02" w:rsidRPr="00CE42F9" w:rsidRDefault="009D2A02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D2A02" w:rsidRPr="00CE42F9" w:rsidRDefault="009D2A02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9D2A02" w:rsidRPr="00CE42F9" w:rsidRDefault="009D2A02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(+) 5,3 %)</w:t>
            </w:r>
          </w:p>
          <w:p w:rsidR="009D2A02" w:rsidRPr="00CE42F9" w:rsidRDefault="009D2A02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2A02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9D2A02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13</w:t>
            </w:r>
            <w:r w:rsidR="009D2A02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9D2A02" w:rsidRPr="00CE42F9" w:rsidRDefault="009D2A02" w:rsidP="001200C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Доля муниципальных правовых актов в сфере финансовой политики, в том числе муниципальных программ МО МР «</w:t>
            </w:r>
            <w:proofErr w:type="spellStart"/>
            <w:r w:rsidRPr="00CE42F9">
              <w:rPr>
                <w:rFonts w:ascii="Times New Roman" w:hAnsi="Times New Roman"/>
                <w:sz w:val="22"/>
                <w:szCs w:val="22"/>
              </w:rPr>
              <w:t>Сыктывдински</w:t>
            </w:r>
            <w:proofErr w:type="spellEnd"/>
            <w:r w:rsidRPr="00CE42F9">
              <w:rPr>
                <w:rFonts w:ascii="Times New Roman" w:hAnsi="Times New Roman"/>
                <w:sz w:val="22"/>
                <w:szCs w:val="22"/>
              </w:rPr>
              <w:t>», прошедших процедуру общественного обсуждения, в общем количестве данных муниципальных правовых актов, для которых решением Совета МО МР «Сыктывдинский»  бюджетном процессе в МО МР «</w:t>
            </w:r>
            <w:proofErr w:type="spellStart"/>
            <w:r w:rsidRPr="00CE42F9">
              <w:rPr>
                <w:rFonts w:ascii="Times New Roman" w:hAnsi="Times New Roman"/>
                <w:sz w:val="22"/>
                <w:szCs w:val="22"/>
              </w:rPr>
              <w:t>Сыктывдински</w:t>
            </w:r>
            <w:proofErr w:type="spellEnd"/>
            <w:r w:rsidRPr="00CE42F9">
              <w:rPr>
                <w:rFonts w:ascii="Times New Roman" w:hAnsi="Times New Roman"/>
                <w:sz w:val="22"/>
                <w:szCs w:val="22"/>
              </w:rPr>
              <w:t>» установлено указанное требование (%)</w:t>
            </w:r>
          </w:p>
        </w:tc>
        <w:tc>
          <w:tcPr>
            <w:tcW w:w="709" w:type="dxa"/>
            <w:shd w:val="clear" w:color="auto" w:fill="auto"/>
          </w:tcPr>
          <w:p w:rsidR="009D2A02" w:rsidRPr="00CE42F9" w:rsidRDefault="009D2A02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9D2A02" w:rsidRPr="00CE42F9" w:rsidRDefault="009D2A02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9D2A02" w:rsidRPr="00CE42F9" w:rsidRDefault="009D2A02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D2A02" w:rsidRPr="00CE42F9" w:rsidRDefault="009D2A02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9D2A02" w:rsidRPr="00CE42F9" w:rsidRDefault="009D2A02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0 %)</w:t>
            </w:r>
          </w:p>
        </w:tc>
      </w:tr>
      <w:tr w:rsidR="001A7E5A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1A7E5A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14</w:t>
            </w:r>
            <w:r w:rsidR="001A7E5A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1A7E5A" w:rsidRPr="00CE42F9" w:rsidRDefault="001A7E5A" w:rsidP="001200CD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Наличие финансовой информации, опубликованной на Официальном сайте</w:t>
            </w:r>
          </w:p>
        </w:tc>
        <w:tc>
          <w:tcPr>
            <w:tcW w:w="709" w:type="dxa"/>
            <w:shd w:val="clear" w:color="auto" w:fill="auto"/>
          </w:tcPr>
          <w:p w:rsidR="001A7E5A" w:rsidRPr="00CE42F9" w:rsidRDefault="001A7E5A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852" w:type="dxa"/>
            <w:shd w:val="clear" w:color="auto" w:fill="auto"/>
          </w:tcPr>
          <w:p w:rsidR="001A7E5A" w:rsidRPr="00CE42F9" w:rsidRDefault="001A7E5A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1A7E5A" w:rsidRPr="00CE42F9" w:rsidRDefault="001A7E5A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1A7E5A" w:rsidRPr="00CE42F9" w:rsidRDefault="001A7E5A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1A7E5A" w:rsidRPr="00CE42F9" w:rsidRDefault="001A7E5A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0 %)</w:t>
            </w:r>
          </w:p>
        </w:tc>
      </w:tr>
      <w:tr w:rsidR="001A7E5A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1A7E5A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15</w:t>
            </w:r>
            <w:r w:rsidR="001A7E5A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1A7E5A" w:rsidRPr="00CE42F9" w:rsidRDefault="001A7E5A" w:rsidP="001200CD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Отсутствие просрочек по погашению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1A7E5A" w:rsidRPr="00CE42F9" w:rsidRDefault="001A7E5A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Да/нет</w:t>
            </w:r>
          </w:p>
        </w:tc>
        <w:tc>
          <w:tcPr>
            <w:tcW w:w="852" w:type="dxa"/>
            <w:shd w:val="clear" w:color="auto" w:fill="auto"/>
          </w:tcPr>
          <w:p w:rsidR="001A7E5A" w:rsidRPr="00CE42F9" w:rsidRDefault="001A7E5A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да</w:t>
            </w:r>
          </w:p>
        </w:tc>
        <w:tc>
          <w:tcPr>
            <w:tcW w:w="852" w:type="dxa"/>
            <w:shd w:val="clear" w:color="auto" w:fill="auto"/>
          </w:tcPr>
          <w:p w:rsidR="001A7E5A" w:rsidRPr="00CE42F9" w:rsidRDefault="001A7E5A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976" w:type="dxa"/>
            <w:shd w:val="clear" w:color="auto" w:fill="auto"/>
          </w:tcPr>
          <w:p w:rsidR="001A7E5A" w:rsidRPr="00CE42F9" w:rsidRDefault="001A7E5A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1A7E5A" w:rsidRPr="00CE42F9" w:rsidRDefault="001A7E5A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0 %)</w:t>
            </w:r>
          </w:p>
        </w:tc>
      </w:tr>
      <w:tr w:rsidR="00FC44CF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FC44CF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16</w:t>
            </w:r>
            <w:r w:rsidR="00FC44CF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FC44CF" w:rsidRPr="00CE42F9" w:rsidRDefault="00FC44CF" w:rsidP="001200CD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Доля расходов на обслуживание муниципального долга МО МР «Сыктывдинский»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709" w:type="dxa"/>
            <w:shd w:val="clear" w:color="auto" w:fill="auto"/>
          </w:tcPr>
          <w:p w:rsidR="00FC44CF" w:rsidRPr="00CE42F9" w:rsidRDefault="00FC44CF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FC44CF" w:rsidRPr="00CE42F9" w:rsidRDefault="00FC44CF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11,0</w:t>
            </w:r>
          </w:p>
        </w:tc>
        <w:tc>
          <w:tcPr>
            <w:tcW w:w="852" w:type="dxa"/>
            <w:shd w:val="clear" w:color="auto" w:fill="auto"/>
          </w:tcPr>
          <w:p w:rsidR="00FC44CF" w:rsidRPr="00CE42F9" w:rsidRDefault="00FC44CF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FC44CF" w:rsidRPr="00CE42F9" w:rsidRDefault="00FC44CF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FC44CF" w:rsidRPr="00CE42F9" w:rsidRDefault="00FC44CF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0 %)</w:t>
            </w:r>
          </w:p>
        </w:tc>
      </w:tr>
      <w:tr w:rsidR="008D17F5" w:rsidRPr="00CE42F9" w:rsidTr="00CE42F9">
        <w:trPr>
          <w:trHeight w:val="21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2.</w:t>
            </w:r>
            <w:r w:rsidRPr="00CE42F9">
              <w:rPr>
                <w:color w:val="auto"/>
                <w:sz w:val="22"/>
                <w:szCs w:val="22"/>
              </w:rPr>
              <w:t xml:space="preserve"> Обеспечение реализации подпрограммы "Управление муниципальными финансами и муниципальным долгом"</w:t>
            </w:r>
          </w:p>
        </w:tc>
      </w:tr>
      <w:tr w:rsidR="00C53140" w:rsidRPr="00CE42F9" w:rsidTr="00CE42F9">
        <w:trPr>
          <w:trHeight w:val="214"/>
        </w:trPr>
        <w:tc>
          <w:tcPr>
            <w:tcW w:w="708" w:type="dxa"/>
            <w:gridSpan w:val="2"/>
            <w:shd w:val="clear" w:color="auto" w:fill="auto"/>
            <w:noWrap/>
          </w:tcPr>
          <w:p w:rsidR="00C53140" w:rsidRPr="00CE42F9" w:rsidRDefault="00DC536B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17</w:t>
            </w:r>
            <w:r w:rsidR="00C53140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C53140" w:rsidRPr="00CE42F9" w:rsidRDefault="00C53140" w:rsidP="001200CD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Доля исполненных программных мероприятий подпрограммы «Управление муниципальными </w:t>
            </w:r>
            <w:r w:rsidRPr="00CE42F9">
              <w:rPr>
                <w:rFonts w:ascii="Times New Roman" w:hAnsi="Times New Roman"/>
                <w:sz w:val="22"/>
                <w:szCs w:val="22"/>
              </w:rPr>
              <w:lastRenderedPageBreak/>
              <w:t>финансами и муниципальным долгом»</w:t>
            </w:r>
          </w:p>
        </w:tc>
        <w:tc>
          <w:tcPr>
            <w:tcW w:w="709" w:type="dxa"/>
            <w:shd w:val="clear" w:color="auto" w:fill="auto"/>
          </w:tcPr>
          <w:p w:rsidR="00C53140" w:rsidRPr="00CE42F9" w:rsidRDefault="00C53140" w:rsidP="001200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CE42F9">
              <w:rPr>
                <w:color w:val="auto"/>
                <w:sz w:val="22"/>
                <w:szCs w:val="22"/>
              </w:rPr>
              <w:lastRenderedPageBreak/>
              <w:t>%</w:t>
            </w:r>
          </w:p>
        </w:tc>
        <w:tc>
          <w:tcPr>
            <w:tcW w:w="852" w:type="dxa"/>
            <w:shd w:val="clear" w:color="auto" w:fill="auto"/>
          </w:tcPr>
          <w:p w:rsidR="00C53140" w:rsidRPr="00CE42F9" w:rsidRDefault="00C53140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95,4</w:t>
            </w:r>
          </w:p>
        </w:tc>
        <w:tc>
          <w:tcPr>
            <w:tcW w:w="852" w:type="dxa"/>
            <w:shd w:val="clear" w:color="auto" w:fill="auto"/>
          </w:tcPr>
          <w:p w:rsidR="00C53140" w:rsidRPr="00CE42F9" w:rsidRDefault="00C53140" w:rsidP="001200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99,1</w:t>
            </w:r>
          </w:p>
        </w:tc>
        <w:tc>
          <w:tcPr>
            <w:tcW w:w="2976" w:type="dxa"/>
            <w:shd w:val="clear" w:color="auto" w:fill="auto"/>
          </w:tcPr>
          <w:p w:rsidR="00C53140" w:rsidRPr="00CE42F9" w:rsidRDefault="00C53140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 xml:space="preserve">Достигнут </w:t>
            </w:r>
          </w:p>
          <w:p w:rsidR="00C53140" w:rsidRPr="00CE42F9" w:rsidRDefault="00C53140" w:rsidP="001200CD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(Отклонение (+) 3,9%)</w:t>
            </w:r>
          </w:p>
        </w:tc>
      </w:tr>
      <w:tr w:rsidR="008D17F5" w:rsidRPr="00CE42F9" w:rsidTr="00CE42F9">
        <w:trPr>
          <w:trHeight w:val="151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AC4AC2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lastRenderedPageBreak/>
              <w:t>Подпрограмма 3 «Управление муниципальным имуществом»</w:t>
            </w:r>
          </w:p>
        </w:tc>
      </w:tr>
      <w:tr w:rsidR="008D17F5" w:rsidRPr="00CE42F9" w:rsidTr="00CE42F9">
        <w:trPr>
          <w:trHeight w:val="151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Цель подпрограммы 3:</w:t>
            </w:r>
            <w:r w:rsidRPr="00CE42F9">
              <w:rPr>
                <w:color w:val="auto"/>
                <w:sz w:val="22"/>
                <w:szCs w:val="22"/>
              </w:rPr>
              <w:t xml:space="preserve">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8D17F5" w:rsidRPr="00CE42F9" w:rsidTr="00CE42F9">
        <w:trPr>
          <w:trHeight w:val="151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1.</w:t>
            </w:r>
            <w:r w:rsidRPr="00CE42F9">
              <w:rPr>
                <w:color w:val="auto"/>
                <w:sz w:val="22"/>
                <w:szCs w:val="22"/>
              </w:rPr>
              <w:t xml:space="preserve">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18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Удельный вес объектов недвижимости, переданных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29,5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DC536B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  <w:p w:rsidR="00AC4AC2" w:rsidRPr="00CE42F9" w:rsidRDefault="00005414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19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Количество земельных участков, относящихся к муниципальной собственности муниципального района «Сыктывдинский», по которым получены кадастровые паспорта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Шт.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DC536B" w:rsidRPr="00CE42F9" w:rsidRDefault="00DC536B" w:rsidP="00DC536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  <w:p w:rsidR="00005414" w:rsidRPr="00CE42F9" w:rsidRDefault="00005414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2.</w:t>
            </w:r>
            <w:r w:rsidRPr="00CE42F9">
              <w:rPr>
                <w:color w:val="auto"/>
                <w:sz w:val="22"/>
                <w:szCs w:val="22"/>
              </w:rPr>
              <w:t xml:space="preserve"> Оптимизация структуры муниципального имущества муниципального района «Сыктывдинский»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20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5,3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36535" w:rsidRPr="00CE42F9" w:rsidRDefault="00F36535" w:rsidP="00F3653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  <w:p w:rsidR="00005414" w:rsidRPr="00CE42F9" w:rsidRDefault="00F36535" w:rsidP="00F3653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t>Задача 3.</w:t>
            </w:r>
            <w:r w:rsidRPr="00CE42F9">
              <w:rPr>
                <w:sz w:val="22"/>
                <w:szCs w:val="22"/>
              </w:rPr>
              <w:t xml:space="preserve">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21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73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F36535" w:rsidRPr="00CE42F9" w:rsidRDefault="00F36535" w:rsidP="00F3653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  <w:p w:rsidR="00005414" w:rsidRPr="00CE42F9" w:rsidRDefault="00F36535" w:rsidP="00F3653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22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Удельный вес объектов </w:t>
            </w:r>
            <w:proofErr w:type="spellStart"/>
            <w:r w:rsidRPr="00CE42F9">
              <w:rPr>
                <w:rFonts w:ascii="Times New Roman" w:hAnsi="Times New Roman"/>
                <w:sz w:val="22"/>
                <w:szCs w:val="22"/>
              </w:rPr>
              <w:t>недвижимостипо</w:t>
            </w:r>
            <w:proofErr w:type="spellEnd"/>
            <w:r w:rsidRPr="00CE42F9">
              <w:rPr>
                <w:rFonts w:ascii="Times New Roman" w:hAnsi="Times New Roman"/>
                <w:sz w:val="22"/>
                <w:szCs w:val="22"/>
              </w:rPr>
              <w:t xml:space="preserve">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32,5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DC536B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DC536B" w:rsidRPr="00CE42F9" w:rsidRDefault="00DC536B" w:rsidP="00DC536B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  <w:p w:rsidR="00005414" w:rsidRPr="00CE42F9" w:rsidRDefault="00005414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 не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AC4AC2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b/>
                <w:sz w:val="22"/>
                <w:szCs w:val="22"/>
              </w:rPr>
              <w:t>Подпрограмма 4 "Электронный муниципалитет"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Цель подпрограммы 4:</w:t>
            </w:r>
            <w:r w:rsidRPr="00CE42F9">
              <w:rPr>
                <w:color w:val="auto"/>
                <w:sz w:val="22"/>
                <w:szCs w:val="22"/>
              </w:rPr>
              <w:t xml:space="preserve">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1.</w:t>
            </w:r>
            <w:r w:rsidRPr="00CE42F9">
              <w:rPr>
                <w:color w:val="auto"/>
                <w:sz w:val="22"/>
                <w:szCs w:val="22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взаимодействию.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23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Количество граждан, посетивших </w:t>
            </w:r>
            <w:r w:rsidRPr="00CE42F9">
              <w:rPr>
                <w:rFonts w:ascii="Times New Roman" w:hAnsi="Times New Roman"/>
                <w:sz w:val="22"/>
                <w:szCs w:val="22"/>
              </w:rPr>
              <w:lastRenderedPageBreak/>
              <w:t>официальный сайт администрации МО МР «Сыктывдинский»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30000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1C1F32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16431</w:t>
            </w:r>
            <w:r w:rsidRPr="00CE42F9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976" w:type="dxa"/>
            <w:shd w:val="clear" w:color="auto" w:fill="auto"/>
          </w:tcPr>
          <w:p w:rsidR="001C1F32" w:rsidRPr="00CE42F9" w:rsidRDefault="001C1F32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lastRenderedPageBreak/>
              <w:t>отклонение в 5 раз больше</w:t>
            </w:r>
          </w:p>
          <w:p w:rsidR="004C458E" w:rsidRPr="00CE42F9" w:rsidRDefault="004C458E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lastRenderedPageBreak/>
              <w:t>24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Количество электронных обращений населения в ОМСУ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1C1F32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2976" w:type="dxa"/>
            <w:shd w:val="clear" w:color="auto" w:fill="auto"/>
          </w:tcPr>
          <w:p w:rsidR="004C458E" w:rsidRPr="00CE42F9" w:rsidRDefault="004C458E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2.</w:t>
            </w:r>
            <w:r w:rsidRPr="00CE42F9">
              <w:rPr>
                <w:color w:val="auto"/>
                <w:sz w:val="22"/>
                <w:szCs w:val="22"/>
              </w:rPr>
              <w:t xml:space="preserve"> Внедрение государственных и муниципальных информационных систем.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25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Количество информационных систем, действующих в МО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(9/9*100%)= 100- 100= (0%)</w:t>
            </w:r>
          </w:p>
          <w:p w:rsidR="004C458E" w:rsidRPr="00CE42F9" w:rsidRDefault="004C458E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/>
                <w:b/>
                <w:sz w:val="22"/>
                <w:szCs w:val="22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26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МСЭД (электронный документооборот)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27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СМЭВ (СООЗ 2.0)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28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АСУС (сфера земельно-имущественных отношений)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29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Подсистема «</w:t>
            </w:r>
            <w:proofErr w:type="spellStart"/>
            <w:r w:rsidRPr="00CE42F9">
              <w:rPr>
                <w:rFonts w:ascii="Times New Roman" w:hAnsi="Times New Roman"/>
                <w:sz w:val="22"/>
                <w:szCs w:val="22"/>
              </w:rPr>
              <w:t>Похозяйственная</w:t>
            </w:r>
            <w:proofErr w:type="spellEnd"/>
            <w:r w:rsidRPr="00CE42F9">
              <w:rPr>
                <w:rFonts w:ascii="Times New Roman" w:hAnsi="Times New Roman"/>
                <w:sz w:val="22"/>
                <w:szCs w:val="22"/>
              </w:rPr>
              <w:t xml:space="preserve"> книга»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3.</w:t>
            </w:r>
            <w:r w:rsidRPr="00CE42F9">
              <w:rPr>
                <w:color w:val="auto"/>
                <w:sz w:val="22"/>
                <w:szCs w:val="22"/>
              </w:rPr>
              <w:t>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(МФЦ).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30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Ед.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(1/1*100%)= 100- 100= (0%)</w:t>
            </w:r>
          </w:p>
          <w:p w:rsidR="009B034E" w:rsidRPr="00CE42F9" w:rsidRDefault="009B034E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DC536B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31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95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F11475" w:rsidRPr="00CE42F9">
              <w:rPr>
                <w:rFonts w:eastAsia="Calibri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2976" w:type="dxa"/>
            <w:shd w:val="clear" w:color="auto" w:fill="auto"/>
          </w:tcPr>
          <w:p w:rsidR="009B034E" w:rsidRPr="00CE42F9" w:rsidRDefault="00F36535" w:rsidP="009B034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104,;%</w:t>
            </w:r>
          </w:p>
          <w:p w:rsidR="008D17F5" w:rsidRPr="00CE42F9" w:rsidRDefault="009B034E" w:rsidP="009B034E">
            <w:pPr>
              <w:ind w:firstLine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  <w:p w:rsidR="00F36535" w:rsidRPr="00CE42F9" w:rsidRDefault="00F36535" w:rsidP="009B034E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(отклонение 4,4%</w:t>
            </w:r>
          </w:p>
        </w:tc>
      </w:tr>
      <w:tr w:rsidR="008D17F5" w:rsidRPr="00CE42F9" w:rsidTr="00CE42F9">
        <w:trPr>
          <w:trHeight w:val="174"/>
        </w:trPr>
        <w:tc>
          <w:tcPr>
            <w:tcW w:w="9642" w:type="dxa"/>
            <w:gridSpan w:val="7"/>
            <w:shd w:val="clear" w:color="auto" w:fill="auto"/>
            <w:noWrap/>
          </w:tcPr>
          <w:p w:rsidR="008D17F5" w:rsidRPr="00CE42F9" w:rsidRDefault="008D17F5" w:rsidP="008D17F5">
            <w:pPr>
              <w:pStyle w:val="Default"/>
              <w:rPr>
                <w:color w:val="auto"/>
                <w:sz w:val="22"/>
                <w:szCs w:val="22"/>
              </w:rPr>
            </w:pPr>
            <w:r w:rsidRPr="00CE42F9">
              <w:rPr>
                <w:b/>
                <w:color w:val="auto"/>
                <w:sz w:val="22"/>
                <w:szCs w:val="22"/>
              </w:rPr>
              <w:t>Задача 4.</w:t>
            </w:r>
            <w:r w:rsidRPr="00CE42F9">
              <w:rPr>
                <w:color w:val="auto"/>
                <w:sz w:val="22"/>
                <w:szCs w:val="22"/>
              </w:rPr>
              <w:t xml:space="preserve"> Развитие КСПД в МО и расширение перечня ИТ-сервисов, предоставляемых на базе данной сети в рамках интеграции с региональной сетью передачи данных ОИВ РК. Модернизация компьютерного парка.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94008D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32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Уровень доступности сервисов и служб в КСПД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/>
                <w:b/>
                <w:sz w:val="22"/>
                <w:szCs w:val="22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94008D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33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МСЭД (электронный документооборот)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94008D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34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СМЭВ (СООЗ 2.0)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94008D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35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АСУС (сфера земельно-имущественных отношений)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94008D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36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tabs>
                <w:tab w:val="left" w:pos="10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>Подсистема «</w:t>
            </w:r>
            <w:proofErr w:type="spellStart"/>
            <w:r w:rsidRPr="00CE42F9">
              <w:rPr>
                <w:rFonts w:ascii="Times New Roman" w:hAnsi="Times New Roman"/>
                <w:sz w:val="22"/>
                <w:szCs w:val="22"/>
              </w:rPr>
              <w:t>Похозяйственная</w:t>
            </w:r>
            <w:proofErr w:type="spellEnd"/>
            <w:r w:rsidRPr="00CE42F9">
              <w:rPr>
                <w:rFonts w:ascii="Times New Roman" w:hAnsi="Times New Roman"/>
                <w:sz w:val="22"/>
                <w:szCs w:val="22"/>
              </w:rPr>
              <w:t xml:space="preserve"> книга»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(100/100*100%)= 100- 100= (0%)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  <w:tr w:rsidR="008D17F5" w:rsidRPr="00CE42F9" w:rsidTr="00CE42F9">
        <w:trPr>
          <w:trHeight w:val="174"/>
        </w:trPr>
        <w:tc>
          <w:tcPr>
            <w:tcW w:w="708" w:type="dxa"/>
            <w:gridSpan w:val="2"/>
            <w:shd w:val="clear" w:color="auto" w:fill="auto"/>
            <w:noWrap/>
          </w:tcPr>
          <w:p w:rsidR="008D17F5" w:rsidRPr="00CE42F9" w:rsidRDefault="0094008D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37</w:t>
            </w:r>
            <w:r w:rsidR="008D17F5" w:rsidRPr="00CE42F9">
              <w:rPr>
                <w:sz w:val="22"/>
                <w:szCs w:val="22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8D17F5" w:rsidRPr="00CE42F9" w:rsidRDefault="008D17F5" w:rsidP="008D17F5">
            <w:pPr>
              <w:pStyle w:val="af9"/>
              <w:tabs>
                <w:tab w:val="left" w:pos="102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2F9">
              <w:rPr>
                <w:rFonts w:ascii="Times New Roman" w:hAnsi="Times New Roman"/>
                <w:sz w:val="22"/>
                <w:szCs w:val="22"/>
              </w:rPr>
              <w:t xml:space="preserve">Доля АРМ сотрудников органов власти МО, оснащенных современными компьютерами, а </w:t>
            </w:r>
            <w:r w:rsidRPr="00CE42F9">
              <w:rPr>
                <w:rFonts w:ascii="Times New Roman" w:hAnsi="Times New Roman"/>
                <w:sz w:val="22"/>
                <w:szCs w:val="22"/>
              </w:rPr>
              <w:lastRenderedPageBreak/>
              <w:t>также подключенных к единой сети передачи данных</w:t>
            </w:r>
          </w:p>
        </w:tc>
        <w:tc>
          <w:tcPr>
            <w:tcW w:w="709" w:type="dxa"/>
            <w:shd w:val="clear" w:color="auto" w:fill="auto"/>
          </w:tcPr>
          <w:p w:rsidR="008D17F5" w:rsidRPr="00CE42F9" w:rsidRDefault="008D17F5" w:rsidP="008D17F5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90</w:t>
            </w:r>
          </w:p>
        </w:tc>
        <w:tc>
          <w:tcPr>
            <w:tcW w:w="852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2976" w:type="dxa"/>
            <w:shd w:val="clear" w:color="auto" w:fill="auto"/>
          </w:tcPr>
          <w:p w:rsidR="008D17F5" w:rsidRPr="00CE42F9" w:rsidRDefault="008D17F5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sz w:val="22"/>
                <w:szCs w:val="22"/>
                <w:lang w:eastAsia="en-US"/>
              </w:rPr>
              <w:t>100- (55/90*100%)= 100- 61,1= 38,9</w:t>
            </w:r>
          </w:p>
          <w:p w:rsidR="009B034E" w:rsidRPr="00CE42F9" w:rsidRDefault="009B034E" w:rsidP="008D17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E42F9">
              <w:rPr>
                <w:rFonts w:eastAsia="Calibri"/>
                <w:b/>
                <w:sz w:val="22"/>
                <w:szCs w:val="22"/>
                <w:lang w:eastAsia="en-US"/>
              </w:rPr>
              <w:t>показатель достигнут</w:t>
            </w:r>
          </w:p>
        </w:tc>
      </w:tr>
    </w:tbl>
    <w:p w:rsidR="003A2D14" w:rsidRPr="00CE42F9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CE42F9" w:rsidRDefault="0052130C" w:rsidP="00C9289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 </w:t>
      </w:r>
      <w:r w:rsidR="00F36535" w:rsidRPr="00CE42F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005414"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41C" w:rsidRPr="00CE42F9">
        <w:rPr>
          <w:rFonts w:ascii="Times New Roman" w:hAnsi="Times New Roman" w:cs="Times New Roman"/>
          <w:color w:val="000000"/>
          <w:sz w:val="24"/>
          <w:szCs w:val="24"/>
        </w:rPr>
        <w:t>всех индикаторов муницип</w:t>
      </w:r>
      <w:r w:rsidR="00160F00" w:rsidRPr="00CE42F9">
        <w:rPr>
          <w:rFonts w:ascii="Times New Roman" w:hAnsi="Times New Roman" w:cs="Times New Roman"/>
          <w:color w:val="000000"/>
          <w:sz w:val="24"/>
          <w:szCs w:val="24"/>
        </w:rPr>
        <w:t>альной программы (подпрограмм):</w:t>
      </w:r>
    </w:p>
    <w:p w:rsidR="00D1141C" w:rsidRPr="00CE42F9" w:rsidRDefault="00D1141C" w:rsidP="00C9289C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 w:rsidR="001C1F32" w:rsidRPr="00CE42F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9289C" w:rsidRPr="00CE42F9" w:rsidRDefault="00D1141C" w:rsidP="00C9289C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>не выполнен</w:t>
      </w:r>
      <w:r w:rsidR="00C9289C" w:rsidRPr="00CE42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C1F32"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C9289C"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94008D" w:rsidRPr="00CE42F9" w:rsidRDefault="0094008D" w:rsidP="0094008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</w:t>
      </w:r>
      <w:proofErr w:type="spellStart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дстигнуты</w:t>
      </w:r>
      <w:proofErr w:type="spellEnd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008D" w:rsidRPr="00CE42F9" w:rsidRDefault="0094008D" w:rsidP="0094008D">
      <w:pPr>
        <w:pStyle w:val="a4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индикаторы подпрограммы 3 </w:t>
      </w:r>
      <w:r w:rsidRPr="00CE42F9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 имуществом» </w:t>
      </w:r>
      <w:r w:rsidRPr="00CE42F9">
        <w:rPr>
          <w:rFonts w:ascii="Times New Roman" w:hAnsi="Times New Roman" w:cs="Times New Roman"/>
          <w:sz w:val="24"/>
          <w:szCs w:val="24"/>
        </w:rPr>
        <w:t xml:space="preserve">не  оценены и не представлены в отдел общего обеспечения для подготовки сводного доклада </w:t>
      </w:r>
      <w:r w:rsidR="00F36535" w:rsidRPr="00CE42F9">
        <w:rPr>
          <w:rFonts w:ascii="Times New Roman" w:hAnsi="Times New Roman" w:cs="Times New Roman"/>
          <w:sz w:val="24"/>
          <w:szCs w:val="24"/>
        </w:rPr>
        <w:t>показатели 18-44 (</w:t>
      </w:r>
      <w:r w:rsidRPr="00CE42F9">
        <w:rPr>
          <w:rFonts w:ascii="Times New Roman" w:hAnsi="Times New Roman" w:cs="Times New Roman"/>
          <w:sz w:val="24"/>
          <w:szCs w:val="24"/>
        </w:rPr>
        <w:t>ответственный Агеева Е.В., начальник управления земельных и имущественных отношений)</w:t>
      </w:r>
    </w:p>
    <w:p w:rsidR="0094008D" w:rsidRPr="00CE42F9" w:rsidRDefault="00F36535" w:rsidP="0094008D">
      <w:pPr>
        <w:pStyle w:val="a4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«</w:t>
      </w:r>
      <w:r w:rsidR="0094008D" w:rsidRPr="00CE42F9">
        <w:rPr>
          <w:rFonts w:ascii="Times New Roman" w:hAnsi="Times New Roman" w:cs="Times New Roman"/>
          <w:sz w:val="24"/>
          <w:szCs w:val="24"/>
        </w:rPr>
        <w:t>Количество вакантных должностей муниципальной службы, замещенных на основе назначения из муниципального кадрового резерва, резерва управленческих кадров, от общего числа замещенных должностей</w:t>
      </w:r>
      <w:r w:rsidRPr="00CE42F9">
        <w:rPr>
          <w:rFonts w:ascii="Times New Roman" w:hAnsi="Times New Roman" w:cs="Times New Roman"/>
          <w:sz w:val="24"/>
          <w:szCs w:val="24"/>
        </w:rPr>
        <w:t>»</w:t>
      </w:r>
      <w:r w:rsidR="0094008D" w:rsidRPr="00CE42F9">
        <w:rPr>
          <w:rFonts w:ascii="Times New Roman" w:hAnsi="Times New Roman" w:cs="Times New Roman"/>
          <w:sz w:val="24"/>
          <w:szCs w:val="24"/>
        </w:rPr>
        <w:t xml:space="preserve">, при плане 3, факт -0, </w:t>
      </w:r>
      <w:r w:rsidRPr="00CE42F9">
        <w:rPr>
          <w:rFonts w:ascii="Times New Roman" w:hAnsi="Times New Roman" w:cs="Times New Roman"/>
          <w:sz w:val="24"/>
          <w:szCs w:val="24"/>
        </w:rPr>
        <w:t xml:space="preserve"> так как конкурс на </w:t>
      </w:r>
      <w:proofErr w:type="spellStart"/>
      <w:r w:rsidRPr="00CE42F9">
        <w:rPr>
          <w:rFonts w:ascii="Times New Roman" w:hAnsi="Times New Roman" w:cs="Times New Roman"/>
          <w:sz w:val="24"/>
          <w:szCs w:val="24"/>
        </w:rPr>
        <w:t>влючение</w:t>
      </w:r>
      <w:proofErr w:type="spellEnd"/>
      <w:r w:rsidRPr="00CE42F9">
        <w:rPr>
          <w:rFonts w:ascii="Times New Roman" w:hAnsi="Times New Roman" w:cs="Times New Roman"/>
          <w:sz w:val="24"/>
          <w:szCs w:val="24"/>
        </w:rPr>
        <w:t xml:space="preserve"> в кадровый резерв был проведен в конце 2018 года (декабрь)</w:t>
      </w:r>
    </w:p>
    <w:p w:rsidR="00C9289C" w:rsidRPr="00CE42F9" w:rsidRDefault="00C9289C" w:rsidP="0094008D">
      <w:pPr>
        <w:pStyle w:val="a4"/>
        <w:numPr>
          <w:ilvl w:val="0"/>
          <w:numId w:val="3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42F9">
        <w:rPr>
          <w:rFonts w:ascii="Times New Roman" w:hAnsi="Times New Roman" w:cs="Times New Roman"/>
          <w:sz w:val="24"/>
          <w:szCs w:val="24"/>
        </w:rPr>
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образования»</w:t>
      </w:r>
      <w:r w:rsidR="0094008D" w:rsidRPr="00CE42F9">
        <w:rPr>
          <w:rFonts w:ascii="Times New Roman" w:hAnsi="Times New Roman" w:cs="Times New Roman"/>
          <w:sz w:val="24"/>
          <w:szCs w:val="24"/>
        </w:rPr>
        <w:t xml:space="preserve"> не достигнуто, прошли профессиональную подготовки 14 специалистов, вместо 18 запланированных, хотя освоены все выделенные финансовые средства в размере 81,6 тыс. рублей</w:t>
      </w:r>
      <w:r w:rsidRPr="00CE42F9">
        <w:rPr>
          <w:rFonts w:ascii="Times New Roman" w:hAnsi="Times New Roman" w:cs="Times New Roman"/>
          <w:sz w:val="24"/>
          <w:szCs w:val="24"/>
        </w:rPr>
        <w:t>;</w:t>
      </w:r>
    </w:p>
    <w:p w:rsidR="00F36535" w:rsidRPr="00CE42F9" w:rsidRDefault="00F36535" w:rsidP="00F36535">
      <w:pPr>
        <w:pStyle w:val="a4"/>
        <w:autoSpaceDE w:val="0"/>
        <w:autoSpaceDN w:val="0"/>
        <w:adjustRightInd w:val="0"/>
        <w:ind w:left="1648"/>
        <w:rPr>
          <w:rFonts w:ascii="Times New Roman" w:hAnsi="Times New Roman" w:cs="Times New Roman"/>
          <w:b/>
          <w:sz w:val="24"/>
          <w:szCs w:val="24"/>
        </w:rPr>
      </w:pPr>
      <w:r w:rsidRPr="00CE42F9">
        <w:rPr>
          <w:rFonts w:ascii="Times New Roman" w:hAnsi="Times New Roman" w:cs="Times New Roman"/>
          <w:b/>
          <w:sz w:val="24"/>
          <w:szCs w:val="24"/>
        </w:rPr>
        <w:t>Причины не достижения показателей подпрограммы 2:</w:t>
      </w:r>
    </w:p>
    <w:p w:rsidR="00F36535" w:rsidRPr="00CE42F9" w:rsidRDefault="00F36535" w:rsidP="00F36535">
      <w:pPr>
        <w:ind w:firstLine="709"/>
        <w:jc w:val="both"/>
        <w:rPr>
          <w:sz w:val="24"/>
          <w:szCs w:val="24"/>
        </w:rPr>
      </w:pPr>
      <w:r w:rsidRPr="00CE42F9">
        <w:rPr>
          <w:sz w:val="24"/>
          <w:szCs w:val="24"/>
        </w:rPr>
        <w:t xml:space="preserve">Показатель: </w:t>
      </w:r>
    </w:p>
    <w:p w:rsidR="00F36535" w:rsidRPr="00CE42F9" w:rsidRDefault="00F36535" w:rsidP="00F36535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 по итогам отчетного года выполнен на 29,0 % , что ниже запланированного показателя на 4 пункта. Данное отклонение объясняется с ростом суммы безвозмездных поступлений из бюджета Республики Коми.</w:t>
      </w:r>
    </w:p>
    <w:p w:rsidR="00F36535" w:rsidRPr="00CE42F9" w:rsidRDefault="00F36535" w:rsidP="00F36535">
      <w:pPr>
        <w:pStyle w:val="af9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</w:rPr>
      </w:pPr>
      <w:r w:rsidRPr="00CE42F9">
        <w:rPr>
          <w:rFonts w:ascii="Times New Roman" w:hAnsi="Times New Roman"/>
          <w:sz w:val="24"/>
        </w:rPr>
        <w:t>Соотношение объема отказанных платежных документов к общему количеству проверенных по факту выше планового показателя на 1 пункт, показатель не достигнут в виду</w:t>
      </w:r>
      <w:r w:rsidRPr="00CE42F9">
        <w:rPr>
          <w:rFonts w:ascii="Times New Roman" w:hAnsi="Times New Roman"/>
          <w:sz w:val="24"/>
          <w:shd w:val="clear" w:color="auto" w:fill="FFFFFF"/>
        </w:rPr>
        <w:t xml:space="preserve"> допущенных ошибок  при предоставлении заявок на оплату расходов оформленных без учета требований предусмотренных Порядком, непредставление или представление документов не полном объёме, несоответствия назначения </w:t>
      </w:r>
      <w:proofErr w:type="spellStart"/>
      <w:r w:rsidRPr="00CE42F9">
        <w:rPr>
          <w:rFonts w:ascii="Times New Roman" w:hAnsi="Times New Roman"/>
          <w:sz w:val="24"/>
          <w:shd w:val="clear" w:color="auto" w:fill="FFFFFF"/>
        </w:rPr>
        <w:t>расходов,указанных</w:t>
      </w:r>
      <w:proofErr w:type="spellEnd"/>
      <w:r w:rsidRPr="00CE42F9">
        <w:rPr>
          <w:rFonts w:ascii="Times New Roman" w:hAnsi="Times New Roman"/>
          <w:sz w:val="24"/>
          <w:shd w:val="clear" w:color="auto" w:fill="FFFFFF"/>
        </w:rPr>
        <w:t xml:space="preserve"> в заявке на оплату и др. </w:t>
      </w:r>
    </w:p>
    <w:p w:rsidR="00D1141C" w:rsidRPr="00CE42F9" w:rsidRDefault="00D1141C" w:rsidP="001C1F3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CE42F9">
        <w:rPr>
          <w:rFonts w:eastAsia="Calibri"/>
          <w:sz w:val="24"/>
          <w:szCs w:val="24"/>
        </w:rPr>
        <w:t xml:space="preserve">Кроме того из </w:t>
      </w:r>
      <w:r w:rsidR="001C1F32" w:rsidRPr="00CE42F9">
        <w:rPr>
          <w:rFonts w:eastAsia="Calibri"/>
          <w:sz w:val="24"/>
          <w:szCs w:val="24"/>
        </w:rPr>
        <w:t>37</w:t>
      </w:r>
      <w:r w:rsidRPr="00CE42F9">
        <w:rPr>
          <w:rFonts w:eastAsia="Calibri"/>
          <w:sz w:val="24"/>
          <w:szCs w:val="24"/>
        </w:rPr>
        <w:t xml:space="preserve"> индикатор</w:t>
      </w:r>
      <w:r w:rsidR="00D63539" w:rsidRPr="00CE42F9">
        <w:rPr>
          <w:rFonts w:eastAsia="Calibri"/>
          <w:sz w:val="24"/>
          <w:szCs w:val="24"/>
        </w:rPr>
        <w:t xml:space="preserve">а </w:t>
      </w:r>
      <w:r w:rsidR="001C1F32" w:rsidRPr="00CE42F9">
        <w:rPr>
          <w:rFonts w:eastAsia="Calibri"/>
          <w:sz w:val="24"/>
          <w:szCs w:val="24"/>
        </w:rPr>
        <w:t xml:space="preserve">4 </w:t>
      </w:r>
      <w:proofErr w:type="spellStart"/>
      <w:r w:rsidR="001C1F32" w:rsidRPr="00CE42F9">
        <w:rPr>
          <w:rFonts w:eastAsia="Calibri"/>
          <w:sz w:val="24"/>
          <w:szCs w:val="24"/>
        </w:rPr>
        <w:t>инидикатора</w:t>
      </w:r>
      <w:proofErr w:type="spellEnd"/>
      <w:r w:rsidR="001C1F32" w:rsidRPr="00CE42F9">
        <w:rPr>
          <w:rFonts w:eastAsia="Calibri"/>
          <w:sz w:val="24"/>
          <w:szCs w:val="24"/>
        </w:rPr>
        <w:t xml:space="preserve"> или 10,8% имеют расхождение</w:t>
      </w:r>
      <w:r w:rsidRPr="00CE42F9">
        <w:rPr>
          <w:rFonts w:eastAsia="Calibri"/>
          <w:sz w:val="24"/>
          <w:szCs w:val="24"/>
        </w:rPr>
        <w:t xml:space="preserve"> более 30%.</w:t>
      </w:r>
    </w:p>
    <w:p w:rsidR="0052130C" w:rsidRPr="00CE42F9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B4CC6" w:rsidRPr="00CE42F9" w:rsidRDefault="004B4CC6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Рузультаты</w:t>
      </w:r>
      <w:proofErr w:type="spellEnd"/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175D"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B175D" w:rsidRPr="00CE42F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CE42F9" w:rsidRDefault="004B175D" w:rsidP="00A30D29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CE42F9">
              <w:rPr>
                <w:bCs/>
                <w:sz w:val="24"/>
                <w:szCs w:val="24"/>
              </w:rPr>
              <w:t>МП не содержит муниципальных услуг</w:t>
            </w:r>
            <w:r w:rsidR="00CC2E5F" w:rsidRPr="00CE42F9">
              <w:rPr>
                <w:bCs/>
                <w:sz w:val="24"/>
                <w:szCs w:val="24"/>
              </w:rPr>
              <w:t xml:space="preserve">, в связи с этим отсутствуют </w:t>
            </w:r>
            <w:proofErr w:type="spellStart"/>
            <w:r w:rsidR="00CC2E5F" w:rsidRPr="00CE42F9">
              <w:rPr>
                <w:bCs/>
                <w:sz w:val="24"/>
                <w:szCs w:val="24"/>
              </w:rPr>
              <w:t>м</w:t>
            </w:r>
            <w:r w:rsidR="00BB25D9" w:rsidRPr="00CE42F9">
              <w:rPr>
                <w:bCs/>
                <w:sz w:val="24"/>
                <w:szCs w:val="24"/>
              </w:rPr>
              <w:t>ниципальные</w:t>
            </w:r>
            <w:proofErr w:type="spellEnd"/>
            <w:r w:rsidR="00BB25D9" w:rsidRPr="00CE42F9">
              <w:rPr>
                <w:bCs/>
                <w:sz w:val="24"/>
                <w:szCs w:val="24"/>
              </w:rPr>
              <w:t xml:space="preserve"> задания</w:t>
            </w:r>
          </w:p>
        </w:tc>
      </w:tr>
      <w:tr w:rsidR="004B175D" w:rsidRPr="00CE42F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CE42F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30DB" w:rsidRPr="00CE42F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Pr="00CE42F9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CE42F9" w:rsidRPr="00CE42F9" w:rsidRDefault="00CE42F9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30DB" w:rsidRPr="00CE42F9" w:rsidRDefault="00CE42F9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По состоянию 01.01.2018</w:t>
      </w:r>
      <w:r w:rsidR="00260941" w:rsidRPr="00CE42F9">
        <w:rPr>
          <w:sz w:val="24"/>
          <w:szCs w:val="24"/>
        </w:rPr>
        <w:t xml:space="preserve"> года муниципальная программа не требовала приведения в  соответствии с бюджет</w:t>
      </w:r>
      <w:r w:rsidRPr="00CE42F9">
        <w:rPr>
          <w:sz w:val="24"/>
          <w:szCs w:val="24"/>
        </w:rPr>
        <w:t>ом МО МР «Сыктывдинский» на 2018 и плановый период 2019-2020</w:t>
      </w:r>
      <w:r w:rsidR="00260941" w:rsidRPr="00CE42F9">
        <w:rPr>
          <w:sz w:val="24"/>
          <w:szCs w:val="24"/>
        </w:rPr>
        <w:t xml:space="preserve"> годов, так как при ут</w:t>
      </w:r>
      <w:r w:rsidRPr="00CE42F9">
        <w:rPr>
          <w:sz w:val="24"/>
          <w:szCs w:val="24"/>
        </w:rPr>
        <w:t>верждении бюджета в декабре 2017</w:t>
      </w:r>
      <w:r w:rsidR="00260941" w:rsidRPr="00CE42F9">
        <w:rPr>
          <w:sz w:val="24"/>
          <w:szCs w:val="24"/>
        </w:rPr>
        <w:t xml:space="preserve"> года ресурсное обеспечение программы с</w:t>
      </w:r>
      <w:r w:rsidR="00D230DB" w:rsidRPr="00CE42F9">
        <w:rPr>
          <w:sz w:val="24"/>
          <w:szCs w:val="24"/>
        </w:rPr>
        <w:t>оответствовало проекту бюджета.</w:t>
      </w:r>
    </w:p>
    <w:p w:rsidR="00260941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Ресурсное обеспечение пр</w:t>
      </w:r>
      <w:r w:rsidR="004443BC" w:rsidRPr="00CE42F9">
        <w:rPr>
          <w:sz w:val="24"/>
          <w:szCs w:val="24"/>
        </w:rPr>
        <w:t>ограммы представлено в таблице 3</w:t>
      </w:r>
      <w:r w:rsidRPr="00CE42F9">
        <w:rPr>
          <w:sz w:val="24"/>
          <w:szCs w:val="24"/>
        </w:rPr>
        <w:t>.</w:t>
      </w:r>
    </w:p>
    <w:p w:rsidR="00CE42F9" w:rsidRDefault="00CE42F9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E42F9" w:rsidRPr="00CE42F9" w:rsidRDefault="00CE42F9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60941" w:rsidRPr="00CE42F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E42F9">
        <w:rPr>
          <w:sz w:val="24"/>
          <w:szCs w:val="24"/>
        </w:rPr>
        <w:lastRenderedPageBreak/>
        <w:t>Таблица 3</w:t>
      </w:r>
      <w:r w:rsidR="00260941" w:rsidRPr="00CE42F9">
        <w:rPr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1134"/>
        <w:gridCol w:w="992"/>
        <w:gridCol w:w="1419"/>
      </w:tblGrid>
      <w:tr w:rsidR="004B4CC6" w:rsidRPr="00CE42F9" w:rsidTr="00F36535">
        <w:tc>
          <w:tcPr>
            <w:tcW w:w="1701" w:type="dxa"/>
          </w:tcPr>
          <w:p w:rsidR="004B4CC6" w:rsidRPr="00CE42F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252" w:type="dxa"/>
          </w:tcPr>
          <w:p w:rsidR="004B4CC6" w:rsidRPr="00CE42F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4B4CC6" w:rsidRPr="00CE42F9" w:rsidRDefault="004B4CC6" w:rsidP="00A30D2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План</w:t>
            </w:r>
          </w:p>
          <w:p w:rsidR="004B4CC6" w:rsidRPr="00CE42F9" w:rsidRDefault="007116F1" w:rsidP="00A30D2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 xml:space="preserve"> тыс. </w:t>
            </w:r>
            <w:r w:rsidR="004B4CC6" w:rsidRPr="00CE42F9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4B4CC6" w:rsidRPr="00CE42F9" w:rsidRDefault="004B4CC6" w:rsidP="00A30D2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 xml:space="preserve">Факт </w:t>
            </w:r>
          </w:p>
          <w:p w:rsidR="004B4CC6" w:rsidRPr="00CE42F9" w:rsidRDefault="007116F1" w:rsidP="00A30D2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 xml:space="preserve">тыс. </w:t>
            </w:r>
            <w:r w:rsidR="004B4CC6" w:rsidRPr="00CE42F9">
              <w:rPr>
                <w:sz w:val="22"/>
                <w:szCs w:val="22"/>
              </w:rPr>
              <w:t>руб.</w:t>
            </w:r>
          </w:p>
        </w:tc>
        <w:tc>
          <w:tcPr>
            <w:tcW w:w="1419" w:type="dxa"/>
          </w:tcPr>
          <w:p w:rsidR="004B4CC6" w:rsidRPr="00CE42F9" w:rsidRDefault="004B4CC6" w:rsidP="00A30D2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 xml:space="preserve">Соотношение план и факт исполнения </w:t>
            </w:r>
          </w:p>
          <w:p w:rsidR="004B4CC6" w:rsidRPr="00CE42F9" w:rsidRDefault="004B4CC6" w:rsidP="00A30D2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Расчет: Факт/План  ( не более 1,0)</w:t>
            </w:r>
          </w:p>
        </w:tc>
      </w:tr>
      <w:tr w:rsidR="004B4CC6" w:rsidRPr="00CE42F9" w:rsidTr="00F36535">
        <w:tc>
          <w:tcPr>
            <w:tcW w:w="1701" w:type="dxa"/>
          </w:tcPr>
          <w:p w:rsidR="004B4CC6" w:rsidRPr="00CE42F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4B4CC6" w:rsidRPr="00CE42F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B4CC6" w:rsidRPr="00CE42F9" w:rsidRDefault="004B4CC6" w:rsidP="00A30D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4CC6" w:rsidRPr="00CE42F9" w:rsidRDefault="004B4CC6" w:rsidP="00A30D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4B4CC6" w:rsidRPr="00CE42F9" w:rsidRDefault="004B4CC6" w:rsidP="00A30D29">
            <w:pPr>
              <w:jc w:val="both"/>
              <w:rPr>
                <w:sz w:val="22"/>
                <w:szCs w:val="22"/>
              </w:rPr>
            </w:pPr>
          </w:p>
        </w:tc>
      </w:tr>
      <w:tr w:rsidR="003C0E69" w:rsidRPr="00CE42F9" w:rsidTr="00F36535">
        <w:tc>
          <w:tcPr>
            <w:tcW w:w="1701" w:type="dxa"/>
          </w:tcPr>
          <w:p w:rsidR="003C0E69" w:rsidRPr="00CE42F9" w:rsidRDefault="005461C2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</w:t>
            </w:r>
            <w:r w:rsidR="003C0E69"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 </w:t>
            </w:r>
            <w:r w:rsidR="003C0E69"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252" w:type="dxa"/>
          </w:tcPr>
          <w:p w:rsidR="003C0E69" w:rsidRPr="00CE42F9" w:rsidRDefault="003C0E69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«Развитие муниципального управления» </w:t>
            </w: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>на период до 2020 года</w:t>
            </w:r>
          </w:p>
        </w:tc>
        <w:tc>
          <w:tcPr>
            <w:tcW w:w="1134" w:type="dxa"/>
          </w:tcPr>
          <w:p w:rsidR="003C0E69" w:rsidRPr="00CE42F9" w:rsidRDefault="003C0E69" w:rsidP="00D21ADE">
            <w:pPr>
              <w:jc w:val="center"/>
              <w:rPr>
                <w:b/>
                <w:sz w:val="22"/>
                <w:szCs w:val="22"/>
              </w:rPr>
            </w:pPr>
          </w:p>
          <w:p w:rsidR="003C0E69" w:rsidRPr="00CE42F9" w:rsidRDefault="001C1F32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14155,6</w:t>
            </w:r>
          </w:p>
        </w:tc>
        <w:tc>
          <w:tcPr>
            <w:tcW w:w="992" w:type="dxa"/>
          </w:tcPr>
          <w:p w:rsidR="003C0E69" w:rsidRPr="00CE42F9" w:rsidRDefault="003C0E69" w:rsidP="00D21ADE">
            <w:pPr>
              <w:jc w:val="center"/>
              <w:rPr>
                <w:b/>
                <w:sz w:val="22"/>
                <w:szCs w:val="22"/>
              </w:rPr>
            </w:pPr>
          </w:p>
          <w:p w:rsidR="003C0E69" w:rsidRPr="00CE42F9" w:rsidRDefault="001C1F32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13768,7</w:t>
            </w:r>
          </w:p>
        </w:tc>
        <w:tc>
          <w:tcPr>
            <w:tcW w:w="1419" w:type="dxa"/>
          </w:tcPr>
          <w:p w:rsidR="003C0E69" w:rsidRPr="00CE42F9" w:rsidRDefault="003C0E69" w:rsidP="00D21ADE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3C0E69" w:rsidRPr="00CE42F9" w:rsidRDefault="001C1F32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97,27</w:t>
            </w:r>
          </w:p>
        </w:tc>
      </w:tr>
      <w:tr w:rsidR="004835C2" w:rsidRPr="00CE42F9" w:rsidTr="00F36535">
        <w:tc>
          <w:tcPr>
            <w:tcW w:w="1701" w:type="dxa"/>
          </w:tcPr>
          <w:p w:rsidR="004835C2" w:rsidRPr="00CE42F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4252" w:type="dxa"/>
          </w:tcPr>
          <w:p w:rsidR="004835C2" w:rsidRPr="00CE42F9" w:rsidRDefault="004E1E46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«Формирование и развитие кадрового состава органов местного самоуправления муниципального образования муниципального </w:t>
            </w:r>
            <w:proofErr w:type="spellStart"/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>раона</w:t>
            </w:r>
            <w:proofErr w:type="spellEnd"/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«Сыктывдинский» на 2015-2020 годы»</w:t>
            </w:r>
          </w:p>
        </w:tc>
        <w:tc>
          <w:tcPr>
            <w:tcW w:w="1134" w:type="dxa"/>
          </w:tcPr>
          <w:p w:rsidR="004835C2" w:rsidRPr="00CE42F9" w:rsidRDefault="001C1F32" w:rsidP="007116F1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81,6</w:t>
            </w:r>
          </w:p>
        </w:tc>
        <w:tc>
          <w:tcPr>
            <w:tcW w:w="992" w:type="dxa"/>
          </w:tcPr>
          <w:p w:rsidR="004835C2" w:rsidRPr="00CE42F9" w:rsidRDefault="009A66B2" w:rsidP="007116F1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81</w:t>
            </w:r>
            <w:r w:rsidR="007116F1" w:rsidRPr="00CE42F9">
              <w:rPr>
                <w:b/>
                <w:sz w:val="22"/>
                <w:szCs w:val="22"/>
              </w:rPr>
              <w:t>,</w:t>
            </w:r>
            <w:r w:rsidRPr="00CE42F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9" w:type="dxa"/>
          </w:tcPr>
          <w:p w:rsidR="004835C2" w:rsidRPr="00CE42F9" w:rsidRDefault="001C1F32" w:rsidP="00047387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100%</w:t>
            </w:r>
          </w:p>
        </w:tc>
      </w:tr>
      <w:tr w:rsidR="009B0629" w:rsidRPr="00CE42F9" w:rsidTr="00F36535">
        <w:tc>
          <w:tcPr>
            <w:tcW w:w="1701" w:type="dxa"/>
          </w:tcPr>
          <w:p w:rsidR="009B0629" w:rsidRPr="00CE42F9" w:rsidRDefault="009B0629" w:rsidP="001E204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1.1.1</w:t>
            </w:r>
          </w:p>
        </w:tc>
        <w:tc>
          <w:tcPr>
            <w:tcW w:w="4252" w:type="dxa"/>
          </w:tcPr>
          <w:p w:rsidR="009B0629" w:rsidRPr="00CE42F9" w:rsidRDefault="009B0629" w:rsidP="00A30D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обучения специалистов, в том числе с применением </w:t>
            </w:r>
            <w:proofErr w:type="spellStart"/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дистаниционных</w:t>
            </w:r>
            <w:proofErr w:type="spellEnd"/>
            <w:r w:rsidRPr="00CE42F9">
              <w:rPr>
                <w:rFonts w:ascii="Times New Roman" w:hAnsi="Times New Roman" w:cs="Times New Roman"/>
                <w:sz w:val="22"/>
                <w:szCs w:val="22"/>
              </w:rPr>
              <w:t xml:space="preserve"> и модульных технологий</w:t>
            </w:r>
          </w:p>
        </w:tc>
        <w:tc>
          <w:tcPr>
            <w:tcW w:w="1134" w:type="dxa"/>
          </w:tcPr>
          <w:p w:rsidR="009B0629" w:rsidRPr="00CE42F9" w:rsidRDefault="001C1F32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81,6</w:t>
            </w:r>
          </w:p>
        </w:tc>
        <w:tc>
          <w:tcPr>
            <w:tcW w:w="992" w:type="dxa"/>
          </w:tcPr>
          <w:p w:rsidR="009B0629" w:rsidRPr="00CE42F9" w:rsidRDefault="009B0629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81,6</w:t>
            </w:r>
          </w:p>
        </w:tc>
        <w:tc>
          <w:tcPr>
            <w:tcW w:w="1419" w:type="dxa"/>
          </w:tcPr>
          <w:p w:rsidR="009B0629" w:rsidRPr="00CE42F9" w:rsidRDefault="001C1F32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100%</w:t>
            </w:r>
          </w:p>
        </w:tc>
      </w:tr>
      <w:tr w:rsidR="002D3091" w:rsidRPr="00CE42F9" w:rsidTr="00F36535">
        <w:trPr>
          <w:trHeight w:val="574"/>
        </w:trPr>
        <w:tc>
          <w:tcPr>
            <w:tcW w:w="1701" w:type="dxa"/>
          </w:tcPr>
          <w:p w:rsidR="002D3091" w:rsidRPr="00CE42F9" w:rsidRDefault="002D3091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2D3091" w:rsidRPr="00CE42F9" w:rsidRDefault="002D3091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D3091" w:rsidRPr="00CE42F9" w:rsidRDefault="002D3091" w:rsidP="00D21ADE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«Управление муниципальными финансами и муниципальным долгом»</w:t>
            </w:r>
          </w:p>
          <w:p w:rsidR="002D3091" w:rsidRPr="00CE42F9" w:rsidRDefault="002D3091" w:rsidP="00D21AD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3091" w:rsidRPr="00CE42F9" w:rsidRDefault="002D3091" w:rsidP="001200CD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9 075,9</w:t>
            </w:r>
          </w:p>
        </w:tc>
        <w:tc>
          <w:tcPr>
            <w:tcW w:w="992" w:type="dxa"/>
          </w:tcPr>
          <w:p w:rsidR="002D3091" w:rsidRPr="00CE42F9" w:rsidRDefault="002D3091" w:rsidP="001200CD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8 993,0</w:t>
            </w:r>
          </w:p>
        </w:tc>
        <w:tc>
          <w:tcPr>
            <w:tcW w:w="1419" w:type="dxa"/>
          </w:tcPr>
          <w:p w:rsidR="002D3091" w:rsidRPr="00CE42F9" w:rsidRDefault="002D3091" w:rsidP="001200CD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99,1%</w:t>
            </w:r>
          </w:p>
        </w:tc>
      </w:tr>
      <w:tr w:rsidR="002D3091" w:rsidRPr="00CE42F9" w:rsidTr="00F36535">
        <w:tc>
          <w:tcPr>
            <w:tcW w:w="1701" w:type="dxa"/>
          </w:tcPr>
          <w:p w:rsidR="002D3091" w:rsidRPr="00CE42F9" w:rsidRDefault="002D3091" w:rsidP="00D21ADE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Основное мероприятие 2.1.1</w:t>
            </w:r>
          </w:p>
        </w:tc>
        <w:tc>
          <w:tcPr>
            <w:tcW w:w="4252" w:type="dxa"/>
          </w:tcPr>
          <w:p w:rsidR="002D3091" w:rsidRPr="00CE42F9" w:rsidRDefault="002D3091" w:rsidP="00D21ADE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2D3091" w:rsidRPr="00CE42F9" w:rsidRDefault="002D309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180,9</w:t>
            </w:r>
          </w:p>
        </w:tc>
        <w:tc>
          <w:tcPr>
            <w:tcW w:w="992" w:type="dxa"/>
          </w:tcPr>
          <w:p w:rsidR="002D3091" w:rsidRPr="00CE42F9" w:rsidRDefault="002D309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180,9</w:t>
            </w:r>
          </w:p>
        </w:tc>
        <w:tc>
          <w:tcPr>
            <w:tcW w:w="1419" w:type="dxa"/>
          </w:tcPr>
          <w:p w:rsidR="002D3091" w:rsidRPr="00CE42F9" w:rsidRDefault="002D309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100,0%</w:t>
            </w:r>
          </w:p>
        </w:tc>
      </w:tr>
      <w:tr w:rsidR="002D3091" w:rsidRPr="00CE42F9" w:rsidTr="00F36535">
        <w:tc>
          <w:tcPr>
            <w:tcW w:w="1701" w:type="dxa"/>
          </w:tcPr>
          <w:p w:rsidR="002D3091" w:rsidRPr="00CE42F9" w:rsidRDefault="002D3091" w:rsidP="00D21ADE">
            <w:pPr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Основное мероприятие 2.2.1</w:t>
            </w:r>
          </w:p>
        </w:tc>
        <w:tc>
          <w:tcPr>
            <w:tcW w:w="4252" w:type="dxa"/>
          </w:tcPr>
          <w:p w:rsidR="002D3091" w:rsidRPr="00CE42F9" w:rsidRDefault="002D3091" w:rsidP="00D21ADE">
            <w:pPr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134" w:type="dxa"/>
          </w:tcPr>
          <w:p w:rsidR="002D3091" w:rsidRPr="00CE42F9" w:rsidRDefault="002D309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8 895,0</w:t>
            </w:r>
          </w:p>
        </w:tc>
        <w:tc>
          <w:tcPr>
            <w:tcW w:w="992" w:type="dxa"/>
          </w:tcPr>
          <w:p w:rsidR="002D3091" w:rsidRPr="00CE42F9" w:rsidRDefault="002D309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8 812,1</w:t>
            </w:r>
          </w:p>
        </w:tc>
        <w:tc>
          <w:tcPr>
            <w:tcW w:w="1419" w:type="dxa"/>
          </w:tcPr>
          <w:p w:rsidR="002D3091" w:rsidRPr="00CE42F9" w:rsidRDefault="002D3091" w:rsidP="001200CD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99,1 %</w:t>
            </w:r>
          </w:p>
        </w:tc>
      </w:tr>
      <w:tr w:rsidR="004E1E46" w:rsidRPr="00CE42F9" w:rsidTr="00F36535">
        <w:tc>
          <w:tcPr>
            <w:tcW w:w="1701" w:type="dxa"/>
          </w:tcPr>
          <w:p w:rsidR="004E1E46" w:rsidRPr="00CE42F9" w:rsidRDefault="004E1E46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4252" w:type="dxa"/>
            <w:vAlign w:val="center"/>
          </w:tcPr>
          <w:p w:rsidR="004E1E46" w:rsidRPr="00CE42F9" w:rsidRDefault="0047145E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 xml:space="preserve">«Управление </w:t>
            </w:r>
            <w:proofErr w:type="spellStart"/>
            <w:r w:rsidRPr="00CE42F9">
              <w:rPr>
                <w:b/>
                <w:sz w:val="22"/>
                <w:szCs w:val="22"/>
              </w:rPr>
              <w:t>мунципальным</w:t>
            </w:r>
            <w:proofErr w:type="spellEnd"/>
            <w:r w:rsidRPr="00CE42F9">
              <w:rPr>
                <w:b/>
                <w:sz w:val="22"/>
                <w:szCs w:val="22"/>
              </w:rPr>
              <w:t xml:space="preserve"> имуществом и закупкам»</w:t>
            </w:r>
          </w:p>
        </w:tc>
        <w:tc>
          <w:tcPr>
            <w:tcW w:w="1134" w:type="dxa"/>
            <w:vAlign w:val="center"/>
          </w:tcPr>
          <w:p w:rsidR="004E1E46" w:rsidRPr="00CE42F9" w:rsidRDefault="004E1E46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654,0</w:t>
            </w:r>
          </w:p>
        </w:tc>
        <w:tc>
          <w:tcPr>
            <w:tcW w:w="992" w:type="dxa"/>
            <w:vAlign w:val="center"/>
          </w:tcPr>
          <w:p w:rsidR="004E1E46" w:rsidRPr="00CE42F9" w:rsidRDefault="004E1E46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654,0</w:t>
            </w:r>
          </w:p>
        </w:tc>
        <w:tc>
          <w:tcPr>
            <w:tcW w:w="1419" w:type="dxa"/>
            <w:vAlign w:val="center"/>
          </w:tcPr>
          <w:p w:rsidR="004E1E46" w:rsidRPr="00CE42F9" w:rsidRDefault="004E1E46" w:rsidP="00D21AD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100</w:t>
            </w:r>
            <w:r w:rsidR="00506535" w:rsidRPr="00CE42F9">
              <w:rPr>
                <w:b/>
                <w:sz w:val="22"/>
                <w:szCs w:val="22"/>
              </w:rPr>
              <w:t>%</w:t>
            </w:r>
          </w:p>
        </w:tc>
      </w:tr>
      <w:tr w:rsidR="004E1E46" w:rsidRPr="00CE42F9" w:rsidTr="00F36535">
        <w:tc>
          <w:tcPr>
            <w:tcW w:w="1701" w:type="dxa"/>
          </w:tcPr>
          <w:p w:rsidR="004E1E46" w:rsidRPr="00CE42F9" w:rsidRDefault="004E1E46" w:rsidP="00A30D29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3.1.1.</w:t>
            </w:r>
          </w:p>
        </w:tc>
        <w:tc>
          <w:tcPr>
            <w:tcW w:w="4252" w:type="dxa"/>
            <w:vAlign w:val="center"/>
          </w:tcPr>
          <w:p w:rsidR="004E1E46" w:rsidRPr="00CE42F9" w:rsidRDefault="0047145E" w:rsidP="00D21A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</w:t>
            </w:r>
            <w:proofErr w:type="spellStart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технческой</w:t>
            </w:r>
            <w:proofErr w:type="spellEnd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инвентаризации и паспортизации объектов недвижимого имущества, находящихся  в муниципальной собственности муниципального района «Сыктывдинский»</w:t>
            </w:r>
          </w:p>
        </w:tc>
        <w:tc>
          <w:tcPr>
            <w:tcW w:w="1134" w:type="dxa"/>
            <w:vAlign w:val="center"/>
          </w:tcPr>
          <w:p w:rsidR="004E1E46" w:rsidRPr="00CE42F9" w:rsidRDefault="001C1F32" w:rsidP="007116F1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99,25</w:t>
            </w:r>
          </w:p>
        </w:tc>
        <w:tc>
          <w:tcPr>
            <w:tcW w:w="992" w:type="dxa"/>
            <w:vAlign w:val="center"/>
          </w:tcPr>
          <w:p w:rsidR="004E1E46" w:rsidRPr="00CE42F9" w:rsidRDefault="001C1F32" w:rsidP="007116F1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98,45</w:t>
            </w:r>
          </w:p>
        </w:tc>
        <w:tc>
          <w:tcPr>
            <w:tcW w:w="1419" w:type="dxa"/>
            <w:vAlign w:val="center"/>
          </w:tcPr>
          <w:p w:rsidR="004E1E46" w:rsidRPr="00CE42F9" w:rsidRDefault="001C1F32" w:rsidP="00D21ADE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99,2</w:t>
            </w:r>
            <w:r w:rsidR="00506535" w:rsidRPr="00CE42F9">
              <w:rPr>
                <w:sz w:val="22"/>
                <w:szCs w:val="22"/>
              </w:rPr>
              <w:t>%</w:t>
            </w:r>
          </w:p>
        </w:tc>
      </w:tr>
      <w:tr w:rsidR="004E1E46" w:rsidRPr="00CE42F9" w:rsidTr="00F36535">
        <w:tc>
          <w:tcPr>
            <w:tcW w:w="1701" w:type="dxa"/>
          </w:tcPr>
          <w:p w:rsidR="004E1E46" w:rsidRPr="00CE42F9" w:rsidRDefault="004E1E46" w:rsidP="004E1E46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3.2.1.</w:t>
            </w:r>
          </w:p>
        </w:tc>
        <w:tc>
          <w:tcPr>
            <w:tcW w:w="4252" w:type="dxa"/>
            <w:vAlign w:val="center"/>
          </w:tcPr>
          <w:p w:rsidR="004E1E46" w:rsidRPr="00CE42F9" w:rsidRDefault="0047145E" w:rsidP="004E1E46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проведения </w:t>
            </w:r>
            <w:proofErr w:type="spellStart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кадасровых</w:t>
            </w:r>
            <w:proofErr w:type="spellEnd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работ для обеспечения </w:t>
            </w:r>
            <w:proofErr w:type="spellStart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кадасторвыми</w:t>
            </w:r>
            <w:proofErr w:type="spellEnd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паспортами земельных участков, относящихся к муниципальной собственности </w:t>
            </w:r>
            <w:proofErr w:type="spellStart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муниципальноого</w:t>
            </w:r>
            <w:proofErr w:type="spellEnd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райна</w:t>
            </w:r>
            <w:proofErr w:type="spellEnd"/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«Сыктывдинский» </w:t>
            </w:r>
          </w:p>
        </w:tc>
        <w:tc>
          <w:tcPr>
            <w:tcW w:w="1134" w:type="dxa"/>
            <w:vAlign w:val="center"/>
          </w:tcPr>
          <w:p w:rsidR="004E1E46" w:rsidRPr="00CE42F9" w:rsidRDefault="001C1F32" w:rsidP="007116F1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654,8</w:t>
            </w:r>
          </w:p>
        </w:tc>
        <w:tc>
          <w:tcPr>
            <w:tcW w:w="992" w:type="dxa"/>
            <w:vAlign w:val="center"/>
          </w:tcPr>
          <w:p w:rsidR="004E1E46" w:rsidRPr="00CE42F9" w:rsidRDefault="001C1F32" w:rsidP="007116F1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387,8</w:t>
            </w:r>
          </w:p>
        </w:tc>
        <w:tc>
          <w:tcPr>
            <w:tcW w:w="1419" w:type="dxa"/>
            <w:vAlign w:val="center"/>
          </w:tcPr>
          <w:p w:rsidR="004E1E46" w:rsidRPr="00CE42F9" w:rsidRDefault="001C1F32" w:rsidP="00D21ADE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59,2</w:t>
            </w:r>
            <w:r w:rsidR="00506535" w:rsidRPr="00CE42F9">
              <w:rPr>
                <w:sz w:val="22"/>
                <w:szCs w:val="22"/>
              </w:rPr>
              <w:t>%</w:t>
            </w:r>
          </w:p>
        </w:tc>
      </w:tr>
      <w:tr w:rsidR="001C1F32" w:rsidRPr="00CE42F9" w:rsidTr="00F36535">
        <w:tc>
          <w:tcPr>
            <w:tcW w:w="1701" w:type="dxa"/>
          </w:tcPr>
          <w:p w:rsidR="001C1F32" w:rsidRPr="00CE42F9" w:rsidRDefault="001C1F32" w:rsidP="004E1E46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C1F32" w:rsidRPr="00CE42F9" w:rsidRDefault="001C1F32" w:rsidP="004E1E46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134" w:type="dxa"/>
            <w:vAlign w:val="center"/>
          </w:tcPr>
          <w:p w:rsidR="001C1F32" w:rsidRPr="00CE42F9" w:rsidRDefault="001C1F32" w:rsidP="001C1F32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4062,3</w:t>
            </w:r>
          </w:p>
        </w:tc>
        <w:tc>
          <w:tcPr>
            <w:tcW w:w="992" w:type="dxa"/>
            <w:vAlign w:val="center"/>
          </w:tcPr>
          <w:p w:rsidR="001C1F32" w:rsidRPr="00CE42F9" w:rsidRDefault="001C1F32" w:rsidP="001C1F32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4062,3</w:t>
            </w:r>
          </w:p>
        </w:tc>
        <w:tc>
          <w:tcPr>
            <w:tcW w:w="1419" w:type="dxa"/>
            <w:vAlign w:val="center"/>
          </w:tcPr>
          <w:p w:rsidR="001C1F32" w:rsidRPr="00CE42F9" w:rsidRDefault="001C1F32" w:rsidP="00D21ADE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100%</w:t>
            </w:r>
          </w:p>
        </w:tc>
      </w:tr>
      <w:tr w:rsidR="001C1F32" w:rsidRPr="00CE42F9" w:rsidTr="00F36535">
        <w:tc>
          <w:tcPr>
            <w:tcW w:w="1701" w:type="dxa"/>
          </w:tcPr>
          <w:p w:rsidR="001C1F32" w:rsidRPr="00CE42F9" w:rsidRDefault="001C1F32" w:rsidP="004E1E46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1C1F32" w:rsidRPr="00CE42F9" w:rsidRDefault="001C1F32" w:rsidP="004E1E46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комплексных кадастровых работ</w:t>
            </w:r>
          </w:p>
        </w:tc>
        <w:tc>
          <w:tcPr>
            <w:tcW w:w="1134" w:type="dxa"/>
            <w:vAlign w:val="center"/>
          </w:tcPr>
          <w:p w:rsidR="001C1F32" w:rsidRPr="00CE42F9" w:rsidRDefault="001C1F32" w:rsidP="001C1F32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158,8</w:t>
            </w:r>
          </w:p>
        </w:tc>
        <w:tc>
          <w:tcPr>
            <w:tcW w:w="992" w:type="dxa"/>
            <w:vAlign w:val="center"/>
          </w:tcPr>
          <w:p w:rsidR="001C1F32" w:rsidRPr="00CE42F9" w:rsidRDefault="001C1F32" w:rsidP="001C1F32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122,5</w:t>
            </w:r>
          </w:p>
        </w:tc>
        <w:tc>
          <w:tcPr>
            <w:tcW w:w="1419" w:type="dxa"/>
            <w:vAlign w:val="center"/>
          </w:tcPr>
          <w:p w:rsidR="001C1F32" w:rsidRPr="00CE42F9" w:rsidRDefault="00506535" w:rsidP="00D21ADE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77,14%</w:t>
            </w:r>
          </w:p>
        </w:tc>
      </w:tr>
      <w:tr w:rsidR="001C1F32" w:rsidRPr="00CE42F9" w:rsidTr="00F36535">
        <w:tc>
          <w:tcPr>
            <w:tcW w:w="1701" w:type="dxa"/>
          </w:tcPr>
          <w:p w:rsidR="001C1F32" w:rsidRPr="00CE42F9" w:rsidRDefault="001C1F32" w:rsidP="00A30D29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 3.3.1.</w:t>
            </w:r>
          </w:p>
        </w:tc>
        <w:tc>
          <w:tcPr>
            <w:tcW w:w="4252" w:type="dxa"/>
            <w:vAlign w:val="center"/>
          </w:tcPr>
          <w:p w:rsidR="001C1F32" w:rsidRPr="00CE42F9" w:rsidRDefault="001C1F32" w:rsidP="00D21ADE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vAlign w:val="center"/>
          </w:tcPr>
          <w:p w:rsidR="001C1F32" w:rsidRPr="00CE42F9" w:rsidRDefault="001C1F32" w:rsidP="00546149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1C1F32" w:rsidRPr="00CE42F9" w:rsidRDefault="001C1F32" w:rsidP="00D21ADE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30,0</w:t>
            </w:r>
          </w:p>
        </w:tc>
        <w:tc>
          <w:tcPr>
            <w:tcW w:w="1419" w:type="dxa"/>
            <w:vAlign w:val="center"/>
          </w:tcPr>
          <w:p w:rsidR="001C1F32" w:rsidRPr="00CE42F9" w:rsidRDefault="001C1F32" w:rsidP="00D21ADE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</w:t>
            </w:r>
          </w:p>
        </w:tc>
      </w:tr>
      <w:tr w:rsidR="001C1F32" w:rsidRPr="00CE42F9" w:rsidTr="00F36535">
        <w:tc>
          <w:tcPr>
            <w:tcW w:w="1701" w:type="dxa"/>
          </w:tcPr>
          <w:p w:rsidR="001C1F32" w:rsidRPr="00CE42F9" w:rsidRDefault="001C1F32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</w:p>
        </w:tc>
        <w:tc>
          <w:tcPr>
            <w:tcW w:w="4252" w:type="dxa"/>
          </w:tcPr>
          <w:p w:rsidR="001C1F32" w:rsidRPr="00CE42F9" w:rsidRDefault="001C1F32" w:rsidP="00A30D2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Электронный муниципалитет </w:t>
            </w:r>
          </w:p>
        </w:tc>
        <w:tc>
          <w:tcPr>
            <w:tcW w:w="1134" w:type="dxa"/>
          </w:tcPr>
          <w:p w:rsidR="001C1F32" w:rsidRPr="00CE42F9" w:rsidRDefault="00506535" w:rsidP="0047145E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1C1F32" w:rsidRPr="00CE42F9" w:rsidRDefault="001C1F32" w:rsidP="003F70A6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1419" w:type="dxa"/>
          </w:tcPr>
          <w:p w:rsidR="001C1F32" w:rsidRPr="00CE42F9" w:rsidRDefault="00506535" w:rsidP="009B0629">
            <w:pPr>
              <w:jc w:val="center"/>
              <w:rPr>
                <w:b/>
                <w:sz w:val="22"/>
                <w:szCs w:val="22"/>
              </w:rPr>
            </w:pPr>
            <w:r w:rsidRPr="00CE42F9">
              <w:rPr>
                <w:b/>
                <w:sz w:val="22"/>
                <w:szCs w:val="22"/>
              </w:rPr>
              <w:t>100%</w:t>
            </w:r>
          </w:p>
        </w:tc>
      </w:tr>
      <w:tr w:rsidR="00506535" w:rsidRPr="00CE42F9" w:rsidTr="00F36535">
        <w:tc>
          <w:tcPr>
            <w:tcW w:w="1701" w:type="dxa"/>
          </w:tcPr>
          <w:p w:rsidR="00506535" w:rsidRPr="00CE42F9" w:rsidRDefault="00506535" w:rsidP="005461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Мероприятие 4.2.1.</w:t>
            </w:r>
          </w:p>
          <w:p w:rsidR="00506535" w:rsidRPr="00CE42F9" w:rsidRDefault="00506535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506535" w:rsidRPr="00CE42F9" w:rsidRDefault="00506535" w:rsidP="001E20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42F9">
              <w:rPr>
                <w:rFonts w:ascii="Times New Roman" w:hAnsi="Times New Roman" w:cs="Times New Roman"/>
                <w:sz w:val="22"/>
                <w:szCs w:val="22"/>
              </w:rPr>
              <w:t>Обеспечение антивирусной защиты ЛВС учреждений МО</w:t>
            </w:r>
          </w:p>
        </w:tc>
        <w:tc>
          <w:tcPr>
            <w:tcW w:w="1134" w:type="dxa"/>
          </w:tcPr>
          <w:p w:rsidR="00506535" w:rsidRPr="00CE42F9" w:rsidRDefault="00506535" w:rsidP="00C621C8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</w:tcPr>
          <w:p w:rsidR="00506535" w:rsidRPr="00CE42F9" w:rsidRDefault="00506535" w:rsidP="00C621C8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23,1</w:t>
            </w:r>
          </w:p>
        </w:tc>
        <w:tc>
          <w:tcPr>
            <w:tcW w:w="1419" w:type="dxa"/>
          </w:tcPr>
          <w:p w:rsidR="00506535" w:rsidRPr="00CE42F9" w:rsidRDefault="00506535" w:rsidP="00C621C8">
            <w:pPr>
              <w:jc w:val="center"/>
              <w:rPr>
                <w:sz w:val="22"/>
                <w:szCs w:val="22"/>
              </w:rPr>
            </w:pPr>
            <w:r w:rsidRPr="00CE42F9">
              <w:rPr>
                <w:sz w:val="22"/>
                <w:szCs w:val="22"/>
              </w:rPr>
              <w:t>100%</w:t>
            </w:r>
          </w:p>
        </w:tc>
      </w:tr>
    </w:tbl>
    <w:p w:rsidR="00506535" w:rsidRPr="00CE42F9" w:rsidRDefault="00506535" w:rsidP="00A30D29">
      <w:pPr>
        <w:ind w:firstLine="567"/>
        <w:jc w:val="both"/>
        <w:rPr>
          <w:sz w:val="24"/>
          <w:szCs w:val="24"/>
        </w:rPr>
      </w:pPr>
    </w:p>
    <w:p w:rsidR="004835C2" w:rsidRPr="00CE42F9" w:rsidRDefault="00506535" w:rsidP="00A30D29">
      <w:pPr>
        <w:ind w:firstLine="567"/>
        <w:jc w:val="both"/>
        <w:rPr>
          <w:sz w:val="24"/>
          <w:szCs w:val="24"/>
        </w:rPr>
      </w:pPr>
      <w:r w:rsidRPr="00CE42F9">
        <w:rPr>
          <w:sz w:val="24"/>
          <w:szCs w:val="24"/>
        </w:rPr>
        <w:t>По итогам 2018</w:t>
      </w:r>
      <w:r w:rsidR="004835C2" w:rsidRPr="00CE42F9">
        <w:rPr>
          <w:sz w:val="24"/>
          <w:szCs w:val="24"/>
        </w:rPr>
        <w:t xml:space="preserve"> год, израсходовано </w:t>
      </w:r>
      <w:r w:rsidRPr="00CE42F9">
        <w:rPr>
          <w:sz w:val="24"/>
          <w:szCs w:val="24"/>
        </w:rPr>
        <w:t>97,27</w:t>
      </w:r>
      <w:r w:rsidR="00D63539" w:rsidRPr="00CE42F9">
        <w:rPr>
          <w:sz w:val="24"/>
          <w:szCs w:val="24"/>
        </w:rPr>
        <w:t xml:space="preserve">% </w:t>
      </w:r>
      <w:r w:rsidR="004835C2" w:rsidRPr="00CE42F9">
        <w:rPr>
          <w:sz w:val="24"/>
          <w:szCs w:val="24"/>
        </w:rPr>
        <w:t xml:space="preserve"> от предусмотренных финансовых средств.</w:t>
      </w:r>
    </w:p>
    <w:p w:rsidR="00744112" w:rsidRPr="00CE42F9" w:rsidRDefault="00744112" w:rsidP="00A30D29">
      <w:pPr>
        <w:jc w:val="both"/>
        <w:rPr>
          <w:sz w:val="24"/>
          <w:szCs w:val="24"/>
        </w:rPr>
      </w:pPr>
    </w:p>
    <w:p w:rsidR="004B4CC6" w:rsidRPr="00CE42F9" w:rsidRDefault="00CC2E5F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2F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B4CC6" w:rsidRPr="00CE42F9">
        <w:rPr>
          <w:rFonts w:ascii="Times New Roman" w:hAnsi="Times New Roman" w:cs="Times New Roman"/>
          <w:sz w:val="24"/>
          <w:szCs w:val="24"/>
        </w:rPr>
        <w:t xml:space="preserve"> течение отчетного года </w:t>
      </w:r>
      <w:r w:rsidRPr="00CE42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E42F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CE42F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</w:t>
      </w:r>
      <w:r w:rsidR="004B4CC6" w:rsidRPr="00CE42F9">
        <w:rPr>
          <w:rFonts w:ascii="Times New Roman" w:hAnsi="Times New Roman" w:cs="Times New Roman"/>
          <w:sz w:val="24"/>
          <w:szCs w:val="24"/>
        </w:rPr>
        <w:t xml:space="preserve">акты административного регулирования (акты, </w:t>
      </w:r>
      <w:proofErr w:type="spellStart"/>
      <w:r w:rsidR="004B4CC6" w:rsidRPr="00CE42F9">
        <w:rPr>
          <w:rFonts w:ascii="Times New Roman" w:hAnsi="Times New Roman" w:cs="Times New Roman"/>
          <w:sz w:val="24"/>
          <w:szCs w:val="24"/>
        </w:rPr>
        <w:t>предприсания</w:t>
      </w:r>
      <w:proofErr w:type="spellEnd"/>
      <w:r w:rsidR="004B4CC6" w:rsidRPr="00CE42F9">
        <w:rPr>
          <w:rFonts w:ascii="Times New Roman" w:hAnsi="Times New Roman" w:cs="Times New Roman"/>
          <w:sz w:val="24"/>
          <w:szCs w:val="24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506535" w:rsidRPr="00CE42F9" w:rsidRDefault="00506535" w:rsidP="00506535">
      <w:pPr>
        <w:pStyle w:val="a4"/>
        <w:autoSpaceDE w:val="0"/>
        <w:autoSpaceDN w:val="0"/>
        <w:adjustRightInd w:val="0"/>
        <w:ind w:left="164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535" w:rsidRPr="00CE42F9" w:rsidRDefault="00506535" w:rsidP="00506535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оценки эффективности реализации муниципальной программы </w:t>
      </w:r>
    </w:p>
    <w:p w:rsidR="00506535" w:rsidRPr="00CE42F9" w:rsidRDefault="00506535" w:rsidP="00506535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42F9">
        <w:rPr>
          <w:rFonts w:ascii="Times New Roman" w:hAnsi="Times New Roman" w:cs="Times New Roman"/>
          <w:color w:val="000000"/>
          <w:sz w:val="24"/>
          <w:szCs w:val="24"/>
        </w:rPr>
        <w:t>Итоги оценки эффективности реализации муниципальной программы за 2018 год приведены в приложении 2 к годовому отчету.</w:t>
      </w:r>
    </w:p>
    <w:p w:rsidR="00506535" w:rsidRPr="00CE42F9" w:rsidRDefault="00506535" w:rsidP="00506535">
      <w:pPr>
        <w:pStyle w:val="ConsPlusNormal"/>
        <w:ind w:firstLine="540"/>
        <w:jc w:val="both"/>
      </w:pPr>
      <w:r w:rsidRPr="00CE42F9">
        <w:t xml:space="preserve">Оценка эффективности реализации муниципальной программы проводилась путем заполнения </w:t>
      </w:r>
      <w:hyperlink r:id="rId9" w:history="1">
        <w:r w:rsidRPr="00CE42F9">
          <w:t>анкеты</w:t>
        </w:r>
      </w:hyperlink>
      <w:r w:rsidRPr="00CE42F9">
        <w:t xml:space="preserve"> (приложение 2), состоящей из вопросов, сгруппированных в двух блоках «Качество формирования» и «Эффективность реализации» в четыре раздела, каждый из которых имеет свой удельный вес в итоговой оценке: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bookmarkStart w:id="0" w:name="P11"/>
      <w:bookmarkEnd w:id="0"/>
      <w:r w:rsidRPr="00CE42F9">
        <w:t>1. Цели и «конструкция» (структуры) программы. Удельный вес (w) – 20%.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bookmarkStart w:id="1" w:name="P12"/>
      <w:bookmarkEnd w:id="1"/>
      <w:r w:rsidRPr="00CE42F9">
        <w:t>2. Качество планирования. Удельный вес (w) – 10%.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bookmarkStart w:id="2" w:name="P13"/>
      <w:bookmarkEnd w:id="2"/>
      <w:r w:rsidRPr="00CE42F9">
        <w:t>3. Качество управления программой. Удельный вес (w) – 20%.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bookmarkStart w:id="3" w:name="P14"/>
      <w:bookmarkEnd w:id="3"/>
      <w:r w:rsidRPr="00CE42F9">
        <w:t>4. Достигнутые результаты. Удельный вес (w) – 50%.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r w:rsidRPr="00CE42F9">
        <w:t>Таким образом, итоговая рейтинговая оценка эффективности муниципальной программы определена по следующей общей формуле:</w:t>
      </w:r>
    </w:p>
    <w:p w:rsidR="00506535" w:rsidRPr="00CE42F9" w:rsidRDefault="00506535" w:rsidP="00506535">
      <w:pPr>
        <w:pStyle w:val="ConsPlusNormal"/>
      </w:pPr>
    </w:p>
    <w:p w:rsidR="00506535" w:rsidRPr="00CE42F9" w:rsidRDefault="00506535" w:rsidP="00506535">
      <w:pPr>
        <w:pStyle w:val="ConsPlusNormal"/>
        <w:ind w:firstLine="540"/>
        <w:jc w:val="both"/>
      </w:pPr>
      <w:r w:rsidRPr="00CE42F9">
        <w:rPr>
          <w:noProof/>
          <w:position w:val="-28"/>
        </w:rPr>
        <w:drawing>
          <wp:inline distT="0" distB="0" distL="0" distR="0" wp14:anchorId="1EA65CEA" wp14:editId="6F47423D">
            <wp:extent cx="3951605" cy="476885"/>
            <wp:effectExtent l="0" t="0" r="0" b="0"/>
            <wp:docPr id="1" name="Рисунок 1" descr="base_23648_13708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37089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35" w:rsidRPr="00CE42F9" w:rsidRDefault="00506535" w:rsidP="00506535">
      <w:pPr>
        <w:pStyle w:val="ConsPlusNormal"/>
      </w:pPr>
    </w:p>
    <w:p w:rsidR="00506535" w:rsidRPr="00CE42F9" w:rsidRDefault="00506535" w:rsidP="00506535">
      <w:pPr>
        <w:pStyle w:val="ConsPlusNormal"/>
        <w:ind w:firstLine="540"/>
        <w:jc w:val="both"/>
      </w:pPr>
      <w:r w:rsidRPr="00CE42F9">
        <w:t xml:space="preserve">k, l, m, n – количество вопросов в </w:t>
      </w:r>
      <w:hyperlink w:anchor="P11" w:history="1">
        <w:r w:rsidRPr="00CE42F9">
          <w:t>разделе 1</w:t>
        </w:r>
      </w:hyperlink>
      <w:r w:rsidRPr="00CE42F9">
        <w:t xml:space="preserve">, </w:t>
      </w:r>
      <w:hyperlink w:anchor="P12" w:history="1">
        <w:r w:rsidRPr="00CE42F9">
          <w:t>2</w:t>
        </w:r>
      </w:hyperlink>
      <w:r w:rsidRPr="00CE42F9">
        <w:t xml:space="preserve">, </w:t>
      </w:r>
      <w:hyperlink w:anchor="P13" w:history="1">
        <w:r w:rsidRPr="00CE42F9">
          <w:t>3</w:t>
        </w:r>
      </w:hyperlink>
      <w:r w:rsidRPr="00CE42F9">
        <w:t xml:space="preserve">, </w:t>
      </w:r>
      <w:hyperlink w:anchor="P14" w:history="1">
        <w:r w:rsidRPr="00CE42F9">
          <w:t>4</w:t>
        </w:r>
      </w:hyperlink>
      <w:r w:rsidRPr="00CE42F9">
        <w:t xml:space="preserve"> соответственно;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proofErr w:type="spellStart"/>
      <w:r w:rsidRPr="00CE42F9">
        <w:t>ri</w:t>
      </w:r>
      <w:proofErr w:type="spellEnd"/>
      <w:r w:rsidRPr="00CE42F9">
        <w:t xml:space="preserve"> – балльная оценка ответа на вопрос;</w:t>
      </w:r>
    </w:p>
    <w:p w:rsidR="00506535" w:rsidRPr="00CE42F9" w:rsidRDefault="00506535" w:rsidP="00506535">
      <w:pPr>
        <w:pStyle w:val="ConsPlusNormal"/>
        <w:spacing w:before="220"/>
        <w:ind w:firstLine="540"/>
        <w:jc w:val="both"/>
      </w:pPr>
      <w:proofErr w:type="spellStart"/>
      <w:r w:rsidRPr="00CE42F9">
        <w:t>wi</w:t>
      </w:r>
      <w:proofErr w:type="spellEnd"/>
      <w:r w:rsidRPr="00CE42F9">
        <w:t xml:space="preserve"> – удельный вес вопроса внутри соответствующего раздела.</w:t>
      </w:r>
    </w:p>
    <w:p w:rsidR="00506535" w:rsidRPr="00CE42F9" w:rsidRDefault="00506535" w:rsidP="00506535">
      <w:pPr>
        <w:ind w:firstLine="567"/>
        <w:rPr>
          <w:bCs/>
          <w:sz w:val="24"/>
          <w:szCs w:val="24"/>
        </w:rPr>
      </w:pPr>
    </w:p>
    <w:p w:rsidR="00506535" w:rsidRPr="00CE42F9" w:rsidRDefault="00506535" w:rsidP="00506535">
      <w:pPr>
        <w:ind w:firstLine="567"/>
        <w:rPr>
          <w:b/>
          <w:bCs/>
          <w:sz w:val="24"/>
          <w:szCs w:val="24"/>
        </w:rPr>
      </w:pPr>
      <w:r w:rsidRPr="00CE42F9">
        <w:rPr>
          <w:b/>
          <w:bCs/>
          <w:sz w:val="24"/>
          <w:szCs w:val="24"/>
          <w:lang w:val="en-US"/>
        </w:rPr>
        <w:t>R</w:t>
      </w:r>
      <w:r w:rsidRPr="00CE42F9">
        <w:rPr>
          <w:b/>
          <w:bCs/>
          <w:sz w:val="24"/>
          <w:szCs w:val="24"/>
        </w:rPr>
        <w:t xml:space="preserve"> = </w:t>
      </w:r>
      <w:r w:rsidR="00CE42F9" w:rsidRPr="00CE42F9">
        <w:rPr>
          <w:b/>
          <w:bCs/>
          <w:sz w:val="24"/>
          <w:szCs w:val="24"/>
        </w:rPr>
        <w:t>76,49</w:t>
      </w:r>
      <w:r w:rsidRPr="00CE42F9">
        <w:rPr>
          <w:b/>
          <w:bCs/>
          <w:sz w:val="24"/>
          <w:szCs w:val="24"/>
        </w:rPr>
        <w:t xml:space="preserve"> балла.</w:t>
      </w:r>
    </w:p>
    <w:p w:rsidR="00506535" w:rsidRPr="00CE42F9" w:rsidRDefault="00506535" w:rsidP="00506535">
      <w:pPr>
        <w:ind w:firstLine="567"/>
        <w:rPr>
          <w:b/>
          <w:bCs/>
          <w:sz w:val="24"/>
          <w:szCs w:val="24"/>
        </w:rPr>
      </w:pPr>
    </w:p>
    <w:p w:rsidR="00506535" w:rsidRPr="00CE42F9" w:rsidRDefault="00506535" w:rsidP="00506535">
      <w:pPr>
        <w:ind w:firstLine="567"/>
        <w:rPr>
          <w:b/>
          <w:bCs/>
          <w:sz w:val="24"/>
          <w:szCs w:val="24"/>
        </w:rPr>
      </w:pPr>
      <w:r w:rsidRPr="00CE42F9">
        <w:rPr>
          <w:b/>
          <w:bCs/>
          <w:sz w:val="24"/>
          <w:szCs w:val="24"/>
        </w:rPr>
        <w:t xml:space="preserve">ВЫВОДЫ:  В результате проведения оценки эффективности муниципальной программы  МО МР «Сыктывдинский» «Развитие муниципального управления»  на период до 2020 года за 2018 год – </w:t>
      </w:r>
      <w:proofErr w:type="spellStart"/>
      <w:r w:rsidRPr="00CE42F9">
        <w:rPr>
          <w:b/>
          <w:bCs/>
          <w:sz w:val="24"/>
          <w:szCs w:val="24"/>
          <w:u w:val="single"/>
        </w:rPr>
        <w:t>муниципальая</w:t>
      </w:r>
      <w:proofErr w:type="spellEnd"/>
      <w:r w:rsidRPr="00CE42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E42F9">
        <w:rPr>
          <w:b/>
          <w:bCs/>
          <w:sz w:val="24"/>
          <w:szCs w:val="24"/>
          <w:u w:val="single"/>
        </w:rPr>
        <w:t>программа_</w:t>
      </w:r>
      <w:r w:rsidR="00CE42F9" w:rsidRPr="00CE42F9">
        <w:rPr>
          <w:b/>
          <w:bCs/>
          <w:sz w:val="24"/>
          <w:szCs w:val="24"/>
          <w:u w:val="single"/>
        </w:rPr>
        <w:t>умеренно</w:t>
      </w:r>
      <w:proofErr w:type="spellEnd"/>
      <w:r w:rsidR="00CE42F9" w:rsidRPr="00CE42F9">
        <w:rPr>
          <w:b/>
          <w:bCs/>
          <w:sz w:val="24"/>
          <w:szCs w:val="24"/>
          <w:u w:val="single"/>
        </w:rPr>
        <w:t xml:space="preserve"> эффективна</w:t>
      </w:r>
      <w:r w:rsidRPr="00CE42F9">
        <w:rPr>
          <w:b/>
          <w:bCs/>
          <w:sz w:val="24"/>
          <w:szCs w:val="24"/>
        </w:rPr>
        <w:t xml:space="preserve">. </w:t>
      </w:r>
    </w:p>
    <w:p w:rsidR="00506535" w:rsidRPr="00CE42F9" w:rsidRDefault="00506535" w:rsidP="00506535">
      <w:pPr>
        <w:ind w:firstLine="567"/>
        <w:rPr>
          <w:b/>
          <w:bCs/>
          <w:sz w:val="24"/>
          <w:szCs w:val="24"/>
        </w:rPr>
      </w:pPr>
    </w:p>
    <w:p w:rsidR="00506535" w:rsidRPr="00CE42F9" w:rsidRDefault="00506535" w:rsidP="00506535">
      <w:pPr>
        <w:ind w:firstLine="567"/>
        <w:rPr>
          <w:b/>
          <w:bCs/>
          <w:sz w:val="24"/>
          <w:szCs w:val="24"/>
        </w:rPr>
      </w:pPr>
      <w:r w:rsidRPr="00CE42F9">
        <w:rPr>
          <w:b/>
          <w:bCs/>
          <w:sz w:val="24"/>
          <w:szCs w:val="24"/>
        </w:rPr>
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</w:r>
    </w:p>
    <w:p w:rsidR="00506535" w:rsidRPr="00CE42F9" w:rsidRDefault="00506535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1AA" w:rsidRPr="00CE42F9" w:rsidRDefault="00B421AA" w:rsidP="00A30D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2771A" w:rsidRPr="00CE42F9" w:rsidRDefault="00506535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E42F9">
        <w:rPr>
          <w:color w:val="000000"/>
          <w:sz w:val="24"/>
          <w:szCs w:val="24"/>
        </w:rPr>
        <w:t xml:space="preserve">Начальник отдела общего обеспечения      </w:t>
      </w:r>
      <w:r w:rsidR="00A2771A" w:rsidRPr="00CE42F9">
        <w:rPr>
          <w:color w:val="000000"/>
          <w:sz w:val="24"/>
          <w:szCs w:val="24"/>
        </w:rPr>
        <w:t xml:space="preserve">                                                          </w:t>
      </w:r>
      <w:r w:rsidRPr="00CE42F9">
        <w:rPr>
          <w:color w:val="000000"/>
          <w:sz w:val="24"/>
          <w:szCs w:val="24"/>
        </w:rPr>
        <w:t xml:space="preserve">Е.В. </w:t>
      </w:r>
      <w:proofErr w:type="spellStart"/>
      <w:r w:rsidRPr="00CE42F9">
        <w:rPr>
          <w:color w:val="000000"/>
          <w:sz w:val="24"/>
          <w:szCs w:val="24"/>
        </w:rPr>
        <w:t>Гудзь</w:t>
      </w:r>
      <w:proofErr w:type="spellEnd"/>
    </w:p>
    <w:p w:rsidR="00AA7FDA" w:rsidRPr="00CE42F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Pr="00CE42F9" w:rsidRDefault="000B1953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CE42F9">
        <w:rPr>
          <w:sz w:val="24"/>
          <w:szCs w:val="24"/>
        </w:rPr>
        <w:t>«Согласовано»:</w:t>
      </w:r>
    </w:p>
    <w:p w:rsidR="00A2771A" w:rsidRPr="00CE42F9" w:rsidRDefault="00AA7FDA" w:rsidP="00CE42F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  <w:sectPr w:rsidR="00A2771A" w:rsidRPr="00CE42F9" w:rsidSect="00CC651C">
          <w:footerReference w:type="default" r:id="rId11"/>
          <w:pgSz w:w="11906" w:h="16838"/>
          <w:pgMar w:top="426" w:right="850" w:bottom="284" w:left="1560" w:header="708" w:footer="708" w:gutter="0"/>
          <w:cols w:space="708"/>
          <w:docGrid w:linePitch="360"/>
        </w:sectPr>
      </w:pPr>
      <w:r w:rsidRPr="00CE42F9">
        <w:rPr>
          <w:sz w:val="24"/>
          <w:szCs w:val="24"/>
        </w:rPr>
        <w:t>У</w:t>
      </w:r>
      <w:r w:rsidR="000B1953" w:rsidRPr="00CE42F9">
        <w:rPr>
          <w:sz w:val="24"/>
          <w:szCs w:val="24"/>
        </w:rPr>
        <w:t xml:space="preserve">правление финансов </w:t>
      </w:r>
      <w:r w:rsidR="007A7909" w:rsidRPr="00CE42F9">
        <w:rPr>
          <w:sz w:val="24"/>
          <w:szCs w:val="24"/>
        </w:rPr>
        <w:t xml:space="preserve">      </w:t>
      </w:r>
      <w:r w:rsidR="00506535" w:rsidRPr="00CE42F9">
        <w:rPr>
          <w:sz w:val="24"/>
          <w:szCs w:val="24"/>
        </w:rPr>
        <w:t xml:space="preserve">                                                                           </w:t>
      </w:r>
      <w:r w:rsidR="00CE42F9" w:rsidRPr="00CE42F9">
        <w:rPr>
          <w:sz w:val="24"/>
          <w:szCs w:val="24"/>
        </w:rPr>
        <w:t xml:space="preserve">    </w:t>
      </w:r>
      <w:r w:rsidR="00506535" w:rsidRPr="00CE42F9">
        <w:rPr>
          <w:sz w:val="24"/>
          <w:szCs w:val="24"/>
        </w:rPr>
        <w:t xml:space="preserve">  </w:t>
      </w:r>
      <w:r w:rsidR="00CE42F9">
        <w:rPr>
          <w:sz w:val="24"/>
          <w:szCs w:val="24"/>
        </w:rPr>
        <w:t xml:space="preserve">   </w:t>
      </w:r>
      <w:r w:rsidR="007A7909" w:rsidRPr="00CE42F9">
        <w:rPr>
          <w:sz w:val="24"/>
          <w:szCs w:val="24"/>
        </w:rPr>
        <w:t xml:space="preserve"> Г.А. Щербакова</w:t>
      </w: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="00A2771A" w:rsidRPr="00A2771A">
        <w:t xml:space="preserve">одовому отчету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 xml:space="preserve">по реализации МП «Развитие </w:t>
      </w:r>
      <w:r w:rsidR="0066658A">
        <w:t>муниципального управления</w:t>
      </w:r>
      <w:r w:rsidRPr="00A2771A">
        <w:t>» за</w:t>
      </w:r>
      <w:r w:rsidR="00C621C8">
        <w:t xml:space="preserve"> 2018</w:t>
      </w:r>
      <w:r w:rsidRPr="00A2771A">
        <w:t xml:space="preserve"> год   </w:t>
      </w:r>
    </w:p>
    <w:p w:rsidR="00A2771A" w:rsidRPr="00A2771A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>Реализация комплексного плана</w:t>
      </w:r>
    </w:p>
    <w:p w:rsidR="00A2771A" w:rsidRPr="00977D04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A2771A">
        <w:rPr>
          <w:b/>
        </w:rPr>
        <w:t xml:space="preserve"> </w:t>
      </w:r>
      <w:r w:rsidRPr="00977D04">
        <w:rPr>
          <w:b/>
        </w:rPr>
        <w:t xml:space="preserve">мероприятий по реализации муниципальной программы  муниципального образования </w:t>
      </w:r>
    </w:p>
    <w:p w:rsidR="00A2771A" w:rsidRPr="00977D04" w:rsidRDefault="00A2771A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  <w:r w:rsidRPr="00977D04">
        <w:rPr>
          <w:b/>
        </w:rPr>
        <w:t>муниципального района «Сыктывдинский» «</w:t>
      </w:r>
      <w:r w:rsidRPr="00977D04">
        <w:rPr>
          <w:b/>
          <w:u w:val="single"/>
        </w:rPr>
        <w:t xml:space="preserve">Развитие </w:t>
      </w:r>
      <w:r w:rsidR="0066658A" w:rsidRPr="00977D04">
        <w:t>муниципального управления</w:t>
      </w:r>
      <w:r w:rsidRPr="00977D04">
        <w:rPr>
          <w:b/>
          <w:u w:val="single"/>
        </w:rPr>
        <w:t>» на период до 2020 года</w:t>
      </w:r>
    </w:p>
    <w:p w:rsidR="00A2771A" w:rsidRPr="00977D04" w:rsidRDefault="00A2771A" w:rsidP="00A2771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977D04">
        <w:rPr>
          <w:b/>
        </w:rPr>
        <w:t xml:space="preserve"> (за 201</w:t>
      </w:r>
      <w:r w:rsidR="00C621C8" w:rsidRPr="00977D04">
        <w:rPr>
          <w:b/>
        </w:rPr>
        <w:t>8</w:t>
      </w:r>
      <w:r w:rsidRPr="00977D04">
        <w:rPr>
          <w:b/>
        </w:rPr>
        <w:t xml:space="preserve"> год)</w:t>
      </w:r>
    </w:p>
    <w:tbl>
      <w:tblPr>
        <w:tblW w:w="161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"/>
        <w:gridCol w:w="2394"/>
        <w:gridCol w:w="567"/>
        <w:gridCol w:w="1134"/>
        <w:gridCol w:w="877"/>
        <w:gridCol w:w="14"/>
        <w:gridCol w:w="1904"/>
        <w:gridCol w:w="731"/>
        <w:gridCol w:w="717"/>
        <w:gridCol w:w="716"/>
        <w:gridCol w:w="731"/>
        <w:gridCol w:w="731"/>
        <w:gridCol w:w="728"/>
        <w:gridCol w:w="293"/>
        <w:gridCol w:w="335"/>
        <w:gridCol w:w="292"/>
        <w:gridCol w:w="279"/>
        <w:gridCol w:w="14"/>
        <w:gridCol w:w="3120"/>
      </w:tblGrid>
      <w:tr w:rsidR="0066658A" w:rsidRPr="00977D04" w:rsidTr="00B17400">
        <w:trPr>
          <w:trHeight w:val="276"/>
          <w:tblHeader/>
          <w:tblCellSpacing w:w="5" w:type="nil"/>
        </w:trPr>
        <w:tc>
          <w:tcPr>
            <w:tcW w:w="5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Наименование ВЦП,   основного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мероприятия,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контрольного события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B17400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77D04">
              <w:rPr>
                <w:b/>
              </w:rPr>
              <w:t>Ответ.руко</w:t>
            </w:r>
            <w:proofErr w:type="spellEnd"/>
            <w:r w:rsidRPr="00977D04">
              <w:rPr>
                <w:b/>
              </w:rPr>
              <w:t>-водитель, ОМСУ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(Ф.И.О., должность)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Ответ.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структурное под-разд.    ОМСУ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Ожидаемый  результат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реализации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мероприятия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Срок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начала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реализации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Срок  окон-я    (дата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Конт соб.)</w:t>
            </w:r>
          </w:p>
        </w:tc>
        <w:tc>
          <w:tcPr>
            <w:tcW w:w="29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Объем ресурсного обеспечения, тыс. руб.</w:t>
            </w:r>
          </w:p>
        </w:tc>
        <w:tc>
          <w:tcPr>
            <w:tcW w:w="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037D72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График </w:t>
            </w:r>
            <w:proofErr w:type="spellStart"/>
            <w:r>
              <w:rPr>
                <w:b/>
              </w:rPr>
              <w:t>реализаци</w:t>
            </w:r>
            <w:proofErr w:type="spellEnd"/>
          </w:p>
        </w:tc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 xml:space="preserve">Выполнение мероприятия в </w:t>
            </w:r>
            <w:r w:rsidR="004D54CC" w:rsidRPr="00977D04">
              <w:rPr>
                <w:b/>
              </w:rPr>
              <w:t>2018</w:t>
            </w:r>
            <w:r w:rsidRPr="00977D04">
              <w:rPr>
                <w:b/>
              </w:rPr>
              <w:t xml:space="preserve"> году</w:t>
            </w:r>
          </w:p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658A" w:rsidRPr="00977D04" w:rsidTr="00B17400">
        <w:trPr>
          <w:trHeight w:val="230"/>
          <w:tblHeader/>
          <w:tblCellSpacing w:w="5" w:type="nil"/>
        </w:trPr>
        <w:tc>
          <w:tcPr>
            <w:tcW w:w="5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0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9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037D72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bookmarkStart w:id="4" w:name="_GoBack"/>
            <w:bookmarkEnd w:id="4"/>
            <w:r>
              <w:rPr>
                <w:b/>
              </w:rPr>
              <w:t xml:space="preserve">8 </w:t>
            </w:r>
            <w:proofErr w:type="spellStart"/>
            <w:r w:rsidR="0066658A" w:rsidRPr="00977D04">
              <w:rPr>
                <w:b/>
                <w:lang w:val="en-US"/>
              </w:rPr>
              <w:t>год</w:t>
            </w:r>
            <w:proofErr w:type="spellEnd"/>
            <w:r w:rsidR="0066658A" w:rsidRPr="00977D04">
              <w:rPr>
                <w:b/>
                <w:lang w:val="en-US"/>
              </w:rPr>
              <w:t xml:space="preserve">, </w:t>
            </w:r>
            <w:proofErr w:type="spellStart"/>
            <w:r w:rsidR="0066658A" w:rsidRPr="00977D04">
              <w:rPr>
                <w:b/>
                <w:lang w:val="en-US"/>
              </w:rPr>
              <w:t>ква</w:t>
            </w:r>
            <w:proofErr w:type="spellEnd"/>
            <w:r w:rsidR="0066658A" w:rsidRPr="00977D04">
              <w:rPr>
                <w:b/>
              </w:rPr>
              <w:t>р</w:t>
            </w:r>
            <w:proofErr w:type="spellStart"/>
            <w:r w:rsidR="0066658A" w:rsidRPr="00977D04">
              <w:rPr>
                <w:b/>
                <w:lang w:val="en-US"/>
              </w:rPr>
              <w:t>тал</w:t>
            </w:r>
            <w:proofErr w:type="spellEnd"/>
          </w:p>
        </w:tc>
        <w:tc>
          <w:tcPr>
            <w:tcW w:w="3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658A" w:rsidRPr="00977D04" w:rsidTr="00B17400">
        <w:trPr>
          <w:trHeight w:val="269"/>
          <w:tblHeader/>
          <w:tblCellSpacing w:w="5" w:type="nil"/>
        </w:trPr>
        <w:tc>
          <w:tcPr>
            <w:tcW w:w="5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B17400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в том числе</w:t>
            </w:r>
          </w:p>
        </w:tc>
        <w:tc>
          <w:tcPr>
            <w:tcW w:w="119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658A" w:rsidRPr="00977D04" w:rsidTr="00B17400">
        <w:trPr>
          <w:trHeight w:val="590"/>
          <w:tblHeader/>
          <w:tblCellSpacing w:w="5" w:type="nil"/>
        </w:trPr>
        <w:tc>
          <w:tcPr>
            <w:tcW w:w="5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B17400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ФБ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B17400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РБ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B17400" w:rsidP="00B1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МБ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1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2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3</w:t>
            </w: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4</w:t>
            </w:r>
          </w:p>
        </w:tc>
        <w:tc>
          <w:tcPr>
            <w:tcW w:w="3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658A" w:rsidRPr="00977D04" w:rsidTr="00B17400">
        <w:trPr>
          <w:trHeight w:val="161"/>
          <w:tblHeader/>
          <w:tblCellSpacing w:w="5" w:type="nil"/>
        </w:trPr>
        <w:tc>
          <w:tcPr>
            <w:tcW w:w="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1</w:t>
            </w:r>
          </w:p>
        </w:tc>
        <w:tc>
          <w:tcPr>
            <w:tcW w:w="2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4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10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11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12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037D72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  <w:r w:rsidRPr="00037D72">
              <w:rPr>
                <w:b/>
                <w:sz w:val="10"/>
                <w:szCs w:val="10"/>
              </w:rPr>
              <w:t>13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037D72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  <w:r w:rsidRPr="00037D72">
              <w:rPr>
                <w:b/>
                <w:sz w:val="10"/>
                <w:szCs w:val="10"/>
              </w:rPr>
              <w:t>14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037D72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  <w:r w:rsidRPr="00037D72"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037D72" w:rsidRDefault="0066658A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  <w:r w:rsidRPr="00037D72">
              <w:rPr>
                <w:b/>
                <w:sz w:val="10"/>
                <w:szCs w:val="10"/>
              </w:rPr>
              <w:t>16</w:t>
            </w:r>
          </w:p>
        </w:tc>
        <w:tc>
          <w:tcPr>
            <w:tcW w:w="3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037D72" w:rsidP="00037D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77D04">
              <w:rPr>
                <w:b/>
              </w:rPr>
              <w:t>Подпрограмма  1. «Формирование и развитие кадрового состава органов МСУ муниципального образования муниципального района «Сыктывдинский»</w:t>
            </w: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1. Совершенствование процедур подбора квалифицированных кадров для органов МСУ</w:t>
            </w: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мероприятие1.1.1.</w:t>
            </w:r>
          </w:p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внедрения конкурсных процедур при назначении на должности.</w:t>
            </w:r>
          </w:p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 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Увеличение доли специалистов, назначенных на должности по результатам конкурсных процедур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29313B" w:rsidP="000C34BC">
            <w:pPr>
              <w:jc w:val="center"/>
            </w:pPr>
            <w:r w:rsidRPr="00977D04">
              <w:t>В 201</w:t>
            </w:r>
            <w:r w:rsidR="000C34BC" w:rsidRPr="00977D04">
              <w:t>8</w:t>
            </w:r>
            <w:r w:rsidRPr="00977D04">
              <w:t xml:space="preserve"> году назначения на должности осуществлялись по результатам собеседования</w:t>
            </w:r>
          </w:p>
        </w:tc>
      </w:tr>
      <w:tr w:rsidR="0029313B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1.1.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применения различных форм и методов при оценке профессиональных знаний и навыков, личностных качеств граждан, поступающих на муниципальную службу.</w:t>
            </w:r>
          </w:p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Увеличение доли граждан, при оценке профессиональных знаний и навыков, личностных качеств которых применялись современные методы оценки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29313B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соблюдены. </w:t>
            </w:r>
          </w:p>
          <w:p w:rsidR="0029313B" w:rsidRPr="00977D04" w:rsidRDefault="0029313B" w:rsidP="0066658A">
            <w:pPr>
              <w:jc w:val="center"/>
            </w:pPr>
          </w:p>
        </w:tc>
      </w:tr>
      <w:tr w:rsidR="0029313B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77D04">
              <w:t>1.1.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 формирования и использования муниципального кадрового резерва.</w:t>
            </w:r>
          </w:p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Увеличение доли специалистов, назначенных на должности из муниципального кадрового резерва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08" w:rsidRPr="00977D04" w:rsidRDefault="00DC5308" w:rsidP="00DC5308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соблюдены. </w:t>
            </w:r>
          </w:p>
          <w:p w:rsidR="00C621C8" w:rsidRPr="00977D04" w:rsidRDefault="00C621C8" w:rsidP="00DC5308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  В кадровом резерве </w:t>
            </w:r>
            <w:proofErr w:type="spellStart"/>
            <w:r w:rsidRPr="00977D04">
              <w:rPr>
                <w:b/>
              </w:rPr>
              <w:t>состит</w:t>
            </w:r>
            <w:proofErr w:type="spellEnd"/>
            <w:r w:rsidRPr="00977D04">
              <w:rPr>
                <w:b/>
              </w:rPr>
              <w:t xml:space="preserve"> 4 специалиста</w:t>
            </w:r>
          </w:p>
          <w:p w:rsidR="0029313B" w:rsidRPr="00977D04" w:rsidRDefault="0029313B" w:rsidP="0066658A">
            <w:pPr>
              <w:jc w:val="center"/>
            </w:pP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2. Внедрение современных технологий обучения специалистов органов МСУ</w:t>
            </w:r>
          </w:p>
        </w:tc>
      </w:tr>
      <w:tr w:rsidR="0029313B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1.2.1.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мероприятие1.2.1.:</w:t>
            </w:r>
          </w:p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Организация обучения специалистов, в том числе </w:t>
            </w:r>
            <w:r w:rsidRPr="00977D04">
              <w:lastRenderedPageBreak/>
              <w:t>с применением дистанционных и модульных технологий.</w:t>
            </w:r>
          </w:p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</w:t>
            </w:r>
            <w:r w:rsidRPr="00977D04">
              <w:lastRenderedPageBreak/>
              <w:t>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Увеличение численности специалистов, прошедших </w:t>
            </w:r>
            <w:r w:rsidRPr="00977D04">
              <w:lastRenderedPageBreak/>
              <w:t>программы профессиональной переподготовки и повышения квалификации.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r w:rsidRPr="00977D04">
              <w:lastRenderedPageBreak/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B17400" w:rsidP="00B174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81,6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B17400" w:rsidP="00B1740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B17400" w:rsidP="00B17400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B174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81,6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13B" w:rsidRPr="00977D04" w:rsidRDefault="0029313B" w:rsidP="0029313B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соблюдены. </w:t>
            </w:r>
          </w:p>
          <w:p w:rsidR="0029313B" w:rsidRPr="00977D04" w:rsidRDefault="00C621C8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Обучены 14 специалистов, </w:t>
            </w:r>
            <w:proofErr w:type="spellStart"/>
            <w:r w:rsidRPr="00977D04">
              <w:t>вт.ч</w:t>
            </w:r>
            <w:proofErr w:type="spellEnd"/>
            <w:r w:rsidRPr="00977D04">
              <w:t>. с применением дистанционных технологий</w:t>
            </w:r>
          </w:p>
        </w:tc>
      </w:tr>
      <w:tr w:rsidR="00A55740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1.2.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Внедрение практики индивидуального планирования профессионального развития специалистов.</w:t>
            </w:r>
          </w:p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Направление специалистов на обучение в зависимости от конкретных потребностей.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40" w:rsidRPr="00977D04" w:rsidRDefault="00A55740" w:rsidP="0066658A">
            <w:pPr>
              <w:jc w:val="center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CC7BBF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соблюдены. </w:t>
            </w:r>
          </w:p>
          <w:p w:rsidR="00A55740" w:rsidRPr="00977D04" w:rsidRDefault="00A55740" w:rsidP="0066658A">
            <w:pPr>
              <w:jc w:val="center"/>
            </w:pP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1.2.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Внедрение института наставничества в органах МСУ.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Сокращение временных и финансовых ресурсов при адаптации вновь принятых специалистов.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C" w:rsidRPr="00977D04" w:rsidRDefault="004D54CC" w:rsidP="004D54CC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соблюдены. </w:t>
            </w:r>
          </w:p>
          <w:p w:rsidR="00C621C8" w:rsidRPr="00977D04" w:rsidRDefault="00C621C8" w:rsidP="004D54CC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 Разработано и утверждено положение о наставничестве (постановление АМО МР)</w:t>
            </w:r>
          </w:p>
          <w:p w:rsidR="00CC7BBF" w:rsidRPr="00977D04" w:rsidRDefault="00CC7BBF" w:rsidP="0066658A">
            <w:pPr>
              <w:jc w:val="center"/>
            </w:pP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1.2.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проведения стажировок, семинаров, тренингов, «круглых столов» по развитию управленческих компетенций для специалистов.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Расширение круга специалистов, участвующих в стажировках, семинарах, «круглых столах».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CC7BBF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соблюдены. </w:t>
            </w:r>
          </w:p>
          <w:p w:rsidR="00C621C8" w:rsidRPr="00977D04" w:rsidRDefault="00C621C8" w:rsidP="00CC7BBF">
            <w:pPr>
              <w:tabs>
                <w:tab w:val="left" w:pos="142"/>
              </w:tabs>
              <w:jc w:val="both"/>
              <w:rPr>
                <w:b/>
              </w:rPr>
            </w:pPr>
            <w:r w:rsidRPr="00977D04">
              <w:rPr>
                <w:b/>
              </w:rPr>
              <w:t xml:space="preserve"> </w:t>
            </w:r>
            <w:proofErr w:type="spellStart"/>
            <w:r w:rsidRPr="00977D04">
              <w:rPr>
                <w:b/>
              </w:rPr>
              <w:t>провелдено</w:t>
            </w:r>
            <w:proofErr w:type="spellEnd"/>
            <w:r w:rsidRPr="00977D04">
              <w:rPr>
                <w:b/>
              </w:rPr>
              <w:t xml:space="preserve"> 4 семинары, и более 10 учеб со специалистами администрации</w:t>
            </w:r>
          </w:p>
          <w:p w:rsidR="00CC7BBF" w:rsidRPr="00977D04" w:rsidRDefault="00CC7BBF" w:rsidP="0066658A">
            <w:pPr>
              <w:jc w:val="center"/>
            </w:pP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77D04">
              <w:rPr>
                <w:b/>
              </w:rPr>
              <w:t>Задача 3. Повышение эффективности оценки профессиональной служебной деятельности специалистов органов МСУ</w:t>
            </w: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1.3.1.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1.3.1.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предоставления специалистами отчетов о профессиональной служебной деятельности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 администр</w:t>
            </w:r>
            <w:r w:rsidRPr="00977D04">
              <w:lastRenderedPageBreak/>
              <w:t>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Увеличение численности специалистов, представляющих отчеты о профессиональной служебной </w:t>
            </w:r>
            <w:r w:rsidRPr="00977D04">
              <w:lastRenderedPageBreak/>
              <w:t>деятельности.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lastRenderedPageBreak/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CC7BBF">
            <w:pPr>
              <w:tabs>
                <w:tab w:val="left" w:pos="142"/>
              </w:tabs>
              <w:jc w:val="both"/>
            </w:pPr>
            <w:r w:rsidRPr="00977D04">
              <w:rPr>
                <w:b/>
              </w:rPr>
              <w:t>Мероприятие не выполнено</w:t>
            </w:r>
          </w:p>
          <w:p w:rsidR="00CC7BBF" w:rsidRPr="00977D04" w:rsidRDefault="00CC7BBF" w:rsidP="0066658A">
            <w:pPr>
              <w:jc w:val="center"/>
            </w:pPr>
          </w:p>
          <w:p w:rsidR="00CC7BBF" w:rsidRPr="00977D04" w:rsidRDefault="00CC7BBF" w:rsidP="0066658A">
            <w:pPr>
              <w:jc w:val="center"/>
            </w:pP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1.3.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мониторинга достижения показателей эффективности и результативности профессиональной служебной деятельности специалистов, в том числе деятельности в целях реализации указов Президента Российской Федерации от 7 мая 2012 года № 596-606, осуществления контрольно-надзорной деятельности.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Выработка предложений по повышению эффективности и результативности профессиональной служебной деятельности.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  <w:rPr>
                <w:b/>
              </w:rPr>
            </w:pPr>
            <w:r w:rsidRPr="00977D04">
              <w:rPr>
                <w:b/>
              </w:rPr>
              <w:t>Выполнено, сроки соблюдены.</w:t>
            </w:r>
          </w:p>
          <w:p w:rsidR="00C621C8" w:rsidRPr="00977D04" w:rsidRDefault="00C621C8" w:rsidP="0066658A">
            <w:pPr>
              <w:jc w:val="center"/>
            </w:pP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1.3.</w:t>
            </w:r>
            <w:r w:rsidR="00DA7BAE" w:rsidRPr="00977D04">
              <w:t>1</w:t>
            </w:r>
            <w:r w:rsidRPr="00977D04">
              <w:t>.</w:t>
            </w:r>
            <w:r w:rsidR="00DA7BAE" w:rsidRPr="00977D04">
              <w:t>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аттестации специалистов.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Полный охват аттестацией лиц, подлежащих аттестации.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  <w:rPr>
                <w:b/>
              </w:rPr>
            </w:pPr>
            <w:r w:rsidRPr="00977D04">
              <w:rPr>
                <w:b/>
              </w:rPr>
              <w:t>Выполнено, сроки соблюдены.</w:t>
            </w:r>
          </w:p>
          <w:p w:rsidR="00C621C8" w:rsidRPr="00977D04" w:rsidRDefault="00C621C8" w:rsidP="0066658A">
            <w:pPr>
              <w:jc w:val="center"/>
            </w:pPr>
            <w:r w:rsidRPr="00977D04">
              <w:rPr>
                <w:b/>
              </w:rPr>
              <w:t xml:space="preserve"> в течение года проведено  3 аттестации специалистов </w:t>
            </w: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1.3.</w:t>
            </w:r>
            <w:r w:rsidR="00B05504" w:rsidRPr="00977D04">
              <w:t>1</w:t>
            </w:r>
            <w:r w:rsidRPr="00977D04">
              <w:t>.</w:t>
            </w:r>
            <w:r w:rsidR="00B05504" w:rsidRPr="00977D04">
              <w:t>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Внедрение современных методов оценки персонала органов МСУ.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Увеличение доли специалистов администрации МО МР «Сыктывдинский», при оценке которых применялись современные методы.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  <w:rPr>
                <w:b/>
              </w:rPr>
            </w:pPr>
            <w:r w:rsidRPr="00977D04">
              <w:rPr>
                <w:b/>
              </w:rPr>
              <w:t>Выполнено, сроки соблюдены.</w:t>
            </w:r>
          </w:p>
          <w:p w:rsidR="00C621C8" w:rsidRPr="00977D04" w:rsidRDefault="00C621C8" w:rsidP="0066658A">
            <w:pPr>
              <w:jc w:val="center"/>
            </w:pP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CC7BB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977D04">
              <w:rPr>
                <w:b/>
              </w:rPr>
              <w:t>Задача 4.Совершенствование механизмов стимулирования специалистов органов МСУ к исполнению обязанностей на высоком профессиональном уровне</w:t>
            </w: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1.4.1</w:t>
            </w:r>
            <w:r w:rsidRPr="00977D04">
              <w:lastRenderedPageBreak/>
              <w:t>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lastRenderedPageBreak/>
              <w:t xml:space="preserve">Основное мероприятие </w:t>
            </w:r>
            <w:r w:rsidRPr="00977D04">
              <w:rPr>
                <w:b/>
              </w:rPr>
              <w:lastRenderedPageBreak/>
              <w:t>1.4.1.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Формирование системы материальной и моральной мотивации, связанной с оценкой профессиональной деятельности специалистов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</w:t>
            </w:r>
            <w:r w:rsidRPr="00977D04">
              <w:lastRenderedPageBreak/>
              <w:t xml:space="preserve">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 xml:space="preserve">Отдел </w:t>
            </w:r>
            <w:r w:rsidRPr="00977D04">
              <w:lastRenderedPageBreak/>
              <w:t>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 xml:space="preserve">Расширение круга </w:t>
            </w:r>
            <w:r w:rsidRPr="00977D04">
              <w:lastRenderedPageBreak/>
              <w:t>специалистов администрации МО МР «Сыктывдинский», материальная и моральная мотивация которых связана с оценкой их профессиональной деятельности.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lastRenderedPageBreak/>
              <w:t>01.01.</w:t>
            </w:r>
            <w:r w:rsidRPr="00977D04">
              <w:lastRenderedPageBreak/>
              <w:t>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lastRenderedPageBreak/>
              <w:t>31.12.</w:t>
            </w:r>
            <w:r w:rsidRPr="00977D04">
              <w:lastRenderedPageBreak/>
              <w:t>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tabs>
                <w:tab w:val="left" w:pos="142"/>
              </w:tabs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</w:t>
            </w:r>
          </w:p>
          <w:p w:rsidR="00CC7BBF" w:rsidRPr="00977D04" w:rsidRDefault="00CC7BBF" w:rsidP="0066658A">
            <w:pPr>
              <w:jc w:val="center"/>
            </w:pP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1.4.</w:t>
            </w:r>
            <w:r w:rsidR="00B05504" w:rsidRPr="00977D04">
              <w:t>1</w:t>
            </w:r>
            <w:r w:rsidRPr="00977D04">
              <w:t>.</w:t>
            </w:r>
            <w:r w:rsidR="00B05504" w:rsidRPr="00977D04">
              <w:t>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Формирование системы дополнительных гарантий для  специалистов.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Отдел общего обеспечения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Увеличение численности специалистов администрации МО МР «Сыктывдинский», обеспеченных дополнительными гарантиями.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  <w:rPr>
                <w:b/>
              </w:rPr>
            </w:pPr>
            <w:r w:rsidRPr="00977D04">
              <w:rPr>
                <w:b/>
              </w:rPr>
              <w:t>Выполнено, сроки соблюдены.</w:t>
            </w:r>
          </w:p>
          <w:p w:rsidR="00C621C8" w:rsidRPr="00977D04" w:rsidRDefault="00C621C8" w:rsidP="0066658A">
            <w:pPr>
              <w:jc w:val="center"/>
            </w:pPr>
            <w:r w:rsidRPr="00977D04">
              <w:rPr>
                <w:b/>
              </w:rPr>
              <w:t>ежемесячная стимуляция в виде увеличения надбавки за сложность и напряженность работы</w:t>
            </w: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5. Совершенствование организации деятельности кадровых служб</w:t>
            </w:r>
          </w:p>
        </w:tc>
      </w:tr>
      <w:tr w:rsidR="00CC7BBF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1.5.1.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160F00" w:rsidP="00160F00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мероприятие1.5.1.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внедрения современных форм ведения кадрового делопроизводства.</w:t>
            </w:r>
          </w:p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rPr>
                <w:lang w:bidi="en-US"/>
              </w:rPr>
              <w:t xml:space="preserve">Отдел общего обеспечения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Сокращение времени на поиск и обработку необходимой информации.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BF" w:rsidRPr="00977D04" w:rsidRDefault="00CC7BBF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00" w:rsidRPr="00977D04" w:rsidRDefault="004D54CC" w:rsidP="00160F00">
            <w:pPr>
              <w:tabs>
                <w:tab w:val="left" w:pos="142"/>
              </w:tabs>
              <w:jc w:val="both"/>
            </w:pPr>
            <w:r w:rsidRPr="00977D04">
              <w:rPr>
                <w:b/>
              </w:rPr>
              <w:t>Мероприятие запланировано на 2019 год</w:t>
            </w:r>
            <w:r w:rsidR="00160F00" w:rsidRPr="00977D04">
              <w:rPr>
                <w:b/>
              </w:rPr>
              <w:t>.</w:t>
            </w:r>
            <w:r w:rsidR="00160F00" w:rsidRPr="00977D04">
              <w:t> </w:t>
            </w:r>
          </w:p>
          <w:p w:rsidR="00C621C8" w:rsidRPr="00977D04" w:rsidRDefault="00C621C8" w:rsidP="00160F00">
            <w:pPr>
              <w:tabs>
                <w:tab w:val="left" w:pos="142"/>
              </w:tabs>
              <w:jc w:val="both"/>
            </w:pPr>
          </w:p>
          <w:p w:rsidR="00CC7BBF" w:rsidRPr="00977D04" w:rsidRDefault="00CC7BBF" w:rsidP="0066658A">
            <w:pPr>
              <w:jc w:val="center"/>
            </w:pP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CC7BB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Подпрограмма 2. «Управление муниципальными финансами и муниципальным долгом»</w:t>
            </w:r>
          </w:p>
        </w:tc>
      </w:tr>
      <w:tr w:rsidR="0066658A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58A" w:rsidRPr="00977D04" w:rsidRDefault="0066658A" w:rsidP="00F05C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1. Обеспечение сбалансированности бюджета МО МР "Сыктывдинский" и повышение эффективности организации бюджетного процесса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</w:pPr>
            <w:r w:rsidRPr="00977D04">
              <w:rPr>
                <w:bCs/>
              </w:rPr>
              <w:t xml:space="preserve">Основное мероприятие: 1.1. </w:t>
            </w:r>
            <w:r w:rsidRPr="00977D04">
              <w:t xml:space="preserve">Организация долгосрочного и текущего бюджетного планирования в МО МР </w:t>
            </w:r>
            <w:r w:rsidRPr="00977D04">
              <w:lastRenderedPageBreak/>
              <w:t>"Сыктывдинский"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D04">
              <w:t>Управление</w:t>
            </w:r>
          </w:p>
          <w:p w:rsidR="00977D04" w:rsidRPr="00977D04" w:rsidRDefault="00977D04" w:rsidP="00977D04">
            <w:pPr>
              <w:jc w:val="center"/>
            </w:pPr>
            <w:r w:rsidRPr="00977D04">
              <w:t>финансов админис</w:t>
            </w:r>
            <w:r w:rsidRPr="00977D04">
              <w:lastRenderedPageBreak/>
              <w:t xml:space="preserve">трации </w:t>
            </w:r>
          </w:p>
          <w:p w:rsidR="00977D04" w:rsidRPr="00977D04" w:rsidRDefault="00977D04" w:rsidP="00977D04">
            <w:pPr>
              <w:jc w:val="center"/>
            </w:pPr>
            <w:r w:rsidRPr="00977D04">
              <w:t>МО МР «Сыктывдинский" далее – 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lastRenderedPageBreak/>
              <w:t xml:space="preserve">Повысится эффективность управления муниципальными финансами, будет </w:t>
            </w:r>
            <w:r w:rsidRPr="00977D04">
              <w:lastRenderedPageBreak/>
              <w:t>обеспечено стабильное и устойчивое функционирование бюджетной системы МО МР «Сыктывдинский» на долгосрочную перспективу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right"/>
            </w:pPr>
            <w:r w:rsidRPr="00977D04">
              <w:lastRenderedPageBreak/>
              <w:t>01.07.2018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right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right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right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 xml:space="preserve">Выполнено. сроки соблюдены </w:t>
            </w:r>
          </w:p>
          <w:p w:rsidR="00977D04" w:rsidRPr="00977D04" w:rsidRDefault="00977D04" w:rsidP="00977D04">
            <w:pPr>
              <w:outlineLvl w:val="0"/>
            </w:pPr>
            <w:r w:rsidRPr="00977D04">
              <w:t xml:space="preserve">Решение Совета МО МР «Сыктывдинский» от 13.12.2018 № 34/12-2 </w:t>
            </w:r>
          </w:p>
          <w:p w:rsidR="00977D04" w:rsidRPr="00977D04" w:rsidRDefault="00977D04" w:rsidP="00977D04">
            <w:pPr>
              <w:outlineLvl w:val="0"/>
            </w:pPr>
            <w:r w:rsidRPr="00977D04">
              <w:t xml:space="preserve">«О бюджете муниципального </w:t>
            </w:r>
            <w:r w:rsidRPr="00977D04">
              <w:lastRenderedPageBreak/>
              <w:t>образования муниципального района «Сыктывдинский» на 2019 год и плановый период 2020 и 2021 годов».</w:t>
            </w:r>
          </w:p>
          <w:p w:rsidR="00977D04" w:rsidRPr="00977D04" w:rsidRDefault="00977D04" w:rsidP="00977D04">
            <w:pPr>
              <w:outlineLvl w:val="0"/>
            </w:pPr>
            <w:r w:rsidRPr="00977D04">
              <w:t>Ожидаемый результат достигнут.</w:t>
            </w:r>
          </w:p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 xml:space="preserve"> 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Cs/>
              </w:rPr>
            </w:pPr>
            <w:r w:rsidRPr="00977D04">
              <w:rPr>
                <w:bCs/>
              </w:rPr>
              <w:t xml:space="preserve">Мероприятие: 1.1.1. Утверждение бюджета МО МР «Сыктывдинский» </w:t>
            </w:r>
          </w:p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D04">
              <w:t>Управление</w:t>
            </w:r>
          </w:p>
          <w:p w:rsidR="00977D04" w:rsidRPr="00977D04" w:rsidRDefault="00977D04" w:rsidP="00977D04">
            <w:pPr>
              <w:jc w:val="center"/>
            </w:pPr>
            <w:r w:rsidRPr="00977D04">
              <w:t xml:space="preserve">финансов  </w:t>
            </w:r>
          </w:p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Повысится эффективность управления муниципальными финансами, будет обеспечено стабильное и устойчивое функционирование бюджетной системы МО МР «Сыктывдинский» на долгосрочную перспективу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01.07.2018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t xml:space="preserve">Утверждение бюджета на очередной финансовый год и плановый период проводится в соответствии с Бюджетным кодексом РФ </w:t>
            </w:r>
          </w:p>
          <w:p w:rsidR="00977D04" w:rsidRPr="00977D04" w:rsidRDefault="00977D04" w:rsidP="00977D04">
            <w:pPr>
              <w:rPr>
                <w:b/>
              </w:rPr>
            </w:pPr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  <w:rPr>
                <w:i/>
              </w:rPr>
            </w:pPr>
            <w:r w:rsidRPr="00977D04">
              <w:rPr>
                <w:i/>
              </w:rPr>
              <w:t xml:space="preserve">Контрольное событие № 1. </w:t>
            </w:r>
          </w:p>
          <w:p w:rsidR="00977D04" w:rsidRPr="00977D04" w:rsidRDefault="00977D04" w:rsidP="00977D04">
            <w:pPr>
              <w:jc w:val="both"/>
              <w:rPr>
                <w:i/>
              </w:rPr>
            </w:pPr>
            <w:r w:rsidRPr="00977D04">
              <w:rPr>
                <w:i/>
              </w:rPr>
              <w:t>Утвержденный бюджет</w:t>
            </w:r>
          </w:p>
          <w:p w:rsidR="00977D04" w:rsidRPr="00977D04" w:rsidRDefault="00977D04" w:rsidP="00977D04">
            <w:pPr>
              <w:jc w:val="both"/>
              <w:rPr>
                <w:i/>
              </w:rPr>
            </w:pPr>
            <w:r w:rsidRPr="00977D04">
              <w:rPr>
                <w:i/>
              </w:rPr>
              <w:t xml:space="preserve"> МО МР «Сыктывдинский» </w:t>
            </w:r>
          </w:p>
          <w:p w:rsidR="00977D04" w:rsidRPr="00977D04" w:rsidRDefault="00977D04" w:rsidP="00977D04">
            <w:pPr>
              <w:jc w:val="both"/>
              <w:rPr>
                <w:i/>
              </w:rPr>
            </w:pPr>
          </w:p>
          <w:p w:rsidR="00977D04" w:rsidRPr="00977D04" w:rsidRDefault="00977D04" w:rsidP="00977D04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D04">
              <w:t>Управление</w:t>
            </w:r>
          </w:p>
          <w:p w:rsidR="00977D04" w:rsidRPr="00977D04" w:rsidRDefault="00977D04" w:rsidP="00977D04">
            <w:pPr>
              <w:jc w:val="center"/>
            </w:pPr>
            <w:r w:rsidRPr="00977D04">
              <w:t xml:space="preserve">финансов </w:t>
            </w:r>
          </w:p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 xml:space="preserve">Выполнено, сроки соблюдены </w:t>
            </w:r>
          </w:p>
          <w:p w:rsidR="00977D04" w:rsidRPr="00B17400" w:rsidRDefault="00977D04" w:rsidP="00977D04">
            <w:r w:rsidRPr="00977D04">
              <w:t>Бюджет утвержден на очередной финансовый год и плановый период.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</w:rPr>
            </w:pPr>
            <w:r w:rsidRPr="00977D04">
              <w:rPr>
                <w:bCs/>
              </w:rPr>
              <w:t xml:space="preserve">Мероприятие: 1.1.2. </w:t>
            </w:r>
          </w:p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</w:rPr>
            </w:pPr>
            <w:r w:rsidRPr="00977D04">
              <w:rPr>
                <w:bCs/>
              </w:rPr>
              <w:t xml:space="preserve">Размещение решения Совета МО МР «Сыктывдинский» «О бюджете МО МР </w:t>
            </w:r>
            <w:r w:rsidRPr="00977D04">
              <w:rPr>
                <w:bCs/>
              </w:rPr>
              <w:lastRenderedPageBreak/>
              <w:t>«Сыктывдинский» на очередной финансовый год и плановый период» на сайте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 xml:space="preserve">Размещение </w:t>
            </w:r>
            <w:r w:rsidRPr="00977D04">
              <w:rPr>
                <w:bCs/>
              </w:rPr>
              <w:t xml:space="preserve">решения Совета МО МР «Сыктывдинский» «О бюджете МО МР «Сыктывдинский» на </w:t>
            </w:r>
            <w:r w:rsidRPr="00977D04">
              <w:rPr>
                <w:bCs/>
              </w:rPr>
              <w:lastRenderedPageBreak/>
              <w:t>очередной финансовый год и плановый период»</w:t>
            </w:r>
            <w:r w:rsidRPr="00977D04">
              <w:t xml:space="preserve"> на сайте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01.12.2018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  <w:rPr>
                <w:lang w:val="en-US"/>
              </w:rPr>
            </w:pPr>
            <w:r w:rsidRPr="00977D04">
              <w:rPr>
                <w:lang w:val="en-US"/>
              </w:rPr>
              <w:t>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  <w:rPr>
                <w:lang w:val="en-US"/>
              </w:rPr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right="-37"/>
              <w:rPr>
                <w:b/>
              </w:rPr>
            </w:pPr>
            <w:r w:rsidRPr="00977D04">
              <w:rPr>
                <w:b/>
              </w:rPr>
              <w:t xml:space="preserve"> Выполнено, сроки соблюдены</w:t>
            </w:r>
          </w:p>
          <w:p w:rsidR="00977D04" w:rsidRPr="00977D04" w:rsidRDefault="00977D04" w:rsidP="00977D04">
            <w:pPr>
              <w:outlineLvl w:val="0"/>
            </w:pPr>
            <w:r w:rsidRPr="00977D04">
              <w:t xml:space="preserve">Решение Совета МО МР «Сыктывдинский от 13.12.2018 № 34/12-2 </w:t>
            </w:r>
          </w:p>
          <w:p w:rsidR="00977D04" w:rsidRPr="00977D04" w:rsidRDefault="00977D04" w:rsidP="00977D04">
            <w:pPr>
              <w:outlineLvl w:val="0"/>
            </w:pPr>
            <w:r w:rsidRPr="00977D04">
              <w:t xml:space="preserve">«О бюджете муниципального </w:t>
            </w:r>
            <w:r w:rsidRPr="00977D04">
              <w:lastRenderedPageBreak/>
              <w:t>образования муниципального района «Сыктывдинский» на 2019 год и плановый период 2020 и 2021 годов» размещено на сайте администрации МО МР «Сыктывдинский» в разделе: Гражданам/ Финансы</w:t>
            </w:r>
          </w:p>
          <w:p w:rsidR="00977D04" w:rsidRPr="00B17400" w:rsidRDefault="00977D04" w:rsidP="00B17400">
            <w:pPr>
              <w:outlineLvl w:val="0"/>
            </w:pPr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  <w:rPr>
                <w:i/>
              </w:rPr>
            </w:pPr>
            <w:r w:rsidRPr="00977D04">
              <w:rPr>
                <w:i/>
              </w:rPr>
              <w:t xml:space="preserve">Контрольное событие № 2. Наличие утвержденного </w:t>
            </w:r>
            <w:r w:rsidRPr="00977D04">
              <w:rPr>
                <w:bCs/>
                <w:i/>
              </w:rPr>
              <w:t>решения Совета МО МР «Сыктывдинский» «О бюджете МО МР «Сыктывдинский» на очередной финансовый год и плановый период»</w:t>
            </w:r>
            <w:r w:rsidRPr="00977D04">
              <w:rPr>
                <w:i/>
              </w:rPr>
              <w:t xml:space="preserve"> на сайте МО МР «Сыктывдинский» </w:t>
            </w:r>
          </w:p>
          <w:p w:rsidR="00977D04" w:rsidRPr="00977D04" w:rsidRDefault="00977D04" w:rsidP="00977D04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right="-37"/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pPr>
              <w:outlineLvl w:val="0"/>
            </w:pPr>
            <w:r w:rsidRPr="00977D04">
              <w:t xml:space="preserve">Решение Совета МО МР «Сыктывдинский от 13.12.2018 № 34/12-2 </w:t>
            </w:r>
          </w:p>
          <w:p w:rsidR="00977D04" w:rsidRPr="00977D04" w:rsidRDefault="00977D04" w:rsidP="00977D04">
            <w:pPr>
              <w:outlineLvl w:val="0"/>
              <w:rPr>
                <w:color w:val="FF0000"/>
              </w:rPr>
            </w:pPr>
            <w:r w:rsidRPr="00977D04">
              <w:t>«О бюджете муниципального образования муниципального района «Сыктывдинский» на 2019 год и плановый период 2020 и 2021 годов» размещено на сайте администрации МО МР «Сыктывдинский» в разделе: Гражданам/ Финансы.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8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  <w:rPr>
                <w:bCs/>
              </w:rPr>
            </w:pPr>
            <w:r w:rsidRPr="00977D04">
              <w:rPr>
                <w:bCs/>
              </w:rPr>
              <w:t>Основное мероприятие: 1.2</w:t>
            </w:r>
          </w:p>
          <w:p w:rsidR="00977D04" w:rsidRPr="00977D04" w:rsidRDefault="00977D04" w:rsidP="00977D04">
            <w:pPr>
              <w:jc w:val="both"/>
              <w:rPr>
                <w:i/>
              </w:rPr>
            </w:pPr>
            <w:r w:rsidRPr="00977D04">
              <w:rPr>
                <w:bCs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Отношение дефицита к доходам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 .</w:t>
            </w: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 xml:space="preserve">Отсутствие кредиторской задолженности по обслуживанию </w:t>
            </w:r>
            <w:r w:rsidRPr="00977D04">
              <w:lastRenderedPageBreak/>
              <w:t xml:space="preserve">муниципального долга 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lastRenderedPageBreak/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180,9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180,9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нормативы соблюдены</w:t>
            </w:r>
          </w:p>
          <w:p w:rsidR="00977D04" w:rsidRPr="00977D04" w:rsidRDefault="00977D04" w:rsidP="00977D04">
            <w:r w:rsidRPr="00977D04">
              <w:t>Отношение дефицита к доходам местного бюджета составляет о %, что является положительной оценкой.</w:t>
            </w:r>
          </w:p>
          <w:p w:rsidR="00977D04" w:rsidRPr="00977D04" w:rsidRDefault="00977D04" w:rsidP="00977D04">
            <w:r w:rsidRPr="00977D04">
              <w:t xml:space="preserve">Ожидаемый результат достигнут, кредиторская задолженность по обслуживанию муниципального долга отсутствует. 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9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Cs/>
              </w:rPr>
            </w:pPr>
            <w:r w:rsidRPr="00977D04">
              <w:rPr>
                <w:bCs/>
              </w:rPr>
              <w:t xml:space="preserve">Мероприятие: 1.2.1. </w:t>
            </w:r>
          </w:p>
          <w:p w:rsidR="00977D04" w:rsidRPr="00977D04" w:rsidRDefault="00977D04" w:rsidP="00977D04">
            <w:pPr>
              <w:ind w:right="-37"/>
              <w:rPr>
                <w:bCs/>
              </w:rPr>
            </w:pPr>
            <w:r w:rsidRPr="00977D04">
              <w:t>Своевременное проведение операций по выплате расходов по муниципальным долговым обязательствам в виде процентов по ним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 xml:space="preserve">Отношение дефицита к доходам местного бюджета без учета объема безвозмездных поступлений и (или) поступлений налоговых доходов по дополнительным нормативам отчислений не превысит 5 % </w:t>
            </w: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 xml:space="preserve"> Отсутствие кредиторской задолженности по обслуживанию муниципального долга 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180,9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180,9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  <w:u w:val="single"/>
              </w:rPr>
            </w:pPr>
            <w:r w:rsidRPr="00977D04">
              <w:rPr>
                <w:b/>
                <w:u w:val="single"/>
              </w:rPr>
              <w:t>Выполнено, сроки соблюдены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По итогам за 2018 год отношение дефицита без учета безвозмездных поступлений и дополнительного норматива составляет 0%, что является положительной оценкой бюджета муниципального района.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 xml:space="preserve">Фактический объем расходов по обслуживанию муниципального долга составил Всего:180,9 тыс. руб.  (средства МБ), </w:t>
            </w:r>
          </w:p>
          <w:p w:rsidR="00977D04" w:rsidRPr="00977D04" w:rsidRDefault="00977D04" w:rsidP="00977D04">
            <w:r w:rsidRPr="00977D04">
              <w:t xml:space="preserve">в </w:t>
            </w:r>
            <w:proofErr w:type="spellStart"/>
            <w:r w:rsidRPr="00977D04">
              <w:t>т.ч</w:t>
            </w:r>
            <w:proofErr w:type="spellEnd"/>
            <w:r w:rsidRPr="00977D04">
              <w:t xml:space="preserve">. </w:t>
            </w:r>
          </w:p>
          <w:p w:rsidR="00977D04" w:rsidRPr="00977D04" w:rsidRDefault="00977D04" w:rsidP="00977D04">
            <w:r w:rsidRPr="00977D04">
              <w:t>в 1 квартале: 53,5 тыс.руб.;</w:t>
            </w:r>
          </w:p>
          <w:p w:rsidR="00977D04" w:rsidRPr="00977D04" w:rsidRDefault="00977D04" w:rsidP="00977D04">
            <w:r w:rsidRPr="00977D04">
              <w:t>во 2 квартале 48,1 тыс. руб.;</w:t>
            </w:r>
          </w:p>
          <w:p w:rsidR="00977D04" w:rsidRPr="00977D04" w:rsidRDefault="00977D04" w:rsidP="00977D04">
            <w:r w:rsidRPr="00977D04">
              <w:t xml:space="preserve"> в 3 квартале 42,7 тыс. руб.;</w:t>
            </w:r>
          </w:p>
          <w:p w:rsidR="00977D04" w:rsidRPr="00977D04" w:rsidRDefault="00977D04" w:rsidP="00977D04">
            <w:r w:rsidRPr="00977D04">
              <w:t>в 4 квартале 36,6 тыс. руб.;</w:t>
            </w:r>
          </w:p>
          <w:p w:rsidR="00977D04" w:rsidRPr="00977D04" w:rsidRDefault="00977D04" w:rsidP="00977D04">
            <w:r w:rsidRPr="00977D04">
              <w:t xml:space="preserve">Мероприятие выполнено в полном объеме на 100 %. </w:t>
            </w:r>
          </w:p>
          <w:p w:rsidR="00977D04" w:rsidRPr="00977D04" w:rsidRDefault="00977D04" w:rsidP="00977D04">
            <w:r w:rsidRPr="00977D04">
              <w:t xml:space="preserve">Своевременное проведение Операции по выплате расходов по муниципальным долговым обязательствам в виде процентов по ним проведены без задержек в установленные сроки, без начисления пени. 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i/>
              </w:rPr>
            </w:pPr>
            <w:r w:rsidRPr="00977D04">
              <w:rPr>
                <w:i/>
              </w:rPr>
              <w:t xml:space="preserve">Контрольное событие № 3. </w:t>
            </w:r>
          </w:p>
          <w:p w:rsidR="00977D04" w:rsidRPr="00977D04" w:rsidRDefault="00977D04" w:rsidP="00977D04">
            <w:pPr>
              <w:rPr>
                <w:bCs/>
              </w:rPr>
            </w:pPr>
            <w:r w:rsidRPr="00977D04">
              <w:rPr>
                <w:bCs/>
              </w:rPr>
              <w:t>Отсутствие кредиторской задолженности по обслуживанию муниципального долга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rPr>
                <w:bCs/>
              </w:rPr>
              <w:t>Кредиторская задолженность по обслуживанию муниципального долга отсутствует. Пени не начислялись.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Cs/>
              </w:rPr>
            </w:pPr>
            <w:r w:rsidRPr="00977D04">
              <w:rPr>
                <w:bCs/>
              </w:rPr>
              <w:t xml:space="preserve">Мероприятие: 1.2.2. </w:t>
            </w:r>
          </w:p>
          <w:p w:rsidR="00977D04" w:rsidRPr="00977D04" w:rsidRDefault="00977D04" w:rsidP="00977D04">
            <w:pPr>
              <w:rPr>
                <w:bCs/>
              </w:rPr>
            </w:pPr>
            <w:r w:rsidRPr="00977D04">
              <w:rPr>
                <w:bCs/>
              </w:rPr>
              <w:lastRenderedPageBreak/>
              <w:t xml:space="preserve">Прозрачность управления муниципальным долгом и доступность информации о нем </w:t>
            </w:r>
          </w:p>
          <w:p w:rsidR="00977D04" w:rsidRPr="00977D04" w:rsidRDefault="00977D04" w:rsidP="00977D04">
            <w:pPr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Руководитель аппарата администрации</w:t>
            </w:r>
          </w:p>
          <w:p w:rsidR="00977D04" w:rsidRPr="00977D04" w:rsidRDefault="00977D04" w:rsidP="00977D04">
            <w:pPr>
              <w:ind w:right="-37"/>
              <w:jc w:val="center"/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Управле</w:t>
            </w:r>
            <w:r w:rsidRPr="00977D04">
              <w:lastRenderedPageBreak/>
              <w:t>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lastRenderedPageBreak/>
              <w:t xml:space="preserve">Своевременное </w:t>
            </w:r>
            <w:r w:rsidRPr="00977D04">
              <w:lastRenderedPageBreak/>
              <w:t>размещение информации на сайте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lastRenderedPageBreak/>
              <w:t>01.01.</w:t>
            </w:r>
            <w:r w:rsidRPr="00977D04">
              <w:lastRenderedPageBreak/>
              <w:t>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lastRenderedPageBreak/>
              <w:t>31.12.</w:t>
            </w:r>
            <w:r w:rsidRPr="00977D04">
              <w:lastRenderedPageBreak/>
              <w:t>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lastRenderedPageBreak/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lastRenderedPageBreak/>
              <w:t>Информация размещена на сайте администрации МО МР «Сыктывдинский» в разделе Гражданам /Финансы/ Муниципальный долг в установленные сроки.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12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i/>
              </w:rPr>
            </w:pPr>
            <w:r w:rsidRPr="00977D04">
              <w:rPr>
                <w:i/>
              </w:rPr>
              <w:t xml:space="preserve">Контрольное событие № 4. </w:t>
            </w:r>
          </w:p>
          <w:p w:rsidR="00977D04" w:rsidRPr="00977D04" w:rsidRDefault="00977D04" w:rsidP="00977D04">
            <w:pPr>
              <w:rPr>
                <w:i/>
              </w:rPr>
            </w:pPr>
            <w:r w:rsidRPr="00977D04">
              <w:rPr>
                <w:i/>
              </w:rPr>
              <w:t>Размещение информации на сайте МО МР «Сыктывдинский»</w:t>
            </w:r>
          </w:p>
          <w:p w:rsidR="00977D04" w:rsidRPr="00977D04" w:rsidRDefault="00977D04" w:rsidP="00977D04">
            <w:pPr>
              <w:rPr>
                <w:bCs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Информация размещена на сайте администрации МО МР «Сыктывдинский» в разделе Гражданам /Финансы/ Муниципальный долг в установленные сроки.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13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  <w:bCs/>
                <w:iCs/>
              </w:rPr>
              <w:t>Задача 2. «Обеспечение реализации подпрограммы «Управление муниципальными финансами и муниципальным долгом</w:t>
            </w:r>
            <w:r w:rsidRPr="00977D0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  <w:bCs/>
                <w:iCs/>
                <w:color w:val="FF0000"/>
              </w:rPr>
            </w:pP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C621C8">
            <w:pPr>
              <w:rPr>
                <w:b/>
              </w:rPr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  <w:r w:rsidRPr="00977D04">
              <w:t xml:space="preserve">Основное мероприятие 2.1. </w:t>
            </w:r>
          </w:p>
          <w:p w:rsidR="00977D04" w:rsidRPr="00977D04" w:rsidRDefault="00977D04" w:rsidP="00977D04">
            <w:pPr>
              <w:ind w:right="-37"/>
            </w:pPr>
            <w:r w:rsidRPr="00977D04"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  <w:r w:rsidRPr="00977D04">
              <w:t>Осуществление организации и обеспечение бесперебойной работы управления финансов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8 895,0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8 895,0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t>Мероприятие выполнено на 99,1 %, что является положительной оценкой данного показателя, т.к. достигнута экономия бюджетных средств.</w:t>
            </w:r>
          </w:p>
          <w:p w:rsidR="00977D04" w:rsidRPr="00977D04" w:rsidRDefault="00977D04" w:rsidP="00977D04">
            <w:r w:rsidRPr="00977D04">
              <w:t>Экономия достигнута за счет оказанные услуги за декабрь месяц 2018 года</w:t>
            </w:r>
          </w:p>
          <w:p w:rsidR="00977D04" w:rsidRPr="00977D04" w:rsidRDefault="00977D04" w:rsidP="00977D04"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15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  <w:r w:rsidRPr="00977D04">
              <w:t xml:space="preserve">Мероприятие 2.1.1. </w:t>
            </w:r>
          </w:p>
          <w:p w:rsidR="00977D04" w:rsidRPr="00977D04" w:rsidRDefault="00977D04" w:rsidP="00977D04">
            <w:pPr>
              <w:ind w:right="-37"/>
            </w:pPr>
            <w:r w:rsidRPr="00977D04">
              <w:t xml:space="preserve">Организация и функционирование аппарата управления </w:t>
            </w:r>
            <w:r w:rsidRPr="00977D04">
              <w:lastRenderedPageBreak/>
              <w:t xml:space="preserve">финансов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</w:t>
            </w:r>
            <w:r w:rsidRPr="00977D04">
              <w:lastRenderedPageBreak/>
              <w:t>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 xml:space="preserve">Управление финансов 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  <w:r w:rsidRPr="00977D04">
              <w:t>Осуществление организации и обеспечение бесперебойной работы управления финансов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lastRenderedPageBreak/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8 895,0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8 895,0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  <w:u w:val="single"/>
              </w:rPr>
            </w:pPr>
            <w:r w:rsidRPr="00977D04">
              <w:rPr>
                <w:b/>
                <w:u w:val="single"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t xml:space="preserve">Фактический объем расходов за 2018 год составил 8 812,1 тыс. руб. (средства МБ), в </w:t>
            </w:r>
            <w:proofErr w:type="spellStart"/>
            <w:r w:rsidRPr="00977D04">
              <w:t>т.ч</w:t>
            </w:r>
            <w:proofErr w:type="spellEnd"/>
            <w:r w:rsidRPr="00977D04">
              <w:t xml:space="preserve">. </w:t>
            </w:r>
          </w:p>
          <w:p w:rsidR="00977D04" w:rsidRPr="00977D04" w:rsidRDefault="00977D04" w:rsidP="00977D04">
            <w:r w:rsidRPr="00977D04">
              <w:lastRenderedPageBreak/>
              <w:t>За 1 квартал – 1 888,4 тыс. руб.,</w:t>
            </w:r>
          </w:p>
          <w:p w:rsidR="00977D04" w:rsidRPr="00977D04" w:rsidRDefault="00977D04" w:rsidP="00977D04">
            <w:r w:rsidRPr="00977D04">
              <w:t>За 2 квартал 2 092,5 тыс.руб..,</w:t>
            </w:r>
          </w:p>
          <w:p w:rsidR="00977D04" w:rsidRPr="00977D04" w:rsidRDefault="00977D04" w:rsidP="00977D04">
            <w:r w:rsidRPr="00977D04">
              <w:t>За 3 квартал 2 441,8 тыс.руб..,</w:t>
            </w:r>
          </w:p>
          <w:p w:rsidR="00977D04" w:rsidRPr="00977D04" w:rsidRDefault="00977D04" w:rsidP="00977D04">
            <w:r w:rsidRPr="00977D04">
              <w:t>За 4  квартал  389,4 тыс.руб..,</w:t>
            </w:r>
          </w:p>
          <w:p w:rsidR="00977D04" w:rsidRPr="00977D04" w:rsidRDefault="00977D04" w:rsidP="00977D04">
            <w:r w:rsidRPr="00977D04">
              <w:t>Мероприятие выполнено на 99,1 %, что является положительной оценкой данного показателя, т.к. достигнута экономия бюджетных средств.</w:t>
            </w:r>
          </w:p>
          <w:p w:rsidR="00977D04" w:rsidRPr="00977D04" w:rsidRDefault="00977D04" w:rsidP="00977D04">
            <w:r w:rsidRPr="00977D04">
              <w:t>Экономия достигнута за счет оказанные услуги за декабрь месяц 2018 года.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16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</w:p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>Контрольное событие №5</w:t>
            </w:r>
          </w:p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>Осуществление процедуры закупки информационно-технического оборудования, запасных частей, расходных материалов, связанных с обеспечением текущих процессов составления и исполнения 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lang w:val="en-US"/>
              </w:rPr>
            </w:pPr>
          </w:p>
          <w:p w:rsidR="00977D04" w:rsidRPr="00977D04" w:rsidRDefault="00977D04" w:rsidP="00977D04">
            <w:pPr>
              <w:rPr>
                <w:lang w:val="en-US"/>
              </w:rPr>
            </w:pPr>
          </w:p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/>
          <w:p w:rsidR="00977D04" w:rsidRPr="00977D04" w:rsidRDefault="00977D04" w:rsidP="00977D04">
            <w:pPr>
              <w:rPr>
                <w:lang w:val="en-US"/>
              </w:rPr>
            </w:pPr>
          </w:p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/>
          <w:p w:rsidR="00977D04" w:rsidRPr="00977D04" w:rsidRDefault="00977D04" w:rsidP="00977D04">
            <w:pPr>
              <w:rPr>
                <w:lang w:val="en-US"/>
              </w:rPr>
            </w:pPr>
          </w:p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/>
          <w:p w:rsidR="00977D04" w:rsidRPr="00977D04" w:rsidRDefault="00977D04" w:rsidP="00977D04">
            <w:pPr>
              <w:rPr>
                <w:lang w:val="en-US"/>
              </w:rPr>
            </w:pPr>
          </w:p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r w:rsidRPr="00977D04">
              <w:t>Выполнено, сроки соблюдены</w:t>
            </w:r>
          </w:p>
          <w:p w:rsidR="00977D04" w:rsidRPr="00977D04" w:rsidRDefault="00977D04" w:rsidP="00977D04">
            <w:r w:rsidRPr="00977D04">
              <w:t>В 2018 году осуществлены процедуры закупок и приобретены системный блок и картридж на сумму 29,3 тыс. руб., расходные материалы (бумага) на сумму 43,4 тыс. руб.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17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  <w:r w:rsidRPr="00977D04">
              <w:t xml:space="preserve">Мероприятие 2.1.2 </w:t>
            </w:r>
          </w:p>
          <w:p w:rsidR="00977D04" w:rsidRPr="00977D04" w:rsidRDefault="00977D04" w:rsidP="00977D04">
            <w:pPr>
              <w:ind w:right="-37"/>
            </w:pPr>
            <w:r w:rsidRPr="00977D04">
              <w:t>Ведение бюджетного учета, формирование бюджетной отчетности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</w:t>
            </w:r>
            <w:r w:rsidRPr="00977D04">
              <w:lastRenderedPageBreak/>
              <w:t>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  <w:r w:rsidRPr="00977D04">
              <w:t xml:space="preserve">Отсутствие просроченной дебиторской и </w:t>
            </w:r>
            <w:r w:rsidRPr="00977D04">
              <w:lastRenderedPageBreak/>
      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 Достижение до показателя «0».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t xml:space="preserve">По состоянию на 01.01.2019 года дебиторской и кредиторской задолженности по оплате труда </w:t>
            </w:r>
            <w:r w:rsidRPr="00977D04">
              <w:lastRenderedPageBreak/>
              <w:t>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–</w:t>
            </w:r>
            <w:r w:rsidRPr="00977D04">
              <w:rPr>
                <w:b/>
              </w:rPr>
              <w:t xml:space="preserve">нет. </w:t>
            </w:r>
            <w:r w:rsidRPr="00977D04">
              <w:t>Показатель равен «0», что является положительной оценкой.</w:t>
            </w:r>
          </w:p>
          <w:p w:rsidR="00977D04" w:rsidRPr="00977D04" w:rsidRDefault="00977D04" w:rsidP="00977D04"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18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</w:p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>Контрольное событие №. 6</w:t>
            </w:r>
          </w:p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>Отсутствие просроченной дебиторской и кредиторской задолженности</w:t>
            </w:r>
          </w:p>
          <w:p w:rsidR="00977D04" w:rsidRPr="00977D04" w:rsidRDefault="00977D04" w:rsidP="00977D04">
            <w:pPr>
              <w:ind w:right="-37"/>
              <w:rPr>
                <w:i/>
              </w:rPr>
            </w:pPr>
          </w:p>
          <w:p w:rsidR="00977D04" w:rsidRPr="00977D04" w:rsidRDefault="00977D04" w:rsidP="00977D04">
            <w:pPr>
              <w:ind w:right="-37"/>
              <w:rPr>
                <w:i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Просроченная дебиторская и кредиторская задолженность по оплате труда отсутствует.</w:t>
            </w:r>
          </w:p>
        </w:tc>
      </w:tr>
      <w:tr w:rsidR="00977D04" w:rsidRPr="00977D04" w:rsidTr="00B17400">
        <w:trPr>
          <w:trHeight w:val="1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19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  <w:r w:rsidRPr="00977D04">
              <w:t xml:space="preserve">Основное мероприятие 2.2. </w:t>
            </w:r>
          </w:p>
          <w:p w:rsidR="00977D04" w:rsidRPr="00977D04" w:rsidRDefault="00977D04" w:rsidP="00977D04">
            <w:pPr>
              <w:ind w:right="-37"/>
            </w:pPr>
          </w:p>
          <w:p w:rsidR="00977D04" w:rsidRPr="00977D04" w:rsidRDefault="00977D04" w:rsidP="00977D04">
            <w:pPr>
              <w:ind w:right="-37"/>
            </w:pPr>
            <w:r w:rsidRPr="00977D04">
              <w:t>Организация и обеспечение исполнения бюджета МО МР «Сыктывдинский»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r w:rsidRPr="00977D04">
              <w:t>Обеспечение доли налоговых и неналоговых доходов местного бюджета (за исключением налоговых доходов по дополнительны</w:t>
            </w:r>
            <w:r w:rsidRPr="00977D04">
              <w:rPr>
                <w:lang w:val="en-US"/>
              </w:rPr>
              <w:t>v</w:t>
            </w:r>
            <w:r w:rsidRPr="00977D04">
              <w:t xml:space="preserve"> </w:t>
            </w:r>
            <w:r w:rsidRPr="00977D04">
              <w:lastRenderedPageBreak/>
              <w:t>нормативам отчислений в общем объеме собственных доходов бюджета муниципального образования (без учета субвенции) не менее 33 %.</w:t>
            </w:r>
          </w:p>
          <w:p w:rsidR="00977D04" w:rsidRPr="00977D04" w:rsidRDefault="00977D04" w:rsidP="00977D04">
            <w:r w:rsidRPr="00977D04">
              <w:t>Объем налоговых и неналоговых доходов бюджета МО МР «Сыктывдинский» в сумме 299,0 млн. руб.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Не выполнено, сроки соблюдены</w:t>
            </w:r>
          </w:p>
          <w:p w:rsidR="00977D04" w:rsidRPr="00977D04" w:rsidRDefault="00977D04" w:rsidP="00977D04">
            <w:r w:rsidRPr="00977D04">
              <w:t xml:space="preserve">Доля налоговых и неналоговых доходов местного бюджета (за исключением налоговых доходов по дополнительны нормативам отчислений в общем объеме собственных доходов бюджета </w:t>
            </w:r>
            <w:r w:rsidRPr="00977D04">
              <w:lastRenderedPageBreak/>
              <w:t>муниципального образования (без учета субвенции) выполнена на 29,0 %, что ниже запланированного показателя на 4 пункта.</w:t>
            </w:r>
          </w:p>
          <w:p w:rsidR="00977D04" w:rsidRPr="00977D04" w:rsidRDefault="00977D04" w:rsidP="00977D04">
            <w:r w:rsidRPr="00977D04">
              <w:t>Данное отклонение объясняется в связи с ростом безвозмездных поступлений с бюджета Республики Коми.</w:t>
            </w:r>
          </w:p>
          <w:p w:rsidR="00977D04" w:rsidRPr="00977D04" w:rsidRDefault="00977D04" w:rsidP="00977D04">
            <w:r w:rsidRPr="00977D04">
              <w:t>Ожидаемый результат достигнут не в полном объеме.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20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  <w:r w:rsidRPr="00977D04">
              <w:t>Мероприятие 2.2.1</w:t>
            </w:r>
          </w:p>
          <w:p w:rsidR="00977D04" w:rsidRPr="00977D04" w:rsidRDefault="00977D04" w:rsidP="00977D04">
            <w:pPr>
              <w:ind w:right="-37"/>
            </w:pPr>
            <w:r w:rsidRPr="00977D04">
              <w:t>Осуществление организации и обеспечение исполнения бюджета в рамках бюджетного законодательства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/>
          <w:p w:rsidR="00977D04" w:rsidRPr="00977D04" w:rsidRDefault="00977D04" w:rsidP="00977D04">
            <w:r w:rsidRPr="00977D04">
              <w:t>Объем налоговых и неналоговых доходов бюджета МО МР «Сыктывдинский» в сумме 299,0 млн. руб.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  <w:rPr>
                <w:lang w:val="en-US"/>
              </w:rPr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  <w:rPr>
                <w:lang w:val="en-US"/>
              </w:rPr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  <w:rPr>
                <w:lang w:val="en-US"/>
              </w:rPr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  <w:rPr>
                <w:lang w:val="en-US"/>
              </w:rPr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t xml:space="preserve">Фактические показатели за отчетный период составили – 359,0 млн. </w:t>
            </w:r>
            <w:proofErr w:type="spellStart"/>
            <w:r w:rsidRPr="00977D04">
              <w:t>руб</w:t>
            </w:r>
            <w:proofErr w:type="spellEnd"/>
            <w:r w:rsidRPr="00977D04">
              <w:t>, что составляет 105,6 % выполнения от уточненного плана по доходам Данный показатель (%) является положительной оценкой, т.к. поступление собственных доходов имеет положительную динамику. 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21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>Контрольное событие №7</w:t>
            </w:r>
          </w:p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>Исполнение бюджета МОМР «Сыктывдинский»</w:t>
            </w:r>
          </w:p>
          <w:p w:rsidR="00977D04" w:rsidRPr="00977D04" w:rsidRDefault="00977D04" w:rsidP="00977D04">
            <w:pPr>
              <w:ind w:right="-37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</w:p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</w:p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rPr>
                <w:b/>
              </w:rPr>
            </w:pPr>
            <w:r w:rsidRPr="00977D04">
              <w:rPr>
                <w:b/>
              </w:rPr>
              <w:t>Выполнено сроки соблюдены</w:t>
            </w:r>
          </w:p>
          <w:p w:rsidR="00977D04" w:rsidRPr="00977D04" w:rsidRDefault="00977D04" w:rsidP="00977D04">
            <w:r w:rsidRPr="00977D04">
              <w:t xml:space="preserve">По итогам за 2018 год бюджет муниципального района  </w:t>
            </w:r>
          </w:p>
          <w:p w:rsidR="00977D04" w:rsidRPr="00977D04" w:rsidRDefault="00977D04" w:rsidP="00977D04">
            <w:pPr>
              <w:rPr>
                <w:color w:val="FF0000"/>
              </w:rPr>
            </w:pPr>
            <w:r w:rsidRPr="00977D04">
              <w:t>(с учетом безвозмездных поступлений) исполнен на 105,5 %.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lastRenderedPageBreak/>
              <w:t>22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  <w:r w:rsidRPr="00977D04">
              <w:t xml:space="preserve">Мероприятие 2.2.2. </w:t>
            </w:r>
          </w:p>
          <w:p w:rsidR="00977D04" w:rsidRPr="00977D04" w:rsidRDefault="00977D04" w:rsidP="00977D04">
            <w:pPr>
              <w:ind w:right="-37"/>
            </w:pPr>
            <w:r w:rsidRPr="00977D04">
              <w:t>Достижение качества управления финансами и платежеспособности</w:t>
            </w:r>
          </w:p>
          <w:p w:rsidR="00977D04" w:rsidRPr="00977D04" w:rsidRDefault="00977D04" w:rsidP="00977D04">
            <w:pPr>
              <w:ind w:right="-37"/>
            </w:pPr>
          </w:p>
          <w:p w:rsidR="00977D04" w:rsidRPr="00977D04" w:rsidRDefault="00977D04" w:rsidP="00977D04">
            <w:pPr>
              <w:ind w:right="-37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 xml:space="preserve">Управление финансов 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</w:p>
          <w:p w:rsidR="00977D04" w:rsidRPr="00977D04" w:rsidRDefault="00977D04" w:rsidP="00977D04">
            <w:pPr>
              <w:tabs>
                <w:tab w:val="left" w:pos="142"/>
              </w:tabs>
            </w:pPr>
            <w:r w:rsidRPr="00977D04">
              <w:t>Обеспечение включения МО МР «Сыктывдинский» по результатам годового мониторинга Республики Коми в десятку лучших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01.01.2018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</w:p>
          <w:p w:rsidR="00977D04" w:rsidRPr="00977D04" w:rsidRDefault="00977D04" w:rsidP="00977D04">
            <w:pPr>
              <w:tabs>
                <w:tab w:val="left" w:pos="142"/>
              </w:tabs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 xml:space="preserve"> 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/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/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/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r w:rsidRPr="00977D04">
              <w:rPr>
                <w:b/>
              </w:rPr>
              <w:t>Выполнено, сроки соблюдены</w:t>
            </w:r>
          </w:p>
          <w:p w:rsidR="00977D04" w:rsidRPr="00977D04" w:rsidRDefault="00977D04" w:rsidP="00977D04">
            <w:r w:rsidRPr="00977D04">
              <w:t>По предварительному итоговому рейтингу по открытости бюджетных данных за 2018 год МО «Сыктывдинский» занимает 3 место среди муниципальных образований РК и 2 место среди городских округов (муниципальных районов) Республики Коми , 3 года удерживая лидерство по РК среди муниципальных районов РК.</w:t>
            </w:r>
          </w:p>
          <w:p w:rsidR="00977D04" w:rsidRPr="00977D04" w:rsidRDefault="00977D04" w:rsidP="00977D04">
            <w:r w:rsidRPr="00977D04">
              <w:t>Ожидаемый результат достигнут.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23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rPr>
                <w:i/>
              </w:rPr>
              <w:t xml:space="preserve"> Контрольное событие №8</w:t>
            </w:r>
          </w:p>
          <w:p w:rsidR="00977D04" w:rsidRPr="00977D04" w:rsidRDefault="00977D04" w:rsidP="00977D04">
            <w:pPr>
              <w:ind w:right="-37"/>
              <w:rPr>
                <w:i/>
              </w:rPr>
            </w:pPr>
            <w:r w:rsidRPr="00977D04">
              <w:t>Включение МО МР «Сыктывдинский» по результатам годового мониторинга Республики Коми в десятку лучших.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rPr>
                <w:i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Алина С.В.</w:t>
            </w:r>
          </w:p>
          <w:p w:rsidR="00977D04" w:rsidRPr="00977D04" w:rsidRDefault="00977D04" w:rsidP="00977D04">
            <w:pPr>
              <w:ind w:right="-37"/>
              <w:jc w:val="center"/>
            </w:pPr>
            <w:r w:rsidRPr="00977D04">
              <w:t>Руководитель аппарата администрации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Управление финансов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31.12.2018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rPr>
                <w:lang w:val="en-US"/>
              </w:rPr>
              <w:t>V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/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/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r w:rsidRPr="00977D04">
              <w:t>Выполнено, сроки соблюдены</w:t>
            </w:r>
          </w:p>
          <w:p w:rsidR="00977D04" w:rsidRPr="00977D04" w:rsidRDefault="00977D04" w:rsidP="00977D04">
            <w:r w:rsidRPr="00977D04">
              <w:t>МО МР «Сыктывдинский» по результатам предварительного годового мониторинга Республики Коми включено в тройку лучших.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24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/>
                <w:bCs/>
              </w:rPr>
            </w:pPr>
            <w:r w:rsidRPr="00977D04">
              <w:rPr>
                <w:b/>
                <w:bCs/>
              </w:rPr>
              <w:t>Итого по подпрограмме 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19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Х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Х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 xml:space="preserve"> 9 075,9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0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left="-74" w:right="-37"/>
              <w:jc w:val="center"/>
            </w:pPr>
            <w:r w:rsidRPr="00977D04">
              <w:t>0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ind w:right="-37"/>
              <w:jc w:val="center"/>
            </w:pPr>
            <w:r w:rsidRPr="00977D04">
              <w:t>9 075,9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D04" w:rsidRPr="00977D04" w:rsidRDefault="00977D04" w:rsidP="00977D04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977D04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Подпрограмма 3.  «Управление муниципальным имущество</w:t>
            </w:r>
            <w:r w:rsidRPr="00977D04">
              <w:rPr>
                <w:b/>
                <w:lang w:val="en-US"/>
              </w:rPr>
              <w:t>м</w:t>
            </w:r>
            <w:r w:rsidRPr="00977D04">
              <w:rPr>
                <w:b/>
              </w:rPr>
              <w:t>»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1. Обеспечение государственной регистрации права собственности муниципального района «Сыктывдинский»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3.1.1.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3.1.1.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Организация технической инвентаризации и паспортизации объектов недвижимого имущества, </w:t>
            </w:r>
            <w:r w:rsidRPr="00977D04">
              <w:lastRenderedPageBreak/>
              <w:t>находящихся в муниципальной собственности муниципального района «Сыктывдинский.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Отчет за квартал.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Долингер</w:t>
            </w:r>
            <w:proofErr w:type="spellEnd"/>
            <w:r w:rsidRPr="00977D04">
              <w:t xml:space="preserve"> Н.В., заместитель руководителя </w:t>
            </w:r>
            <w:r w:rsidRPr="00977D04">
              <w:lastRenderedPageBreak/>
              <w:t>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 xml:space="preserve">Управление земельных и имущественных </w:t>
            </w:r>
            <w:r w:rsidRPr="00977D04">
              <w:lastRenderedPageBreak/>
              <w:t>отношений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 xml:space="preserve">Обеспечение проведения технической инвентаризации и паспортизации объектов </w:t>
            </w:r>
            <w:r w:rsidRPr="00977D04">
              <w:lastRenderedPageBreak/>
              <w:t>недвижимости, внесенных в реестр муниципального имущества муниципального района «Сыктывдинский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lastRenderedPageBreak/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Бюджет муниципального район</w:t>
            </w:r>
            <w:r w:rsidRPr="00977D04">
              <w:lastRenderedPageBreak/>
              <w:t>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267CE5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267CE5">
            <w:r w:rsidRPr="00977D04">
              <w:t xml:space="preserve">Все объекты включенные в план </w:t>
            </w:r>
            <w:proofErr w:type="spellStart"/>
            <w:r w:rsidRPr="00977D04">
              <w:t>паспоризации</w:t>
            </w:r>
            <w:proofErr w:type="spellEnd"/>
            <w:r w:rsidRPr="00977D04">
              <w:t xml:space="preserve"> </w:t>
            </w:r>
            <w:proofErr w:type="spellStart"/>
            <w:r w:rsidRPr="00977D04">
              <w:t>потсавлены</w:t>
            </w:r>
            <w:proofErr w:type="spellEnd"/>
            <w:r w:rsidRPr="00977D04">
              <w:t xml:space="preserve"> на </w:t>
            </w:r>
            <w:proofErr w:type="spellStart"/>
            <w:r w:rsidRPr="00977D04">
              <w:t>кадстровый</w:t>
            </w:r>
            <w:proofErr w:type="spellEnd"/>
            <w:r w:rsidRPr="00977D04">
              <w:t xml:space="preserve"> учет  (11 газопроводов)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3.1.1.1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Мероприяте</w:t>
            </w:r>
            <w:proofErr w:type="spellEnd"/>
            <w:r w:rsidRPr="00977D04">
              <w:t>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проведения кадастровых работ для обеспечения кадастровыми паспортами земельных участков, относящихся к муниципальной собственности муниципального района «Сыктывдинский.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Утверждение перечня земельных участков которые требуется обеспечить кадастровыми паспортами.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Долингер</w:t>
            </w:r>
            <w:proofErr w:type="spellEnd"/>
            <w:r w:rsidRPr="00977D04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Управление земельных и имущественных отношений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Обеспечение получения кадастровых паспортов на земельные участки, находящиеся в муниципальной собственности муниципального района «Сыктывдинский».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037D72" w:rsidP="0066658A">
            <w:pPr>
              <w:jc w:val="center"/>
            </w:pPr>
            <w:r>
              <w:t>4875,9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267CE5">
            <w:pPr>
              <w:jc w:val="both"/>
              <w:rPr>
                <w:b/>
              </w:rPr>
            </w:pPr>
            <w:r w:rsidRPr="00977D04">
              <w:rPr>
                <w:b/>
              </w:rPr>
              <w:t>Выполнено, сроки  соблюдены.</w:t>
            </w:r>
          </w:p>
          <w:p w:rsidR="00977D04" w:rsidRPr="00977D04" w:rsidRDefault="00977D04" w:rsidP="00267CE5">
            <w:r w:rsidRPr="00977D04">
              <w:t>  </w:t>
            </w:r>
          </w:p>
          <w:p w:rsidR="00977D04" w:rsidRPr="00977D04" w:rsidRDefault="00977D04" w:rsidP="00267CE5">
            <w:r w:rsidRPr="00977D04">
              <w:t xml:space="preserve">Все объекты включенные в план </w:t>
            </w:r>
            <w:proofErr w:type="spellStart"/>
            <w:r w:rsidRPr="00977D04">
              <w:t>паспоризации</w:t>
            </w:r>
            <w:proofErr w:type="spellEnd"/>
            <w:r w:rsidRPr="00977D04">
              <w:t xml:space="preserve"> </w:t>
            </w:r>
            <w:proofErr w:type="spellStart"/>
            <w:r w:rsidRPr="00977D04">
              <w:t>потсавлены</w:t>
            </w:r>
            <w:proofErr w:type="spellEnd"/>
            <w:r w:rsidRPr="00977D04">
              <w:t xml:space="preserve"> на </w:t>
            </w:r>
            <w:proofErr w:type="spellStart"/>
            <w:r w:rsidRPr="00977D04">
              <w:t>кадстровый</w:t>
            </w:r>
            <w:proofErr w:type="spellEnd"/>
            <w:r w:rsidRPr="00977D04">
              <w:t xml:space="preserve"> учет  (44 земельных участка)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2. Оптимизация структуры муниципального имущества муниципального района «Сыктывдинский»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3.2.1.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3.2.1.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Проведение приватизации муниципального имущества муниципального района «Сыктывдинский».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Утверждение плана приватизации муниципального имущества </w:t>
            </w:r>
            <w:r w:rsidRPr="00977D04">
              <w:lastRenderedPageBreak/>
              <w:t>муниципального района «Сыктывдинский».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Долингер</w:t>
            </w:r>
            <w:proofErr w:type="spellEnd"/>
            <w:r w:rsidRPr="00977D04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Управление земельных и имущественных отношений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Сокращение затрат на содержание объектов государственного имущества, не используемого по назначению. Оптимизация структуры муниципальной собственности за счет реализации </w:t>
            </w:r>
            <w:r w:rsidRPr="00977D04">
              <w:lastRenderedPageBreak/>
              <w:t>имущества, не соответствующего критериям эффективности и не предназначенного для исполнения полномочий муниципального района «Сыктывдинский».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lastRenderedPageBreak/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  <w:p w:rsidR="00977D04" w:rsidRPr="00977D04" w:rsidRDefault="00977D04" w:rsidP="0066658A">
            <w:pPr>
              <w:jc w:val="center"/>
            </w:pPr>
          </w:p>
          <w:p w:rsidR="00977D04" w:rsidRPr="00977D04" w:rsidRDefault="00977D04" w:rsidP="0066658A"/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267CE5">
            <w:pPr>
              <w:jc w:val="both"/>
              <w:rPr>
                <w:b/>
              </w:rPr>
            </w:pPr>
            <w:r w:rsidRPr="00977D04">
              <w:rPr>
                <w:b/>
              </w:rPr>
              <w:t>Выполнено, сроки  соблюдены.</w:t>
            </w:r>
          </w:p>
          <w:p w:rsidR="00977D04" w:rsidRPr="00977D04" w:rsidRDefault="00977D04" w:rsidP="00267CE5">
            <w:pPr>
              <w:jc w:val="both"/>
            </w:pPr>
            <w:r w:rsidRPr="00977D04">
              <w:t xml:space="preserve">Денежные средства на оформление </w:t>
            </w:r>
            <w:proofErr w:type="spellStart"/>
            <w:r w:rsidRPr="00977D04">
              <w:t>объктов</w:t>
            </w:r>
            <w:proofErr w:type="spellEnd"/>
            <w:r w:rsidRPr="00977D04">
              <w:t xml:space="preserve"> приватизации  </w:t>
            </w:r>
            <w:proofErr w:type="spellStart"/>
            <w:r w:rsidRPr="00977D04">
              <w:t>осовены</w:t>
            </w:r>
            <w:proofErr w:type="spellEnd"/>
            <w:r w:rsidRPr="00977D04">
              <w:t xml:space="preserve"> в полном объеме (</w:t>
            </w:r>
            <w:proofErr w:type="spellStart"/>
            <w:r w:rsidRPr="00977D04">
              <w:t>релизовано</w:t>
            </w:r>
            <w:proofErr w:type="spellEnd"/>
            <w:r w:rsidRPr="00977D04">
              <w:t xml:space="preserve"> 2 нежилых здания)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lastRenderedPageBreak/>
              <w:t>Задача 3. Вовлечение муниципального имущества муниципального района «Сыктывдинский» в экономический оборот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3.3.1.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3.3.1.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Квартальный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Долингер</w:t>
            </w:r>
            <w:proofErr w:type="spellEnd"/>
            <w:r w:rsidRPr="00977D04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Управление земельных и имущественных отношений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Максимальное вовлечение муниципального имущества муниципального района «Сыктывдинский» в экономический оборот.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Бюджет муниципального района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267CE5">
            <w:pPr>
              <w:jc w:val="both"/>
              <w:rPr>
                <w:b/>
              </w:rPr>
            </w:pPr>
            <w:r w:rsidRPr="00977D04">
              <w:rPr>
                <w:b/>
              </w:rPr>
              <w:t>Выполнено, сроки  соблюдены.</w:t>
            </w:r>
          </w:p>
          <w:p w:rsidR="00977D04" w:rsidRPr="00977D04" w:rsidRDefault="00977D04" w:rsidP="0066658A">
            <w:proofErr w:type="spellStart"/>
            <w:r w:rsidRPr="00977D04">
              <w:t>Запланрованные</w:t>
            </w:r>
            <w:proofErr w:type="spellEnd"/>
            <w:r w:rsidRPr="00977D04">
              <w:t xml:space="preserve"> затраты на оформлен е процедуры торгов на право заключения </w:t>
            </w:r>
            <w:proofErr w:type="spellStart"/>
            <w:r w:rsidRPr="00977D04">
              <w:t>догоров</w:t>
            </w:r>
            <w:proofErr w:type="spellEnd"/>
            <w:r w:rsidRPr="00977D04">
              <w:t xml:space="preserve"> освоены в полном объеме. 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3.3.1.1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Предоставление земельных участков в аренду, постоянное (бессрочное) пользование, безвозмездное срочное пользование.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Квартальный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Долингер</w:t>
            </w:r>
            <w:proofErr w:type="spellEnd"/>
            <w:r w:rsidRPr="00977D04">
              <w:t xml:space="preserve"> Н.В.,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Управление земельных и имущественных отношений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Полное вовлечение земельных участков в экономический оборот.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934B1"/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267CE5">
            <w:pPr>
              <w:jc w:val="both"/>
              <w:rPr>
                <w:b/>
              </w:rPr>
            </w:pPr>
            <w:r w:rsidRPr="00977D04">
              <w:rPr>
                <w:b/>
              </w:rPr>
              <w:t>Выполнено, сроки  соблюдены.</w:t>
            </w:r>
          </w:p>
          <w:p w:rsidR="00977D04" w:rsidRPr="00977D04" w:rsidRDefault="00977D04" w:rsidP="00267CE5">
            <w:proofErr w:type="spellStart"/>
            <w:r w:rsidRPr="00977D04">
              <w:t>Запланрованные</w:t>
            </w:r>
            <w:proofErr w:type="spellEnd"/>
            <w:r w:rsidRPr="00977D04">
              <w:t xml:space="preserve"> затраты на оформлен е процедуры торгов на право заключения </w:t>
            </w:r>
            <w:proofErr w:type="spellStart"/>
            <w:r w:rsidRPr="00977D04">
              <w:t>догоров</w:t>
            </w:r>
            <w:proofErr w:type="spellEnd"/>
            <w:r w:rsidRPr="00977D04">
              <w:t xml:space="preserve"> освоены в полном объеме.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77D04">
              <w:rPr>
                <w:rFonts w:ascii="Times New Roman" w:hAnsi="Times New Roman" w:cs="Times New Roman"/>
                <w:b/>
                <w:bCs/>
              </w:rPr>
              <w:t>Подпрограмма 4. «</w:t>
            </w:r>
            <w:r w:rsidRPr="00977D04">
              <w:rPr>
                <w:rFonts w:ascii="Times New Roman" w:hAnsi="Times New Roman" w:cs="Times New Roman"/>
                <w:b/>
              </w:rPr>
              <w:t>Электронный муниципалитет»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D04">
              <w:rPr>
                <w:rFonts w:ascii="Times New Roman" w:hAnsi="Times New Roman" w:cs="Times New Roman"/>
                <w:b/>
              </w:rPr>
              <w:t>Задача 1. Популяризация возможностей информационного общества, обеспечение открытости информации о деятельности ОМСУ, привлечение граждан к электронному взаимодействию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977D04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77D04">
              <w:rPr>
                <w:rFonts w:ascii="Times New Roman" w:hAnsi="Times New Roman" w:cs="Times New Roman"/>
                <w:b/>
              </w:rPr>
              <w:t>Основное мероприятие 4.1.1.</w:t>
            </w:r>
          </w:p>
          <w:p w:rsidR="00977D04" w:rsidRPr="00977D04" w:rsidRDefault="00977D04" w:rsidP="006665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77D04">
              <w:rPr>
                <w:rFonts w:ascii="Times New Roman" w:hAnsi="Times New Roman" w:cs="Times New Roman"/>
              </w:rPr>
              <w:t>Подготовка и размещение информации в СМИ (печатные СМИ, электронные СМИ и Интернет.</w:t>
            </w:r>
          </w:p>
          <w:p w:rsidR="00977D04" w:rsidRPr="00977D04" w:rsidRDefault="00977D04" w:rsidP="0066658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77D04">
              <w:rPr>
                <w:rFonts w:ascii="Times New Roman" w:hAnsi="Times New Roman" w:cs="Times New Roman"/>
              </w:rPr>
              <w:t>Квартальный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Доронина Л.Ю.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первый заместитель руководителя администрации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Обеспечено размещение актуальной информации в СМИ (печатные СМИ, электронные СМИ и Интернет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F92990">
            <w:pPr>
              <w:jc w:val="both"/>
            </w:pPr>
            <w:r w:rsidRPr="00977D04">
              <w:t>Ведется новостная лена на сайте администрации района, освещается деятельность администрации,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8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pStyle w:val="ConsPlusCell"/>
              <w:rPr>
                <w:rFonts w:ascii="Times New Roman" w:hAnsi="Times New Roman" w:cs="Times New Roman"/>
              </w:rPr>
            </w:pPr>
            <w:r w:rsidRPr="00977D04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4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977D04" w:rsidRPr="00977D04" w:rsidRDefault="00977D04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поддержка актуального состояния официального сайта </w:t>
            </w:r>
            <w:proofErr w:type="spellStart"/>
            <w:r w:rsidRPr="00977D04">
              <w:rPr>
                <w:rFonts w:ascii="Times New Roman" w:hAnsi="Times New Roman" w:cs="Times New Roman"/>
                <w:sz w:val="20"/>
                <w:szCs w:val="20"/>
              </w:rPr>
              <w:t>администрациимуниципального</w:t>
            </w:r>
            <w:proofErr w:type="spellEnd"/>
            <w:r w:rsidRPr="00977D0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муниципального района «Сыктывдинский».</w:t>
            </w:r>
          </w:p>
          <w:p w:rsidR="00977D04" w:rsidRPr="00977D04" w:rsidRDefault="00977D04" w:rsidP="0066658A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Доронина Л.Ю.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первый заместитель руководителя администрации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rPr>
                <w:rStyle w:val="apple-style-span"/>
              </w:rPr>
              <w:t>Администрация МО МР «Сыктывдинский»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Качественная бесперебойная работа официального сайта администрации муниципального образования муниципального района «Сыктывдинский»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977D04">
            <w:pPr>
              <w:jc w:val="both"/>
            </w:pPr>
            <w:r w:rsidRPr="00977D04">
              <w:t>Ведется новостная лена на сайте администрации района, освещается деятельность администрации,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D04">
              <w:rPr>
                <w:b/>
              </w:rPr>
              <w:t>Задача 2. Внедрение государственных и муниципальных информационных систем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pStyle w:val="ConsPlusCell"/>
              <w:rPr>
                <w:rFonts w:ascii="Times New Roman" w:hAnsi="Times New Roman" w:cs="Times New Roman"/>
              </w:rPr>
            </w:pPr>
            <w:r w:rsidRPr="00977D04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0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4.2.1.</w:t>
            </w:r>
          </w:p>
          <w:p w:rsidR="00977D04" w:rsidRPr="00977D04" w:rsidRDefault="00977D04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977D04" w:rsidRPr="00977D04" w:rsidRDefault="00977D04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4">
              <w:rPr>
                <w:rFonts w:ascii="Times New Roman" w:hAnsi="Times New Roman" w:cs="Times New Roman"/>
                <w:sz w:val="20"/>
                <w:szCs w:val="20"/>
              </w:rPr>
              <w:t>единого электронного документооборота в МО, обеспечение интеграции системы электронного документооборота в МО с региональной системой документооборота.</w:t>
            </w:r>
          </w:p>
          <w:p w:rsidR="00977D04" w:rsidRPr="00977D04" w:rsidRDefault="00977D04" w:rsidP="00446CC9">
            <w:pPr>
              <w:pStyle w:val="a4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4">
              <w:rPr>
                <w:rFonts w:ascii="Times New Roman" w:hAnsi="Times New Roman" w:cs="Times New Roman"/>
                <w:sz w:val="20"/>
                <w:szCs w:val="20"/>
              </w:rPr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Качественная бесперебойная работа электронного документооборота в МО, обеспечение интеграции системы электронного документооборота в МО с региональной системой документооборота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4.2.1.1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Внедрение автоматизированных информационных систем АСУС, МСЭД, СМЭВ (СООЗ)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Качественная бесперебойная работа автоматизированных информационных систем АСУС, МСЭД, СМЭВ (СООЗ)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4.2.1.2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Внедрение системы обеспечения вызова экстренных оперативных служб через единый номер «112»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Качественная бесперебойная работа оперативных служб через единый номер «112»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3. Создание условий для обеспечения предоставления государственных и муниципальных услуг на территории МО по принципу «одного окна», оказание муниципальных и государственных услуг (выполнение работ) многофункциональным центром (МФЦ)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4.3.1.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4.3.1.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Актуализация сведений в Реестре государственных и муниципальных услуг Республики Коми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Своевременная качественная актуализация сведений в реестре государственных и муниципальных услуг Республики Коми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4.3.1.1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Организация и развитие предоставления муниципальных и государственных услуг (выполнения работ) МФЦ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Качественное предоставление муниципальных и государственных услуг (выполнения работ) МФЦ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4.3.1.2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Организация мониторинга качества и доступности </w:t>
            </w:r>
            <w:r w:rsidRPr="00977D04">
              <w:lastRenderedPageBreak/>
              <w:t>предоставления услуг по принципу «одного окна».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</w:t>
            </w:r>
            <w:r w:rsidRPr="00977D04">
              <w:lastRenderedPageBreak/>
              <w:t>аппарата АМР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Администрация МО МР "Сыкты</w:t>
            </w:r>
            <w:r w:rsidRPr="00977D04">
              <w:lastRenderedPageBreak/>
              <w:t>вдинский"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Предоставление муниципальных услуг по принципу «одного окна»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F92990">
            <w:pPr>
              <w:jc w:val="both"/>
            </w:pPr>
            <w:r w:rsidRPr="00977D04">
              <w:t>По принципу «одного окна» предоставляются 36 МУ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lastRenderedPageBreak/>
              <w:t>Задача 4. Развитие КСПД в МО и расширение перечня ИТ – сервисов, предоставляемых на базе данной сети в рамках интеграции с региональной сетью передачи данных ОИВ РК. модернизация  компьютерного парка.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4.4.1.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DA7BAE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4.4.1.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Техническое обслуживание, сопровождение и модернизация сервисов и служб КСПД в МО.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Бесперебойная работа сервисов и служб КСПД в МО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4.4.1.1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Модернизация рабочих мест специалистов администрации МО МР «Сыктывдинский» и муниципальных учреждений, осуществляющих работу с государственными и муниципальными ИС.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Рабочие  места специалистов администрации МО МР «Сыктывдинский» соответствуют современным требованиям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Бюджет муниципального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44,8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F92990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446CC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</w:rPr>
            </w:pPr>
            <w:r w:rsidRPr="00977D04">
              <w:rPr>
                <w:b/>
              </w:rPr>
              <w:t>Задача 5. Обеспечение информационной безопасности и лицензионной чистоты в МО</w:t>
            </w: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4.5.1.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  <w:rPr>
                <w:b/>
              </w:rPr>
            </w:pPr>
            <w:r w:rsidRPr="00977D04">
              <w:rPr>
                <w:b/>
              </w:rPr>
              <w:t>Основное мероприятие 4.5.1.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Обеспечение антивирусной защиты ЛВС учреждений МО.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Обеспечена антивирусная защита ЛВС учреждений МО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Бюджет муниципального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037D72" w:rsidP="0066658A">
            <w:pPr>
              <w:jc w:val="center"/>
            </w:pPr>
            <w:r>
              <w:t>23,1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D7787F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4.5.1.1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proofErr w:type="spellStart"/>
            <w:r w:rsidRPr="00977D04">
              <w:t>Меропрятие</w:t>
            </w:r>
            <w:proofErr w:type="spellEnd"/>
            <w:r w:rsidRPr="00977D04">
              <w:t>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Обеспечение безопасности доступа </w:t>
            </w:r>
            <w:r w:rsidRPr="00977D04">
              <w:lastRenderedPageBreak/>
              <w:t>учреждений МО  в сеть Интернет.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</w:t>
            </w:r>
            <w:r w:rsidRPr="00977D04">
              <w:lastRenderedPageBreak/>
              <w:t>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 xml:space="preserve">Администрация МО МР </w:t>
            </w:r>
            <w:r w:rsidRPr="00977D04">
              <w:lastRenderedPageBreak/>
              <w:t>"Сыктывдинский"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 xml:space="preserve">Обеспечен безопасный доступ учреждений МО в </w:t>
            </w:r>
            <w:r w:rsidRPr="00977D04">
              <w:lastRenderedPageBreak/>
              <w:t>сеть интернет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lastRenderedPageBreak/>
              <w:t>01.01.2017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4E153F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977D04" w:rsidTr="00B17400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lastRenderedPageBreak/>
              <w:t>4.5.1.2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Обеспечение защиты конфиденциальной информации в ИС.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Обеспечена защита конфиденциальной информации в ИС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4E153F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  <w:tr w:rsidR="00977D04" w:rsidRPr="00E65829" w:rsidTr="00B17400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B0550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4.5.1.3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Мероприятие: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Обеспечение информационной безопасности в КСПД.</w:t>
            </w:r>
          </w:p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Годовой отчет.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023A5D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 xml:space="preserve">Алина С.В., </w:t>
            </w:r>
            <w:proofErr w:type="spellStart"/>
            <w:r w:rsidRPr="00977D04">
              <w:t>руководиель</w:t>
            </w:r>
            <w:proofErr w:type="spellEnd"/>
            <w:r w:rsidRPr="00977D04">
              <w:t xml:space="preserve"> аппарата АМР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Администрация МО МР "Сыктывдинский"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977D04">
              <w:t>Обеспечена информационная безопасность в работе КСПД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01.01.2017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r w:rsidRPr="00977D04">
              <w:t>31.12.2019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66658A">
            <w:pPr>
              <w:jc w:val="center"/>
            </w:pPr>
            <w:r w:rsidRPr="00977D04"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04" w:rsidRPr="00977D04" w:rsidRDefault="00977D04" w:rsidP="004E153F">
            <w:pPr>
              <w:jc w:val="both"/>
            </w:pPr>
            <w:r w:rsidRPr="00977D04">
              <w:rPr>
                <w:b/>
              </w:rPr>
              <w:t>Выполнено, сроки  соблюдены.</w:t>
            </w:r>
            <w:r w:rsidRPr="00977D04">
              <w:t>  </w:t>
            </w:r>
          </w:p>
          <w:p w:rsidR="00977D04" w:rsidRPr="00977D04" w:rsidRDefault="00977D04" w:rsidP="0066658A">
            <w:pPr>
              <w:jc w:val="center"/>
            </w:pPr>
          </w:p>
        </w:tc>
      </w:tr>
    </w:tbl>
    <w:p w:rsidR="00A2771A" w:rsidRPr="00A2771A" w:rsidRDefault="00A2771A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</w:pPr>
    </w:p>
    <w:sectPr w:rsidR="00A2771A" w:rsidRPr="00A2771A" w:rsidSect="008E20EE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00" w:rsidRDefault="00B17400" w:rsidP="00E2149D">
      <w:r>
        <w:separator/>
      </w:r>
    </w:p>
  </w:endnote>
  <w:endnote w:type="continuationSeparator" w:id="0">
    <w:p w:rsidR="00B17400" w:rsidRDefault="00B17400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Arial Unicode MS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Content>
      <w:p w:rsidR="00B17400" w:rsidRDefault="00B17400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2BD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B17400" w:rsidRDefault="00B1740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00" w:rsidRDefault="00B17400" w:rsidP="00E2149D">
      <w:r>
        <w:separator/>
      </w:r>
    </w:p>
  </w:footnote>
  <w:footnote w:type="continuationSeparator" w:id="0">
    <w:p w:rsidR="00B17400" w:rsidRDefault="00B17400" w:rsidP="00E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5E2B66"/>
    <w:multiLevelType w:val="hybridMultilevel"/>
    <w:tmpl w:val="4ED2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803149"/>
    <w:multiLevelType w:val="hybridMultilevel"/>
    <w:tmpl w:val="AC4EA2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DA79D5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192EBC"/>
    <w:multiLevelType w:val="hybridMultilevel"/>
    <w:tmpl w:val="608A1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67FF7126"/>
    <w:multiLevelType w:val="hybridMultilevel"/>
    <w:tmpl w:val="FEB40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13800"/>
    <w:multiLevelType w:val="hybridMultilevel"/>
    <w:tmpl w:val="D65E5098"/>
    <w:lvl w:ilvl="0" w:tplc="757EC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B2140A"/>
    <w:multiLevelType w:val="hybridMultilevel"/>
    <w:tmpl w:val="1338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6"/>
  </w:num>
  <w:num w:numId="5">
    <w:abstractNumId w:val="27"/>
  </w:num>
  <w:num w:numId="6">
    <w:abstractNumId w:val="35"/>
  </w:num>
  <w:num w:numId="7">
    <w:abstractNumId w:val="31"/>
  </w:num>
  <w:num w:numId="8">
    <w:abstractNumId w:val="12"/>
  </w:num>
  <w:num w:numId="9">
    <w:abstractNumId w:val="33"/>
  </w:num>
  <w:num w:numId="10">
    <w:abstractNumId w:val="11"/>
  </w:num>
  <w:num w:numId="11">
    <w:abstractNumId w:val="6"/>
  </w:num>
  <w:num w:numId="12">
    <w:abstractNumId w:val="2"/>
  </w:num>
  <w:num w:numId="13">
    <w:abstractNumId w:val="22"/>
  </w:num>
  <w:num w:numId="14">
    <w:abstractNumId w:val="5"/>
  </w:num>
  <w:num w:numId="15">
    <w:abstractNumId w:val="19"/>
  </w:num>
  <w:num w:numId="16">
    <w:abstractNumId w:val="21"/>
  </w:num>
  <w:num w:numId="17">
    <w:abstractNumId w:val="13"/>
  </w:num>
  <w:num w:numId="18">
    <w:abstractNumId w:val="9"/>
  </w:num>
  <w:num w:numId="19">
    <w:abstractNumId w:val="0"/>
  </w:num>
  <w:num w:numId="20">
    <w:abstractNumId w:val="24"/>
  </w:num>
  <w:num w:numId="21">
    <w:abstractNumId w:val="23"/>
  </w:num>
  <w:num w:numId="22">
    <w:abstractNumId w:val="18"/>
  </w:num>
  <w:num w:numId="23">
    <w:abstractNumId w:val="37"/>
  </w:num>
  <w:num w:numId="24">
    <w:abstractNumId w:val="28"/>
  </w:num>
  <w:num w:numId="25">
    <w:abstractNumId w:val="38"/>
  </w:num>
  <w:num w:numId="26">
    <w:abstractNumId w:val="3"/>
  </w:num>
  <w:num w:numId="27">
    <w:abstractNumId w:val="29"/>
  </w:num>
  <w:num w:numId="28">
    <w:abstractNumId w:val="7"/>
  </w:num>
  <w:num w:numId="29">
    <w:abstractNumId w:val="8"/>
  </w:num>
  <w:num w:numId="30">
    <w:abstractNumId w:val="34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</w:num>
  <w:num w:numId="34">
    <w:abstractNumId w:val="30"/>
  </w:num>
  <w:num w:numId="35">
    <w:abstractNumId w:val="32"/>
  </w:num>
  <w:num w:numId="36">
    <w:abstractNumId w:val="20"/>
  </w:num>
  <w:num w:numId="37">
    <w:abstractNumId w:val="36"/>
  </w:num>
  <w:num w:numId="38">
    <w:abstractNumId w:val="10"/>
  </w:num>
  <w:num w:numId="3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5414"/>
    <w:rsid w:val="000073BC"/>
    <w:rsid w:val="00023A5D"/>
    <w:rsid w:val="00037D72"/>
    <w:rsid w:val="00047387"/>
    <w:rsid w:val="00064263"/>
    <w:rsid w:val="00091C34"/>
    <w:rsid w:val="000934B1"/>
    <w:rsid w:val="000B1953"/>
    <w:rsid w:val="000B3D04"/>
    <w:rsid w:val="000C34BC"/>
    <w:rsid w:val="000C3F65"/>
    <w:rsid w:val="000C4CAF"/>
    <w:rsid w:val="000D1217"/>
    <w:rsid w:val="000E4094"/>
    <w:rsid w:val="000E467D"/>
    <w:rsid w:val="00100443"/>
    <w:rsid w:val="00105152"/>
    <w:rsid w:val="001062F3"/>
    <w:rsid w:val="001167B8"/>
    <w:rsid w:val="001200CD"/>
    <w:rsid w:val="0012313D"/>
    <w:rsid w:val="0012424F"/>
    <w:rsid w:val="00135490"/>
    <w:rsid w:val="00157C8B"/>
    <w:rsid w:val="0016087B"/>
    <w:rsid w:val="00160F00"/>
    <w:rsid w:val="00194966"/>
    <w:rsid w:val="00195124"/>
    <w:rsid w:val="001A7E5A"/>
    <w:rsid w:val="001B58BA"/>
    <w:rsid w:val="001C1F32"/>
    <w:rsid w:val="001C2C99"/>
    <w:rsid w:val="001D273D"/>
    <w:rsid w:val="001D5AB2"/>
    <w:rsid w:val="001E2043"/>
    <w:rsid w:val="001F6F30"/>
    <w:rsid w:val="0021361F"/>
    <w:rsid w:val="002256EC"/>
    <w:rsid w:val="00231120"/>
    <w:rsid w:val="00233217"/>
    <w:rsid w:val="002375FA"/>
    <w:rsid w:val="002448E2"/>
    <w:rsid w:val="00245F40"/>
    <w:rsid w:val="00260941"/>
    <w:rsid w:val="00267CE5"/>
    <w:rsid w:val="00270EA5"/>
    <w:rsid w:val="00272F82"/>
    <w:rsid w:val="0027349D"/>
    <w:rsid w:val="00290B16"/>
    <w:rsid w:val="002918B1"/>
    <w:rsid w:val="0029313B"/>
    <w:rsid w:val="002A48A0"/>
    <w:rsid w:val="002B705A"/>
    <w:rsid w:val="002C5AF5"/>
    <w:rsid w:val="002D3091"/>
    <w:rsid w:val="002D781A"/>
    <w:rsid w:val="002E6833"/>
    <w:rsid w:val="0030512C"/>
    <w:rsid w:val="00314F70"/>
    <w:rsid w:val="00324AD8"/>
    <w:rsid w:val="00341805"/>
    <w:rsid w:val="003476CF"/>
    <w:rsid w:val="00351239"/>
    <w:rsid w:val="00354887"/>
    <w:rsid w:val="00355205"/>
    <w:rsid w:val="00363539"/>
    <w:rsid w:val="003641A5"/>
    <w:rsid w:val="00367629"/>
    <w:rsid w:val="00392B81"/>
    <w:rsid w:val="003A2D14"/>
    <w:rsid w:val="003B5168"/>
    <w:rsid w:val="003B5454"/>
    <w:rsid w:val="003B7B01"/>
    <w:rsid w:val="003C0852"/>
    <w:rsid w:val="003C0E69"/>
    <w:rsid w:val="003C140F"/>
    <w:rsid w:val="003C3CA1"/>
    <w:rsid w:val="003F70A6"/>
    <w:rsid w:val="0040703A"/>
    <w:rsid w:val="004215D3"/>
    <w:rsid w:val="00423DBC"/>
    <w:rsid w:val="00425227"/>
    <w:rsid w:val="00426F64"/>
    <w:rsid w:val="00436EBA"/>
    <w:rsid w:val="004443BC"/>
    <w:rsid w:val="00446CC9"/>
    <w:rsid w:val="00456E59"/>
    <w:rsid w:val="00457B0E"/>
    <w:rsid w:val="004660A3"/>
    <w:rsid w:val="0047145E"/>
    <w:rsid w:val="0047671D"/>
    <w:rsid w:val="0048208C"/>
    <w:rsid w:val="00482393"/>
    <w:rsid w:val="004835C2"/>
    <w:rsid w:val="00484DD6"/>
    <w:rsid w:val="00487F8E"/>
    <w:rsid w:val="004B175D"/>
    <w:rsid w:val="004B4CC6"/>
    <w:rsid w:val="004B6FC4"/>
    <w:rsid w:val="004B70B9"/>
    <w:rsid w:val="004C458E"/>
    <w:rsid w:val="004C7501"/>
    <w:rsid w:val="004D357F"/>
    <w:rsid w:val="004D54CC"/>
    <w:rsid w:val="004E143E"/>
    <w:rsid w:val="004E153F"/>
    <w:rsid w:val="004E1E46"/>
    <w:rsid w:val="004E4E4E"/>
    <w:rsid w:val="004E647C"/>
    <w:rsid w:val="00506535"/>
    <w:rsid w:val="005129CC"/>
    <w:rsid w:val="005161B7"/>
    <w:rsid w:val="0052130C"/>
    <w:rsid w:val="005377DD"/>
    <w:rsid w:val="00545133"/>
    <w:rsid w:val="00546149"/>
    <w:rsid w:val="005461C2"/>
    <w:rsid w:val="00550813"/>
    <w:rsid w:val="00551E5F"/>
    <w:rsid w:val="00552496"/>
    <w:rsid w:val="00552B17"/>
    <w:rsid w:val="005730D9"/>
    <w:rsid w:val="005738C6"/>
    <w:rsid w:val="0057423C"/>
    <w:rsid w:val="00576FBE"/>
    <w:rsid w:val="005877BA"/>
    <w:rsid w:val="0059242C"/>
    <w:rsid w:val="005930DA"/>
    <w:rsid w:val="005B63A0"/>
    <w:rsid w:val="005F02EF"/>
    <w:rsid w:val="005F1B2E"/>
    <w:rsid w:val="00602F04"/>
    <w:rsid w:val="00603D75"/>
    <w:rsid w:val="0061661E"/>
    <w:rsid w:val="00626816"/>
    <w:rsid w:val="00633ADE"/>
    <w:rsid w:val="00643571"/>
    <w:rsid w:val="00650FD5"/>
    <w:rsid w:val="006605D5"/>
    <w:rsid w:val="0066658A"/>
    <w:rsid w:val="00671896"/>
    <w:rsid w:val="006752CC"/>
    <w:rsid w:val="006768EB"/>
    <w:rsid w:val="00676B49"/>
    <w:rsid w:val="00685FFB"/>
    <w:rsid w:val="00692361"/>
    <w:rsid w:val="006950FE"/>
    <w:rsid w:val="006A0414"/>
    <w:rsid w:val="006C06F9"/>
    <w:rsid w:val="006C20B3"/>
    <w:rsid w:val="006D1B4D"/>
    <w:rsid w:val="006D2BDD"/>
    <w:rsid w:val="00700AFD"/>
    <w:rsid w:val="007116F1"/>
    <w:rsid w:val="00712959"/>
    <w:rsid w:val="00721A9B"/>
    <w:rsid w:val="007302B4"/>
    <w:rsid w:val="0073062E"/>
    <w:rsid w:val="00743F97"/>
    <w:rsid w:val="00744112"/>
    <w:rsid w:val="00751448"/>
    <w:rsid w:val="00760531"/>
    <w:rsid w:val="00774E93"/>
    <w:rsid w:val="0079026B"/>
    <w:rsid w:val="007A7909"/>
    <w:rsid w:val="007B1FDC"/>
    <w:rsid w:val="007C2A96"/>
    <w:rsid w:val="007D01AD"/>
    <w:rsid w:val="007E5895"/>
    <w:rsid w:val="007E7907"/>
    <w:rsid w:val="00805FFB"/>
    <w:rsid w:val="00834627"/>
    <w:rsid w:val="0086099A"/>
    <w:rsid w:val="00865A42"/>
    <w:rsid w:val="00867562"/>
    <w:rsid w:val="008A63A3"/>
    <w:rsid w:val="008D0749"/>
    <w:rsid w:val="008D17F5"/>
    <w:rsid w:val="008D5BA5"/>
    <w:rsid w:val="008E20EE"/>
    <w:rsid w:val="008F1616"/>
    <w:rsid w:val="009016AB"/>
    <w:rsid w:val="00916E98"/>
    <w:rsid w:val="00920E9B"/>
    <w:rsid w:val="00920FFA"/>
    <w:rsid w:val="00933DD1"/>
    <w:rsid w:val="0094008D"/>
    <w:rsid w:val="00941C0A"/>
    <w:rsid w:val="009456CE"/>
    <w:rsid w:val="00977140"/>
    <w:rsid w:val="00977D04"/>
    <w:rsid w:val="00980117"/>
    <w:rsid w:val="009907A8"/>
    <w:rsid w:val="009A5BDF"/>
    <w:rsid w:val="009A66B2"/>
    <w:rsid w:val="009B034E"/>
    <w:rsid w:val="009B0629"/>
    <w:rsid w:val="009B2532"/>
    <w:rsid w:val="009B476C"/>
    <w:rsid w:val="009C54A5"/>
    <w:rsid w:val="009C69FD"/>
    <w:rsid w:val="009D2A02"/>
    <w:rsid w:val="009E0525"/>
    <w:rsid w:val="009F27A0"/>
    <w:rsid w:val="00A02E5E"/>
    <w:rsid w:val="00A0362A"/>
    <w:rsid w:val="00A1726B"/>
    <w:rsid w:val="00A22347"/>
    <w:rsid w:val="00A242B2"/>
    <w:rsid w:val="00A25360"/>
    <w:rsid w:val="00A26034"/>
    <w:rsid w:val="00A2771A"/>
    <w:rsid w:val="00A30D29"/>
    <w:rsid w:val="00A413FD"/>
    <w:rsid w:val="00A51B09"/>
    <w:rsid w:val="00A55740"/>
    <w:rsid w:val="00A61C02"/>
    <w:rsid w:val="00A64B1D"/>
    <w:rsid w:val="00A6510E"/>
    <w:rsid w:val="00A81FD5"/>
    <w:rsid w:val="00A83A50"/>
    <w:rsid w:val="00A91565"/>
    <w:rsid w:val="00A96DE1"/>
    <w:rsid w:val="00AA1D37"/>
    <w:rsid w:val="00AA7FDA"/>
    <w:rsid w:val="00AB5A7E"/>
    <w:rsid w:val="00AC0A3F"/>
    <w:rsid w:val="00AC0DB8"/>
    <w:rsid w:val="00AC15B1"/>
    <w:rsid w:val="00AC2191"/>
    <w:rsid w:val="00AC4AC2"/>
    <w:rsid w:val="00AE2391"/>
    <w:rsid w:val="00AE4F06"/>
    <w:rsid w:val="00AE6588"/>
    <w:rsid w:val="00AF7BB9"/>
    <w:rsid w:val="00B00E40"/>
    <w:rsid w:val="00B05504"/>
    <w:rsid w:val="00B062C3"/>
    <w:rsid w:val="00B12B89"/>
    <w:rsid w:val="00B17400"/>
    <w:rsid w:val="00B201E7"/>
    <w:rsid w:val="00B225B8"/>
    <w:rsid w:val="00B23F3B"/>
    <w:rsid w:val="00B37A82"/>
    <w:rsid w:val="00B421AA"/>
    <w:rsid w:val="00B463AD"/>
    <w:rsid w:val="00B50101"/>
    <w:rsid w:val="00B53153"/>
    <w:rsid w:val="00B54D39"/>
    <w:rsid w:val="00B5581B"/>
    <w:rsid w:val="00B564E5"/>
    <w:rsid w:val="00B579CE"/>
    <w:rsid w:val="00B63239"/>
    <w:rsid w:val="00B64FCC"/>
    <w:rsid w:val="00B831E7"/>
    <w:rsid w:val="00B83540"/>
    <w:rsid w:val="00B9100F"/>
    <w:rsid w:val="00B953BC"/>
    <w:rsid w:val="00BB25D9"/>
    <w:rsid w:val="00BC1EB1"/>
    <w:rsid w:val="00BD4D0F"/>
    <w:rsid w:val="00BF1BB5"/>
    <w:rsid w:val="00C11106"/>
    <w:rsid w:val="00C12FED"/>
    <w:rsid w:val="00C22D1C"/>
    <w:rsid w:val="00C47640"/>
    <w:rsid w:val="00C53140"/>
    <w:rsid w:val="00C621C8"/>
    <w:rsid w:val="00C7600E"/>
    <w:rsid w:val="00C8392E"/>
    <w:rsid w:val="00C84F71"/>
    <w:rsid w:val="00C9289C"/>
    <w:rsid w:val="00CA3C02"/>
    <w:rsid w:val="00CC2E5F"/>
    <w:rsid w:val="00CC4FBC"/>
    <w:rsid w:val="00CC651C"/>
    <w:rsid w:val="00CC7BBF"/>
    <w:rsid w:val="00CD3E12"/>
    <w:rsid w:val="00CD58A0"/>
    <w:rsid w:val="00CE2297"/>
    <w:rsid w:val="00CE42F9"/>
    <w:rsid w:val="00CF142C"/>
    <w:rsid w:val="00D0453E"/>
    <w:rsid w:val="00D1141C"/>
    <w:rsid w:val="00D21ADE"/>
    <w:rsid w:val="00D230DB"/>
    <w:rsid w:val="00D260D8"/>
    <w:rsid w:val="00D35221"/>
    <w:rsid w:val="00D42C23"/>
    <w:rsid w:val="00D46A4D"/>
    <w:rsid w:val="00D50D61"/>
    <w:rsid w:val="00D54A57"/>
    <w:rsid w:val="00D63539"/>
    <w:rsid w:val="00D74785"/>
    <w:rsid w:val="00D7787F"/>
    <w:rsid w:val="00D84FDF"/>
    <w:rsid w:val="00D87BD7"/>
    <w:rsid w:val="00D900C3"/>
    <w:rsid w:val="00D91A8B"/>
    <w:rsid w:val="00D94686"/>
    <w:rsid w:val="00DA7450"/>
    <w:rsid w:val="00DA7BAE"/>
    <w:rsid w:val="00DB413C"/>
    <w:rsid w:val="00DB7CF7"/>
    <w:rsid w:val="00DC0FB2"/>
    <w:rsid w:val="00DC5308"/>
    <w:rsid w:val="00DC536B"/>
    <w:rsid w:val="00DD181D"/>
    <w:rsid w:val="00DE0D57"/>
    <w:rsid w:val="00DF24D5"/>
    <w:rsid w:val="00DF7CD4"/>
    <w:rsid w:val="00DF7E00"/>
    <w:rsid w:val="00E17E14"/>
    <w:rsid w:val="00E17F8D"/>
    <w:rsid w:val="00E2149D"/>
    <w:rsid w:val="00E23B3A"/>
    <w:rsid w:val="00E246DD"/>
    <w:rsid w:val="00E40627"/>
    <w:rsid w:val="00E50D68"/>
    <w:rsid w:val="00E55B59"/>
    <w:rsid w:val="00E61E24"/>
    <w:rsid w:val="00E657D4"/>
    <w:rsid w:val="00E66CF3"/>
    <w:rsid w:val="00E73C24"/>
    <w:rsid w:val="00EA18FC"/>
    <w:rsid w:val="00EB2050"/>
    <w:rsid w:val="00EB3A74"/>
    <w:rsid w:val="00EB59C7"/>
    <w:rsid w:val="00EE7DAC"/>
    <w:rsid w:val="00EF5233"/>
    <w:rsid w:val="00F02C88"/>
    <w:rsid w:val="00F05C25"/>
    <w:rsid w:val="00F11475"/>
    <w:rsid w:val="00F2782F"/>
    <w:rsid w:val="00F31ECA"/>
    <w:rsid w:val="00F36535"/>
    <w:rsid w:val="00F45508"/>
    <w:rsid w:val="00F53A9D"/>
    <w:rsid w:val="00F63CCF"/>
    <w:rsid w:val="00F6456E"/>
    <w:rsid w:val="00F74813"/>
    <w:rsid w:val="00F82339"/>
    <w:rsid w:val="00F823D1"/>
    <w:rsid w:val="00F85C9B"/>
    <w:rsid w:val="00F92990"/>
    <w:rsid w:val="00F96DFD"/>
    <w:rsid w:val="00F975E8"/>
    <w:rsid w:val="00FA2A5F"/>
    <w:rsid w:val="00FB1724"/>
    <w:rsid w:val="00FC35F7"/>
    <w:rsid w:val="00FC44CF"/>
    <w:rsid w:val="00FE3811"/>
    <w:rsid w:val="00FE66BD"/>
    <w:rsid w:val="00FE67A9"/>
    <w:rsid w:val="00FE7C4B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customStyle="1" w:styleId="apple-style-span">
    <w:name w:val="apple-style-span"/>
    <w:basedOn w:val="a0"/>
    <w:rsid w:val="0066658A"/>
  </w:style>
  <w:style w:type="paragraph" w:customStyle="1" w:styleId="aff1">
    <w:name w:val="Дочерний элемент списка"/>
    <w:basedOn w:val="a"/>
    <w:next w:val="a"/>
    <w:uiPriority w:val="99"/>
    <w:rsid w:val="00B12B8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customStyle="1" w:styleId="apple-style-span">
    <w:name w:val="apple-style-span"/>
    <w:basedOn w:val="a0"/>
    <w:rsid w:val="0066658A"/>
  </w:style>
  <w:style w:type="paragraph" w:customStyle="1" w:styleId="aff1">
    <w:name w:val="Дочерний элемент списка"/>
    <w:basedOn w:val="a"/>
    <w:next w:val="a"/>
    <w:uiPriority w:val="99"/>
    <w:rsid w:val="00B12B8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8DC324180B8F62DB39A42D78188AEA2715E390E622F29137F5A10C4949003C33941033F6042C36EC35F79CW3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050D-4467-4C3A-A75B-912ED99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8485</Words>
  <Characters>48365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5</cp:revision>
  <cp:lastPrinted>2019-03-12T11:03:00Z</cp:lastPrinted>
  <dcterms:created xsi:type="dcterms:W3CDTF">2019-03-07T07:59:00Z</dcterms:created>
  <dcterms:modified xsi:type="dcterms:W3CDTF">2019-03-12T11:03:00Z</dcterms:modified>
</cp:coreProperties>
</file>