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F074" w14:textId="77777777" w:rsidR="00A035BD" w:rsidRDefault="008B5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3" behindDoc="0" locked="0" layoutInCell="0" allowOverlap="1" wp14:anchorId="75EEFA42" wp14:editId="6C03A4B8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980F5" w14:textId="77777777" w:rsidR="00A035BD" w:rsidRDefault="008B5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D0529A6" w14:textId="77777777" w:rsidR="00A035BD" w:rsidRDefault="008B5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1B7555" w14:textId="77777777" w:rsidR="00A035BD" w:rsidRDefault="008B514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2D312AA" wp14:editId="567FEC48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414135" cy="1270"/>
                <wp:effectExtent l="13335" t="12700" r="5715" b="63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65pt" to="496.25pt,12.65pt" ID="Прямая соединительная линия 1" stroked="t" style="position:absolute" wp14:anchorId="714585C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3A712847" w14:textId="77777777" w:rsidR="00A035BD" w:rsidRDefault="008B514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222302F0" w14:textId="77777777" w:rsidR="00A035BD" w:rsidRDefault="008B51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34346E2E" w14:textId="77777777" w:rsidR="00A035BD" w:rsidRDefault="008B51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5A73AF01" w14:textId="77777777" w:rsidR="00A035BD" w:rsidRDefault="008B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DA077" w14:textId="77777777" w:rsidR="00A035BD" w:rsidRDefault="008B51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CD1CCAC" w14:textId="0FCAAB30" w:rsidR="00A035BD" w:rsidRDefault="008B5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34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600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</w:t>
      </w:r>
      <w:r w:rsidR="004734B2">
        <w:rPr>
          <w:rFonts w:ascii="Times New Roman" w:hAnsi="Times New Roman" w:cs="Times New Roman"/>
          <w:sz w:val="24"/>
          <w:szCs w:val="24"/>
        </w:rPr>
        <w:t>7/832</w:t>
      </w:r>
    </w:p>
    <w:p w14:paraId="77A5BB59" w14:textId="77777777" w:rsidR="00A035BD" w:rsidRDefault="00A03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12F82" w14:textId="77777777" w:rsidR="00A035BD" w:rsidRDefault="008B5140">
      <w:pPr>
        <w:widowControl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14:paraId="2A58508A" w14:textId="77777777" w:rsidR="00A035BD" w:rsidRDefault="008B514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межевания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планировки</w:t>
      </w:r>
    </w:p>
    <w:p w14:paraId="19168E75" w14:textId="77777777" w:rsidR="00A035BD" w:rsidRDefault="008B5140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территории</w:t>
      </w:r>
    </w:p>
    <w:p w14:paraId="1163ED8E" w14:textId="77777777" w:rsidR="00A035BD" w:rsidRDefault="00A035BD">
      <w:pPr>
        <w:pStyle w:val="a8"/>
        <w:rPr>
          <w:lang w:eastAsia="zh-CN"/>
        </w:rPr>
      </w:pPr>
    </w:p>
    <w:p w14:paraId="419D2C44" w14:textId="391DCBB4" w:rsidR="00A035BD" w:rsidRDefault="008B51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«Сыктывдинский» Республики Коми, 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заявления ООО «ПИИ </w:t>
      </w:r>
      <w:proofErr w:type="spellStart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района «Сыктывдинский» Республики Коми</w:t>
      </w:r>
    </w:p>
    <w:p w14:paraId="45B7F1B6" w14:textId="77777777" w:rsidR="00A035BD" w:rsidRDefault="00A035B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C0B81F" w14:textId="77777777" w:rsidR="00A035BD" w:rsidRDefault="008B51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14:paraId="48645168" w14:textId="77777777" w:rsidR="00A035BD" w:rsidRDefault="00A035B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93DBF2" w14:textId="4CC0D1E6" w:rsidR="00A035BD" w:rsidRDefault="008B5140">
      <w:pPr>
        <w:widowControl w:val="0"/>
        <w:tabs>
          <w:tab w:val="left" w:pos="846"/>
          <w:tab w:val="left" w:pos="113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Разрешить разработку проекта межевания и проекта планировки территории 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объекту «Газопровод межпоселковый от ГРС Пажга до с. </w:t>
      </w:r>
      <w:proofErr w:type="spellStart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Лэзым</w:t>
      </w:r>
      <w:proofErr w:type="spellEnd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Сыктывдинского района Республики Коми»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69B29A" w14:textId="0FA4479D" w:rsidR="00A035BD" w:rsidRDefault="008B5140">
      <w:pPr>
        <w:widowControl w:val="0"/>
        <w:tabs>
          <w:tab w:val="left" w:pos="846"/>
          <w:tab w:val="left" w:pos="1135"/>
        </w:tabs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Контроль за исполнением настоящего постановления оставляю за собой.</w:t>
      </w:r>
    </w:p>
    <w:p w14:paraId="2BF56FB3" w14:textId="0802BEBE" w:rsidR="00A035BD" w:rsidRDefault="008B5140">
      <w:pPr>
        <w:tabs>
          <w:tab w:val="left" w:pos="846"/>
          <w:tab w:val="left" w:pos="1135"/>
        </w:tabs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 его официального </w:t>
      </w:r>
      <w:r w:rsidR="00AE07CA" w:rsidRP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CAF0E3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87EA30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301659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D615D1" w14:textId="77777777" w:rsidR="00A035BD" w:rsidRDefault="008B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90FE9B0" w14:textId="77777777" w:rsidR="00A035BD" w:rsidRDefault="008B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А.В. Коншин</w:t>
      </w:r>
    </w:p>
    <w:p w14:paraId="0284DB09" w14:textId="77777777" w:rsidR="00A035BD" w:rsidRDefault="00A035BD"/>
    <w:p w14:paraId="3DD3906E" w14:textId="77777777" w:rsidR="00A035BD" w:rsidRDefault="00A035BD"/>
    <w:p w14:paraId="7858B396" w14:textId="77777777" w:rsidR="00A035BD" w:rsidRDefault="00A035BD"/>
    <w:p w14:paraId="7DEE7A59" w14:textId="77777777" w:rsidR="00A035BD" w:rsidRDefault="00A035BD"/>
    <w:p w14:paraId="40D8A816" w14:textId="77777777" w:rsidR="00A035BD" w:rsidRDefault="00A035BD"/>
    <w:p w14:paraId="52B5224B" w14:textId="77777777" w:rsidR="00A035BD" w:rsidRDefault="00A035BD"/>
    <w:p w14:paraId="203F53D0" w14:textId="39605C33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УПРАВЛЕНИЕ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АРХИТЕКТУРЫ И</w:t>
      </w: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КАПИТАЛЬНОГО СТРОИТЕЛЬСТВА</w:t>
      </w:r>
    </w:p>
    <w:p w14:paraId="387F274F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АДМИНИСТРАЦИИ МУНИЦИПАЛЬНОГО РАЙОНА «СЫКТЫВДИНСКИЙ»</w:t>
      </w:r>
    </w:p>
    <w:p w14:paraId="0113C5E3" w14:textId="77777777" w:rsidR="00627A00" w:rsidRPr="00627A00" w:rsidRDefault="00627A00" w:rsidP="00627A00">
      <w:pPr>
        <w:keepNext/>
        <w:keepLines/>
        <w:pBdr>
          <w:bottom w:val="single" w:sz="12" w:space="1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E9B542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ул. </w:t>
      </w:r>
      <w:proofErr w:type="spellStart"/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Д.Каликовой</w:t>
      </w:r>
      <w:proofErr w:type="spellEnd"/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д.62, с. Выльгорт, Сыктывдинский район, Республика Коми, 168220</w:t>
      </w:r>
    </w:p>
    <w:p w14:paraId="57F943D3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тел. 8(82130) 7-21-72</w:t>
      </w:r>
    </w:p>
    <w:p w14:paraId="10ABD63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6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819"/>
      </w:tblGrid>
      <w:tr w:rsidR="00627A00" w:rsidRPr="00627A00" w14:paraId="7950EB4F" w14:textId="77777777" w:rsidTr="005B63AA">
        <w:tc>
          <w:tcPr>
            <w:tcW w:w="4786" w:type="dxa"/>
          </w:tcPr>
          <w:p w14:paraId="2B469ACF" w14:textId="2090E28F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06.07</w:t>
            </w: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.2022 г. №</w:t>
            </w:r>
          </w:p>
        </w:tc>
        <w:tc>
          <w:tcPr>
            <w:tcW w:w="4819" w:type="dxa"/>
          </w:tcPr>
          <w:p w14:paraId="4EADB6F6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 xml:space="preserve">Заместителю руководителя администрации </w:t>
            </w:r>
            <w:r w:rsidRPr="0062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муниципального района «Сыктывдинский» </w:t>
            </w:r>
          </w:p>
        </w:tc>
      </w:tr>
      <w:tr w:rsidR="00627A00" w:rsidRPr="00627A00" w14:paraId="7BD949B5" w14:textId="77777777" w:rsidTr="005B63AA">
        <w:tc>
          <w:tcPr>
            <w:tcW w:w="4786" w:type="dxa"/>
          </w:tcPr>
          <w:p w14:paraId="30601DC7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 №</w:t>
            </w:r>
            <w:proofErr w:type="gramEnd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от </w:t>
            </w:r>
            <w:r w:rsidRPr="00627A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_________ г._</w:t>
            </w:r>
          </w:p>
        </w:tc>
        <w:tc>
          <w:tcPr>
            <w:tcW w:w="4819" w:type="dxa"/>
            <w:vMerge w:val="restart"/>
          </w:tcPr>
          <w:p w14:paraId="72631A4E" w14:textId="1FE088F4" w:rsidR="00627A00" w:rsidRPr="00627A00" w:rsidRDefault="00627A00" w:rsidP="00627A00">
            <w:pPr>
              <w:keepNext/>
              <w:keepLines/>
              <w:tabs>
                <w:tab w:val="left" w:pos="74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А.В. Коншин</w:t>
            </w:r>
          </w:p>
          <w:p w14:paraId="5EF51952" w14:textId="77777777" w:rsidR="00627A00" w:rsidRPr="00627A00" w:rsidRDefault="00627A00" w:rsidP="00627A00">
            <w:pPr>
              <w:keepNext/>
              <w:keepLines/>
              <w:tabs>
                <w:tab w:val="left" w:pos="74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A00" w:rsidRPr="00627A00" w14:paraId="1E594CB8" w14:textId="77777777" w:rsidTr="005B63AA">
        <w:tc>
          <w:tcPr>
            <w:tcW w:w="4786" w:type="dxa"/>
          </w:tcPr>
          <w:p w14:paraId="59EDACAC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Merge/>
          </w:tcPr>
          <w:p w14:paraId="0E062F82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 w:cs="Tahoma"/>
                <w:lang w:eastAsia="zh-CN"/>
              </w:rPr>
            </w:pPr>
          </w:p>
        </w:tc>
      </w:tr>
    </w:tbl>
    <w:p w14:paraId="62E0F50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Пояснительная записка </w:t>
      </w:r>
    </w:p>
    <w:p w14:paraId="1370714B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проекту постановления администрации района «О разрешении на разработку проекта </w:t>
      </w:r>
    </w:p>
    <w:p w14:paraId="6B25D521" w14:textId="15F8FFE0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межевания и проекта планировки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территории»</w:t>
      </w:r>
    </w:p>
    <w:p w14:paraId="256E31ED" w14:textId="77777777" w:rsidR="00627A00" w:rsidRPr="00627A00" w:rsidRDefault="00627A00" w:rsidP="00627A00">
      <w:pPr>
        <w:keepNext/>
        <w:keepLines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</w:pPr>
    </w:p>
    <w:p w14:paraId="0F7E09F9" w14:textId="5FC32DBE" w:rsidR="00627A00" w:rsidRPr="00627A00" w:rsidRDefault="00627A00" w:rsidP="00627A00">
      <w:pPr>
        <w:keepNext/>
        <w:keepLines/>
        <w:widowControl w:val="0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627A00"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  <w:t xml:space="preserve">На основании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заявления ООО «ПИИ </w:t>
      </w:r>
      <w:proofErr w:type="spellStart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28.06.2022,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рамках реализации Программы газификации регионов Российской Федерации, утвержденной Председателем Правления ПАО «Газпром», а также соглашений о взаимном сотрудничестве и договорах по газификации между администрациями регионов  РФ и ПАО «Газпром» ООО «ПИИ </w:t>
      </w:r>
      <w:proofErr w:type="spellStart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выполняет проектно-сметные работы по объекту: «Газопровод межпоселковый от ГРС Пажга до с. </w:t>
      </w:r>
      <w:proofErr w:type="spellStart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Лэзым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Сыктывдинского района Республики Коми»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связи с этим необходимо разработать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проекта планировки и проекта 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линейный объект. Для начала разработки проекта требуется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выдать разрешение на выполнение проекта планировки и проекта межевания территории проектируемого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бъекта.</w:t>
      </w:r>
    </w:p>
    <w:p w14:paraId="715143C3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1736B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2DD5B926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Начальник управления архитектуры и</w:t>
      </w:r>
    </w:p>
    <w:p w14:paraId="7B2CA225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капитального строительства                                                                                   В.Н. </w:t>
      </w:r>
      <w:proofErr w:type="spellStart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Миленко</w:t>
      </w:r>
      <w:proofErr w:type="spellEnd"/>
    </w:p>
    <w:p w14:paraId="7A55603F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85A4600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3C443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512DAFB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F67D514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6650E1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939C83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8C3B9C8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7BAFD88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B9D1602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BB47ABC" w14:textId="5DBEBCA5" w:rsid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957F1FC" w14:textId="3DEB4DE7" w:rsid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7186C6A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5D5646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67A732E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A16D6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0"/>
          <w:szCs w:val="24"/>
          <w:lang w:eastAsia="zh-CN"/>
        </w:rPr>
        <w:t>Антоновская Алена Владимировна</w:t>
      </w:r>
    </w:p>
    <w:p w14:paraId="55EFAD89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0"/>
          <w:szCs w:val="24"/>
          <w:lang w:eastAsia="zh-CN"/>
        </w:rPr>
        <w:t>Тел. 7-21-72</w:t>
      </w:r>
    </w:p>
    <w:p w14:paraId="66E150C9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0"/>
          <w:szCs w:val="20"/>
          <w:lang w:eastAsia="zh-CN"/>
        </w:rPr>
      </w:pPr>
    </w:p>
    <w:p w14:paraId="6CE51E10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CBF2CFF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D2DFCBE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ЛИСТ СОГЛАСОВАНИЯ</w:t>
      </w:r>
    </w:p>
    <w:p w14:paraId="2845D127" w14:textId="17ED3B5F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проекта постановления администрации района «О разрешении на разработку проекта межевания и проекта планировки территории»</w:t>
      </w:r>
    </w:p>
    <w:p w14:paraId="19758DA0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                                   </w:t>
      </w:r>
    </w:p>
    <w:p w14:paraId="4DC6FF67" w14:textId="77777777" w:rsidR="00627A00" w:rsidRPr="00627A00" w:rsidRDefault="00627A00" w:rsidP="00627A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проекта муниципального правового акта</w:t>
      </w:r>
    </w:p>
    <w:tbl>
      <w:tblPr>
        <w:tblW w:w="923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694"/>
        <w:gridCol w:w="2112"/>
        <w:gridCol w:w="1564"/>
        <w:gridCol w:w="1568"/>
        <w:gridCol w:w="1298"/>
      </w:tblGrid>
      <w:tr w:rsidR="00627A00" w:rsidRPr="00627A00" w14:paraId="0973206A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8CF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Должность лица, согласовавшего проект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798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FB9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Дата согласования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FF90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Результат согласования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B9B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627A00" w:rsidRPr="00627A00" w14:paraId="356C591E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3397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Начальник управления архитектуры и капитального строительства</w:t>
            </w:r>
          </w:p>
          <w:p w14:paraId="7C5ADA5B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BF3B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Миленко</w:t>
            </w:r>
            <w:proofErr w:type="spellEnd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В.Н.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231C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B97E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C2F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27A00" w:rsidRPr="00627A00" w14:paraId="4E6155CC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98E9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72DE149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2881AB" w14:textId="10F94BE5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ahoma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Начальник п</w:t>
            </w: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равово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го</w:t>
            </w: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управлени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я</w:t>
            </w:r>
          </w:p>
          <w:p w14:paraId="2B032FED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52506B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F0FC" w14:textId="19520FD9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Морокова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Л.В.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E4C3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F84B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F47D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72563A8" w14:textId="50E36303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Проект внесен: управлением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архитектуры и </w:t>
      </w: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капитального строительства администрации муниципального района «Сыктывдинский»</w:t>
      </w:r>
    </w:p>
    <w:p w14:paraId="406CD0C4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991B38A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специалист по строительству Антоновская А.В. </w:t>
      </w:r>
    </w:p>
    <w:p w14:paraId="55A181C9" w14:textId="66335F00" w:rsidR="00627A00" w:rsidRPr="00627A00" w:rsidRDefault="00627A00" w:rsidP="00627A00">
      <w:pPr>
        <w:spacing w:after="0" w:line="240" w:lineRule="auto"/>
        <w:jc w:val="both"/>
        <w:rPr>
          <w:rFonts w:ascii="Calibri" w:eastAsia="Calibri" w:hAnsi="Calibri" w:cs="Tahoma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внесения проекта: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06.07.2022</w:t>
      </w:r>
    </w:p>
    <w:p w14:paraId="2FFCCEE4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099D6A0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 является нормативным правовым актом__________________________________</w:t>
      </w:r>
    </w:p>
    <w:p w14:paraId="78CB6AC6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(для правового управления) </w:t>
      </w: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</w:t>
      </w:r>
      <w:proofErr w:type="gramStart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(</w:t>
      </w:r>
      <w:proofErr w:type="gramEnd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является, не является, подпись)</w:t>
      </w:r>
    </w:p>
    <w:p w14:paraId="2ECC260B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8DC2E10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По результатам антикоррупционной экспертизы в проекте коррупциогенных факторов</w:t>
      </w:r>
    </w:p>
    <w:p w14:paraId="61E0133F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6C4F4641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(не выявлено, подпись, выявлено, заключение прилагается)</w:t>
      </w:r>
    </w:p>
    <w:p w14:paraId="38471ACF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ADC3FF5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 оценки регулирующего воздействия проектов нормативных правовых актов муниципального района «Сыктывдинский»</w:t>
      </w:r>
    </w:p>
    <w:p w14:paraId="0E8E5BCB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(для правового управления) _____________________________________________________</w:t>
      </w:r>
    </w:p>
    <w:p w14:paraId="066440A8" w14:textId="77777777" w:rsidR="00627A00" w:rsidRPr="00627A00" w:rsidRDefault="00627A00" w:rsidP="00627A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(требуется, не требуется, подпись)</w:t>
      </w:r>
    </w:p>
    <w:p w14:paraId="4F113290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1CDADBB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14:paraId="2A8EBC98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0E5EF02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(направить, не направить, подпись)</w:t>
      </w:r>
    </w:p>
    <w:p w14:paraId="500EE6C2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6B781CE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14:paraId="28FBBA2B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(для управления организационной</w:t>
      </w:r>
    </w:p>
    <w:p w14:paraId="5C21C089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кадровой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работы)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5E43B76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(дата направления, подпись)</w:t>
      </w:r>
    </w:p>
    <w:p w14:paraId="6FC9E2B9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BD0A3" w14:textId="77777777" w:rsidR="00627A00" w:rsidRPr="00627A00" w:rsidRDefault="00627A00" w:rsidP="00627A00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</w:p>
    <w:p w14:paraId="2B018F9B" w14:textId="6C5C3F3C" w:rsidR="00A035BD" w:rsidRDefault="008B514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035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BD"/>
    <w:rsid w:val="004734B2"/>
    <w:rsid w:val="00600A4D"/>
    <w:rsid w:val="00627A00"/>
    <w:rsid w:val="008B5140"/>
    <w:rsid w:val="00A035BD"/>
    <w:rsid w:val="00A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ABEF"/>
  <w15:docId w15:val="{E0707BD7-ABF7-4F23-9B27-0863D62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4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dc:description/>
  <cp:lastModifiedBy>GISOGD_UKS</cp:lastModifiedBy>
  <cp:revision>15</cp:revision>
  <cp:lastPrinted>2022-07-08T08:41:00Z</cp:lastPrinted>
  <dcterms:created xsi:type="dcterms:W3CDTF">2021-05-12T06:45:00Z</dcterms:created>
  <dcterms:modified xsi:type="dcterms:W3CDTF">2022-07-08T08:41:00Z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