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D7" w:rsidRDefault="002D59D7">
      <w:pPr>
        <w:pStyle w:val="ConsPlusNormal"/>
        <w:outlineLvl w:val="0"/>
      </w:pPr>
    </w:p>
    <w:p w:rsidR="00216978" w:rsidRPr="00C10C7B" w:rsidRDefault="00216978" w:rsidP="00216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B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216978" w:rsidRPr="00C10C7B" w:rsidRDefault="00216978" w:rsidP="00216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B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Pr="00C10C7B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 «СЫКТЫВДИНСКИЙ»</w:t>
      </w:r>
    </w:p>
    <w:p w:rsidR="00216978" w:rsidRPr="00C10C7B" w:rsidRDefault="00216978" w:rsidP="00216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78" w:rsidRPr="00C10C7B" w:rsidRDefault="00216978" w:rsidP="0021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B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0" w:type="auto"/>
        <w:tblInd w:w="-176" w:type="dxa"/>
        <w:tblLayout w:type="fixed"/>
        <w:tblLook w:val="0000"/>
      </w:tblPr>
      <w:tblGrid>
        <w:gridCol w:w="3545"/>
        <w:gridCol w:w="708"/>
        <w:gridCol w:w="709"/>
        <w:gridCol w:w="425"/>
        <w:gridCol w:w="4077"/>
      </w:tblGrid>
      <w:tr w:rsidR="00216978" w:rsidRPr="00C10C7B" w:rsidTr="0012556E">
        <w:tc>
          <w:tcPr>
            <w:tcW w:w="3545" w:type="dxa"/>
          </w:tcPr>
          <w:p w:rsidR="00216978" w:rsidRPr="00C10C7B" w:rsidRDefault="00216978" w:rsidP="001255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16978" w:rsidRPr="00C10C7B" w:rsidRDefault="00216978" w:rsidP="0012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216978" w:rsidRPr="00C10C7B" w:rsidRDefault="00216978" w:rsidP="0012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78" w:rsidRPr="00C10C7B" w:rsidTr="0012556E">
        <w:tc>
          <w:tcPr>
            <w:tcW w:w="4253" w:type="dxa"/>
            <w:gridSpan w:val="2"/>
          </w:tcPr>
          <w:p w:rsidR="00216978" w:rsidRPr="00C10C7B" w:rsidRDefault="00216978" w:rsidP="00DF4510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45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октября 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</w:tcPr>
          <w:p w:rsidR="00216978" w:rsidRPr="00C10C7B" w:rsidRDefault="00216978" w:rsidP="0012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216978" w:rsidRPr="00C10C7B" w:rsidRDefault="00216978" w:rsidP="001255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DF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- ОД</w:t>
            </w:r>
          </w:p>
          <w:p w:rsidR="00216978" w:rsidRPr="00C10C7B" w:rsidRDefault="00216978" w:rsidP="001255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78" w:rsidRPr="00C10C7B" w:rsidRDefault="00216978" w:rsidP="001255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978" w:rsidRDefault="00216978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 утверждении Порядка санкционирования</w:t>
      </w:r>
    </w:p>
    <w:p w:rsidR="00216978" w:rsidRDefault="00216978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оплаты денежных обязательств получателей</w:t>
      </w:r>
    </w:p>
    <w:p w:rsidR="00060775" w:rsidRDefault="00216978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средств бюджет</w:t>
      </w:r>
      <w:r w:rsidR="000607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</w:t>
      </w:r>
      <w:r w:rsidR="00B61C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ых образований</w:t>
      </w:r>
    </w:p>
    <w:p w:rsidR="00B61C1B" w:rsidRDefault="00B61C1B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2169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района</w:t>
      </w:r>
      <w:r w:rsidR="000607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169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«Сыктывдинский» и</w:t>
      </w:r>
    </w:p>
    <w:p w:rsidR="00B61C1B" w:rsidRDefault="00216978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администраторов источников финансирования</w:t>
      </w:r>
    </w:p>
    <w:p w:rsidR="00B61C1B" w:rsidRPr="001E7E4A" w:rsidRDefault="00216978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дефицита </w:t>
      </w:r>
      <w:r w:rsidRPr="001E7E4A">
        <w:rPr>
          <w:rFonts w:ascii="Times New Roman" w:hAnsi="Times New Roman" w:cs="Times New Roman"/>
          <w:sz w:val="24"/>
          <w:szCs w:val="24"/>
          <w:lang w:eastAsia="ar-SA"/>
        </w:rPr>
        <w:t>бюджет</w:t>
      </w:r>
      <w:r w:rsidR="00060775" w:rsidRPr="001E7E4A">
        <w:rPr>
          <w:rFonts w:ascii="Times New Roman" w:hAnsi="Times New Roman" w:cs="Times New Roman"/>
          <w:sz w:val="24"/>
          <w:szCs w:val="24"/>
          <w:lang w:eastAsia="ar-SA"/>
        </w:rPr>
        <w:t xml:space="preserve">ов </w:t>
      </w:r>
      <w:r w:rsidR="00B61C1B" w:rsidRPr="001E7E4A">
        <w:rPr>
          <w:rFonts w:ascii="Times New Roman" w:hAnsi="Times New Roman" w:cs="Times New Roman"/>
          <w:sz w:val="24"/>
          <w:szCs w:val="24"/>
          <w:lang w:eastAsia="ar-SA"/>
        </w:rPr>
        <w:t>муниципальных образований</w:t>
      </w:r>
    </w:p>
    <w:p w:rsidR="00216978" w:rsidRPr="001E7E4A" w:rsidRDefault="00216978" w:rsidP="003156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7E4A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 «Сыктывдинский»</w:t>
      </w:r>
    </w:p>
    <w:p w:rsidR="00216978" w:rsidRPr="001E7E4A" w:rsidRDefault="00216978" w:rsidP="0021697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78" w:rsidRPr="001E7E4A" w:rsidRDefault="00216978">
      <w:pPr>
        <w:pStyle w:val="ConsPlusNormal"/>
        <w:outlineLvl w:val="0"/>
      </w:pPr>
    </w:p>
    <w:p w:rsidR="002D59D7" w:rsidRPr="001E7E4A" w:rsidRDefault="002D59D7" w:rsidP="000D4B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E7E4A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E7E4A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2D59D7" w:rsidRPr="001E7E4A" w:rsidRDefault="002D59D7" w:rsidP="000D4B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1E7E4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</w:t>
      </w:r>
      <w:r w:rsidR="00060775" w:rsidRPr="001E7E4A">
        <w:rPr>
          <w:rFonts w:ascii="Times New Roman" w:hAnsi="Times New Roman" w:cs="Times New Roman"/>
          <w:sz w:val="24"/>
          <w:szCs w:val="24"/>
        </w:rPr>
        <w:t>ов</w:t>
      </w:r>
      <w:r w:rsidR="00B753F7" w:rsidRPr="001E7E4A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442A77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42A77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</w:t>
      </w:r>
      <w:r w:rsidR="00060775" w:rsidRPr="001E7E4A">
        <w:rPr>
          <w:rFonts w:ascii="Times New Roman" w:hAnsi="Times New Roman" w:cs="Times New Roman"/>
          <w:sz w:val="24"/>
          <w:szCs w:val="24"/>
        </w:rPr>
        <w:t>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B753F7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442A77" w:rsidRPr="001E7E4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C16D7" w:rsidRPr="001E7E4A" w:rsidRDefault="002D59D7" w:rsidP="000D4B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1E7E4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2C16D7" w:rsidRPr="001E7E4A"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1E7E4A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2C16D7" w:rsidRPr="001E7E4A">
        <w:rPr>
          <w:rFonts w:ascii="Times New Roman" w:hAnsi="Times New Roman" w:cs="Times New Roman"/>
          <w:sz w:val="24"/>
          <w:szCs w:val="24"/>
        </w:rPr>
        <w:t xml:space="preserve">администрации МО МР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>от 3</w:t>
      </w:r>
      <w:r w:rsidR="002C16D7" w:rsidRPr="001E7E4A">
        <w:rPr>
          <w:rFonts w:ascii="Times New Roman" w:hAnsi="Times New Roman" w:cs="Times New Roman"/>
          <w:sz w:val="24"/>
          <w:szCs w:val="24"/>
        </w:rPr>
        <w:t>0 декабря  2</w:t>
      </w:r>
      <w:r w:rsidRPr="001E7E4A">
        <w:rPr>
          <w:rFonts w:ascii="Times New Roman" w:hAnsi="Times New Roman" w:cs="Times New Roman"/>
          <w:sz w:val="24"/>
          <w:szCs w:val="24"/>
        </w:rPr>
        <w:t xml:space="preserve">016 г. </w:t>
      </w:r>
      <w:r w:rsidR="00C90D72">
        <w:rPr>
          <w:rFonts w:ascii="Times New Roman" w:hAnsi="Times New Roman" w:cs="Times New Roman"/>
          <w:sz w:val="24"/>
          <w:szCs w:val="24"/>
        </w:rPr>
        <w:t>№</w:t>
      </w:r>
      <w:r w:rsidR="002C16D7" w:rsidRPr="001E7E4A">
        <w:rPr>
          <w:rFonts w:ascii="Times New Roman" w:hAnsi="Times New Roman" w:cs="Times New Roman"/>
          <w:sz w:val="24"/>
          <w:szCs w:val="24"/>
        </w:rPr>
        <w:t>42-ОД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2C16D7" w:rsidRPr="001E7E4A">
        <w:rPr>
          <w:rFonts w:ascii="Times New Roman" w:hAnsi="Times New Roman" w:cs="Times New Roman"/>
          <w:sz w:val="24"/>
          <w:szCs w:val="24"/>
        </w:rPr>
        <w:t xml:space="preserve">«О порядке </w:t>
      </w:r>
      <w:proofErr w:type="gramStart"/>
      <w:r w:rsidR="002C16D7" w:rsidRPr="001E7E4A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 МО</w:t>
      </w:r>
      <w:proofErr w:type="gramEnd"/>
      <w:r w:rsidR="002C16D7" w:rsidRPr="001E7E4A">
        <w:rPr>
          <w:rFonts w:ascii="Times New Roman" w:hAnsi="Times New Roman" w:cs="Times New Roman"/>
          <w:sz w:val="24"/>
          <w:szCs w:val="24"/>
        </w:rPr>
        <w:t xml:space="preserve"> МР «Сыктывдинский» и администраторов источников финансирования дефицит</w:t>
      </w:r>
      <w:r w:rsidR="003D4C4D" w:rsidRPr="001E7E4A">
        <w:rPr>
          <w:rFonts w:ascii="Times New Roman" w:hAnsi="Times New Roman" w:cs="Times New Roman"/>
          <w:sz w:val="24"/>
          <w:szCs w:val="24"/>
        </w:rPr>
        <w:t>а бюджета МО МР «Сыктывдинский».</w:t>
      </w:r>
    </w:p>
    <w:p w:rsidR="002D59D7" w:rsidRPr="001E7E4A" w:rsidRDefault="002D59D7" w:rsidP="000D4B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</w:t>
      </w:r>
      <w:r w:rsidR="00442A77" w:rsidRPr="001E7E4A">
        <w:rPr>
          <w:rFonts w:ascii="Times New Roman" w:hAnsi="Times New Roman" w:cs="Times New Roman"/>
          <w:sz w:val="24"/>
          <w:szCs w:val="24"/>
        </w:rPr>
        <w:t>9</w:t>
      </w:r>
      <w:r w:rsidRPr="001E7E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77" w:rsidRPr="001E7E4A" w:rsidRDefault="002D59D7" w:rsidP="000D4B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</w:t>
      </w:r>
      <w:r w:rsidR="00442A77" w:rsidRPr="001E7E4A">
        <w:rPr>
          <w:rFonts w:ascii="Times New Roman" w:hAnsi="Times New Roman" w:cs="Times New Roman"/>
          <w:sz w:val="24"/>
          <w:szCs w:val="24"/>
        </w:rPr>
        <w:t>начальника управления - начальника казначейского отдела И.В.Гаджиеву.</w:t>
      </w:r>
    </w:p>
    <w:p w:rsidR="00442A77" w:rsidRPr="001E7E4A" w:rsidRDefault="00442A77" w:rsidP="00442A7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97B91" w:rsidRPr="001E7E4A" w:rsidRDefault="00597B91" w:rsidP="00442A77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597B91" w:rsidRPr="001E7E4A" w:rsidRDefault="00597B91" w:rsidP="00442A77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2A77" w:rsidRPr="001E7E4A" w:rsidRDefault="00442A77" w:rsidP="00442A7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Г.А.Щербакова</w:t>
      </w:r>
    </w:p>
    <w:p w:rsidR="002D59D7" w:rsidRPr="001E7E4A" w:rsidRDefault="002D59D7">
      <w:pPr>
        <w:pStyle w:val="ConsPlusNormal"/>
        <w:rPr>
          <w:rFonts w:ascii="Times New Roman" w:hAnsi="Times New Roman" w:cs="Times New Roman"/>
        </w:rPr>
      </w:pPr>
    </w:p>
    <w:p w:rsidR="002D59D7" w:rsidRPr="001E7E4A" w:rsidRDefault="002D59D7">
      <w:pPr>
        <w:pStyle w:val="ConsPlusNormal"/>
        <w:rPr>
          <w:rFonts w:ascii="Times New Roman" w:hAnsi="Times New Roman" w:cs="Times New Roman"/>
        </w:rPr>
      </w:pPr>
    </w:p>
    <w:p w:rsidR="002D59D7" w:rsidRDefault="002D59D7">
      <w:pPr>
        <w:pStyle w:val="ConsPlusNormal"/>
        <w:rPr>
          <w:rFonts w:ascii="Times New Roman" w:hAnsi="Times New Roman" w:cs="Times New Roman"/>
        </w:rPr>
      </w:pPr>
    </w:p>
    <w:p w:rsidR="000D4B6D" w:rsidRDefault="000D4B6D">
      <w:pPr>
        <w:pStyle w:val="ConsPlusNormal"/>
        <w:rPr>
          <w:rFonts w:ascii="Times New Roman" w:hAnsi="Times New Roman" w:cs="Times New Roman"/>
        </w:rPr>
      </w:pPr>
    </w:p>
    <w:p w:rsidR="000D4B6D" w:rsidRDefault="000D4B6D">
      <w:pPr>
        <w:pStyle w:val="ConsPlusNormal"/>
        <w:rPr>
          <w:rFonts w:ascii="Times New Roman" w:hAnsi="Times New Roman" w:cs="Times New Roman"/>
        </w:rPr>
      </w:pPr>
    </w:p>
    <w:p w:rsidR="000D4B6D" w:rsidRPr="001E7E4A" w:rsidRDefault="000D4B6D">
      <w:pPr>
        <w:pStyle w:val="ConsPlusNormal"/>
        <w:rPr>
          <w:rFonts w:ascii="Times New Roman" w:hAnsi="Times New Roman" w:cs="Times New Roman"/>
        </w:rPr>
      </w:pPr>
    </w:p>
    <w:p w:rsidR="003156A6" w:rsidRPr="001E7E4A" w:rsidRDefault="003156A6" w:rsidP="003156A6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E7E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3156A6" w:rsidRPr="001E7E4A" w:rsidRDefault="003156A6" w:rsidP="003156A6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E7E4A">
        <w:rPr>
          <w:rFonts w:ascii="Times New Roman" w:hAnsi="Times New Roman" w:cs="Times New Roman"/>
          <w:sz w:val="24"/>
          <w:szCs w:val="24"/>
          <w:lang w:eastAsia="ar-SA"/>
        </w:rPr>
        <w:t>к приказу управления финансов</w:t>
      </w:r>
    </w:p>
    <w:p w:rsidR="003156A6" w:rsidRPr="001E7E4A" w:rsidRDefault="003156A6" w:rsidP="003156A6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E7E4A">
        <w:rPr>
          <w:rFonts w:ascii="Times New Roman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3156A6" w:rsidRPr="001E7E4A" w:rsidRDefault="003156A6" w:rsidP="003156A6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E7E4A">
        <w:rPr>
          <w:rFonts w:ascii="Times New Roman" w:hAnsi="Times New Roman" w:cs="Times New Roman"/>
          <w:sz w:val="24"/>
          <w:szCs w:val="24"/>
          <w:lang w:eastAsia="ar-SA"/>
        </w:rPr>
        <w:t>от  «</w:t>
      </w:r>
      <w:r w:rsidR="00C100DA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1E7E4A">
        <w:rPr>
          <w:rFonts w:ascii="Times New Roman" w:hAnsi="Times New Roman" w:cs="Times New Roman"/>
          <w:sz w:val="24"/>
          <w:szCs w:val="24"/>
          <w:lang w:eastAsia="ar-SA"/>
        </w:rPr>
        <w:t>» октября 2018 г. №</w:t>
      </w:r>
      <w:r w:rsidR="00C100D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9C2675" w:rsidRPr="001E7E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3779E" w:rsidRPr="001E7E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  <w:lang w:eastAsia="ar-SA"/>
        </w:rPr>
        <w:t>ОД</w:t>
      </w:r>
    </w:p>
    <w:p w:rsidR="002D59D7" w:rsidRPr="001E7E4A" w:rsidRDefault="002D59D7">
      <w:pPr>
        <w:pStyle w:val="ConsPlusNormal"/>
        <w:rPr>
          <w:rFonts w:ascii="Times New Roman" w:hAnsi="Times New Roman" w:cs="Times New Roman"/>
        </w:rPr>
      </w:pPr>
    </w:p>
    <w:p w:rsidR="002D59D7" w:rsidRPr="001E7E4A" w:rsidRDefault="002D59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1E7E4A">
        <w:rPr>
          <w:rFonts w:ascii="Times New Roman" w:hAnsi="Times New Roman" w:cs="Times New Roman"/>
          <w:sz w:val="24"/>
          <w:szCs w:val="24"/>
        </w:rPr>
        <w:t>ПОРЯДОК</w:t>
      </w:r>
    </w:p>
    <w:p w:rsidR="002D59D7" w:rsidRPr="001E7E4A" w:rsidRDefault="002D59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</w:t>
      </w:r>
      <w:r w:rsidR="005B6E16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СРЕДСТВ БЮДЖЕТ</w:t>
      </w:r>
      <w:r w:rsidR="00060775" w:rsidRPr="001E7E4A">
        <w:rPr>
          <w:rFonts w:ascii="Times New Roman" w:hAnsi="Times New Roman" w:cs="Times New Roman"/>
          <w:sz w:val="24"/>
          <w:szCs w:val="24"/>
        </w:rPr>
        <w:t>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B753F7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442A77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42A77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="00060775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 ДЕФИЦИТА</w:t>
      </w:r>
      <w:r w:rsidR="00060775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БЮДЖЕТ</w:t>
      </w:r>
      <w:r w:rsidR="00060775" w:rsidRPr="001E7E4A">
        <w:rPr>
          <w:rFonts w:ascii="Times New Roman" w:hAnsi="Times New Roman" w:cs="Times New Roman"/>
          <w:sz w:val="24"/>
          <w:szCs w:val="24"/>
        </w:rPr>
        <w:t xml:space="preserve">ОВ 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B753F7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442A77" w:rsidRPr="001E7E4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2D59D7" w:rsidRPr="001E7E4A" w:rsidRDefault="002D59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Настоящий Порядок санкционирования оплаты денежных обязательств получателей средств </w:t>
      </w:r>
      <w:r w:rsidR="0008218C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="00B753F7" w:rsidRPr="001E7E4A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442A77" w:rsidRPr="001E7E4A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</w:t>
      </w:r>
      <w:r w:rsidR="0008218C" w:rsidRPr="001E7E4A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B753F7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F635D0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порядок санкционирования Управлением Федерального казначейства по Республике Коми (далее - Управление) оплаты за счет средств бюджета денежных обязательств получателей средств </w:t>
      </w:r>
      <w:r w:rsidR="0008218C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F635D0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и администраторов источников финансирования дефицита </w:t>
      </w:r>
      <w:r w:rsidR="0008218C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65580D" w:rsidRPr="001E7E4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65580D" w:rsidRPr="001E7E4A">
        <w:rPr>
          <w:rFonts w:ascii="Times New Roman" w:hAnsi="Times New Roman" w:cs="Times New Roman"/>
          <w:sz w:val="24"/>
          <w:szCs w:val="24"/>
        </w:rPr>
        <w:t xml:space="preserve"> образований </w:t>
      </w:r>
      <w:r w:rsidR="00F635D0" w:rsidRPr="001E7E4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>, лицевые счета которым открыты в Управлении, в соответствии с Соглашени</w:t>
      </w:r>
      <w:r w:rsidR="00F635D0" w:rsidRPr="001E7E4A">
        <w:rPr>
          <w:rFonts w:ascii="Times New Roman" w:hAnsi="Times New Roman" w:cs="Times New Roman"/>
          <w:sz w:val="24"/>
          <w:szCs w:val="24"/>
        </w:rPr>
        <w:t>ями</w:t>
      </w:r>
      <w:r w:rsidRPr="001E7E4A">
        <w:rPr>
          <w:rFonts w:ascii="Times New Roman" w:hAnsi="Times New Roman" w:cs="Times New Roman"/>
          <w:sz w:val="24"/>
          <w:szCs w:val="24"/>
        </w:rPr>
        <w:t xml:space="preserve"> об осуществлении Управлением отдельных функций по исполнению  бюджета</w:t>
      </w:r>
      <w:r w:rsidR="00F635D0" w:rsidRPr="001E7E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«Сыктывдинский» и бюджетов</w:t>
      </w:r>
      <w:r w:rsidR="003D4108" w:rsidRPr="001E7E4A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F635D0" w:rsidRPr="001E7E4A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 w:rsidRPr="001E7E4A">
        <w:rPr>
          <w:rFonts w:ascii="Times New Roman" w:hAnsi="Times New Roman" w:cs="Times New Roman"/>
          <w:sz w:val="24"/>
          <w:szCs w:val="24"/>
        </w:rPr>
        <w:t xml:space="preserve">при кассовом обслуживании исполнения бюджета </w:t>
      </w:r>
      <w:r w:rsidR="003D4108" w:rsidRPr="001E7E4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 и бюджетов муниципальных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 образований сельских поселений.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1E7E4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средств </w:t>
      </w:r>
      <w:r w:rsidR="0008218C" w:rsidRPr="001E7E4A">
        <w:rPr>
          <w:rFonts w:ascii="Times New Roman" w:hAnsi="Times New Roman" w:cs="Times New Roman"/>
          <w:sz w:val="24"/>
          <w:szCs w:val="24"/>
        </w:rPr>
        <w:t>соответствующего бюджета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4210F2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бюджета 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10F2" w:rsidRPr="001E7E4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) </w:t>
      </w:r>
      <w:r w:rsidR="00C90D72">
        <w:rPr>
          <w:rFonts w:ascii="Times New Roman" w:hAnsi="Times New Roman" w:cs="Times New Roman"/>
          <w:sz w:val="24"/>
          <w:szCs w:val="24"/>
        </w:rPr>
        <w:t xml:space="preserve">(далее - получатель средств бюджетов МО МР «Сыктывдинский») </w:t>
      </w:r>
      <w:r w:rsidRPr="001E7E4A">
        <w:rPr>
          <w:rFonts w:ascii="Times New Roman" w:hAnsi="Times New Roman" w:cs="Times New Roman"/>
          <w:sz w:val="24"/>
          <w:szCs w:val="24"/>
        </w:rPr>
        <w:t>представляет Управлению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proofErr w:type="gramStart"/>
        <w:r w:rsidRPr="001E7E4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 кассовый расход по форме согласно приложению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1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г.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8н (далее - Порядок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8н), </w:t>
      </w:r>
      <w:hyperlink r:id="rId9" w:history="1">
        <w:r w:rsidRPr="001E7E4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 кассовый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расход (сокращенную) по форме согласно приложению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30 к Порядку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8н, </w:t>
      </w:r>
      <w:hyperlink r:id="rId10" w:history="1">
        <w:r w:rsidRPr="001E7E4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 получение наличных денег по форме согласно приложению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2 к Порядку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8н, сводную </w:t>
      </w:r>
      <w:hyperlink r:id="rId11" w:history="1">
        <w:r w:rsidRPr="001E7E4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 кассовый расход (для уплаты налогов) по форме согласно приложению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36 к Порядку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8н, </w:t>
      </w:r>
      <w:hyperlink r:id="rId12" w:history="1">
        <w:r w:rsidRPr="001E7E4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 получение денежных средств, перечисляемых на карту, по форме согласно приложению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3 к Правилам обеспечения наличными денежными средствами организаций, лицевые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счета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 приказом Федерального казначейства от 30 июня 2014 г. </w:t>
      </w:r>
      <w:r w:rsidR="0090498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10н (далее - Заявка).</w:t>
      </w:r>
    </w:p>
    <w:p w:rsidR="002D59D7" w:rsidRPr="0090498E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90498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90498E">
        <w:rPr>
          <w:rFonts w:ascii="Times New Roman" w:hAnsi="Times New Roman" w:cs="Times New Roman"/>
          <w:sz w:val="24"/>
          <w:szCs w:val="24"/>
        </w:rPr>
        <w:t xml:space="preserve">Управление проверяет Заявку на соответствие форме, определенной </w:t>
      </w:r>
      <w:hyperlink w:anchor="P39" w:history="1">
        <w:r w:rsidRPr="0090498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в ней реквизитов и показателей, предусмотренных </w:t>
      </w:r>
      <w:hyperlink w:anchor="P41" w:history="1">
        <w:r w:rsidRPr="0090498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57" w:history="1">
        <w:r w:rsidRPr="0090498E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59" w:history="1">
        <w:r w:rsidRPr="0090498E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90498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90498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" w:history="1">
        <w:r w:rsidRPr="0090498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определенных в </w:t>
      </w:r>
      <w:hyperlink w:anchor="P77" w:history="1">
        <w:r w:rsidRPr="0090498E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90498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0498E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рабочего дня, следующего за днем</w:t>
      </w:r>
      <w:proofErr w:type="gramEnd"/>
      <w:r w:rsidRPr="0090498E">
        <w:rPr>
          <w:rFonts w:ascii="Times New Roman" w:hAnsi="Times New Roman" w:cs="Times New Roman"/>
          <w:sz w:val="24"/>
          <w:szCs w:val="24"/>
        </w:rPr>
        <w:t xml:space="preserve"> представления Заявки </w:t>
      </w:r>
      <w:r w:rsidR="00C90D72" w:rsidRPr="0090498E">
        <w:rPr>
          <w:rFonts w:ascii="Times New Roman" w:hAnsi="Times New Roman" w:cs="Times New Roman"/>
          <w:sz w:val="24"/>
          <w:szCs w:val="24"/>
        </w:rPr>
        <w:t>получателем средств бюджетов МО МР «Сыктывдинский»</w:t>
      </w:r>
      <w:r w:rsidRPr="0090498E">
        <w:rPr>
          <w:rFonts w:ascii="Times New Roman" w:hAnsi="Times New Roman" w:cs="Times New Roman"/>
          <w:sz w:val="24"/>
          <w:szCs w:val="24"/>
        </w:rPr>
        <w:t xml:space="preserve"> </w:t>
      </w:r>
      <w:r w:rsidR="00C90D72" w:rsidRPr="0090498E">
        <w:rPr>
          <w:rFonts w:ascii="Times New Roman" w:hAnsi="Times New Roman" w:cs="Times New Roman"/>
          <w:sz w:val="24"/>
          <w:szCs w:val="24"/>
        </w:rPr>
        <w:t xml:space="preserve">в </w:t>
      </w:r>
      <w:r w:rsidRPr="0090498E">
        <w:rPr>
          <w:rFonts w:ascii="Times New Roman" w:hAnsi="Times New Roman" w:cs="Times New Roman"/>
          <w:sz w:val="24"/>
          <w:szCs w:val="24"/>
        </w:rPr>
        <w:t>Управлени</w:t>
      </w:r>
      <w:r w:rsidR="00C90D72" w:rsidRPr="0090498E">
        <w:rPr>
          <w:rFonts w:ascii="Times New Roman" w:hAnsi="Times New Roman" w:cs="Times New Roman"/>
          <w:sz w:val="24"/>
          <w:szCs w:val="24"/>
        </w:rPr>
        <w:t>е</w:t>
      </w:r>
      <w:r w:rsidRPr="0090498E">
        <w:rPr>
          <w:rFonts w:ascii="Times New Roman" w:hAnsi="Times New Roman" w:cs="Times New Roman"/>
          <w:sz w:val="24"/>
          <w:szCs w:val="24"/>
        </w:rPr>
        <w:t>.</w:t>
      </w:r>
    </w:p>
    <w:p w:rsidR="002D59D7" w:rsidRPr="0090498E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90498E">
        <w:rPr>
          <w:rFonts w:ascii="Times New Roman" w:hAnsi="Times New Roman" w:cs="Times New Roman"/>
          <w:sz w:val="24"/>
          <w:szCs w:val="24"/>
        </w:rPr>
        <w:t>4. Заявка проверяется на наличие в ней следующих реквизитов и показателей:</w:t>
      </w:r>
    </w:p>
    <w:p w:rsidR="002D59D7" w:rsidRPr="0090498E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98E">
        <w:rPr>
          <w:rFonts w:ascii="Times New Roman" w:hAnsi="Times New Roman" w:cs="Times New Roman"/>
          <w:sz w:val="24"/>
          <w:szCs w:val="24"/>
        </w:rPr>
        <w:t>1) подписей, соответствующих имеющимся образцам, пред</w:t>
      </w:r>
      <w:r w:rsidR="0065580D" w:rsidRPr="0090498E">
        <w:rPr>
          <w:rFonts w:ascii="Times New Roman" w:hAnsi="Times New Roman" w:cs="Times New Roman"/>
          <w:sz w:val="24"/>
          <w:szCs w:val="24"/>
        </w:rPr>
        <w:t xml:space="preserve">ставленным </w:t>
      </w:r>
      <w:r w:rsidR="00C90D72" w:rsidRPr="0090498E">
        <w:rPr>
          <w:rFonts w:ascii="Times New Roman" w:hAnsi="Times New Roman" w:cs="Times New Roman"/>
          <w:sz w:val="24"/>
          <w:szCs w:val="24"/>
        </w:rPr>
        <w:t xml:space="preserve">получателем средств бюджетов МО МР «Сыктывдинский» </w:t>
      </w:r>
      <w:r w:rsidRPr="0090498E">
        <w:rPr>
          <w:rFonts w:ascii="Times New Roman" w:hAnsi="Times New Roman" w:cs="Times New Roman"/>
          <w:sz w:val="24"/>
          <w:szCs w:val="24"/>
        </w:rPr>
        <w:t>для открытия соответствующего лицевого счета;</w:t>
      </w:r>
      <w:proofErr w:type="gramEnd"/>
    </w:p>
    <w:p w:rsidR="002D59D7" w:rsidRPr="0090498E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98E">
        <w:rPr>
          <w:rFonts w:ascii="Times New Roman" w:hAnsi="Times New Roman" w:cs="Times New Roman"/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E16">
        <w:rPr>
          <w:rFonts w:ascii="Times New Roman" w:hAnsi="Times New Roman" w:cs="Times New Roman"/>
          <w:sz w:val="24"/>
          <w:szCs w:val="24"/>
        </w:rPr>
        <w:t>3) кодов классификации расходов бюджет</w:t>
      </w:r>
      <w:r w:rsidR="000D57DE" w:rsidRPr="00C26E16">
        <w:rPr>
          <w:rFonts w:ascii="Times New Roman" w:hAnsi="Times New Roman" w:cs="Times New Roman"/>
          <w:sz w:val="24"/>
          <w:szCs w:val="24"/>
        </w:rPr>
        <w:t xml:space="preserve">ов муниципальных образований </w:t>
      </w:r>
      <w:r w:rsidRPr="00C26E16">
        <w:rPr>
          <w:rFonts w:ascii="Times New Roman" w:hAnsi="Times New Roman" w:cs="Times New Roman"/>
          <w:sz w:val="24"/>
          <w:szCs w:val="24"/>
        </w:rPr>
        <w:t xml:space="preserve"> </w:t>
      </w:r>
      <w:r w:rsidR="006A456B" w:rsidRPr="00C26E16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C26E16">
        <w:rPr>
          <w:rFonts w:ascii="Times New Roman" w:hAnsi="Times New Roman" w:cs="Times New Roman"/>
          <w:sz w:val="24"/>
          <w:szCs w:val="24"/>
        </w:rPr>
        <w:t xml:space="preserve">(классификации </w:t>
      </w:r>
      <w:proofErr w:type="gramStart"/>
      <w:r w:rsidRPr="00C26E16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</w:t>
      </w:r>
      <w:r w:rsidR="000D57DE" w:rsidRPr="00C26E16">
        <w:rPr>
          <w:rFonts w:ascii="Times New Roman" w:hAnsi="Times New Roman" w:cs="Times New Roman"/>
          <w:sz w:val="24"/>
          <w:szCs w:val="24"/>
        </w:rPr>
        <w:t xml:space="preserve">ов муниципальных образований </w:t>
      </w:r>
      <w:r w:rsidR="006A456B" w:rsidRPr="00C26E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A456B" w:rsidRPr="00C26E16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C26E16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кассовый расход (кассовую выплату), </w:t>
      </w:r>
      <w:r w:rsidR="000D57DE" w:rsidRPr="007827D8">
        <w:rPr>
          <w:rFonts w:ascii="Times New Roman" w:hAnsi="Times New Roman" w:cs="Times New Roman"/>
          <w:sz w:val="24"/>
          <w:szCs w:val="24"/>
        </w:rPr>
        <w:t xml:space="preserve">кода объекта (при наличии), </w:t>
      </w:r>
      <w:r w:rsidRPr="007827D8">
        <w:rPr>
          <w:rFonts w:ascii="Times New Roman" w:hAnsi="Times New Roman" w:cs="Times New Roman"/>
          <w:sz w:val="24"/>
          <w:szCs w:val="24"/>
        </w:rPr>
        <w:t>а</w:t>
      </w:r>
      <w:r w:rsidRPr="00C26E16">
        <w:rPr>
          <w:rFonts w:ascii="Times New Roman" w:hAnsi="Times New Roman" w:cs="Times New Roman"/>
          <w:sz w:val="24"/>
          <w:szCs w:val="24"/>
        </w:rPr>
        <w:t xml:space="preserve"> также текстового назначения платежа;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4) суммы кассового расхода (кассовой выплаты) и кода валюты в соответствии с Общероссийским </w:t>
      </w:r>
      <w:hyperlink r:id="rId13" w:history="1">
        <w:r w:rsidRPr="001E7E4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6) вида средств (средства бюджет</w:t>
      </w:r>
      <w:r w:rsidR="000E4864" w:rsidRPr="001E7E4A">
        <w:rPr>
          <w:rFonts w:ascii="Times New Roman" w:hAnsi="Times New Roman" w:cs="Times New Roman"/>
          <w:sz w:val="24"/>
          <w:szCs w:val="24"/>
        </w:rPr>
        <w:t>ов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>);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8) номера учтенного в Управлении бюджетного обязательства и номера денежного обязательства </w:t>
      </w:r>
      <w:r w:rsidR="00C90D72">
        <w:rPr>
          <w:rFonts w:ascii="Times New Roman" w:hAnsi="Times New Roman" w:cs="Times New Roman"/>
          <w:sz w:val="24"/>
          <w:szCs w:val="24"/>
        </w:rPr>
        <w:t>получателя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9) номера и серии чека (при представлении Заявки на получение наличных денег);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10) срока действия чека (при представлении Заявки на получение наличных денег);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 (при представлении Заявки на получение наличных денег);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E47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</w:t>
      </w:r>
      <w:r w:rsidR="004A3E47" w:rsidRPr="004A3E47">
        <w:rPr>
          <w:rFonts w:ascii="Times New Roman" w:hAnsi="Times New Roman" w:cs="Times New Roman"/>
          <w:sz w:val="24"/>
          <w:szCs w:val="24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утвержденных приказом Министерства финансов Российской Федерации от 12 ноября 2013г. №107н</w:t>
      </w:r>
      <w:r w:rsidRPr="004A3E47">
        <w:rPr>
          <w:rFonts w:ascii="Times New Roman" w:hAnsi="Times New Roman" w:cs="Times New Roman"/>
          <w:sz w:val="24"/>
          <w:szCs w:val="24"/>
        </w:rPr>
        <w:t>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proofErr w:type="gramStart"/>
      <w:r w:rsidRPr="001E7E4A">
        <w:rPr>
          <w:rFonts w:ascii="Times New Roman" w:hAnsi="Times New Roman" w:cs="Times New Roman"/>
          <w:sz w:val="24"/>
          <w:szCs w:val="24"/>
        </w:rPr>
        <w:t>14) реквизитов (номе</w:t>
      </w:r>
      <w:r w:rsidR="00EB3CC7">
        <w:rPr>
          <w:rFonts w:ascii="Times New Roman" w:hAnsi="Times New Roman" w:cs="Times New Roman"/>
          <w:sz w:val="24"/>
          <w:szCs w:val="24"/>
        </w:rPr>
        <w:t>р</w:t>
      </w:r>
      <w:r w:rsidR="00AD2F25" w:rsidRPr="001E7E4A">
        <w:rPr>
          <w:rFonts w:ascii="Times New Roman" w:hAnsi="Times New Roman" w:cs="Times New Roman"/>
          <w:sz w:val="24"/>
          <w:szCs w:val="24"/>
        </w:rPr>
        <w:t>, дата) документов (предмета муниципального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контракта, договора, соглашения) (при наличии), предусмотренных в </w:t>
      </w:r>
      <w:hyperlink r:id="rId14" w:history="1">
        <w:r w:rsidRPr="001E7E4A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="00EB3CC7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3 к Порядку учета бюджетных и денежных обязательств получателей средств бюджет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ов муниципальных образований 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6A456B" w:rsidRPr="001E7E4A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1E7E4A">
        <w:rPr>
          <w:rFonts w:ascii="Times New Roman" w:hAnsi="Times New Roman" w:cs="Times New Roman"/>
          <w:sz w:val="24"/>
          <w:szCs w:val="24"/>
        </w:rPr>
        <w:t>финансов (далее соответственно - Перечень документов, Порядок учета бюджетных и денежных обязательств);</w:t>
      </w:r>
      <w:proofErr w:type="gramEnd"/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4A">
        <w:rPr>
          <w:rFonts w:ascii="Times New Roman" w:hAnsi="Times New Roman" w:cs="Times New Roman"/>
          <w:sz w:val="24"/>
          <w:szCs w:val="24"/>
        </w:rPr>
        <w:t>15) реквизитов (тип, номер, дат</w:t>
      </w:r>
      <w:r w:rsidR="00EB3CC7">
        <w:rPr>
          <w:rFonts w:ascii="Times New Roman" w:hAnsi="Times New Roman" w:cs="Times New Roman"/>
          <w:sz w:val="24"/>
          <w:szCs w:val="24"/>
        </w:rPr>
        <w:t>а</w:t>
      </w:r>
      <w:r w:rsidRPr="001E7E4A">
        <w:rPr>
          <w:rFonts w:ascii="Times New Roman" w:hAnsi="Times New Roman" w:cs="Times New Roman"/>
          <w:sz w:val="24"/>
          <w:szCs w:val="24"/>
        </w:rPr>
        <w:t xml:space="preserve">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</w:t>
      </w:r>
      <w:r w:rsidRPr="001E7E4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(исполнительный лист, судебный приказ), иных документов, подтверждающих возникновение </w:t>
      </w:r>
      <w:r w:rsidR="00EB3CC7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1E7E4A">
        <w:rPr>
          <w:rFonts w:ascii="Times New Roman" w:hAnsi="Times New Roman" w:cs="Times New Roman"/>
          <w:sz w:val="24"/>
          <w:szCs w:val="24"/>
        </w:rPr>
        <w:t xml:space="preserve">денежных обязательств, предусмотренных в </w:t>
      </w:r>
      <w:hyperlink r:id="rId15" w:history="1">
        <w:r w:rsidRPr="001E7E4A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Перечня документов (далее - документы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контракта, договора, внесения арендной платы по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муниципальному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контракту, договору, если условиями указанных контрактов, договоров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  <w:proofErr w:type="gramEnd"/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1E7E4A">
        <w:rPr>
          <w:rFonts w:ascii="Times New Roman" w:hAnsi="Times New Roman" w:cs="Times New Roman"/>
          <w:sz w:val="24"/>
          <w:szCs w:val="24"/>
        </w:rPr>
        <w:t xml:space="preserve">5. Положения </w:t>
      </w:r>
      <w:hyperlink w:anchor="P55" w:history="1">
        <w:r w:rsidRPr="001E7E4A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на кассовый расход (Заявки на кассовый расход (сокращенной)) при оплате товаров, выполнении работ, оказании услуг в случаях, когда заключение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контракта на поставку товаров, выполнение работ, оказание услуг, договора законодательством Российской Федерации не предусмотрено.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0E4864" w:rsidRPr="001E7E4A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546D01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(классификации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дефицитов </w:t>
      </w:r>
      <w:r w:rsidR="000E4864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A456B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</w:t>
      </w:r>
      <w:r w:rsidR="00C90D72">
        <w:rPr>
          <w:rFonts w:ascii="Times New Roman" w:hAnsi="Times New Roman" w:cs="Times New Roman"/>
          <w:sz w:val="24"/>
          <w:szCs w:val="24"/>
        </w:rPr>
        <w:t>получателя средств бюджетов МО МР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>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"/>
      <w:bookmarkEnd w:id="6"/>
      <w:r w:rsidRPr="001E7E4A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"/>
      <w:bookmarkEnd w:id="7"/>
      <w:r w:rsidRPr="001E7E4A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</w:t>
      </w:r>
      <w:r w:rsidR="000E4864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65580D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A456B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3) соответствие указанных в Заявке кодов видов расходов классификации расходов </w:t>
      </w:r>
      <w:r w:rsidR="000E4864" w:rsidRPr="001E7E4A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D30D8B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текстовому назначению платежа, исходя из содержания текста назначения платежа, в соответствии с </w:t>
      </w:r>
      <w:hyperlink r:id="rId16" w:history="1">
        <w:r w:rsidRPr="001E7E4A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1 июля 2013 г. </w:t>
      </w:r>
      <w:r w:rsidR="003A2190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65н (далее - порядок применения бюджетной классификации);</w:t>
      </w:r>
      <w:proofErr w:type="gramEnd"/>
    </w:p>
    <w:p w:rsidR="002D59D7" w:rsidRPr="001E7E4A" w:rsidRDefault="00E206EE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D7" w:rsidRPr="001E7E4A">
        <w:rPr>
          <w:rFonts w:ascii="Times New Roman" w:hAnsi="Times New Roman" w:cs="Times New Roman"/>
          <w:sz w:val="24"/>
          <w:szCs w:val="24"/>
        </w:rPr>
        <w:t>) непревышение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2D59D7" w:rsidRPr="001E7E4A" w:rsidRDefault="00E206EE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D7" w:rsidRPr="001E7E4A">
        <w:rPr>
          <w:rFonts w:ascii="Times New Roman" w:hAnsi="Times New Roman" w:cs="Times New Roman"/>
          <w:sz w:val="24"/>
          <w:szCs w:val="24"/>
        </w:rPr>
        <w:t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2D59D7" w:rsidRPr="001E7E4A" w:rsidRDefault="00E206EE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D7" w:rsidRPr="001E7E4A">
        <w:rPr>
          <w:rFonts w:ascii="Times New Roman" w:hAnsi="Times New Roman" w:cs="Times New Roman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0E4864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="002D59D7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D30D8B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="002D59D7" w:rsidRPr="001E7E4A">
        <w:rPr>
          <w:rFonts w:ascii="Times New Roman" w:hAnsi="Times New Roman" w:cs="Times New Roman"/>
          <w:sz w:val="24"/>
          <w:szCs w:val="24"/>
        </w:rPr>
        <w:t>на счета, открытые органам Федерального казначейства в учреждениях Центрального банка Российской Федерации;</w:t>
      </w:r>
    </w:p>
    <w:p w:rsidR="002D59D7" w:rsidRPr="001E7E4A" w:rsidRDefault="00E206EE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D7" w:rsidRPr="001E7E4A">
        <w:rPr>
          <w:rFonts w:ascii="Times New Roman" w:hAnsi="Times New Roman" w:cs="Times New Roman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2D59D7" w:rsidRPr="001E7E4A" w:rsidRDefault="00E206EE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59D7" w:rsidRPr="001E7E4A">
        <w:rPr>
          <w:rFonts w:ascii="Times New Roman" w:hAnsi="Times New Roman" w:cs="Times New Roman"/>
          <w:sz w:val="24"/>
          <w:szCs w:val="24"/>
        </w:rPr>
        <w:t xml:space="preserve">) идентичность кода (кодов) классификации расходов </w:t>
      </w:r>
      <w:r w:rsidR="000E4864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="002D59D7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D30D8B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="002D59D7" w:rsidRPr="001E7E4A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2D59D7" w:rsidRPr="001E7E4A" w:rsidRDefault="00E206EE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D59D7" w:rsidRPr="001E7E4A">
        <w:rPr>
          <w:rFonts w:ascii="Times New Roman" w:hAnsi="Times New Roman" w:cs="Times New Roman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4A">
        <w:rPr>
          <w:rFonts w:ascii="Times New Roman" w:hAnsi="Times New Roman" w:cs="Times New Roman"/>
          <w:sz w:val="24"/>
          <w:szCs w:val="24"/>
        </w:rPr>
        <w:t>1</w:t>
      </w:r>
      <w:r w:rsidR="00E206EE">
        <w:rPr>
          <w:rFonts w:ascii="Times New Roman" w:hAnsi="Times New Roman" w:cs="Times New Roman"/>
          <w:sz w:val="24"/>
          <w:szCs w:val="24"/>
        </w:rPr>
        <w:t>0</w:t>
      </w:r>
      <w:r w:rsidRPr="001E7E4A">
        <w:rPr>
          <w:rFonts w:ascii="Times New Roman" w:hAnsi="Times New Roman" w:cs="Times New Roman"/>
          <w:sz w:val="24"/>
          <w:szCs w:val="24"/>
        </w:rPr>
        <w:t>) непревышение суммы Заявки над суммой неисполненного денежного обязательства</w:t>
      </w:r>
      <w:r w:rsidR="00E206EE">
        <w:rPr>
          <w:rFonts w:ascii="Times New Roman" w:hAnsi="Times New Roman" w:cs="Times New Roman"/>
          <w:sz w:val="24"/>
          <w:szCs w:val="24"/>
        </w:rPr>
        <w:t>, рассчитанной как разница суммы денежного обязательства (в случае исполнения денежного обязательства многократно- с учетом ранее произведенных выплат по данному бюджетному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1</w:t>
      </w:r>
      <w:r w:rsidR="00E206EE">
        <w:rPr>
          <w:rFonts w:ascii="Times New Roman" w:hAnsi="Times New Roman" w:cs="Times New Roman"/>
          <w:sz w:val="24"/>
          <w:szCs w:val="24"/>
        </w:rPr>
        <w:t>1</w:t>
      </w:r>
      <w:r w:rsidRPr="001E7E4A">
        <w:rPr>
          <w:rFonts w:ascii="Times New Roman" w:hAnsi="Times New Roman" w:cs="Times New Roman"/>
          <w:sz w:val="24"/>
          <w:szCs w:val="24"/>
        </w:rPr>
        <w:t xml:space="preserve">) соответствие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кода классификации расходов </w:t>
      </w:r>
      <w:r w:rsidR="000E4864" w:rsidRPr="001E7E4A">
        <w:rPr>
          <w:rFonts w:ascii="Times New Roman" w:hAnsi="Times New Roman" w:cs="Times New Roman"/>
          <w:sz w:val="24"/>
          <w:szCs w:val="24"/>
        </w:rPr>
        <w:t>бюджетов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D30D8B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A456B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>и кода объекта (при наличии), по денежному обязательству и платежу;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1</w:t>
      </w:r>
      <w:r w:rsidR="00E206EE">
        <w:rPr>
          <w:rFonts w:ascii="Times New Roman" w:hAnsi="Times New Roman" w:cs="Times New Roman"/>
          <w:sz w:val="24"/>
          <w:szCs w:val="24"/>
        </w:rPr>
        <w:t>2</w:t>
      </w:r>
      <w:r w:rsidRPr="001E7E4A">
        <w:rPr>
          <w:rFonts w:ascii="Times New Roman" w:hAnsi="Times New Roman" w:cs="Times New Roman"/>
          <w:sz w:val="24"/>
          <w:szCs w:val="24"/>
        </w:rPr>
        <w:t>) непревышение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1</w:t>
      </w:r>
      <w:r w:rsidR="0071446C">
        <w:rPr>
          <w:rFonts w:ascii="Times New Roman" w:hAnsi="Times New Roman" w:cs="Times New Roman"/>
          <w:sz w:val="24"/>
          <w:szCs w:val="24"/>
        </w:rPr>
        <w:t>3</w:t>
      </w:r>
      <w:r w:rsidRPr="001E7E4A">
        <w:rPr>
          <w:rFonts w:ascii="Times New Roman" w:hAnsi="Times New Roman" w:cs="Times New Roman"/>
          <w:sz w:val="24"/>
          <w:szCs w:val="24"/>
        </w:rPr>
        <w:t xml:space="preserve">) соответствие уникального номера реестровой записи в реестре контрактов, указанном в </w:t>
      </w:r>
      <w:hyperlink r:id="rId17" w:history="1">
        <w:r w:rsidRPr="001E7E4A">
          <w:rPr>
            <w:rFonts w:ascii="Times New Roman" w:hAnsi="Times New Roman" w:cs="Times New Roman"/>
            <w:sz w:val="24"/>
            <w:szCs w:val="24"/>
          </w:rPr>
          <w:t>пункте 3 графы 2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Перечня документов (далее - реестр контрактов), </w:t>
      </w:r>
      <w:r w:rsidR="006A456B" w:rsidRPr="001E7E4A">
        <w:rPr>
          <w:rFonts w:ascii="Times New Roman" w:hAnsi="Times New Roman" w:cs="Times New Roman"/>
          <w:sz w:val="24"/>
          <w:szCs w:val="24"/>
        </w:rPr>
        <w:t>муниципальному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контракту, договору, подлежащему включению в реестр контрактов и содержащему сведения, составляющие государственную тайну, указанному в Заявке на кассовый расход.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Проверка</w:t>
      </w:r>
      <w:r w:rsidR="00FE1717">
        <w:rPr>
          <w:rFonts w:ascii="Times New Roman" w:hAnsi="Times New Roman" w:cs="Times New Roman"/>
          <w:sz w:val="24"/>
          <w:szCs w:val="24"/>
        </w:rPr>
        <w:t xml:space="preserve">, установленная </w:t>
      </w:r>
      <w:r w:rsidRPr="001E7E4A">
        <w:rPr>
          <w:rFonts w:ascii="Times New Roman" w:hAnsi="Times New Roman" w:cs="Times New Roman"/>
          <w:sz w:val="24"/>
          <w:szCs w:val="24"/>
        </w:rPr>
        <w:t xml:space="preserve">настоящим подпунктом, не производится при представлении Заявки на кассовый расход для осуществления первого авансового платежа по </w:t>
      </w:r>
      <w:r w:rsidR="00A86FD8" w:rsidRPr="001E7E4A">
        <w:rPr>
          <w:rFonts w:ascii="Times New Roman" w:hAnsi="Times New Roman" w:cs="Times New Roman"/>
          <w:sz w:val="24"/>
          <w:szCs w:val="24"/>
        </w:rPr>
        <w:t>муниципальному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контракту, договору, содержащему сведения, составляющие государственную тайну;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End w:id="8"/>
      <w:r w:rsidRPr="001E7E4A">
        <w:rPr>
          <w:rFonts w:ascii="Times New Roman" w:hAnsi="Times New Roman" w:cs="Times New Roman"/>
          <w:sz w:val="24"/>
          <w:szCs w:val="24"/>
        </w:rPr>
        <w:t>1</w:t>
      </w:r>
      <w:r w:rsidR="00FE1717">
        <w:rPr>
          <w:rFonts w:ascii="Times New Roman" w:hAnsi="Times New Roman" w:cs="Times New Roman"/>
          <w:sz w:val="24"/>
          <w:szCs w:val="24"/>
        </w:rPr>
        <w:t>4</w:t>
      </w:r>
      <w:r w:rsidRPr="001E7E4A">
        <w:rPr>
          <w:rFonts w:ascii="Times New Roman" w:hAnsi="Times New Roman" w:cs="Times New Roman"/>
          <w:sz w:val="24"/>
          <w:szCs w:val="24"/>
        </w:rPr>
        <w:t>) непревышение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</w:t>
      </w:r>
      <w:r w:rsidR="00546D01" w:rsidRPr="001E7E4A">
        <w:rPr>
          <w:rFonts w:ascii="Times New Roman" w:hAnsi="Times New Roman" w:cs="Times New Roman"/>
          <w:sz w:val="24"/>
          <w:szCs w:val="24"/>
        </w:rPr>
        <w:t>и  муниципальными правовыми актами местных администраций</w:t>
      </w:r>
      <w:r w:rsidRPr="001E7E4A">
        <w:rPr>
          <w:rFonts w:ascii="Times New Roman" w:hAnsi="Times New Roman" w:cs="Times New Roman"/>
          <w:sz w:val="24"/>
          <w:szCs w:val="24"/>
        </w:rPr>
        <w:t>;</w:t>
      </w:r>
    </w:p>
    <w:p w:rsidR="002D59D7" w:rsidRPr="001E7E4A" w:rsidRDefault="00FE171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6"/>
      <w:bookmarkEnd w:id="9"/>
      <w:r>
        <w:rPr>
          <w:rFonts w:ascii="Times New Roman" w:hAnsi="Times New Roman" w:cs="Times New Roman"/>
          <w:sz w:val="24"/>
          <w:szCs w:val="24"/>
        </w:rPr>
        <w:t>15</w:t>
      </w:r>
      <w:r w:rsidR="002D59D7" w:rsidRPr="001E7E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D59D7" w:rsidRPr="001E7E4A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="002D59D7" w:rsidRPr="001E7E4A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 в случае представления Заявки для оплаты денежных обязательств по </w:t>
      </w:r>
      <w:r w:rsidR="00A86FD8" w:rsidRPr="001E7E4A">
        <w:rPr>
          <w:rFonts w:ascii="Times New Roman" w:hAnsi="Times New Roman" w:cs="Times New Roman"/>
          <w:sz w:val="24"/>
          <w:szCs w:val="24"/>
        </w:rPr>
        <w:t>муниципальному</w:t>
      </w:r>
      <w:r w:rsidR="002D59D7" w:rsidRPr="001E7E4A">
        <w:rPr>
          <w:rFonts w:ascii="Times New Roman" w:hAnsi="Times New Roman" w:cs="Times New Roman"/>
          <w:sz w:val="24"/>
          <w:szCs w:val="24"/>
        </w:rPr>
        <w:t xml:space="preserve"> контракту, договору аренды.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7"/>
      <w:bookmarkEnd w:id="10"/>
      <w:r w:rsidRPr="001E7E4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hyperlink r:id="rId18" w:history="1">
        <w:r w:rsidRPr="001E7E4A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 кассовый расход представляется для оплаты денежных обязательств, по которым формирование Сведений о денежном обязательстве в соответствии с </w:t>
      </w:r>
      <w:hyperlink r:id="rId19" w:history="1">
        <w:r w:rsidRPr="001E7E4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</w:t>
      </w:r>
      <w:r w:rsidR="000E4864" w:rsidRPr="001E7E4A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D30D8B" w:rsidRPr="001E7E4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A86FD8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осуществляется Управлением, </w:t>
      </w:r>
      <w:r w:rsidR="00C90D72">
        <w:rPr>
          <w:rFonts w:ascii="Times New Roman" w:hAnsi="Times New Roman" w:cs="Times New Roman"/>
          <w:sz w:val="24"/>
          <w:szCs w:val="24"/>
        </w:rPr>
        <w:t>получатель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представляет Управлению вместе с Заявкой указанный в ней документ, подтверждающий возникновение денежного обязательства, за исключением документов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, предусмотренных в </w:t>
      </w:r>
      <w:hyperlink r:id="rId20" w:history="1">
        <w:r w:rsidRPr="001E7E4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E7E4A">
          <w:rPr>
            <w:rFonts w:ascii="Times New Roman" w:hAnsi="Times New Roman" w:cs="Times New Roman"/>
            <w:sz w:val="24"/>
            <w:szCs w:val="24"/>
          </w:rPr>
          <w:t>строке 3 пункта 11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E7E4A">
          <w:rPr>
            <w:rFonts w:ascii="Times New Roman" w:hAnsi="Times New Roman" w:cs="Times New Roman"/>
            <w:sz w:val="24"/>
            <w:szCs w:val="24"/>
          </w:rPr>
          <w:t>строках 1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E7E4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E7E4A">
          <w:rPr>
            <w:rFonts w:ascii="Times New Roman" w:hAnsi="Times New Roman" w:cs="Times New Roman"/>
            <w:sz w:val="24"/>
            <w:szCs w:val="24"/>
          </w:rPr>
          <w:t>11 пункта 13 графы 3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Перечня документов.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предусмотренным </w:t>
      </w:r>
      <w:hyperlink w:anchor="P59" w:history="1">
        <w:r w:rsidRPr="001E7E4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9"/>
      <w:bookmarkEnd w:id="11"/>
      <w:r w:rsidRPr="001E7E4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</w:t>
      </w:r>
      <w:r w:rsidR="00A86FD8" w:rsidRPr="001E7E4A">
        <w:rPr>
          <w:rFonts w:ascii="Times New Roman" w:hAnsi="Times New Roman" w:cs="Times New Roman"/>
          <w:sz w:val="24"/>
          <w:szCs w:val="24"/>
        </w:rPr>
        <w:t>муниципальным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контрактом, договором, предусматривающим обязанность </w:t>
      </w:r>
      <w:r w:rsidR="00C90D72">
        <w:rPr>
          <w:rFonts w:ascii="Times New Roman" w:hAnsi="Times New Roman" w:cs="Times New Roman"/>
          <w:sz w:val="24"/>
          <w:szCs w:val="24"/>
        </w:rPr>
        <w:t>получателя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 xml:space="preserve">- </w:t>
      </w:r>
      <w:r w:rsidR="00A86FD8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r w:rsidRPr="001E7E4A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</w:t>
      </w:r>
      <w:r w:rsidR="00C90D72">
        <w:rPr>
          <w:rFonts w:ascii="Times New Roman" w:hAnsi="Times New Roman" w:cs="Times New Roman"/>
          <w:sz w:val="24"/>
          <w:szCs w:val="24"/>
        </w:rPr>
        <w:t>получатель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представляет Управлению не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позднее представления Заявки на оплату денежного обязательства по указанному </w:t>
      </w:r>
      <w:r w:rsidR="00A86FD8" w:rsidRPr="001E7E4A">
        <w:rPr>
          <w:rFonts w:ascii="Times New Roman" w:hAnsi="Times New Roman" w:cs="Times New Roman"/>
          <w:sz w:val="24"/>
          <w:szCs w:val="24"/>
        </w:rPr>
        <w:t>муниципальному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контракту, договору платежный </w:t>
      </w:r>
      <w:r w:rsidRPr="001E7E4A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на перечисление в доход </w:t>
      </w:r>
      <w:r w:rsidR="008C0045" w:rsidRPr="001E7E4A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1E7E4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E7E8F" w:rsidRPr="001E7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6FD8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 xml:space="preserve">суммы неустойки (штрафа, пеней) по названному </w:t>
      </w:r>
      <w:r w:rsidR="00A86FD8" w:rsidRPr="001E7E4A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E7E4A">
        <w:rPr>
          <w:rFonts w:ascii="Times New Roman" w:hAnsi="Times New Roman" w:cs="Times New Roman"/>
          <w:sz w:val="24"/>
          <w:szCs w:val="24"/>
        </w:rPr>
        <w:t>контракту, договору.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0"/>
      <w:bookmarkEnd w:id="12"/>
      <w:r w:rsidRPr="001E7E4A"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</w:t>
      </w:r>
      <w:r w:rsidR="003E7E8F" w:rsidRPr="001E7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24F9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D24F9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1E7E4A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бюджета </w:t>
      </w:r>
      <w:r w:rsidR="003E7E8F" w:rsidRPr="001E7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24F9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D24F9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текста назначения платежа, в соответствии с порядком применения бюджетной классификации;</w:t>
      </w:r>
    </w:p>
    <w:p w:rsidR="002D59D7" w:rsidRPr="001E7E4A" w:rsidRDefault="00E13AFC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D7" w:rsidRPr="001E7E4A">
        <w:rPr>
          <w:rFonts w:ascii="Times New Roman" w:hAnsi="Times New Roman" w:cs="Times New Roman"/>
          <w:sz w:val="24"/>
          <w:szCs w:val="24"/>
        </w:rPr>
        <w:t>) непревышение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5"/>
      <w:bookmarkEnd w:id="13"/>
      <w:r w:rsidRPr="001E7E4A">
        <w:rPr>
          <w:rFonts w:ascii="Times New Roman" w:hAnsi="Times New Roman" w:cs="Times New Roman"/>
          <w:sz w:val="24"/>
          <w:szCs w:val="24"/>
        </w:rPr>
        <w:t xml:space="preserve">10. При санкционировании оплаты денежных обязательств по выплатам по источникам финансирования дефицита бюджета </w:t>
      </w:r>
      <w:r w:rsidR="003E7E8F" w:rsidRPr="001E7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24F9" w:rsidRPr="001E7E4A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>осуществляется проверка Заявки по следующим направлениям: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кодов классификации ист</w:t>
      </w:r>
      <w:r w:rsidR="003E7E8F" w:rsidRPr="001E7E4A">
        <w:rPr>
          <w:rFonts w:ascii="Times New Roman" w:hAnsi="Times New Roman" w:cs="Times New Roman"/>
          <w:sz w:val="24"/>
          <w:szCs w:val="24"/>
        </w:rPr>
        <w:t>очников финансирования дефицита</w:t>
      </w:r>
      <w:r w:rsidR="000E4864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E7E8F" w:rsidRPr="001E7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24F9" w:rsidRPr="001E7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D24F9" w:rsidRPr="001E7E4A">
        <w:rPr>
          <w:rFonts w:ascii="Times New Roman" w:hAnsi="Times New Roman" w:cs="Times New Roman"/>
          <w:sz w:val="24"/>
          <w:szCs w:val="24"/>
        </w:rPr>
        <w:t xml:space="preserve"> района «Сыктывдинский» </w:t>
      </w:r>
      <w:r w:rsidRPr="001E7E4A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D59D7" w:rsidRPr="001E7E4A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4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В случае если форма Заявки или информация, указанная в Заявке, не соответствуют требованиям, установленным </w:t>
      </w:r>
      <w:hyperlink w:anchor="P39" w:history="1">
        <w:r w:rsidRPr="001E7E4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" w:history="1">
        <w:r w:rsidRPr="001E7E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Pr="001E7E4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0" w:history="1">
        <w:r w:rsidRPr="001E7E4A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5" w:history="1">
        <w:r w:rsidRPr="001E7E4A">
          <w:rPr>
            <w:rFonts w:ascii="Times New Roman" w:hAnsi="Times New Roman" w:cs="Times New Roman"/>
            <w:sz w:val="24"/>
            <w:szCs w:val="24"/>
          </w:rPr>
          <w:t>14 пункта 6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1E7E4A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1E7E4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" w:history="1">
        <w:r w:rsidRPr="001E7E4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</w:t>
      </w:r>
      <w:r w:rsidR="003A77CE">
        <w:rPr>
          <w:rFonts w:ascii="Times New Roman" w:hAnsi="Times New Roman" w:cs="Times New Roman"/>
          <w:sz w:val="24"/>
          <w:szCs w:val="24"/>
        </w:rPr>
        <w:t>получателем средств бюджетов МО МР «Сыктывдинский»</w:t>
      </w:r>
      <w:r w:rsidR="003A77CE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9D24F9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 xml:space="preserve">условий, предусмотренных </w:t>
      </w:r>
      <w:hyperlink w:anchor="P79" w:history="1">
        <w:r w:rsidRPr="001E7E4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не позднее сроков, определенных </w:t>
      </w:r>
      <w:hyperlink w:anchor="P40" w:history="1">
        <w:r w:rsidRPr="001E7E4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настоящего Порядка, возвращает </w:t>
      </w:r>
      <w:r w:rsidR="00C90D72">
        <w:rPr>
          <w:rFonts w:ascii="Times New Roman" w:hAnsi="Times New Roman" w:cs="Times New Roman"/>
          <w:sz w:val="24"/>
          <w:szCs w:val="24"/>
        </w:rPr>
        <w:t>получателю средств бюджетов МО</w:t>
      </w:r>
      <w:proofErr w:type="gramEnd"/>
      <w:r w:rsidR="00C90D72">
        <w:rPr>
          <w:rFonts w:ascii="Times New Roman" w:hAnsi="Times New Roman" w:cs="Times New Roman"/>
          <w:sz w:val="24"/>
          <w:szCs w:val="24"/>
        </w:rPr>
        <w:t xml:space="preserve">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 xml:space="preserve">экземпляры Заявки на бумажном носителе с приложением </w:t>
      </w:r>
      <w:hyperlink r:id="rId25" w:history="1">
        <w:r w:rsidRPr="001E7E4A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3A77C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5 к Порядку </w:t>
      </w:r>
      <w:r w:rsidR="003A77C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8н (далее - протокол) с указанием причины возврата либо направляет </w:t>
      </w:r>
      <w:r w:rsidR="00C90D72">
        <w:rPr>
          <w:rFonts w:ascii="Times New Roman" w:hAnsi="Times New Roman" w:cs="Times New Roman"/>
          <w:sz w:val="24"/>
          <w:szCs w:val="24"/>
        </w:rPr>
        <w:t>получателю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>указанный протокол в электронном виде, если Заявка представлялась в электронном виде.</w:t>
      </w:r>
    </w:p>
    <w:p w:rsidR="002D59D7" w:rsidRPr="005B6E16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При установлении Управлением нарушений </w:t>
      </w:r>
      <w:r w:rsidR="00C90D72">
        <w:rPr>
          <w:rFonts w:ascii="Times New Roman" w:hAnsi="Times New Roman" w:cs="Times New Roman"/>
          <w:sz w:val="24"/>
          <w:szCs w:val="24"/>
        </w:rPr>
        <w:t>получателем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99751A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 xml:space="preserve">условий, установленных </w:t>
      </w:r>
      <w:hyperlink w:anchor="P75" w:history="1">
        <w:r w:rsidRPr="001E7E4A">
          <w:rPr>
            <w:rFonts w:ascii="Times New Roman" w:hAnsi="Times New Roman" w:cs="Times New Roman"/>
            <w:sz w:val="24"/>
            <w:szCs w:val="24"/>
          </w:rPr>
          <w:t>подпунктами 15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76" w:history="1">
        <w:r w:rsidRPr="001E7E4A">
          <w:rPr>
            <w:rFonts w:ascii="Times New Roman" w:hAnsi="Times New Roman" w:cs="Times New Roman"/>
            <w:sz w:val="24"/>
            <w:szCs w:val="24"/>
          </w:rPr>
          <w:t>16 пункта 6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не позднее двух рабочих дней после отражения операций, вызвавших указанные нарушения, на соответствующем лицевом счете уведомляет о них </w:t>
      </w:r>
      <w:r w:rsidR="00C90D72">
        <w:rPr>
          <w:rFonts w:ascii="Times New Roman" w:hAnsi="Times New Roman" w:cs="Times New Roman"/>
          <w:sz w:val="24"/>
          <w:szCs w:val="24"/>
        </w:rPr>
        <w:t>получателя средств бюджетов МО МР «Сыктывдинский»</w:t>
      </w:r>
      <w:r w:rsidR="00C90D72"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Pr="001E7E4A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hyperlink r:id="rId26" w:history="1">
        <w:r w:rsidRPr="001E7E4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о нарушении установленных предельных размеров авансового платежа по форме согласно приложению</w:t>
      </w:r>
      <w:proofErr w:type="gramEnd"/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r w:rsidR="003A77CE">
        <w:rPr>
          <w:rFonts w:ascii="Times New Roman" w:hAnsi="Times New Roman" w:cs="Times New Roman"/>
          <w:sz w:val="24"/>
          <w:szCs w:val="24"/>
        </w:rPr>
        <w:t>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E4A">
        <w:rPr>
          <w:rFonts w:ascii="Times New Roman" w:hAnsi="Times New Roman" w:cs="Times New Roman"/>
          <w:sz w:val="24"/>
          <w:szCs w:val="24"/>
        </w:rPr>
        <w:t xml:space="preserve">1 и (или) </w:t>
      </w:r>
      <w:hyperlink r:id="rId27" w:history="1">
        <w:r w:rsidRPr="001E7E4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E7E4A">
        <w:rPr>
          <w:rFonts w:ascii="Times New Roman" w:hAnsi="Times New Roman" w:cs="Times New Roman"/>
          <w:sz w:val="24"/>
          <w:szCs w:val="24"/>
        </w:rPr>
        <w:t xml:space="preserve"> о нарушении сроков внесения и размеров арендной платы по форме согласно </w:t>
      </w:r>
      <w:r w:rsidR="003A77CE">
        <w:rPr>
          <w:rFonts w:ascii="Times New Roman" w:hAnsi="Times New Roman" w:cs="Times New Roman"/>
          <w:sz w:val="24"/>
          <w:szCs w:val="24"/>
        </w:rPr>
        <w:t>приложению №</w:t>
      </w:r>
      <w:r w:rsidRPr="001E7E4A">
        <w:rPr>
          <w:rFonts w:ascii="Times New Roman" w:hAnsi="Times New Roman" w:cs="Times New Roman"/>
          <w:sz w:val="24"/>
          <w:szCs w:val="24"/>
        </w:rPr>
        <w:t xml:space="preserve"> 2 к Порядку санкционирования оплаты денежных обязательств</w:t>
      </w:r>
      <w:r w:rsidRPr="005B6E16">
        <w:rPr>
          <w:rFonts w:ascii="Times New Roman" w:hAnsi="Times New Roman" w:cs="Times New Roman"/>
          <w:sz w:val="24"/>
          <w:szCs w:val="24"/>
        </w:rPr>
        <w:t xml:space="preserve"> получателей средств федерального бюджета и администраторов источников финансирования дефицита федерального </w:t>
      </w:r>
      <w:r w:rsidRPr="005B6E16">
        <w:rPr>
          <w:rFonts w:ascii="Times New Roman" w:hAnsi="Times New Roman" w:cs="Times New Roman"/>
          <w:sz w:val="24"/>
          <w:szCs w:val="24"/>
        </w:rPr>
        <w:lastRenderedPageBreak/>
        <w:t xml:space="preserve">бюджета, утвержденному приказом Министерства финансов Российской Федерации от 17 </w:t>
      </w:r>
      <w:proofErr w:type="gramEnd"/>
      <w:r w:rsidRPr="005B6E16">
        <w:rPr>
          <w:rFonts w:ascii="Times New Roman" w:hAnsi="Times New Roman" w:cs="Times New Roman"/>
          <w:sz w:val="24"/>
          <w:szCs w:val="24"/>
        </w:rPr>
        <w:t xml:space="preserve">ноября 2016 г. </w:t>
      </w:r>
      <w:r w:rsidR="003A77CE">
        <w:rPr>
          <w:rFonts w:ascii="Times New Roman" w:hAnsi="Times New Roman" w:cs="Times New Roman"/>
          <w:sz w:val="24"/>
          <w:szCs w:val="24"/>
        </w:rPr>
        <w:t>№</w:t>
      </w:r>
      <w:r w:rsidRPr="005B6E16">
        <w:rPr>
          <w:rFonts w:ascii="Times New Roman" w:hAnsi="Times New Roman" w:cs="Times New Roman"/>
          <w:sz w:val="24"/>
          <w:szCs w:val="24"/>
        </w:rPr>
        <w:t xml:space="preserve"> 213н, а также обеспечивает доведение данной информации до главного распорядителя средств бюджета </w:t>
      </w:r>
      <w:r w:rsidR="005C29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751A" w:rsidRPr="005B6E1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5B6E16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допустивший нарушение </w:t>
      </w:r>
      <w:r w:rsidR="003A77CE">
        <w:rPr>
          <w:rFonts w:ascii="Times New Roman" w:hAnsi="Times New Roman" w:cs="Times New Roman"/>
          <w:sz w:val="24"/>
          <w:szCs w:val="24"/>
        </w:rPr>
        <w:t>получатель средств бюджетов МО МР «Сыктывдинский»</w:t>
      </w:r>
      <w:r w:rsidRPr="005B6E16">
        <w:rPr>
          <w:rFonts w:ascii="Times New Roman" w:hAnsi="Times New Roman" w:cs="Times New Roman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2D59D7" w:rsidRPr="005B6E16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1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B6E16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Управлением проставляется отметка, подтверждающая санкционирование оплаты денежных обязательств </w:t>
      </w:r>
      <w:r w:rsidR="00C90D72">
        <w:rPr>
          <w:rFonts w:ascii="Times New Roman" w:hAnsi="Times New Roman" w:cs="Times New Roman"/>
          <w:sz w:val="24"/>
          <w:szCs w:val="24"/>
        </w:rPr>
        <w:t>получателя средств бюджетов МО МР «Сыктывдинский»</w:t>
      </w:r>
      <w:r w:rsidRPr="005B6E16">
        <w:rPr>
          <w:rFonts w:ascii="Times New Roman" w:hAnsi="Times New Roman" w:cs="Times New Roman"/>
          <w:sz w:val="24"/>
          <w:szCs w:val="24"/>
        </w:rPr>
        <w:t>, с указанием даты, подписи, расшифровки подписи, содержащей фамилию, инициалы ответственного исполнителя Управления, и Заявка принимается к исполнению.</w:t>
      </w:r>
      <w:proofErr w:type="gramEnd"/>
    </w:p>
    <w:p w:rsidR="002D59D7" w:rsidRPr="005B6E16" w:rsidRDefault="002D59D7" w:rsidP="00055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16">
        <w:rPr>
          <w:rFonts w:ascii="Times New Roman" w:hAnsi="Times New Roman" w:cs="Times New Roman"/>
          <w:sz w:val="24"/>
          <w:szCs w:val="24"/>
        </w:rPr>
        <w:t xml:space="preserve">13. Представление и хранение Заявки для санкционирования </w:t>
      </w:r>
      <w:proofErr w:type="gramStart"/>
      <w:r w:rsidRPr="005B6E16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</w:t>
      </w:r>
      <w:r w:rsidR="00C90D72">
        <w:rPr>
          <w:rFonts w:ascii="Times New Roman" w:hAnsi="Times New Roman" w:cs="Times New Roman"/>
          <w:sz w:val="24"/>
          <w:szCs w:val="24"/>
        </w:rPr>
        <w:t>получателей средств бюджетов МО</w:t>
      </w:r>
      <w:proofErr w:type="gramEnd"/>
      <w:r w:rsidR="00C90D72">
        <w:rPr>
          <w:rFonts w:ascii="Times New Roman" w:hAnsi="Times New Roman" w:cs="Times New Roman"/>
          <w:sz w:val="24"/>
          <w:szCs w:val="24"/>
        </w:rPr>
        <w:t xml:space="preserve"> МР «Сыктывдинский»</w:t>
      </w:r>
      <w:r w:rsidRPr="005B6E16">
        <w:rPr>
          <w:rFonts w:ascii="Times New Roman" w:hAnsi="Times New Roman" w:cs="Times New Roman"/>
          <w:sz w:val="24"/>
          <w:szCs w:val="24"/>
        </w:rPr>
        <w:t>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2D59D7" w:rsidRPr="005B6E16" w:rsidRDefault="002D59D7" w:rsidP="000557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C59" w:rsidRPr="005B6E16" w:rsidRDefault="00592C59" w:rsidP="000557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2C59" w:rsidRPr="005B6E16" w:rsidSect="0031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D59D7"/>
    <w:rsid w:val="00055776"/>
    <w:rsid w:val="00060775"/>
    <w:rsid w:val="0008218C"/>
    <w:rsid w:val="000C0297"/>
    <w:rsid w:val="000D4B6D"/>
    <w:rsid w:val="000D57DE"/>
    <w:rsid w:val="000E4864"/>
    <w:rsid w:val="00193C98"/>
    <w:rsid w:val="001D2C2B"/>
    <w:rsid w:val="001E7E4A"/>
    <w:rsid w:val="00216978"/>
    <w:rsid w:val="00294265"/>
    <w:rsid w:val="002B625C"/>
    <w:rsid w:val="002C16D7"/>
    <w:rsid w:val="002D59D7"/>
    <w:rsid w:val="002F037E"/>
    <w:rsid w:val="003156A6"/>
    <w:rsid w:val="003A2190"/>
    <w:rsid w:val="003A77CE"/>
    <w:rsid w:val="003D4108"/>
    <w:rsid w:val="003D4C4D"/>
    <w:rsid w:val="003E7E8F"/>
    <w:rsid w:val="004210F2"/>
    <w:rsid w:val="00442A77"/>
    <w:rsid w:val="004A3E47"/>
    <w:rsid w:val="004D58C5"/>
    <w:rsid w:val="00546D01"/>
    <w:rsid w:val="00592C59"/>
    <w:rsid w:val="00597B91"/>
    <w:rsid w:val="005B6E16"/>
    <w:rsid w:val="005C2951"/>
    <w:rsid w:val="00653F80"/>
    <w:rsid w:val="0065580D"/>
    <w:rsid w:val="006A1F78"/>
    <w:rsid w:val="006A456B"/>
    <w:rsid w:val="007029C6"/>
    <w:rsid w:val="0071446C"/>
    <w:rsid w:val="007827D8"/>
    <w:rsid w:val="007F2D8D"/>
    <w:rsid w:val="0081720F"/>
    <w:rsid w:val="00897CA3"/>
    <w:rsid w:val="008C0045"/>
    <w:rsid w:val="0090498E"/>
    <w:rsid w:val="0093779E"/>
    <w:rsid w:val="00950364"/>
    <w:rsid w:val="0099751A"/>
    <w:rsid w:val="009C2675"/>
    <w:rsid w:val="009D24F9"/>
    <w:rsid w:val="00A85941"/>
    <w:rsid w:val="00A86FD8"/>
    <w:rsid w:val="00AD2F25"/>
    <w:rsid w:val="00B61C1B"/>
    <w:rsid w:val="00B65BCC"/>
    <w:rsid w:val="00B753F7"/>
    <w:rsid w:val="00BA34CF"/>
    <w:rsid w:val="00C100DA"/>
    <w:rsid w:val="00C26E16"/>
    <w:rsid w:val="00C71B91"/>
    <w:rsid w:val="00C90D72"/>
    <w:rsid w:val="00CC5785"/>
    <w:rsid w:val="00D00ADD"/>
    <w:rsid w:val="00D30D8B"/>
    <w:rsid w:val="00DF4510"/>
    <w:rsid w:val="00E13AFC"/>
    <w:rsid w:val="00E206EE"/>
    <w:rsid w:val="00E5620D"/>
    <w:rsid w:val="00EB3CC7"/>
    <w:rsid w:val="00F142C0"/>
    <w:rsid w:val="00F635D0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C1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16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17671A2539930685A175A003911260E3DDA6DBFA675E41A522BF7D339F0201FC102A17EvCOCK" TargetMode="External"/><Relationship Id="rId13" Type="http://schemas.openxmlformats.org/officeDocument/2006/relationships/hyperlink" Target="consultantplus://offline/ref=96C17671A2539930685A175A003911260F34D863BDA275E41A522BF7D3v3O9K" TargetMode="External"/><Relationship Id="rId18" Type="http://schemas.openxmlformats.org/officeDocument/2006/relationships/hyperlink" Target="consultantplus://offline/ref=96C17671A2539930685A175A003911260E3DDA6DBEAF75E41A522BF7D339F0201FC102A77BCF2E56vEOBK" TargetMode="External"/><Relationship Id="rId26" Type="http://schemas.openxmlformats.org/officeDocument/2006/relationships/hyperlink" Target="consultantplus://offline/ref=96C17671A2539930685A175A003911260E3CDF63B3A075E41A522BF7D339F0201FC102A77BCF2B59vEO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C17671A2539930685A095716554F220A3F8569BBA37EB443022DA08C69F6755F8104F2388B2651EA39275EvEODK" TargetMode="External"/><Relationship Id="rId7" Type="http://schemas.openxmlformats.org/officeDocument/2006/relationships/hyperlink" Target="consultantplus://offline/ref=96C17671A2539930685A095716554F220A3F8569BBA47EB540002DA08C69F6755Fv8O1K" TargetMode="External"/><Relationship Id="rId12" Type="http://schemas.openxmlformats.org/officeDocument/2006/relationships/hyperlink" Target="consultantplus://offline/ref=96C17671A2539930685A175A003911260E3DDA6DBEAF75E41A522BF7D339F0201FC102A77BCF2E56vEOBK" TargetMode="External"/><Relationship Id="rId17" Type="http://schemas.openxmlformats.org/officeDocument/2006/relationships/hyperlink" Target="consultantplus://offline/ref=96C17671A2539930685A095716554F220A3F8569BBA37EB443022DA08C69F6755F8104F2388B2651EA392652vEO7K" TargetMode="External"/><Relationship Id="rId25" Type="http://schemas.openxmlformats.org/officeDocument/2006/relationships/hyperlink" Target="consultantplus://offline/ref=96C17671A2539930685A175A003911260E3DDA6DBFA675E41A522BF7D339F0201FC102A77BCE2C54vEO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C17671A2539930685A175A003911260F34D86DBCAE75E41A522BF7D339F0201FC102A77BCF2B51vEO9K" TargetMode="External"/><Relationship Id="rId20" Type="http://schemas.openxmlformats.org/officeDocument/2006/relationships/hyperlink" Target="consultantplus://offline/ref=96C17671A2539930685A095716554F220A3F8569BBA37EB443022DA08C69F6755F8104F2388B2651EA39275EvEO5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C17671A2539930685A175A003911260F34DF65B3A575E41A522BF7D339F0201FC102A77BCC2856vEO9K" TargetMode="External"/><Relationship Id="rId11" Type="http://schemas.openxmlformats.org/officeDocument/2006/relationships/hyperlink" Target="consultantplus://offline/ref=96C17671A2539930685A175A003911260E3DDA6DBFA675E41A522BF7D339F0201FC102A778C9v2O2K" TargetMode="External"/><Relationship Id="rId24" Type="http://schemas.openxmlformats.org/officeDocument/2006/relationships/hyperlink" Target="consultantplus://offline/ref=96C17671A2539930685A095716554F220A3F8569BBA37EB443022DA08C69F6755F8104F2388B2651EA39275DvEO4K" TargetMode="External"/><Relationship Id="rId5" Type="http://schemas.openxmlformats.org/officeDocument/2006/relationships/hyperlink" Target="consultantplus://offline/ref=96C17671A2539930685A175A003911260F34DF65B3A575E41A522BF7D339F0201FC102A57DCAv2OEK" TargetMode="External"/><Relationship Id="rId15" Type="http://schemas.openxmlformats.org/officeDocument/2006/relationships/hyperlink" Target="consultantplus://offline/ref=96C17671A2539930685A095716554F220A3F8569BBA37EB443022DA08C69F6755F8104F2388B2651EA39265DvEO6K" TargetMode="External"/><Relationship Id="rId23" Type="http://schemas.openxmlformats.org/officeDocument/2006/relationships/hyperlink" Target="consultantplus://offline/ref=96C17671A2539930685A095716554F220A3F8569BBA37EB443022DA08C69F6755F8104F2388B2651EA39275CvEO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C17671A2539930685A175A003911260E3DDA6DBFA675E41A522BF7D339F0201FC102AE7DvCOBK" TargetMode="External"/><Relationship Id="rId19" Type="http://schemas.openxmlformats.org/officeDocument/2006/relationships/hyperlink" Target="consultantplus://offline/ref=96C17671A2539930685A095716554F220A3F8569BBA37EB443022DA08C69F6755F8104F2388B2651EA39245BvE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17671A2539930685A175A003911260E3DDA6DBFA675E41A522BF7D339F0201FC102A77ACBv2OBK" TargetMode="External"/><Relationship Id="rId14" Type="http://schemas.openxmlformats.org/officeDocument/2006/relationships/hyperlink" Target="consultantplus://offline/ref=96C17671A2539930685A095716554F220A3F8569BBA37EB443022DA08C69F6755F8104F2388B2651EA39265DvEO5K" TargetMode="External"/><Relationship Id="rId22" Type="http://schemas.openxmlformats.org/officeDocument/2006/relationships/hyperlink" Target="consultantplus://offline/ref=96C17671A2539930685A095716554F220A3F8569BBA37EB443022DA08C69F6755F8104F2388B2651EA39275CvEO4K" TargetMode="External"/><Relationship Id="rId27" Type="http://schemas.openxmlformats.org/officeDocument/2006/relationships/hyperlink" Target="consultantplus://offline/ref=96C17671A2539930685A175A003911260E3CDF63B3A075E41A522BF7D339F0201FC102A77BCF2A55vE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D4F1-8F8A-4346-B03F-67D5BE65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dcterms:created xsi:type="dcterms:W3CDTF">2018-10-08T11:41:00Z</dcterms:created>
  <dcterms:modified xsi:type="dcterms:W3CDTF">2018-12-12T13:16:00Z</dcterms:modified>
</cp:coreProperties>
</file>