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5D206A80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9268B7">
        <w:rPr>
          <w:rFonts w:cs="Times New Roman"/>
          <w:b/>
          <w:bCs/>
          <w:lang w:val="ru-RU"/>
        </w:rPr>
        <w:t>1</w:t>
      </w:r>
      <w:r w:rsidR="00EF744C">
        <w:rPr>
          <w:rFonts w:cs="Times New Roman"/>
          <w:b/>
          <w:bCs/>
          <w:lang w:val="ru-RU"/>
        </w:rPr>
        <w:t>2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0B2E7EE5" w:rsidR="00953908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>
        <w:rPr>
          <w:b/>
          <w:sz w:val="24"/>
          <w:szCs w:val="24"/>
        </w:rPr>
        <w:t xml:space="preserve">статьей 39.18 </w:t>
      </w:r>
      <w:r>
        <w:rPr>
          <w:sz w:val="24"/>
          <w:szCs w:val="24"/>
        </w:rPr>
        <w:t xml:space="preserve">Земельного кодекса Российской Федерации </w:t>
      </w:r>
      <w:r w:rsidR="00953908">
        <w:rPr>
          <w:sz w:val="24"/>
          <w:szCs w:val="24"/>
        </w:rPr>
        <w:t>сообщает о наличии свободн</w:t>
      </w:r>
      <w:r w:rsidR="00EF744C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от прав земельн</w:t>
      </w:r>
      <w:r w:rsidR="00EF744C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участк</w:t>
      </w:r>
      <w:r w:rsidR="00EF744C">
        <w:rPr>
          <w:sz w:val="24"/>
          <w:szCs w:val="24"/>
        </w:rPr>
        <w:t>а</w:t>
      </w:r>
      <w:r w:rsidR="00953908">
        <w:rPr>
          <w:sz w:val="24"/>
          <w:szCs w:val="24"/>
        </w:rPr>
        <w:t>, планируем</w:t>
      </w:r>
      <w:r w:rsidR="00EF744C">
        <w:rPr>
          <w:sz w:val="24"/>
          <w:szCs w:val="24"/>
        </w:rPr>
        <w:t>ого</w:t>
      </w:r>
      <w:r w:rsidR="00953908">
        <w:rPr>
          <w:sz w:val="24"/>
          <w:szCs w:val="24"/>
        </w:rPr>
        <w:t xml:space="preserve"> к предоставлению:</w:t>
      </w:r>
    </w:p>
    <w:p w14:paraId="6BB36CE8" w14:textId="3B8E192E" w:rsidR="00EF744C" w:rsidRDefault="00EF744C" w:rsidP="00EF744C">
      <w:pPr>
        <w:pStyle w:val="a9"/>
        <w:tabs>
          <w:tab w:val="left" w:pos="0"/>
          <w:tab w:val="left" w:pos="142"/>
          <w:tab w:val="left" w:pos="3402"/>
        </w:tabs>
        <w:suppressAutoHyphens w:val="0"/>
        <w:ind w:left="0"/>
        <w:jc w:val="both"/>
        <w:rPr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t xml:space="preserve">       Земельный участок, площадью 1230 кв. м.,</w:t>
      </w:r>
      <w:r>
        <w:rPr>
          <w:color w:val="000000"/>
          <w:sz w:val="24"/>
          <w:szCs w:val="24"/>
          <w:shd w:val="clear" w:color="auto" w:fill="FFFFFF"/>
        </w:rPr>
        <w:t xml:space="preserve"> в составе земель населенных пунктов, по адресу:</w:t>
      </w:r>
      <w:r>
        <w:rPr>
          <w:sz w:val="24"/>
          <w:szCs w:val="24"/>
        </w:rPr>
        <w:t xml:space="preserve"> Р</w:t>
      </w:r>
      <w:r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д. Чукачой </w:t>
      </w:r>
      <w:r>
        <w:rPr>
          <w:sz w:val="24"/>
          <w:szCs w:val="24"/>
        </w:rPr>
        <w:t xml:space="preserve">предлагаемый к предоставлению в собственность за плату, разрешенное использование: «для ведения личного подсобного хозяйства», </w:t>
      </w:r>
      <w:r>
        <w:rPr>
          <w:sz w:val="24"/>
          <w:szCs w:val="24"/>
          <w:lang w:eastAsia="ar-SA"/>
        </w:rPr>
        <w:t xml:space="preserve">постановление от 28.04.2022 № </w:t>
      </w:r>
      <w:r>
        <w:rPr>
          <w:sz w:val="24"/>
          <w:szCs w:val="24"/>
        </w:rPr>
        <w:t>4/438.</w:t>
      </w:r>
      <w:r>
        <w:rPr>
          <w:sz w:val="24"/>
          <w:szCs w:val="24"/>
          <w:lang w:eastAsia="ar-SA"/>
        </w:rPr>
        <w:t xml:space="preserve"> </w:t>
      </w:r>
    </w:p>
    <w:p w14:paraId="5D65E4E9" w14:textId="77777777" w:rsidR="00EF744C" w:rsidRDefault="00EF744C" w:rsidP="00EF744C">
      <w:pPr>
        <w:tabs>
          <w:tab w:val="left" w:pos="0"/>
          <w:tab w:val="left" w:pos="1134"/>
        </w:tabs>
        <w:ind w:firstLine="360"/>
        <w:jc w:val="both"/>
      </w:pPr>
    </w:p>
    <w:p w14:paraId="33925998" w14:textId="3352C03C" w:rsidR="00207427" w:rsidRPr="00DF6607" w:rsidRDefault="00EF744C" w:rsidP="00EF744C">
      <w:pPr>
        <w:pStyle w:val="a9"/>
        <w:tabs>
          <w:tab w:val="left" w:pos="0"/>
          <w:tab w:val="left" w:pos="142"/>
          <w:tab w:val="left" w:pos="747"/>
          <w:tab w:val="left" w:pos="3402"/>
        </w:tabs>
        <w:suppressAutoHyphens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10 дней со дня опубликования настоящего информационного сообщения </w:t>
      </w:r>
      <w:r w:rsidRPr="00DF6607">
        <w:rPr>
          <w:sz w:val="24"/>
          <w:szCs w:val="24"/>
        </w:rPr>
        <w:t>(</w:t>
      </w:r>
      <w:r w:rsidRPr="00DF6607">
        <w:rPr>
          <w:b/>
          <w:bCs/>
          <w:sz w:val="24"/>
          <w:szCs w:val="24"/>
        </w:rPr>
        <w:t xml:space="preserve">дата окончания приема заявлений </w:t>
      </w:r>
      <w:r w:rsidR="00C94CDC">
        <w:rPr>
          <w:b/>
          <w:bCs/>
          <w:sz w:val="24"/>
          <w:szCs w:val="24"/>
        </w:rPr>
        <w:t>21</w:t>
      </w:r>
      <w:r w:rsidRPr="00DF6607">
        <w:rPr>
          <w:b/>
          <w:bCs/>
          <w:sz w:val="24"/>
          <w:szCs w:val="24"/>
        </w:rPr>
        <w:t xml:space="preserve"> мая 2022 года</w:t>
      </w:r>
      <w:r w:rsidRPr="00DF6607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подать заявление о намерении участвовать в аукционе на право выкупа земельного участка.</w:t>
      </w:r>
    </w:p>
    <w:p w14:paraId="3A4462F4" w14:textId="77777777" w:rsidR="004522CF" w:rsidRPr="00DF6607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DF6607">
        <w:rPr>
          <w:sz w:val="24"/>
          <w:szCs w:val="24"/>
        </w:rPr>
        <w:t>Адрес подачи заявления: Республика Коми, Сыктывдинский район, с. Выльгорт,                       ул. Д. Каликовой, д. 62, каб.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DF6607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 район, с. Выльгорт,                           ул. Д. Каликовой, д. 62, каб.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4A63"/>
    <w:multiLevelType w:val="hybridMultilevel"/>
    <w:tmpl w:val="BD8E6114"/>
    <w:lvl w:ilvl="0" w:tplc="0590D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DED5491"/>
    <w:multiLevelType w:val="hybridMultilevel"/>
    <w:tmpl w:val="E000E99A"/>
    <w:lvl w:ilvl="0" w:tplc="D496FF54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 w15:restartNumberingAfterBreak="0">
    <w:nsid w:val="702B79F9"/>
    <w:multiLevelType w:val="hybridMultilevel"/>
    <w:tmpl w:val="3426FE9E"/>
    <w:lvl w:ilvl="0" w:tplc="332EE45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712727050">
    <w:abstractNumId w:val="2"/>
  </w:num>
  <w:num w:numId="2" w16cid:durableId="1073284291">
    <w:abstractNumId w:val="3"/>
  </w:num>
  <w:num w:numId="3" w16cid:durableId="940836293">
    <w:abstractNumId w:val="2"/>
    <w:lvlOverride w:ilvl="0">
      <w:startOverride w:val="1"/>
    </w:lvlOverride>
  </w:num>
  <w:num w:numId="4" w16cid:durableId="130297222">
    <w:abstractNumId w:val="5"/>
  </w:num>
  <w:num w:numId="5" w16cid:durableId="1549684537">
    <w:abstractNumId w:val="1"/>
  </w:num>
  <w:num w:numId="6" w16cid:durableId="1705515845">
    <w:abstractNumId w:val="4"/>
  </w:num>
  <w:num w:numId="7" w16cid:durableId="1522357367">
    <w:abstractNumId w:val="6"/>
  </w:num>
  <w:num w:numId="8" w16cid:durableId="179663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2CF"/>
    <w:rsid w:val="001105E6"/>
    <w:rsid w:val="00207427"/>
    <w:rsid w:val="003A04F8"/>
    <w:rsid w:val="004522CF"/>
    <w:rsid w:val="0053355B"/>
    <w:rsid w:val="007730A3"/>
    <w:rsid w:val="00847507"/>
    <w:rsid w:val="009268B7"/>
    <w:rsid w:val="00953908"/>
    <w:rsid w:val="00981007"/>
    <w:rsid w:val="00A725ED"/>
    <w:rsid w:val="00AA6B89"/>
    <w:rsid w:val="00BD046F"/>
    <w:rsid w:val="00C94CDC"/>
    <w:rsid w:val="00DF6607"/>
    <w:rsid w:val="00E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  <w15:docId w15:val="{1F2C078A-A1E8-443E-90DA-AA6374E1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8039C-4ABA-4E9D-8D6C-0EE568F4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Puser01_5</cp:lastModifiedBy>
  <cp:revision>84</cp:revision>
  <cp:lastPrinted>2017-12-18T08:03:00Z</cp:lastPrinted>
  <dcterms:created xsi:type="dcterms:W3CDTF">2020-08-13T12:55:00Z</dcterms:created>
  <dcterms:modified xsi:type="dcterms:W3CDTF">2022-05-12T11:33:00Z</dcterms:modified>
  <dc:language>ru-RU</dc:language>
</cp:coreProperties>
</file>